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4D6AAE"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4D6AAE">
        <w:rPr>
          <w:rFonts w:eastAsia="Times New Roman" w:cstheme="minorHAnsi"/>
          <w:b/>
          <w:kern w:val="2"/>
          <w:sz w:val="24"/>
          <w:szCs w:val="24"/>
          <w:lang w:eastAsia="zh-CN"/>
        </w:rPr>
        <w:t>SPECYFIKACJA WARUNKÓW ZAMÓWIENIA</w:t>
      </w:r>
    </w:p>
    <w:p w14:paraId="7084515C" w14:textId="680A2632" w:rsidR="00934FC1" w:rsidRPr="004D6AAE"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4D6AAE">
        <w:rPr>
          <w:rFonts w:eastAsia="Times New Roman" w:cstheme="minorHAnsi"/>
          <w:bCs/>
          <w:kern w:val="2"/>
          <w:sz w:val="24"/>
          <w:szCs w:val="24"/>
          <w:lang w:eastAsia="zh-CN"/>
        </w:rPr>
        <w:t>n</w:t>
      </w:r>
      <w:r w:rsidR="00934FC1" w:rsidRPr="004D6AAE">
        <w:rPr>
          <w:rFonts w:eastAsia="Times New Roman" w:cstheme="minorHAnsi"/>
          <w:bCs/>
          <w:kern w:val="2"/>
          <w:sz w:val="24"/>
          <w:szCs w:val="24"/>
          <w:lang w:eastAsia="zh-CN"/>
        </w:rPr>
        <w:t>a</w:t>
      </w:r>
    </w:p>
    <w:p w14:paraId="7A31A4C9" w14:textId="77777777" w:rsidR="002F1CE8" w:rsidRDefault="002F1CE8" w:rsidP="004912B8">
      <w:pPr>
        <w:pStyle w:val="Tekstpodstawowy"/>
        <w:spacing w:before="0" w:line="240" w:lineRule="auto"/>
      </w:pPr>
      <w:bookmarkStart w:id="0" w:name="_Hlk75503340"/>
    </w:p>
    <w:p w14:paraId="21D7DDBD" w14:textId="77777777" w:rsidR="009B744F" w:rsidRPr="00E37928" w:rsidRDefault="002F1CE8" w:rsidP="002F1CE8">
      <w:pPr>
        <w:pStyle w:val="Listapunktowana21"/>
        <w:ind w:left="0" w:firstLine="0"/>
        <w:jc w:val="center"/>
        <w:rPr>
          <w:bCs w:val="0"/>
          <w:sz w:val="24"/>
          <w:szCs w:val="24"/>
        </w:rPr>
      </w:pPr>
      <w:r w:rsidRPr="00E37928">
        <w:rPr>
          <w:bCs w:val="0"/>
          <w:sz w:val="24"/>
          <w:szCs w:val="24"/>
        </w:rPr>
        <w:t>„</w:t>
      </w:r>
      <w:bookmarkStart w:id="1" w:name="_Hlk51739038"/>
      <w:bookmarkStart w:id="2" w:name="_Hlk157083391"/>
      <w:r w:rsidRPr="00E37928">
        <w:rPr>
          <w:bCs w:val="0"/>
          <w:sz w:val="24"/>
          <w:szCs w:val="24"/>
        </w:rPr>
        <w:t>Dostaw</w:t>
      </w:r>
      <w:r w:rsidR="004D6AAE" w:rsidRPr="00E37928">
        <w:rPr>
          <w:bCs w:val="0"/>
          <w:sz w:val="24"/>
          <w:szCs w:val="24"/>
        </w:rPr>
        <w:t>ę</w:t>
      </w:r>
      <w:r w:rsidRPr="00E37928">
        <w:rPr>
          <w:bCs w:val="0"/>
          <w:sz w:val="24"/>
          <w:szCs w:val="24"/>
        </w:rPr>
        <w:t xml:space="preserve"> odczynników diagnostycznych, </w:t>
      </w:r>
      <w:r w:rsidR="002F4696" w:rsidRPr="00E37928">
        <w:rPr>
          <w:bCs w:val="0"/>
          <w:sz w:val="24"/>
          <w:szCs w:val="24"/>
        </w:rPr>
        <w:t xml:space="preserve">wyposażenia, </w:t>
      </w:r>
      <w:r w:rsidRPr="00E37928">
        <w:rPr>
          <w:bCs w:val="0"/>
          <w:sz w:val="24"/>
          <w:szCs w:val="24"/>
        </w:rPr>
        <w:t>materiałów zużywalnych</w:t>
      </w:r>
    </w:p>
    <w:p w14:paraId="3ACB22DB" w14:textId="77777777" w:rsidR="00C10885" w:rsidRPr="00E37928" w:rsidRDefault="002F1CE8" w:rsidP="00C10885">
      <w:pPr>
        <w:pStyle w:val="Nagwek2"/>
        <w:shd w:val="clear" w:color="auto" w:fill="FFFFFF"/>
        <w:spacing w:before="0"/>
        <w:textAlignment w:val="baseline"/>
        <w:rPr>
          <w:bCs w:val="0"/>
          <w:color w:val="424242"/>
          <w:sz w:val="24"/>
          <w:szCs w:val="24"/>
        </w:rPr>
      </w:pPr>
      <w:r w:rsidRPr="00E37928">
        <w:rPr>
          <w:bCs w:val="0"/>
          <w:sz w:val="24"/>
          <w:szCs w:val="24"/>
        </w:rPr>
        <w:t xml:space="preserve"> i kontrolnych </w:t>
      </w:r>
      <w:r w:rsidR="009B744F" w:rsidRPr="00E37928">
        <w:rPr>
          <w:bCs w:val="0"/>
          <w:sz w:val="24"/>
          <w:szCs w:val="24"/>
        </w:rPr>
        <w:t xml:space="preserve">do </w:t>
      </w:r>
      <w:proofErr w:type="spellStart"/>
      <w:r w:rsidR="009B744F" w:rsidRPr="00E37928">
        <w:rPr>
          <w:bCs w:val="0"/>
          <w:sz w:val="24"/>
          <w:szCs w:val="24"/>
        </w:rPr>
        <w:t>cytometru</w:t>
      </w:r>
      <w:proofErr w:type="spellEnd"/>
      <w:r w:rsidR="009B744F" w:rsidRPr="00E37928">
        <w:rPr>
          <w:bCs w:val="0"/>
          <w:sz w:val="24"/>
          <w:szCs w:val="24"/>
        </w:rPr>
        <w:t xml:space="preserve"> przepływowego BD </w:t>
      </w:r>
      <w:proofErr w:type="spellStart"/>
      <w:r w:rsidR="009B744F" w:rsidRPr="00E37928">
        <w:rPr>
          <w:bCs w:val="0"/>
          <w:sz w:val="24"/>
          <w:szCs w:val="24"/>
        </w:rPr>
        <w:t>FACSVia</w:t>
      </w:r>
      <w:proofErr w:type="spellEnd"/>
      <w:r w:rsidR="009B744F" w:rsidRPr="00E37928">
        <w:rPr>
          <w:bCs w:val="0"/>
          <w:sz w:val="24"/>
          <w:szCs w:val="24"/>
        </w:rPr>
        <w:t xml:space="preserve"> oraz </w:t>
      </w:r>
      <w:r w:rsidR="00C10885" w:rsidRPr="00E37928">
        <w:rPr>
          <w:bCs w:val="0"/>
          <w:color w:val="424242"/>
          <w:sz w:val="24"/>
          <w:szCs w:val="24"/>
        </w:rPr>
        <w:t xml:space="preserve">BD </w:t>
      </w:r>
      <w:proofErr w:type="spellStart"/>
      <w:r w:rsidR="00C10885" w:rsidRPr="00E37928">
        <w:rPr>
          <w:bCs w:val="0"/>
          <w:color w:val="424242"/>
          <w:sz w:val="24"/>
          <w:szCs w:val="24"/>
        </w:rPr>
        <w:t>FACSLyric</w:t>
      </w:r>
      <w:proofErr w:type="spellEnd"/>
    </w:p>
    <w:p w14:paraId="5D8BAFD9" w14:textId="2E94D08A" w:rsidR="002F1CE8" w:rsidRPr="00E37928" w:rsidRDefault="002F4696" w:rsidP="002F1CE8">
      <w:pPr>
        <w:pStyle w:val="Listapunktowana21"/>
        <w:ind w:left="0" w:firstLine="0"/>
        <w:jc w:val="center"/>
        <w:rPr>
          <w:bCs w:val="0"/>
          <w:sz w:val="24"/>
          <w:szCs w:val="24"/>
        </w:rPr>
      </w:pPr>
      <w:r w:rsidRPr="00E37928">
        <w:rPr>
          <w:bCs w:val="0"/>
          <w:sz w:val="24"/>
          <w:szCs w:val="24"/>
        </w:rPr>
        <w:t>oraz oprogramowani</w:t>
      </w:r>
      <w:r w:rsidR="009B744F" w:rsidRPr="00E37928">
        <w:rPr>
          <w:bCs w:val="0"/>
          <w:sz w:val="24"/>
          <w:szCs w:val="24"/>
        </w:rPr>
        <w:t>e</w:t>
      </w:r>
      <w:r w:rsidRPr="00E37928">
        <w:rPr>
          <w:bCs w:val="0"/>
          <w:sz w:val="24"/>
          <w:szCs w:val="24"/>
        </w:rPr>
        <w:t xml:space="preserve"> do analizy danych </w:t>
      </w:r>
      <w:proofErr w:type="spellStart"/>
      <w:r w:rsidRPr="00E37928">
        <w:rPr>
          <w:bCs w:val="0"/>
          <w:sz w:val="24"/>
          <w:szCs w:val="24"/>
        </w:rPr>
        <w:t>Softflow</w:t>
      </w:r>
      <w:proofErr w:type="spellEnd"/>
      <w:r w:rsidRPr="00E37928">
        <w:rPr>
          <w:bCs w:val="0"/>
          <w:sz w:val="24"/>
          <w:szCs w:val="24"/>
        </w:rPr>
        <w:t xml:space="preserve"> FCAP </w:t>
      </w:r>
      <w:proofErr w:type="spellStart"/>
      <w:r w:rsidRPr="00E37928">
        <w:rPr>
          <w:bCs w:val="0"/>
          <w:sz w:val="24"/>
          <w:szCs w:val="24"/>
        </w:rPr>
        <w:t>Array</w:t>
      </w:r>
      <w:proofErr w:type="spellEnd"/>
      <w:r w:rsidRPr="00E37928">
        <w:rPr>
          <w:bCs w:val="0"/>
          <w:sz w:val="24"/>
          <w:szCs w:val="24"/>
        </w:rPr>
        <w:t xml:space="preserve"> Infinite </w:t>
      </w:r>
      <w:r w:rsidR="002F1CE8" w:rsidRPr="00E37928">
        <w:rPr>
          <w:bCs w:val="0"/>
          <w:sz w:val="24"/>
          <w:szCs w:val="24"/>
        </w:rPr>
        <w:t>na potrzeby RCKiK w Lublinie</w:t>
      </w:r>
      <w:bookmarkEnd w:id="1"/>
      <w:r w:rsidR="002F1CE8" w:rsidRPr="00E37928">
        <w:rPr>
          <w:bCs w:val="0"/>
          <w:sz w:val="24"/>
          <w:szCs w:val="24"/>
        </w:rPr>
        <w:t>”</w:t>
      </w:r>
    </w:p>
    <w:p w14:paraId="5096CE68" w14:textId="4F50ECA4" w:rsidR="002F1CE8" w:rsidRPr="00E37928" w:rsidRDefault="00934FC1" w:rsidP="00387B2D">
      <w:pPr>
        <w:widowControl w:val="0"/>
        <w:suppressAutoHyphens/>
        <w:autoSpaceDE w:val="0"/>
        <w:spacing w:after="0" w:line="240" w:lineRule="auto"/>
        <w:jc w:val="center"/>
        <w:rPr>
          <w:rFonts w:eastAsia="Times New Roman" w:cstheme="minorHAnsi"/>
          <w:kern w:val="2"/>
          <w:lang w:eastAsia="zh-CN"/>
        </w:rPr>
      </w:pPr>
      <w:r w:rsidRPr="00E37928">
        <w:rPr>
          <w:rFonts w:eastAsia="Times New Roman" w:cstheme="minorHAnsi"/>
          <w:kern w:val="2"/>
          <w:lang w:eastAsia="zh-CN"/>
        </w:rPr>
        <w:t xml:space="preserve">  </w:t>
      </w:r>
      <w:r w:rsidR="009906BD" w:rsidRPr="00E37928">
        <w:rPr>
          <w:rStyle w:val="Teksttreci"/>
          <w:rFonts w:cstheme="minorHAnsi"/>
        </w:rPr>
        <w:t xml:space="preserve"> </w:t>
      </w:r>
      <w:bookmarkEnd w:id="0"/>
    </w:p>
    <w:bookmarkEnd w:id="2"/>
    <w:p w14:paraId="04DFE010" w14:textId="19420673" w:rsidR="00934FC1" w:rsidRPr="00E37928" w:rsidRDefault="00934FC1"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r w:rsidRPr="00E37928">
        <w:rPr>
          <w:rFonts w:eastAsia="Times New Roman" w:cstheme="minorHAnsi"/>
          <w:bCs/>
          <w:kern w:val="2"/>
          <w:sz w:val="24"/>
          <w:szCs w:val="24"/>
          <w:lang w:eastAsia="zh-CN"/>
        </w:rPr>
        <w:t xml:space="preserve">(znak postępowania: </w:t>
      </w:r>
      <w:r w:rsidR="002F1CE8" w:rsidRPr="00E37928">
        <w:rPr>
          <w:rFonts w:eastAsia="Times New Roman" w:cstheme="minorHAnsi"/>
          <w:bCs/>
          <w:kern w:val="2"/>
          <w:sz w:val="24"/>
          <w:szCs w:val="24"/>
          <w:lang w:eastAsia="zh-CN"/>
        </w:rPr>
        <w:t>SZP.26.2.1</w:t>
      </w:r>
      <w:r w:rsidR="00C4698F" w:rsidRPr="00E37928">
        <w:rPr>
          <w:rFonts w:eastAsia="Times New Roman" w:cstheme="minorHAnsi"/>
          <w:bCs/>
          <w:kern w:val="2"/>
          <w:sz w:val="24"/>
          <w:szCs w:val="24"/>
          <w:lang w:eastAsia="zh-CN"/>
        </w:rPr>
        <w:t>4</w:t>
      </w:r>
      <w:r w:rsidR="002F1CE8" w:rsidRPr="00E37928">
        <w:rPr>
          <w:rFonts w:eastAsia="Times New Roman" w:cstheme="minorHAnsi"/>
          <w:bCs/>
          <w:kern w:val="2"/>
          <w:sz w:val="24"/>
          <w:szCs w:val="24"/>
          <w:lang w:eastAsia="zh-CN"/>
        </w:rPr>
        <w:t>.202</w:t>
      </w:r>
      <w:r w:rsidR="00E37928">
        <w:rPr>
          <w:rFonts w:eastAsia="Times New Roman" w:cstheme="minorHAnsi"/>
          <w:bCs/>
          <w:kern w:val="2"/>
          <w:sz w:val="24"/>
          <w:szCs w:val="24"/>
          <w:lang w:eastAsia="zh-CN"/>
        </w:rPr>
        <w:t>4</w:t>
      </w:r>
      <w:r w:rsidRPr="00E37928">
        <w:rPr>
          <w:rFonts w:eastAsia="Times New Roman" w:cstheme="minorHAnsi"/>
          <w:bCs/>
          <w:kern w:val="2"/>
          <w:sz w:val="24"/>
          <w:szCs w:val="24"/>
          <w:lang w:eastAsia="zh-CN"/>
        </w:rPr>
        <w:t>)</w:t>
      </w:r>
    </w:p>
    <w:p w14:paraId="3CA3A500" w14:textId="77777777" w:rsidR="00B23B63" w:rsidRPr="004D6AAE"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7777777" w:rsidR="00934FC1" w:rsidRPr="002F4696"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5EBF3174" w14:textId="786377C9" w:rsidR="009A3F96" w:rsidRPr="004D6AAE" w:rsidRDefault="00934FC1" w:rsidP="002532EC">
      <w:pPr>
        <w:autoSpaceDE w:val="0"/>
        <w:spacing w:line="240" w:lineRule="auto"/>
        <w:jc w:val="both"/>
        <w:rPr>
          <w:rFonts w:cstheme="minorHAnsi"/>
          <w:b/>
        </w:rPr>
      </w:pPr>
      <w:r w:rsidRPr="004D6AAE">
        <w:rPr>
          <w:rFonts w:cstheme="minorHAnsi"/>
        </w:rPr>
        <w:t>Przedmiotem zamówienia jest</w:t>
      </w:r>
      <w:r w:rsidR="002F1CE8" w:rsidRPr="004D6AAE">
        <w:rPr>
          <w:rFonts w:cstheme="minorHAnsi"/>
        </w:rPr>
        <w:t xml:space="preserve">: </w:t>
      </w:r>
      <w:r w:rsidR="002532EC" w:rsidRPr="00877D54">
        <w:rPr>
          <w:rFonts w:cstheme="minorHAnsi"/>
          <w:bCs/>
        </w:rPr>
        <w:t xml:space="preserve">Dostawa odczynników diagnostycznych, wyposażenia, materiałów zużywalnych i kontrolnych do </w:t>
      </w:r>
      <w:proofErr w:type="spellStart"/>
      <w:r w:rsidR="002532EC" w:rsidRPr="00877D54">
        <w:rPr>
          <w:rFonts w:cstheme="minorHAnsi"/>
          <w:bCs/>
        </w:rPr>
        <w:t>cytometru</w:t>
      </w:r>
      <w:proofErr w:type="spellEnd"/>
      <w:r w:rsidR="002532EC" w:rsidRPr="00877D54">
        <w:rPr>
          <w:rFonts w:cstheme="minorHAnsi"/>
          <w:bCs/>
        </w:rPr>
        <w:t xml:space="preserve"> przepływowego BD </w:t>
      </w:r>
      <w:proofErr w:type="spellStart"/>
      <w:r w:rsidR="002532EC" w:rsidRPr="00877D54">
        <w:rPr>
          <w:rFonts w:cstheme="minorHAnsi"/>
          <w:bCs/>
        </w:rPr>
        <w:t>FACSVia</w:t>
      </w:r>
      <w:proofErr w:type="spellEnd"/>
      <w:r w:rsidR="002532EC" w:rsidRPr="00877D54">
        <w:rPr>
          <w:rFonts w:cstheme="minorHAnsi"/>
          <w:bCs/>
        </w:rPr>
        <w:t xml:space="preserve"> oraz BD </w:t>
      </w:r>
      <w:proofErr w:type="spellStart"/>
      <w:r w:rsidR="002532EC" w:rsidRPr="00877D54">
        <w:rPr>
          <w:rFonts w:cstheme="minorHAnsi"/>
          <w:bCs/>
        </w:rPr>
        <w:t>FACSLyric</w:t>
      </w:r>
      <w:proofErr w:type="spellEnd"/>
      <w:r w:rsidR="002532EC" w:rsidRPr="00877D54">
        <w:rPr>
          <w:rFonts w:cstheme="minorHAnsi"/>
          <w:bCs/>
        </w:rPr>
        <w:t xml:space="preserve"> oraz oprogramowanie do analizy danych </w:t>
      </w:r>
      <w:proofErr w:type="spellStart"/>
      <w:r w:rsidR="002532EC" w:rsidRPr="00877D54">
        <w:rPr>
          <w:rFonts w:cstheme="minorHAnsi"/>
          <w:bCs/>
        </w:rPr>
        <w:t>Softflow</w:t>
      </w:r>
      <w:proofErr w:type="spellEnd"/>
      <w:r w:rsidR="002532EC" w:rsidRPr="00877D54">
        <w:rPr>
          <w:rFonts w:cstheme="minorHAnsi"/>
          <w:bCs/>
        </w:rPr>
        <w:t xml:space="preserve"> FCAP </w:t>
      </w:r>
      <w:proofErr w:type="spellStart"/>
      <w:r w:rsidR="002532EC" w:rsidRPr="00877D54">
        <w:rPr>
          <w:rFonts w:cstheme="minorHAnsi"/>
          <w:bCs/>
        </w:rPr>
        <w:t>Array</w:t>
      </w:r>
      <w:proofErr w:type="spellEnd"/>
      <w:r w:rsidR="002532EC" w:rsidRPr="00877D54">
        <w:rPr>
          <w:rFonts w:cstheme="minorHAnsi"/>
          <w:bCs/>
        </w:rPr>
        <w:t xml:space="preserve"> Infinite na potrzeby RCKiK w Lublinie</w:t>
      </w:r>
      <w:r w:rsidR="00877D54">
        <w:rPr>
          <w:rFonts w:cstheme="minorHAnsi"/>
          <w:bCs/>
        </w:rPr>
        <w:t>.</w:t>
      </w:r>
    </w:p>
    <w:p w14:paraId="5BA416D9" w14:textId="30A01103" w:rsidR="00934FC1" w:rsidRPr="004D6AAE" w:rsidRDefault="00934FC1" w:rsidP="00934FC1">
      <w:pPr>
        <w:tabs>
          <w:tab w:val="left" w:pos="4770"/>
        </w:tabs>
        <w:spacing w:after="0" w:line="240" w:lineRule="auto"/>
        <w:ind w:left="4770" w:hanging="4770"/>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6E937325"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iCs/>
          <w:kern w:val="2"/>
          <w:lang w:eastAsia="zh-CN"/>
        </w:rPr>
      </w:pPr>
      <w:r w:rsidRPr="009A3F96">
        <w:rPr>
          <w:rFonts w:ascii="Times New Roman" w:eastAsia="Times New Roman" w:hAnsi="Times New Roman" w:cs="Times New Roman"/>
          <w:bCs/>
          <w:iCs/>
          <w:kern w:val="2"/>
          <w:lang w:eastAsia="zh-CN"/>
        </w:rPr>
        <w:lastRenderedPageBreak/>
        <w:t>33141625-7 Zestawy diagnostyczne</w:t>
      </w:r>
    </w:p>
    <w:p w14:paraId="29B53580"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9A3F96">
        <w:rPr>
          <w:rFonts w:ascii="Times New Roman" w:eastAsia="Times New Roman" w:hAnsi="Times New Roman" w:cs="Times New Roman"/>
          <w:bCs/>
          <w:kern w:val="2"/>
          <w:lang w:eastAsia="zh-CN"/>
        </w:rPr>
        <w:t>33696000-5 Odczynniki i środki kontrastowe</w:t>
      </w:r>
    </w:p>
    <w:p w14:paraId="07B9663A" w14:textId="77777777" w:rsidR="009A3F96" w:rsidRPr="004D6AAE" w:rsidRDefault="009A3F96" w:rsidP="00934FC1">
      <w:pPr>
        <w:tabs>
          <w:tab w:val="left" w:pos="4770"/>
        </w:tabs>
        <w:spacing w:after="0" w:line="240" w:lineRule="auto"/>
        <w:ind w:left="4770" w:hanging="4770"/>
        <w:rPr>
          <w:rFonts w:eastAsia="Times New Roman" w:cstheme="minorHAnsi"/>
          <w:bCs/>
          <w:lang w:eastAsia="pl-PL"/>
        </w:rPr>
      </w:pPr>
    </w:p>
    <w:p w14:paraId="6E524044" w14:textId="7B14C4A2" w:rsidR="00934FC1" w:rsidRPr="002F1CE8" w:rsidRDefault="00934FC1" w:rsidP="00E83F52">
      <w:pPr>
        <w:tabs>
          <w:tab w:val="left" w:pos="4770"/>
        </w:tabs>
        <w:spacing w:after="0" w:line="240" w:lineRule="auto"/>
        <w:ind w:left="4770" w:hanging="4770"/>
        <w:rPr>
          <w:rFonts w:eastAsia="Times New Roman" w:cstheme="minorHAnsi"/>
          <w:bCs/>
          <w:color w:val="FF0000"/>
          <w:lang w:eastAsia="pl-PL"/>
        </w:rPr>
      </w:pPr>
      <w:r w:rsidRPr="002F1CE8">
        <w:rPr>
          <w:rFonts w:eastAsia="Times New Roman" w:cstheme="minorHAnsi"/>
          <w:bCs/>
          <w:color w:val="FF0000"/>
          <w:lang w:eastAsia="pl-PL"/>
        </w:rPr>
        <w:t xml:space="preserve">                                                                        </w:t>
      </w:r>
    </w:p>
    <w:p w14:paraId="673F8929" w14:textId="5F64A2B2" w:rsidR="001B6D68" w:rsidRPr="004D6AAE" w:rsidRDefault="00934FC1" w:rsidP="00773C43">
      <w:pPr>
        <w:tabs>
          <w:tab w:val="left" w:pos="285"/>
        </w:tabs>
        <w:spacing w:line="240" w:lineRule="auto"/>
        <w:jc w:val="both"/>
        <w:rPr>
          <w:rFonts w:cstheme="minorHAnsi"/>
        </w:rPr>
      </w:pPr>
      <w:r w:rsidRPr="004D6AAE">
        <w:rPr>
          <w:rFonts w:cstheme="minorHAnsi"/>
        </w:rPr>
        <w:t xml:space="preserve">Szczegółowy opis przedmiotu zamówienia zawarty jest w Załączniku nr </w:t>
      </w:r>
      <w:r w:rsidR="00D41B86" w:rsidRPr="004D6AAE">
        <w:rPr>
          <w:rFonts w:cstheme="minorHAnsi"/>
        </w:rPr>
        <w:t>3</w:t>
      </w:r>
      <w:r w:rsidRPr="004D6AAE">
        <w:rPr>
          <w:rFonts w:cstheme="minorHAnsi"/>
        </w:rPr>
        <w:t xml:space="preserve"> do SWZ. </w:t>
      </w:r>
      <w:r w:rsidR="001B6D68" w:rsidRPr="004D6AAE">
        <w:rPr>
          <w:rFonts w:eastAsia="Times New Roman" w:cstheme="minorHAnsi"/>
          <w:bCs/>
          <w:kern w:val="2"/>
          <w:lang w:eastAsia="zh-CN"/>
        </w:rPr>
        <w:t xml:space="preserve">Oferowany przedmiot zamówienia musi być dopuszczony do obrotu, używania i oznakowany  znakiem CE, </w:t>
      </w:r>
      <w:r w:rsidR="00726A38">
        <w:rPr>
          <w:rFonts w:eastAsia="Times New Roman" w:cstheme="minorHAnsi"/>
          <w:bCs/>
          <w:kern w:val="2"/>
          <w:lang w:eastAsia="zh-CN"/>
        </w:rPr>
        <w:t xml:space="preserve">                                   </w:t>
      </w:r>
      <w:r w:rsidR="001B6D68" w:rsidRPr="004D6AAE">
        <w:rPr>
          <w:rFonts w:eastAsia="Times New Roman" w:cstheme="minorHAnsi"/>
          <w:bCs/>
          <w:kern w:val="2"/>
          <w:lang w:eastAsia="zh-CN"/>
        </w:rPr>
        <w:t>a w procedurze oceny zgodności uczestniczyła jednostka notyfikowana</w:t>
      </w:r>
      <w:r w:rsidR="002F4696">
        <w:rPr>
          <w:rFonts w:eastAsia="Times New Roman" w:cstheme="minorHAnsi"/>
          <w:bCs/>
          <w:kern w:val="2"/>
          <w:lang w:eastAsia="zh-CN"/>
        </w:rPr>
        <w:t>.</w:t>
      </w:r>
    </w:p>
    <w:p w14:paraId="164346FD"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1CF6CA14" w14:textId="77777777" w:rsidR="00387B2D" w:rsidRDefault="00387B2D"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7B93B53D" w14:textId="77777777" w:rsidR="004912B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lastRenderedPageBreak/>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704F28AD" w:rsidR="00773C43" w:rsidRPr="001B6D68" w:rsidRDefault="00773C43" w:rsidP="00773C43">
      <w:pPr>
        <w:spacing w:line="240" w:lineRule="auto"/>
        <w:jc w:val="both"/>
        <w:rPr>
          <w:rFonts w:eastAsia="Times New Roman" w:cstheme="minorHAnsi"/>
          <w:bCs/>
          <w:kern w:val="2"/>
          <w:lang w:eastAsia="zh-CN"/>
        </w:rPr>
      </w:pPr>
      <w:r w:rsidRPr="001B6D68">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4749122" w:rsidR="00934FC1"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zobowiązany jest zrealizować przedmiot zamówienia w terminie 1</w:t>
      </w:r>
      <w:r w:rsidR="00D054EC" w:rsidRPr="002F4696">
        <w:rPr>
          <w:rFonts w:eastAsia="Times New Roman" w:cstheme="minorHAnsi"/>
          <w:bCs/>
          <w:kern w:val="2"/>
          <w:lang w:eastAsia="zh-CN"/>
        </w:rPr>
        <w:t>2</w:t>
      </w:r>
      <w:r w:rsidRPr="002F4696">
        <w:rPr>
          <w:rFonts w:eastAsia="Times New Roman" w:cstheme="minorHAnsi"/>
          <w:bCs/>
          <w:kern w:val="2"/>
          <w:lang w:eastAsia="zh-CN"/>
        </w:rPr>
        <w:t xml:space="preserve"> miesięcy od daty </w:t>
      </w:r>
      <w:r w:rsidR="00726A38" w:rsidRPr="002F4696">
        <w:rPr>
          <w:rFonts w:eastAsia="Times New Roman" w:cstheme="minorHAnsi"/>
          <w:bCs/>
          <w:kern w:val="2"/>
          <w:lang w:eastAsia="zh-CN"/>
        </w:rPr>
        <w:t>obowiązywania umowy.</w:t>
      </w:r>
    </w:p>
    <w:p w14:paraId="240A081E" w14:textId="2C5FC908" w:rsidR="00934FC1" w:rsidRPr="002F4696" w:rsidRDefault="00395B8D"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Dost</w:t>
      </w:r>
      <w:r w:rsidR="00F563B0" w:rsidRPr="002F4696">
        <w:rPr>
          <w:rFonts w:eastAsia="Times New Roman" w:cstheme="minorHAnsi"/>
          <w:bCs/>
          <w:kern w:val="2"/>
          <w:lang w:eastAsia="zh-CN"/>
        </w:rPr>
        <w:t>a</w:t>
      </w:r>
      <w:r w:rsidRPr="002F4696">
        <w:rPr>
          <w:rFonts w:eastAsia="Times New Roman" w:cstheme="minorHAnsi"/>
          <w:bCs/>
          <w:kern w:val="2"/>
          <w:lang w:eastAsia="zh-CN"/>
        </w:rPr>
        <w:t>wa Odczynników:</w:t>
      </w:r>
      <w:r w:rsidR="00F563B0" w:rsidRPr="002F4696">
        <w:rPr>
          <w:rFonts w:eastAsia="Times New Roman" w:cstheme="minorHAnsi"/>
          <w:bCs/>
          <w:kern w:val="2"/>
          <w:lang w:eastAsia="zh-CN"/>
        </w:rPr>
        <w:t xml:space="preserve"> </w:t>
      </w:r>
      <w:r w:rsidR="00934FC1" w:rsidRPr="002F4696">
        <w:rPr>
          <w:rFonts w:eastAsia="Times New Roman" w:cstheme="minorHAnsi"/>
          <w:bCs/>
          <w:kern w:val="2"/>
          <w:lang w:eastAsia="zh-CN"/>
        </w:rPr>
        <w:t xml:space="preserve">Wykonawca zobowiązany jest zrealizować dostawy cząstkowe w terminie maksymalnym </w:t>
      </w:r>
      <w:r w:rsidR="004D6AAE" w:rsidRPr="002F4696">
        <w:rPr>
          <w:rFonts w:eastAsia="Times New Roman" w:cstheme="minorHAnsi"/>
          <w:bCs/>
          <w:kern w:val="2"/>
          <w:lang w:eastAsia="zh-CN"/>
        </w:rPr>
        <w:t>14</w:t>
      </w:r>
      <w:r w:rsidR="00934FC1" w:rsidRPr="002F4696">
        <w:rPr>
          <w:rFonts w:eastAsia="Times New Roman" w:cstheme="minorHAnsi"/>
          <w:bCs/>
          <w:kern w:val="2"/>
          <w:lang w:eastAsia="zh-CN"/>
        </w:rPr>
        <w:t xml:space="preserve"> dni roboczych od daty złożenia zamówienia przez Zamawiającego (“Termin dostaw cząstkowych” stanowi kryterium oceny ofert –  patrz Rozdział XX).</w:t>
      </w:r>
    </w:p>
    <w:p w14:paraId="71B0000F" w14:textId="77777777" w:rsidR="004D6AAE" w:rsidRPr="002F4696" w:rsidRDefault="004D6AAE" w:rsidP="00934FC1">
      <w:pPr>
        <w:widowControl w:val="0"/>
        <w:suppressAutoHyphens/>
        <w:spacing w:after="0" w:line="288" w:lineRule="auto"/>
        <w:jc w:val="both"/>
        <w:rPr>
          <w:rFonts w:eastAsia="Times New Roman" w:cstheme="minorHAnsi"/>
          <w:bCs/>
          <w:color w:val="FF0000"/>
          <w:kern w:val="2"/>
          <w:lang w:eastAsia="zh-CN"/>
        </w:rPr>
      </w:pP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PROJEKTOWANE POSTANOWIENIA UMOWY W SPRAWIE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Na platformie zakupowej występuje limit objętości plików lub spakowanych folderów w zakresie całej oferty lub wniosku do ilości 10 plików lub spakowanych folderów (pliki można spakować </w:t>
      </w:r>
      <w:r w:rsidRPr="001B6D68">
        <w:rPr>
          <w:rFonts w:eastAsia="Times New Roman" w:cstheme="minorHAnsi"/>
          <w:kern w:val="2"/>
          <w:shd w:val="clear" w:color="auto" w:fill="FEFFFF"/>
          <w:lang w:eastAsia="zh-CN"/>
        </w:rPr>
        <w:lastRenderedPageBreak/>
        <w:t>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w:t>
      </w:r>
      <w:r w:rsidRPr="001B6D68">
        <w:rPr>
          <w:rFonts w:eastAsia="Times New Roman" w:cstheme="minorHAnsi"/>
          <w:bCs/>
          <w:kern w:val="2"/>
          <w:shd w:val="clear" w:color="auto" w:fill="FEFFFF"/>
          <w:lang w:eastAsia="zh-CN"/>
        </w:rPr>
        <w:lastRenderedPageBreak/>
        <w:t xml:space="preserve">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3"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3"/>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20C834B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Wykonawca jest związany ofertą od dnia upływu terminu składania ofert do dnia </w:t>
      </w:r>
      <w:r w:rsidR="00306B5C" w:rsidRPr="002F4696">
        <w:rPr>
          <w:rFonts w:eastAsia="Times New Roman" w:cstheme="minorHAnsi"/>
          <w:b/>
          <w:kern w:val="2"/>
          <w:lang w:eastAsia="zh-CN"/>
        </w:rPr>
        <w:t xml:space="preserve"> </w:t>
      </w:r>
      <w:r w:rsidR="00726A38" w:rsidRPr="002F4696">
        <w:rPr>
          <w:rFonts w:eastAsia="Times New Roman" w:cstheme="minorHAnsi"/>
          <w:b/>
          <w:kern w:val="2"/>
          <w:lang w:eastAsia="zh-CN"/>
        </w:rPr>
        <w:t xml:space="preserve">                                                         </w:t>
      </w:r>
      <w:r w:rsidR="00EA710C" w:rsidRPr="00077473">
        <w:rPr>
          <w:rFonts w:eastAsia="Times New Roman" w:cstheme="minorHAnsi"/>
          <w:b/>
          <w:kern w:val="2"/>
          <w:lang w:eastAsia="zh-CN"/>
        </w:rPr>
        <w:t>6</w:t>
      </w:r>
      <w:r w:rsidR="00C2704C" w:rsidRPr="00077473">
        <w:rPr>
          <w:rFonts w:eastAsia="Times New Roman" w:cstheme="minorHAnsi"/>
          <w:b/>
          <w:kern w:val="2"/>
          <w:lang w:eastAsia="zh-CN"/>
        </w:rPr>
        <w:t xml:space="preserve"> </w:t>
      </w:r>
      <w:r w:rsidR="00387B2D" w:rsidRPr="00077473">
        <w:rPr>
          <w:rFonts w:eastAsia="Times New Roman" w:cstheme="minorHAnsi"/>
          <w:b/>
          <w:kern w:val="2"/>
          <w:lang w:eastAsia="zh-CN"/>
        </w:rPr>
        <w:t>marca</w:t>
      </w:r>
      <w:r w:rsidRPr="00077473">
        <w:rPr>
          <w:rFonts w:eastAsia="Times New Roman" w:cstheme="minorHAnsi"/>
          <w:b/>
          <w:kern w:val="2"/>
          <w:lang w:eastAsia="zh-CN"/>
        </w:rPr>
        <w:t xml:space="preserve"> 202</w:t>
      </w:r>
      <w:r w:rsidR="00EA710C" w:rsidRPr="00077473">
        <w:rPr>
          <w:rFonts w:eastAsia="Times New Roman" w:cstheme="minorHAnsi"/>
          <w:b/>
          <w:kern w:val="2"/>
          <w:lang w:eastAsia="zh-CN"/>
        </w:rPr>
        <w:t>4</w:t>
      </w:r>
      <w:r w:rsidRPr="00077473">
        <w:rPr>
          <w:rFonts w:eastAsia="Times New Roman" w:cstheme="minorHAnsi"/>
          <w:bCs/>
          <w:kern w:val="2"/>
          <w:lang w:eastAsia="zh-CN"/>
        </w:rPr>
        <w:t xml:space="preserve"> roku </w:t>
      </w:r>
      <w:r w:rsidR="00E94A88" w:rsidRPr="00077473">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 przypadku gdy wybór najkorzystniejszej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4"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4"/>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Pełnomocnictwo dla pełnomocnika do reprezentowania w postępowaniu Wykonawców </w:t>
      </w:r>
      <w:r w:rsidRPr="00135029">
        <w:rPr>
          <w:rFonts w:eastAsia="Times New Roman" w:cstheme="minorHAnsi"/>
          <w:bCs/>
          <w:kern w:val="2"/>
          <w:lang w:eastAsia="zh-CN"/>
        </w:rPr>
        <w:lastRenderedPageBreak/>
        <w:t>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0F3B56C5" w14:textId="325D8FE9" w:rsidR="00D41B86" w:rsidRPr="00726A38" w:rsidRDefault="00D41B86" w:rsidP="00726A38">
      <w:pPr>
        <w:pStyle w:val="Akapitzlist"/>
        <w:spacing w:line="240" w:lineRule="auto"/>
        <w:ind w:left="2160"/>
        <w:jc w:val="both"/>
        <w:rPr>
          <w:rFonts w:cstheme="minorHAnsi"/>
          <w:color w:val="auto"/>
        </w:rPr>
      </w:pPr>
      <w:r w:rsidRPr="00135029">
        <w:rPr>
          <w:rFonts w:cstheme="minorHAnsi"/>
          <w:b/>
          <w:color w:val="auto"/>
        </w:rPr>
        <w:t>- Oświadczenie, podmiotu udostępniającego zasoby</w:t>
      </w:r>
      <w:r w:rsidRPr="00135029">
        <w:rPr>
          <w:rFonts w:cstheme="minorHAnsi"/>
          <w:color w:val="auto"/>
        </w:rPr>
        <w:t xml:space="preserve"> potwierdzające brak podstaw wykluczenia tego podmiotu  </w:t>
      </w:r>
      <w:r w:rsidRPr="00135029">
        <w:rPr>
          <w:rFonts w:cstheme="minorHAnsi"/>
          <w:b/>
          <w:color w:val="auto"/>
        </w:rPr>
        <w:t>oraz</w:t>
      </w:r>
      <w:r w:rsidRPr="00135029">
        <w:rPr>
          <w:rFonts w:cstheme="minorHAnsi"/>
          <w:color w:val="auto"/>
        </w:rPr>
        <w:t xml:space="preserve">  odpowiednio spełnianie warunków udziału w postępowaniu w zakresie, w jakim Wykonawca powołuje się na jego zasoby </w:t>
      </w:r>
      <w:r w:rsidRPr="00135029">
        <w:rPr>
          <w:rFonts w:cstheme="minorHAnsi"/>
          <w:iCs/>
          <w:color w:val="auto"/>
        </w:rPr>
        <w:t>;</w:t>
      </w:r>
      <w:r w:rsidRPr="00135029">
        <w:rPr>
          <w:rFonts w:cstheme="minorHAnsi"/>
          <w:color w:val="auto"/>
        </w:rPr>
        <w:t xml:space="preserve"> </w:t>
      </w:r>
      <w:r w:rsidRPr="00726A38">
        <w:rPr>
          <w:rFonts w:cstheme="minorHAnsi"/>
          <w:color w:val="auto"/>
        </w:rPr>
        <w:t>(wg  Załącznika  Nr 5  do SWZ );</w:t>
      </w:r>
    </w:p>
    <w:p w14:paraId="7B23ED48" w14:textId="77777777" w:rsidR="00D41B86" w:rsidRPr="00135029" w:rsidRDefault="00D41B86" w:rsidP="00135029">
      <w:pPr>
        <w:pStyle w:val="Akapitzlist"/>
        <w:spacing w:line="240" w:lineRule="auto"/>
        <w:ind w:left="2160"/>
        <w:jc w:val="both"/>
        <w:rPr>
          <w:rFonts w:eastAsiaTheme="minorEastAsia" w:cstheme="minorHAnsi"/>
          <w:iCs/>
          <w:color w:val="auto"/>
          <w:lang w:eastAsia="pl-PL"/>
        </w:rPr>
      </w:pPr>
      <w:r w:rsidRPr="00135029">
        <w:rPr>
          <w:rFonts w:eastAsiaTheme="minorEastAsia" w:cstheme="minorHAnsi"/>
          <w:b/>
          <w:color w:val="auto"/>
          <w:lang w:eastAsia="pl-PL"/>
        </w:rPr>
        <w:t xml:space="preserve">-Zobowiązanie podmiotu udostępniającego zasoby </w:t>
      </w:r>
      <w:r w:rsidRPr="00135029">
        <w:rPr>
          <w:rFonts w:eastAsiaTheme="minorEastAsia" w:cstheme="minorHAnsi"/>
          <w:color w:val="auto"/>
          <w:lang w:eastAsia="pl-PL"/>
        </w:rPr>
        <w:t>wg wytycznych wskazanych w Rozdz. XVIII pkt. 2 SWZ.</w:t>
      </w:r>
    </w:p>
    <w:p w14:paraId="2C52E4B5" w14:textId="77777777" w:rsidR="00D41B86" w:rsidRPr="00135029" w:rsidRDefault="00D41B86">
      <w:pPr>
        <w:widowControl w:val="0"/>
        <w:numPr>
          <w:ilvl w:val="0"/>
          <w:numId w:val="57"/>
        </w:numPr>
        <w:suppressAutoHyphens/>
        <w:spacing w:after="0" w:line="240" w:lineRule="auto"/>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135029">
      <w:pPr>
        <w:widowControl w:val="0"/>
        <w:suppressAutoHyphens/>
        <w:spacing w:after="0" w:line="240" w:lineRule="auto"/>
        <w:ind w:left="72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135029">
      <w:pPr>
        <w:widowControl w:val="0"/>
        <w:suppressAutoHyphens/>
        <w:spacing w:after="0" w:line="240" w:lineRule="auto"/>
        <w:ind w:left="72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7B2F0EA1" w:rsidR="001B6D68" w:rsidRPr="002532EC" w:rsidRDefault="00135029">
      <w:pPr>
        <w:pStyle w:val="Akapitzlist"/>
        <w:numPr>
          <w:ilvl w:val="0"/>
          <w:numId w:val="58"/>
        </w:numPr>
        <w:spacing w:line="240" w:lineRule="auto"/>
        <w:jc w:val="both"/>
        <w:rPr>
          <w:rFonts w:asciiTheme="minorHAnsi" w:hAnsiTheme="minorHAnsi" w:cstheme="minorHAnsi"/>
          <w:color w:val="auto"/>
        </w:rPr>
      </w:pPr>
      <w:r w:rsidRPr="00387B2D">
        <w:rPr>
          <w:rFonts w:asciiTheme="minorHAnsi" w:hAnsiTheme="minorHAnsi" w:cstheme="minorHAnsi"/>
          <w:color w:val="auto"/>
        </w:rPr>
        <w:t>d</w:t>
      </w:r>
      <w:r w:rsidR="001B6D68" w:rsidRPr="00387B2D">
        <w:rPr>
          <w:rFonts w:asciiTheme="minorHAnsi" w:hAnsiTheme="minorHAnsi" w:cstheme="minorHAnsi"/>
          <w:color w:val="auto"/>
        </w:rPr>
        <w:t xml:space="preserve">owód dopuszczenia przedmiotu zamówienia  do obrotu na terytorium RP zgodnie z </w:t>
      </w:r>
      <w:r w:rsidR="001B6D68" w:rsidRPr="00387B2D">
        <w:rPr>
          <w:rFonts w:asciiTheme="minorHAnsi" w:hAnsiTheme="minorHAnsi" w:cstheme="minorHAnsi"/>
          <w:color w:val="auto"/>
          <w:lang w:eastAsia="pl-PL"/>
        </w:rPr>
        <w:t xml:space="preserve">Ustawa z </w:t>
      </w:r>
      <w:r w:rsidR="001B6D68" w:rsidRPr="002532EC">
        <w:rPr>
          <w:rFonts w:asciiTheme="minorHAnsi" w:hAnsiTheme="minorHAnsi" w:cstheme="minorHAnsi"/>
          <w:color w:val="auto"/>
          <w:lang w:eastAsia="pl-PL"/>
        </w:rPr>
        <w:t>dnia 7 kwietnia  2022 roku o wyrobach medycznych</w:t>
      </w:r>
      <w:r w:rsidRPr="002532EC">
        <w:rPr>
          <w:rFonts w:asciiTheme="minorHAnsi" w:eastAsia="TimesNewRomanPSMT" w:hAnsiTheme="minorHAnsi" w:cstheme="minorHAnsi"/>
          <w:color w:val="auto"/>
          <w:spacing w:val="1"/>
          <w:kern w:val="3"/>
          <w:lang w:bidi="or-IN"/>
        </w:rPr>
        <w:t xml:space="preserve">,  dowód  oznakowania </w:t>
      </w:r>
      <w:r w:rsidRPr="002532EC">
        <w:rPr>
          <w:rFonts w:asciiTheme="minorHAnsi" w:hAnsiTheme="minorHAnsi" w:cstheme="minorHAnsi"/>
          <w:color w:val="auto"/>
        </w:rPr>
        <w:t xml:space="preserve">znakiem CE </w:t>
      </w:r>
      <w:r w:rsidR="00B45736" w:rsidRPr="002532EC">
        <w:rPr>
          <w:rFonts w:asciiTheme="minorHAnsi" w:hAnsiTheme="minorHAnsi" w:cstheme="minorHAnsi"/>
          <w:color w:val="auto"/>
        </w:rPr>
        <w:t>– jeżeli dotyczy.</w:t>
      </w:r>
    </w:p>
    <w:p w14:paraId="0AA3382D" w14:textId="5A7BA3C6" w:rsidR="00135029" w:rsidRPr="002532EC" w:rsidRDefault="00135029">
      <w:pPr>
        <w:pStyle w:val="Akapitzlist"/>
        <w:numPr>
          <w:ilvl w:val="0"/>
          <w:numId w:val="58"/>
        </w:numPr>
        <w:spacing w:line="240" w:lineRule="auto"/>
        <w:jc w:val="both"/>
        <w:rPr>
          <w:rFonts w:asciiTheme="minorHAnsi" w:hAnsiTheme="minorHAnsi" w:cstheme="minorHAnsi"/>
          <w:color w:val="auto"/>
        </w:rPr>
      </w:pPr>
      <w:r w:rsidRPr="002532EC">
        <w:rPr>
          <w:rFonts w:asciiTheme="minorHAnsi" w:hAnsiTheme="minorHAnsi" w:cstheme="minorHAnsi"/>
          <w:color w:val="auto"/>
        </w:rPr>
        <w:t>oświadczenie wystawione przez producenta aparatu (</w:t>
      </w:r>
      <w:proofErr w:type="spellStart"/>
      <w:r w:rsidRPr="002532EC">
        <w:rPr>
          <w:rFonts w:asciiTheme="minorHAnsi" w:hAnsiTheme="minorHAnsi" w:cstheme="minorHAnsi"/>
          <w:color w:val="auto"/>
        </w:rPr>
        <w:t>Becton</w:t>
      </w:r>
      <w:proofErr w:type="spellEnd"/>
      <w:r w:rsidRPr="002532EC">
        <w:rPr>
          <w:rFonts w:asciiTheme="minorHAnsi" w:hAnsiTheme="minorHAnsi" w:cstheme="minorHAnsi"/>
          <w:color w:val="auto"/>
        </w:rPr>
        <w:t xml:space="preserve"> Dickinson) lub autoryzowanego przedstawiciela, że oferowany przedmiot zamówienia jest kompatybilny z </w:t>
      </w:r>
      <w:proofErr w:type="spellStart"/>
      <w:r w:rsidRPr="002532EC">
        <w:rPr>
          <w:rFonts w:asciiTheme="minorHAnsi" w:hAnsiTheme="minorHAnsi" w:cstheme="minorHAnsi"/>
          <w:color w:val="auto"/>
        </w:rPr>
        <w:t>cytometrem</w:t>
      </w:r>
      <w:proofErr w:type="spellEnd"/>
      <w:r w:rsidRPr="002532EC">
        <w:rPr>
          <w:rFonts w:asciiTheme="minorHAnsi" w:hAnsiTheme="minorHAnsi" w:cstheme="minorHAnsi"/>
          <w:color w:val="auto"/>
        </w:rPr>
        <w:t xml:space="preserve"> BD </w:t>
      </w:r>
      <w:proofErr w:type="spellStart"/>
      <w:r w:rsidRPr="002532EC">
        <w:rPr>
          <w:rFonts w:asciiTheme="minorHAnsi" w:hAnsiTheme="minorHAnsi" w:cstheme="minorHAnsi"/>
          <w:color w:val="auto"/>
        </w:rPr>
        <w:t>FACSVia</w:t>
      </w:r>
      <w:proofErr w:type="spellEnd"/>
      <w:r w:rsidR="002F4696" w:rsidRPr="002532EC">
        <w:rPr>
          <w:rFonts w:asciiTheme="minorHAnsi" w:hAnsiTheme="minorHAnsi" w:cstheme="minorHAnsi"/>
          <w:color w:val="auto"/>
        </w:rPr>
        <w:t xml:space="preserve"> oraz BD</w:t>
      </w:r>
      <w:r w:rsidR="002532EC">
        <w:rPr>
          <w:rFonts w:asciiTheme="minorHAnsi" w:hAnsiTheme="minorHAnsi" w:cstheme="minorHAnsi"/>
          <w:color w:val="auto"/>
        </w:rPr>
        <w:t xml:space="preserve"> </w:t>
      </w:r>
      <w:proofErr w:type="spellStart"/>
      <w:r w:rsidR="002532EC">
        <w:rPr>
          <w:rFonts w:asciiTheme="minorHAnsi" w:hAnsiTheme="minorHAnsi" w:cstheme="minorHAnsi"/>
          <w:color w:val="auto"/>
        </w:rPr>
        <w:t>FACS</w:t>
      </w:r>
      <w:r w:rsidR="002F4696" w:rsidRPr="002532EC">
        <w:rPr>
          <w:rFonts w:asciiTheme="minorHAnsi" w:hAnsiTheme="minorHAnsi" w:cstheme="minorHAnsi"/>
          <w:color w:val="auto"/>
        </w:rPr>
        <w:t>Lyric</w:t>
      </w:r>
      <w:proofErr w:type="spellEnd"/>
      <w:r w:rsidR="002F4696" w:rsidRPr="002532EC">
        <w:rPr>
          <w:rFonts w:asciiTheme="minorHAnsi" w:hAnsiTheme="minorHAnsi" w:cstheme="minorHAnsi"/>
          <w:color w:val="auto"/>
        </w:rPr>
        <w:t>.</w:t>
      </w:r>
    </w:p>
    <w:p w14:paraId="727C8653" w14:textId="1B30386B" w:rsidR="00D41B86" w:rsidRPr="00726A38" w:rsidRDefault="00135029" w:rsidP="00726A38">
      <w:pPr>
        <w:pStyle w:val="Akapitzlist"/>
        <w:numPr>
          <w:ilvl w:val="0"/>
          <w:numId w:val="58"/>
        </w:numPr>
        <w:spacing w:line="240" w:lineRule="auto"/>
        <w:jc w:val="both"/>
        <w:rPr>
          <w:rFonts w:asciiTheme="minorHAnsi" w:hAnsiTheme="minorHAnsi" w:cstheme="minorHAnsi"/>
          <w:color w:val="auto"/>
        </w:rPr>
      </w:pPr>
      <w:r w:rsidRPr="002532EC">
        <w:rPr>
          <w:rFonts w:asciiTheme="minorHAnsi" w:hAnsiTheme="minorHAnsi" w:cstheme="minorHAnsi"/>
          <w:color w:val="auto"/>
        </w:rPr>
        <w:t xml:space="preserve">oświadczenie o klasyfikacji wyrobów </w:t>
      </w:r>
      <w:r w:rsidRPr="00387B2D">
        <w:rPr>
          <w:rFonts w:asciiTheme="minorHAnsi" w:hAnsiTheme="minorHAnsi" w:cstheme="minorHAnsi"/>
          <w:color w:val="auto"/>
        </w:rPr>
        <w:t>medycznych, o ile nie wynika to z deklaracji lub innych dokumentów dołączonych do oferty.</w:t>
      </w:r>
    </w:p>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w:t>
      </w:r>
      <w:r w:rsidRPr="00135029">
        <w:rPr>
          <w:rFonts w:eastAsia="Times New Roman" w:cstheme="minorHAnsi"/>
          <w:bCs/>
          <w:kern w:val="2"/>
          <w:lang w:eastAsia="zh-CN"/>
        </w:rPr>
        <w:lastRenderedPageBreak/>
        <w:t xml:space="preserve">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złożonej oferty powoduje, że Zamawiający nie będzie miał możliwości zapoznania </w:t>
      </w:r>
      <w:r w:rsidRPr="00135029">
        <w:rPr>
          <w:rFonts w:eastAsia="Times New Roman" w:cstheme="minorHAnsi"/>
          <w:bCs/>
          <w:kern w:val="2"/>
          <w:shd w:val="clear" w:color="auto" w:fill="FEFFFF"/>
          <w:lang w:eastAsia="zh-CN"/>
        </w:rPr>
        <w:lastRenderedPageBreak/>
        <w:t>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2E92856D"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877D54" w:rsidRPr="00077473">
        <w:rPr>
          <w:rFonts w:eastAsia="Times New Roman" w:cstheme="minorHAnsi"/>
          <w:b/>
          <w:kern w:val="2"/>
          <w:lang w:eastAsia="zh-CN"/>
        </w:rPr>
        <w:t>6</w:t>
      </w:r>
      <w:r w:rsidR="00933330" w:rsidRPr="00077473">
        <w:rPr>
          <w:rFonts w:eastAsia="Times New Roman" w:cstheme="minorHAnsi"/>
          <w:b/>
          <w:kern w:val="2"/>
          <w:lang w:eastAsia="zh-CN"/>
        </w:rPr>
        <w:t xml:space="preserve"> lutego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C923FB3"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 </w:t>
      </w:r>
      <w:r w:rsidRPr="00077473">
        <w:rPr>
          <w:rFonts w:eastAsia="Times New Roman" w:cstheme="minorHAnsi"/>
          <w:b/>
          <w:kern w:val="2"/>
          <w:lang w:eastAsia="zh-CN"/>
        </w:rPr>
        <w:t xml:space="preserve">dniu  </w:t>
      </w:r>
      <w:r w:rsidR="00877D54" w:rsidRPr="00077473">
        <w:rPr>
          <w:rFonts w:eastAsia="Times New Roman" w:cstheme="minorHAnsi"/>
          <w:b/>
          <w:kern w:val="2"/>
          <w:lang w:eastAsia="zh-CN"/>
        </w:rPr>
        <w:t>6</w:t>
      </w:r>
      <w:r w:rsidR="00933330" w:rsidRPr="00077473">
        <w:rPr>
          <w:rFonts w:eastAsia="Times New Roman" w:cstheme="minorHAnsi"/>
          <w:b/>
          <w:kern w:val="2"/>
          <w:lang w:eastAsia="zh-CN"/>
        </w:rPr>
        <w:t xml:space="preserve"> lutego </w:t>
      </w:r>
      <w:r w:rsidR="009C6CCA" w:rsidRPr="00077473">
        <w:rPr>
          <w:rFonts w:eastAsia="Times New Roman" w:cstheme="minorHAnsi"/>
          <w:b/>
          <w:kern w:val="2"/>
          <w:lang w:eastAsia="zh-CN"/>
        </w:rPr>
        <w:t xml:space="preserve"> </w:t>
      </w:r>
      <w:r w:rsidRPr="00077473">
        <w:rPr>
          <w:rFonts w:eastAsia="Times New Roman" w:cstheme="minorHAnsi"/>
          <w:b/>
          <w:kern w:val="2"/>
          <w:lang w:eastAsia="zh-CN"/>
        </w:rPr>
        <w:t xml:space="preserve"> 202</w:t>
      </w:r>
      <w:r w:rsidR="00877D54" w:rsidRPr="00077473">
        <w:rPr>
          <w:rFonts w:eastAsia="Times New Roman" w:cstheme="minorHAnsi"/>
          <w:b/>
          <w:kern w:val="2"/>
          <w:lang w:eastAsia="zh-CN"/>
        </w:rPr>
        <w:t>4</w:t>
      </w:r>
      <w:r w:rsidRPr="00077473">
        <w:rPr>
          <w:rFonts w:eastAsia="Times New Roman" w:cstheme="minorHAnsi"/>
          <w:b/>
          <w:kern w:val="2"/>
          <w:lang w:eastAsia="zh-CN"/>
        </w:rPr>
        <w:t xml:space="preserve">  roku  o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60D23AEA" w14:textId="6197BC44" w:rsidR="00934FC1" w:rsidRPr="0093333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p>
    <w:p w14:paraId="048F3E8E" w14:textId="77777777" w:rsidR="006C325D" w:rsidRPr="00933330"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59CF2B30" w14:textId="77777777" w:rsidR="0026230C" w:rsidRPr="005462B6"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5462B6">
        <w:rPr>
          <w:rFonts w:ascii="Calibri" w:eastAsia="Times New Roman" w:hAnsi="Calibri" w:cs="Calibri"/>
          <w:lang w:eastAsia="pl-PL"/>
        </w:rPr>
        <w:t xml:space="preserve">Z </w:t>
      </w:r>
      <w:proofErr w:type="spellStart"/>
      <w:r w:rsidRPr="005462B6">
        <w:rPr>
          <w:rFonts w:ascii="Calibri" w:eastAsia="Times New Roman" w:hAnsi="Calibri" w:cs="Calibri"/>
          <w:lang w:eastAsia="pl-PL"/>
        </w:rPr>
        <w:t>postępowania</w:t>
      </w:r>
      <w:proofErr w:type="spellEnd"/>
      <w:r w:rsidRPr="005462B6">
        <w:rPr>
          <w:rFonts w:ascii="Calibri" w:eastAsia="Times New Roman" w:hAnsi="Calibri" w:cs="Calibri"/>
          <w:lang w:eastAsia="pl-PL"/>
        </w:rPr>
        <w:t xml:space="preserve"> o </w:t>
      </w: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lastRenderedPageBreak/>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5"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5"/>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lastRenderedPageBreak/>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6"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6"/>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7" w:name="_Hlk59089763"/>
      <w:r w:rsidRPr="002F4696">
        <w:rPr>
          <w:rFonts w:eastAsia="Times New Roman" w:cstheme="minorHAnsi"/>
          <w:bCs/>
          <w:kern w:val="2"/>
          <w:lang w:eastAsia="zh-CN"/>
        </w:rPr>
        <w:t>Zamawiający nie dopuszcza rozliczenia z Wykonawcą w walutach obcych.</w:t>
      </w:r>
    </w:p>
    <w:bookmarkEnd w:id="7"/>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58BFA997"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D9E1CB" w14:textId="77777777" w:rsidR="004D6AAE" w:rsidRPr="002D7819"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14-12 dni roboczych – 0 pkt </w:t>
      </w:r>
    </w:p>
    <w:p w14:paraId="2D8D2E92"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11- 9 dni roboczych – 10 pkt </w:t>
      </w:r>
    </w:p>
    <w:p w14:paraId="1C406FC2"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8-6 dni roboczych – 20 pkt </w:t>
      </w:r>
    </w:p>
    <w:p w14:paraId="6F0C26D9"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5-3 dni roboczych – 30 pkt </w:t>
      </w:r>
    </w:p>
    <w:p w14:paraId="403B5253"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2-1 dni i mniej roboczych – 40 pkt </w:t>
      </w:r>
    </w:p>
    <w:p w14:paraId="3ED20335"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highlight w:val="yellow"/>
          <w:lang w:eastAsia="zh-CN" w:bidi="hi-IN"/>
        </w:rPr>
      </w:pPr>
    </w:p>
    <w:p w14:paraId="19D1E5EB"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14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246E1DCC" w14:textId="77777777" w:rsidR="004D6AAE" w:rsidRPr="002D7819"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lastRenderedPageBreak/>
        <w:t xml:space="preserve">UWAGA: Oferty z terminem dostaw cząstkowych dłuższym 14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 zostaną odrzucone jako niezgodne z SWZ, nie spełniające wymogów Zamawiającego.</w:t>
      </w:r>
    </w:p>
    <w:p w14:paraId="71E56068" w14:textId="77777777" w:rsidR="004D6AAE" w:rsidRPr="00BA3C71" w:rsidRDefault="004D6AAE" w:rsidP="004D6AAE">
      <w:pPr>
        <w:widowControl w:val="0"/>
        <w:suppressAutoHyphens/>
        <w:spacing w:after="0" w:line="240" w:lineRule="auto"/>
        <w:jc w:val="both"/>
        <w:rPr>
          <w:rFonts w:eastAsia="Times New Roman" w:cstheme="minorHAnsi"/>
          <w:bCs/>
          <w:kern w:val="2"/>
          <w:lang w:eastAsia="zh-CN"/>
        </w:rPr>
      </w:pPr>
    </w:p>
    <w:p w14:paraId="07B0741D"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2-1 dni </w:t>
      </w:r>
      <w:r w:rsidRPr="00BA3C71">
        <w:rPr>
          <w:rFonts w:eastAsia="Times New Roman" w:cstheme="minorHAnsi"/>
          <w:kern w:val="2"/>
          <w:lang w:eastAsia="zh-CN"/>
        </w:rPr>
        <w:t>robocze</w:t>
      </w:r>
      <w:r w:rsidRPr="00BA3C71">
        <w:rPr>
          <w:rFonts w:eastAsia="Times New Roman" w:cstheme="minorHAnsi"/>
          <w:bCs/>
          <w:kern w:val="2"/>
          <w:lang w:eastAsia="zh-CN"/>
        </w:rPr>
        <w:t>.</w:t>
      </w: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14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77777777" w:rsidR="004D6AAE" w:rsidRPr="002F4696" w:rsidRDefault="004D6AAE" w:rsidP="004D6AAE">
      <w:pPr>
        <w:widowControl w:val="0"/>
        <w:suppressAutoHyphens/>
        <w:spacing w:after="0" w:line="288" w:lineRule="auto"/>
        <w:jc w:val="both"/>
        <w:rPr>
          <w:rFonts w:eastAsia="Times New Roman" w:cstheme="minorHAnsi"/>
          <w:kern w:val="2"/>
          <w:lang w:eastAsia="zh-CN"/>
        </w:rPr>
      </w:pPr>
      <w:r w:rsidRPr="002F4696">
        <w:rPr>
          <w:rFonts w:eastAsia="Times New Roman" w:cstheme="minorHAnsi"/>
          <w:kern w:val="2"/>
          <w:lang w:eastAsia="zh-CN"/>
        </w:rPr>
        <w:t>S (suma punktów z kryterium oceny ofert) = C + T</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AC27A6D" w14:textId="77777777" w:rsidR="002532EC" w:rsidRPr="002F4696" w:rsidRDefault="002532EC" w:rsidP="00726A38">
      <w:pPr>
        <w:widowControl w:val="0"/>
        <w:suppressAutoHyphens/>
        <w:spacing w:after="0" w:line="288" w:lineRule="auto"/>
        <w:rPr>
          <w:rFonts w:eastAsia="Times New Roman" w:cstheme="minorHAnsi"/>
          <w:b/>
          <w:kern w:val="2"/>
          <w:lang w:eastAsia="zh-CN"/>
        </w:rPr>
      </w:pP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Przed podpisaniem umowy Wykonawcy wspólnie ubiegający się o udzielenie zamówienia                                         (w przypadku wyboru ich oferty jako najkorzystniejszej) przedstawią Zamawiającemu umowę </w:t>
      </w:r>
      <w:r w:rsidRPr="002F4696">
        <w:rPr>
          <w:rFonts w:eastAsia="Times New Roman" w:cstheme="minorHAnsi"/>
          <w:bCs/>
          <w:kern w:val="2"/>
          <w:lang w:eastAsia="zh-CN"/>
        </w:rPr>
        <w:lastRenderedPageBreak/>
        <w:t>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Na orzeczenie Krajowej Izby Odwoławczej oraz postanowienie Prezesa Krajowej Izby Odwoławczej,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681BDC5F"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8"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8"/>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Pani/Pana dane osobowe będą przechowywane, zgodnie z art. 78 ust. 1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obowiązek podania przez Panią/Pana danych osobowych bezpośrednio Pani/Pana dotyczących </w:t>
      </w:r>
      <w:r w:rsidRPr="004D6AAE">
        <w:rPr>
          <w:rFonts w:eastAsia="Times New Roman" w:cstheme="minorHAnsi"/>
          <w:bCs/>
          <w:kern w:val="2"/>
          <w:lang w:eastAsia="pl-PL"/>
        </w:rPr>
        <w:lastRenderedPageBreak/>
        <w:t xml:space="preserve">jest wymogiem ustawowym określonym w przepisach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bookmarkStart w:id="9"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516EF97D" w14:textId="77777777"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9"/>
    <w:p w14:paraId="29660FB8" w14:textId="44258E4A" w:rsidR="0095508C" w:rsidRPr="002F4696"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10" w:name="_Hlk104535250"/>
      <w:r w:rsidRPr="004D6AAE">
        <w:rPr>
          <w:rFonts w:ascii="Calibri" w:eastAsia="Times New Roman" w:hAnsi="Calibri" w:cs="Calibri"/>
          <w:bCs/>
          <w:kern w:val="2"/>
          <w:lang w:eastAsia="zh-CN"/>
        </w:rPr>
        <w:t xml:space="preserve">Załącznik nr 5 – Oświadczenia podmiotu udostępniającego zasoby </w:t>
      </w:r>
    </w:p>
    <w:bookmarkEnd w:id="10"/>
    <w:p w14:paraId="04580B25"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F53779">
      <w:pPr>
        <w:widowControl w:val="0"/>
        <w:spacing w:after="0" w:line="100" w:lineRule="atLeast"/>
        <w:rPr>
          <w:rFonts w:ascii="Calibri" w:eastAsia="Times New Roman" w:hAnsi="Calibri" w:cs="Calibri"/>
          <w:b/>
          <w:color w:val="FF0000"/>
          <w:kern w:val="2"/>
          <w:lang w:eastAsia="zh-CN"/>
        </w:rPr>
      </w:pPr>
    </w:p>
    <w:p w14:paraId="3B834F38" w14:textId="77777777" w:rsidR="00FC411E" w:rsidRDefault="00FC411E" w:rsidP="00F53779">
      <w:pPr>
        <w:widowControl w:val="0"/>
        <w:spacing w:after="0" w:line="100" w:lineRule="atLeast"/>
        <w:rPr>
          <w:rFonts w:ascii="Calibri" w:eastAsia="Times New Roman" w:hAnsi="Calibri" w:cs="Calibri"/>
          <w:b/>
          <w:color w:val="FF0000"/>
          <w:kern w:val="2"/>
          <w:lang w:eastAsia="zh-CN"/>
        </w:rPr>
      </w:pPr>
    </w:p>
    <w:p w14:paraId="72288964"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61955130"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362B87" w14:textId="77777777" w:rsidR="004912B8" w:rsidRDefault="004912B8" w:rsidP="00F53779">
      <w:pPr>
        <w:widowControl w:val="0"/>
        <w:spacing w:after="0" w:line="100" w:lineRule="atLeast"/>
        <w:rPr>
          <w:rFonts w:ascii="Calibri" w:eastAsia="Times New Roman" w:hAnsi="Calibri" w:cs="Calibri"/>
          <w:b/>
          <w:color w:val="FF0000"/>
          <w:kern w:val="2"/>
          <w:lang w:eastAsia="zh-CN"/>
        </w:rPr>
      </w:pPr>
    </w:p>
    <w:p w14:paraId="35DCC008" w14:textId="77777777" w:rsidR="004912B8" w:rsidRPr="002F4696" w:rsidRDefault="004912B8" w:rsidP="00F53779">
      <w:pPr>
        <w:widowControl w:val="0"/>
        <w:spacing w:after="0" w:line="100" w:lineRule="atLeast"/>
        <w:rPr>
          <w:rFonts w:ascii="Calibri" w:eastAsia="Times New Roman" w:hAnsi="Calibri" w:cs="Calibri"/>
          <w:b/>
          <w:color w:val="FF0000"/>
          <w:kern w:val="2"/>
          <w:lang w:eastAsia="zh-CN"/>
        </w:rPr>
      </w:pPr>
    </w:p>
    <w:p w14:paraId="462A483B" w14:textId="34C6960A" w:rsidR="00F53779" w:rsidRPr="002F4696" w:rsidRDefault="00F53779" w:rsidP="00F53779">
      <w:pPr>
        <w:widowControl w:val="0"/>
        <w:spacing w:after="0" w:line="100" w:lineRule="atLeast"/>
        <w:rPr>
          <w:rFonts w:ascii="Calibri" w:eastAsia="Times New Roman" w:hAnsi="Calibri" w:cs="Calibri"/>
          <w:b/>
          <w:kern w:val="2"/>
          <w:lang w:eastAsia="zh-CN"/>
        </w:rPr>
      </w:pPr>
      <w:r w:rsidRPr="002F4696">
        <w:rPr>
          <w:rFonts w:ascii="Calibri" w:eastAsia="Times New Roman" w:hAnsi="Calibri" w:cs="Calibri"/>
          <w:b/>
          <w:kern w:val="2"/>
          <w:lang w:eastAsia="zh-CN"/>
        </w:rPr>
        <w:lastRenderedPageBreak/>
        <w:t>Załącznik nr 1 do SWZ – Projektowane postanowienia umowy</w:t>
      </w:r>
      <w:r w:rsidR="00494D1E" w:rsidRPr="002F4696">
        <w:rPr>
          <w:rFonts w:ascii="Calibri" w:eastAsia="Times New Roman" w:hAnsi="Calibri" w:cs="Calibri"/>
          <w:b/>
          <w:kern w:val="2"/>
          <w:lang w:eastAsia="zh-CN"/>
        </w:rPr>
        <w:t xml:space="preserve"> </w:t>
      </w:r>
    </w:p>
    <w:p w14:paraId="2F62B212" w14:textId="77777777" w:rsidR="00F53779" w:rsidRPr="002F4696" w:rsidRDefault="00F53779" w:rsidP="00F53779">
      <w:pPr>
        <w:widowControl w:val="0"/>
        <w:spacing w:after="0" w:line="100" w:lineRule="atLeast"/>
        <w:jc w:val="right"/>
        <w:rPr>
          <w:rFonts w:ascii="Calibri" w:eastAsia="Times New Roman" w:hAnsi="Calibri" w:cs="Calibri"/>
          <w:b/>
          <w:kern w:val="2"/>
          <w:lang w:eastAsia="zh-CN"/>
        </w:rPr>
      </w:pPr>
    </w:p>
    <w:p w14:paraId="785626A4" w14:textId="455B117A" w:rsidR="00F53779" w:rsidRPr="00933330" w:rsidRDefault="00F53779" w:rsidP="00F53779">
      <w:pPr>
        <w:spacing w:after="0" w:line="240" w:lineRule="auto"/>
        <w:jc w:val="center"/>
        <w:rPr>
          <w:rFonts w:ascii="Calibri" w:eastAsia="Times New Roman" w:hAnsi="Calibri" w:cs="Calibri"/>
          <w:b/>
          <w:lang w:eastAsia="pl-PL"/>
        </w:rPr>
      </w:pPr>
      <w:r w:rsidRPr="00933330">
        <w:rPr>
          <w:rFonts w:ascii="Calibri" w:eastAsia="Times New Roman" w:hAnsi="Calibri" w:cs="Calibri"/>
          <w:b/>
          <w:lang w:eastAsia="pl-PL"/>
        </w:rPr>
        <w:t>Umowa Nr____/202</w:t>
      </w:r>
      <w:r w:rsidR="00366EA0">
        <w:rPr>
          <w:rFonts w:ascii="Calibri" w:eastAsia="Times New Roman" w:hAnsi="Calibri" w:cs="Calibri"/>
          <w:b/>
          <w:lang w:eastAsia="pl-PL"/>
        </w:rPr>
        <w:t>4</w:t>
      </w:r>
    </w:p>
    <w:p w14:paraId="1C155412" w14:textId="77777777" w:rsidR="00F53779" w:rsidRPr="00933330" w:rsidRDefault="00F53779" w:rsidP="00F53779">
      <w:pPr>
        <w:spacing w:after="0" w:line="240" w:lineRule="auto"/>
        <w:jc w:val="center"/>
        <w:rPr>
          <w:rFonts w:ascii="Calibri" w:eastAsia="Times New Roman" w:hAnsi="Calibri" w:cs="Calibri"/>
          <w:b/>
          <w:lang w:eastAsia="pl-PL"/>
        </w:rPr>
      </w:pPr>
    </w:p>
    <w:p w14:paraId="7946FEFE" w14:textId="4663110B"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933330">
        <w:rPr>
          <w:rFonts w:eastAsia="Times New Roman" w:cstheme="minorHAnsi"/>
          <w:bCs/>
          <w:kern w:val="2"/>
          <w:sz w:val="24"/>
          <w:szCs w:val="24"/>
          <w:lang w:eastAsia="zh-CN"/>
        </w:rPr>
        <w:t>SZP.26.2.1</w:t>
      </w:r>
      <w:r w:rsidR="00366EA0">
        <w:rPr>
          <w:rFonts w:eastAsia="Times New Roman" w:cstheme="minorHAnsi"/>
          <w:bCs/>
          <w:kern w:val="2"/>
          <w:sz w:val="24"/>
          <w:szCs w:val="24"/>
          <w:lang w:eastAsia="zh-CN"/>
        </w:rPr>
        <w:t>4</w:t>
      </w:r>
      <w:r w:rsidR="00933330" w:rsidRPr="00933330">
        <w:rPr>
          <w:rFonts w:eastAsia="Times New Roman" w:cstheme="minorHAnsi"/>
          <w:bCs/>
          <w:kern w:val="2"/>
          <w:sz w:val="24"/>
          <w:szCs w:val="24"/>
          <w:lang w:eastAsia="zh-CN"/>
        </w:rPr>
        <w:t>.202</w:t>
      </w:r>
      <w:r w:rsidR="00366EA0">
        <w:rPr>
          <w:rFonts w:eastAsia="Times New Roman" w:cstheme="minorHAnsi"/>
          <w:bCs/>
          <w:kern w:val="2"/>
          <w:sz w:val="24"/>
          <w:szCs w:val="24"/>
          <w:lang w:eastAsia="zh-CN"/>
        </w:rPr>
        <w:t>4</w:t>
      </w:r>
      <w:r w:rsidRPr="00933330">
        <w:rPr>
          <w:rFonts w:ascii="Calibri" w:eastAsia="Times New Roman" w:hAnsi="Calibri" w:cs="Calibri"/>
          <w:bCs/>
          <w:lang w:eastAsia="ar-SA"/>
        </w:rPr>
        <w:t>) zgodnie</w:t>
      </w:r>
      <w:r w:rsidR="00D93F17">
        <w:rPr>
          <w:rFonts w:ascii="Calibri" w:eastAsia="Times New Roman" w:hAnsi="Calibri" w:cs="Calibri"/>
          <w:bCs/>
          <w:lang w:eastAsia="ar-SA"/>
        </w:rPr>
        <w:t xml:space="preserve">                                                       </w:t>
      </w:r>
      <w:r w:rsidRPr="00933330">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2F1CE8" w:rsidRDefault="00F53779" w:rsidP="00F53779">
      <w:pPr>
        <w:suppressAutoHyphens/>
        <w:spacing w:after="0" w:line="240" w:lineRule="auto"/>
        <w:jc w:val="both"/>
        <w:rPr>
          <w:rFonts w:ascii="Calibri" w:eastAsia="Times New Roman" w:hAnsi="Calibri" w:cs="Calibri"/>
          <w:b/>
          <w:bCs/>
          <w:color w:val="FF0000"/>
          <w:lang w:val="x-none" w:eastAsia="ar-SA"/>
        </w:rPr>
      </w:pPr>
    </w:p>
    <w:p w14:paraId="33470F8D" w14:textId="27B060B0"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
          <w:bCs/>
          <w:lang w:val="x-none" w:eastAsia="ar-SA"/>
        </w:rPr>
        <w:t xml:space="preserve">Regionalnym Centrum Krwiodawstwa i Krwiolecznictwa w Lublinie, ul. Żołnierzy </w:t>
      </w:r>
      <w:r w:rsidRPr="00933330">
        <w:rPr>
          <w:rFonts w:ascii="Calibri" w:eastAsia="Times New Roman" w:hAnsi="Calibri" w:cs="Calibri"/>
          <w:b/>
          <w:bCs/>
          <w:lang w:eastAsia="ar-SA"/>
        </w:rPr>
        <w:br/>
      </w:r>
      <w:r w:rsidRPr="00933330">
        <w:rPr>
          <w:rFonts w:ascii="Calibri" w:eastAsia="Times New Roman" w:hAnsi="Calibri" w:cs="Calibri"/>
          <w:b/>
          <w:bCs/>
          <w:lang w:val="x-none" w:eastAsia="ar-SA"/>
        </w:rPr>
        <w:t xml:space="preserve">Niepodległej 8, 20-078 Lublin, </w:t>
      </w:r>
      <w:r w:rsidRPr="00933330">
        <w:rPr>
          <w:rFonts w:ascii="Calibri" w:eastAsia="Times New Roman" w:hAnsi="Calibri" w:cs="Calibri"/>
          <w:bCs/>
          <w:lang w:val="x-none" w:eastAsia="ar-SA"/>
        </w:rPr>
        <w:t xml:space="preserve">wpisanym do Rejestru stowarzyszeń, innych organizacji społecznych </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i zawodowych, fundacji i publicznych zakładów opieki zdrowotnej w Sądzie Rejonowym Lublin-Wschód</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„Zamawiającym”</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482C6632" w14:textId="6ADE46DE" w:rsidR="00F53779" w:rsidRPr="00933330" w:rsidRDefault="00726A38" w:rsidP="00F53779">
      <w:pPr>
        <w:suppressAutoHyphens/>
        <w:spacing w:after="0" w:line="240" w:lineRule="auto"/>
        <w:rPr>
          <w:rFonts w:ascii="Calibri" w:eastAsia="Times New Roman" w:hAnsi="Calibri" w:cs="Calibri"/>
          <w:bCs/>
          <w:lang w:eastAsia="ar-SA"/>
        </w:rPr>
      </w:pPr>
      <w:r>
        <w:rPr>
          <w:rFonts w:ascii="Calibri" w:eastAsia="Times New Roman" w:hAnsi="Calibri" w:cs="Calibri"/>
          <w:b/>
          <w:bCs/>
          <w:i/>
          <w:lang w:eastAsia="ar-SA"/>
        </w:rPr>
        <w:t>………………………………………………………</w:t>
      </w:r>
    </w:p>
    <w:p w14:paraId="6A595B10"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a</w:t>
      </w:r>
    </w:p>
    <w:p w14:paraId="010758EC" w14:textId="77777777" w:rsidR="00F53779" w:rsidRPr="00933330" w:rsidRDefault="00F53779" w:rsidP="00F53779">
      <w:pPr>
        <w:suppressAutoHyphens/>
        <w:spacing w:after="0" w:line="240" w:lineRule="auto"/>
        <w:rPr>
          <w:rFonts w:ascii="Calibri" w:eastAsia="Times New Roman" w:hAnsi="Calibri" w:cs="Calibri"/>
          <w:bCs/>
          <w:lang w:val="x-none" w:eastAsia="ar-SA"/>
        </w:rPr>
      </w:pPr>
      <w:r w:rsidRPr="00933330">
        <w:rPr>
          <w:rFonts w:ascii="Calibri" w:eastAsia="Times New Roman" w:hAnsi="Calibri" w:cs="Calibri"/>
          <w:bCs/>
          <w:lang w:eastAsia="ar-SA"/>
        </w:rPr>
        <w:t>................................................................................................................................................................</w:t>
      </w:r>
    </w:p>
    <w:p w14:paraId="11EAFCA0" w14:textId="77777777"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Cs/>
          <w:lang w:val="x-none" w:eastAsia="ar-SA"/>
        </w:rPr>
        <w:t xml:space="preserve">wpisanym do Rejestru Przedsiębiorców Krajowego Rejestru Sądowego prowadzonego przez </w:t>
      </w:r>
      <w:r w:rsidRPr="00933330">
        <w:rPr>
          <w:rFonts w:ascii="Calibri" w:eastAsia="Times New Roman" w:hAnsi="Calibri" w:cs="Calibri"/>
          <w:bCs/>
          <w:lang w:val="x-none" w:eastAsia="ar-SA"/>
        </w:rPr>
        <w:br/>
        <w:t xml:space="preserve">Sąd Rejonowy w.............................. , (nr i nazwa wydziału) pod numerem KRS: .........................; NIP: ..........................; REGON: ..............................,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„Wykonawcą”</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7EEA4403"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
          <w:bCs/>
          <w:i/>
          <w:lang w:eastAsia="ar-SA"/>
        </w:rPr>
        <w:t>....................................................................................................</w:t>
      </w:r>
    </w:p>
    <w:p w14:paraId="7C403424" w14:textId="77777777" w:rsidR="00F53779" w:rsidRPr="00933330" w:rsidRDefault="00F53779" w:rsidP="00F53779">
      <w:pPr>
        <w:suppressAutoHyphens/>
        <w:spacing w:after="0" w:line="240" w:lineRule="auto"/>
        <w:jc w:val="both"/>
        <w:rPr>
          <w:rFonts w:ascii="Calibri" w:eastAsia="Times New Roman" w:hAnsi="Calibri" w:cs="Calibri"/>
          <w:bCs/>
          <w:lang w:eastAsia="hi-IN" w:bidi="hi-IN"/>
        </w:rPr>
      </w:pPr>
      <w:r w:rsidRPr="00933330">
        <w:rPr>
          <w:rFonts w:ascii="Calibri" w:eastAsia="SimSun" w:hAnsi="Calibri" w:cs="Calibri"/>
          <w:bCs/>
          <w:lang w:eastAsia="hi-IN" w:bidi="hi-IN"/>
        </w:rPr>
        <w:t xml:space="preserve">lub </w:t>
      </w:r>
      <w:r w:rsidRPr="00933330">
        <w:rPr>
          <w:rFonts w:ascii="Calibri" w:eastAsia="SimSun" w:hAnsi="Calibri" w:cs="Calibri"/>
          <w:bCs/>
          <w:i/>
          <w:iCs/>
          <w:lang w:eastAsia="hi-IN" w:bidi="hi-IN"/>
        </w:rPr>
        <w:t>(dotyczy osoby fizycznej)</w:t>
      </w:r>
    </w:p>
    <w:p w14:paraId="461D33DA" w14:textId="77777777" w:rsidR="00F53779" w:rsidRPr="00933330" w:rsidRDefault="00F53779" w:rsidP="00F53779">
      <w:pPr>
        <w:suppressAutoHyphens/>
        <w:spacing w:after="0" w:line="240" w:lineRule="auto"/>
        <w:jc w:val="both"/>
        <w:rPr>
          <w:rFonts w:ascii="Calibri" w:eastAsia="SimSun" w:hAnsi="Calibri" w:cs="Calibri"/>
          <w:bCs/>
          <w:lang w:eastAsia="hi-IN" w:bidi="hi-IN"/>
        </w:rPr>
      </w:pPr>
      <w:r w:rsidRPr="00933330">
        <w:rPr>
          <w:rFonts w:ascii="Calibri" w:eastAsia="Times New Roman" w:hAnsi="Calibri" w:cs="Calibri"/>
          <w:bCs/>
          <w:lang w:eastAsia="hi-IN" w:bidi="hi-IN"/>
        </w:rPr>
        <w:t>……………………</w:t>
      </w:r>
      <w:r w:rsidRPr="0093333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933330">
        <w:rPr>
          <w:rFonts w:ascii="Calibri" w:eastAsia="SimSun" w:hAnsi="Calibri" w:cs="Calibri"/>
          <w:bCs/>
          <w:i/>
          <w:iCs/>
          <w:lang w:eastAsia="hi-IN" w:bidi="hi-IN"/>
        </w:rPr>
        <w:t>„</w:t>
      </w:r>
      <w:r w:rsidRPr="00933330">
        <w:rPr>
          <w:rFonts w:ascii="Calibri" w:eastAsia="SimSun" w:hAnsi="Calibri" w:cs="Calibri"/>
          <w:b/>
          <w:lang w:eastAsia="hi-IN" w:bidi="hi-IN"/>
        </w:rPr>
        <w:t>Wykonawcą</w:t>
      </w:r>
      <w:r w:rsidRPr="00933330">
        <w:rPr>
          <w:rFonts w:ascii="Calibri" w:eastAsia="SimSun" w:hAnsi="Calibri" w:cs="Calibri"/>
          <w:bCs/>
          <w:i/>
          <w:iCs/>
          <w:lang w:eastAsia="hi-IN" w:bidi="hi-IN"/>
        </w:rPr>
        <w:t>”</w:t>
      </w:r>
      <w:r w:rsidRPr="00933330">
        <w:rPr>
          <w:rFonts w:ascii="Calibri" w:eastAsia="SimSun" w:hAnsi="Calibri" w:cs="Calibri"/>
          <w:bCs/>
          <w:lang w:eastAsia="hi-IN" w:bidi="hi-IN"/>
        </w:rPr>
        <w:t xml:space="preserve">, </w:t>
      </w:r>
    </w:p>
    <w:p w14:paraId="63FDD18B" w14:textId="77777777" w:rsidR="00F53779" w:rsidRPr="002F1CE8"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DD5D3F" w:rsidRDefault="00F53779" w:rsidP="00F53779">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 1</w:t>
      </w:r>
    </w:p>
    <w:p w14:paraId="039BC4CB" w14:textId="271606ED" w:rsidR="00F53779" w:rsidRPr="00DD5D3F" w:rsidRDefault="00F53779" w:rsidP="00E83F52">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Przedmiot zamówienia</w:t>
      </w:r>
    </w:p>
    <w:p w14:paraId="09D94703"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 xml:space="preserve">Wykonawca zobowiązuje się dostarczyć Zamawiającemu: </w:t>
      </w:r>
    </w:p>
    <w:p w14:paraId="6F85F875"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w:t>
      </w:r>
    </w:p>
    <w:p w14:paraId="3E79CDD4" w14:textId="5A0C4B1C" w:rsidR="00F53779" w:rsidRPr="00DD5D3F" w:rsidRDefault="00F53779" w:rsidP="00C10262">
      <w:pPr>
        <w:spacing w:after="0" w:line="240" w:lineRule="auto"/>
        <w:jc w:val="both"/>
        <w:rPr>
          <w:rFonts w:ascii="Calibri" w:eastAsia="Times New Roman" w:hAnsi="Calibri" w:cs="Calibri"/>
          <w:bCs/>
          <w:lang w:eastAsia="pl-PL"/>
        </w:rPr>
      </w:pPr>
      <w:r w:rsidRPr="00DD5D3F">
        <w:rPr>
          <w:rFonts w:ascii="Calibri" w:eastAsia="Times New Roman" w:hAnsi="Calibri" w:cs="Calibri"/>
          <w:bCs/>
          <w:lang w:eastAsia="pl-PL"/>
        </w:rPr>
        <w:t xml:space="preserve">zwane dalej „przedmiotem zamówienia”, </w:t>
      </w:r>
      <w:r w:rsidR="006F6B40" w:rsidRPr="00DD5D3F">
        <w:rPr>
          <w:rFonts w:ascii="Calibri" w:eastAsia="Times New Roman" w:hAnsi="Calibri" w:cs="Calibri"/>
          <w:bCs/>
          <w:lang w:eastAsia="pl-PL"/>
        </w:rPr>
        <w:t xml:space="preserve">  </w:t>
      </w:r>
      <w:r w:rsidR="00242C12" w:rsidRPr="00DD5D3F">
        <w:rPr>
          <w:rFonts w:ascii="Calibri" w:eastAsia="Times New Roman" w:hAnsi="Calibri" w:cs="Calibri"/>
          <w:bCs/>
          <w:lang w:eastAsia="pl-PL"/>
        </w:rPr>
        <w:t xml:space="preserve">na warunkach określonych w niniejszej umowie i </w:t>
      </w:r>
      <w:r w:rsidR="006F6B40" w:rsidRPr="00DD5D3F">
        <w:rPr>
          <w:rFonts w:ascii="Calibri" w:eastAsia="Times New Roman" w:hAnsi="Calibri" w:cs="Calibri"/>
          <w:bCs/>
          <w:lang w:eastAsia="pl-PL"/>
        </w:rPr>
        <w:t xml:space="preserve"> </w:t>
      </w:r>
      <w:r w:rsidRPr="00DD5D3F">
        <w:rPr>
          <w:rFonts w:ascii="Calibri" w:eastAsia="Times New Roman" w:hAnsi="Calibri" w:cs="Calibri"/>
          <w:bCs/>
          <w:lang w:eastAsia="pl-PL"/>
        </w:rPr>
        <w:t xml:space="preserve">zgodnie </w:t>
      </w:r>
      <w:r w:rsidR="00C10262">
        <w:rPr>
          <w:rFonts w:ascii="Calibri" w:eastAsia="Times New Roman" w:hAnsi="Calibri" w:cs="Calibri"/>
          <w:bCs/>
          <w:lang w:eastAsia="pl-PL"/>
        </w:rPr>
        <w:t xml:space="preserve"> z SWZ oraz </w:t>
      </w:r>
      <w:r w:rsidRPr="00DD5D3F">
        <w:rPr>
          <w:rFonts w:ascii="Calibri" w:eastAsia="Times New Roman" w:hAnsi="Calibri" w:cs="Calibri"/>
          <w:bCs/>
          <w:lang w:eastAsia="pl-PL"/>
        </w:rPr>
        <w:t>ze złożoną ofertą, która stanowi załącznik Nr 1 do niniejszej umowy oraz jej integralną część.</w:t>
      </w:r>
    </w:p>
    <w:p w14:paraId="61DA2258" w14:textId="77777777" w:rsidR="00F53779" w:rsidRPr="002F1CE8" w:rsidRDefault="00F53779" w:rsidP="00F53779">
      <w:pPr>
        <w:spacing w:after="0" w:line="240" w:lineRule="auto"/>
        <w:rPr>
          <w:rFonts w:ascii="Calibri" w:eastAsia="Times New Roman" w:hAnsi="Calibri" w:cs="Calibri"/>
          <w:bCs/>
          <w:color w:val="FF0000"/>
          <w:lang w:eastAsia="pl-PL"/>
        </w:rPr>
      </w:pPr>
    </w:p>
    <w:p w14:paraId="0F94DF85" w14:textId="76A806B3" w:rsidR="00F53779" w:rsidRPr="00933330" w:rsidRDefault="00F53779" w:rsidP="00E83F52">
      <w:pPr>
        <w:spacing w:after="0" w:line="240" w:lineRule="auto"/>
        <w:jc w:val="center"/>
        <w:rPr>
          <w:rFonts w:ascii="Calibri" w:eastAsia="Times New Roman" w:hAnsi="Calibri" w:cs="Calibri"/>
          <w:b/>
          <w:lang w:eastAsia="pl-PL"/>
        </w:rPr>
      </w:pPr>
      <w:r w:rsidRPr="00933330">
        <w:rPr>
          <w:rFonts w:ascii="Calibri" w:eastAsia="Times New Roman" w:hAnsi="Calibri" w:cs="Calibri"/>
          <w:b/>
          <w:lang w:eastAsia="pl-PL"/>
        </w:rPr>
        <w:t>§ 2</w:t>
      </w:r>
      <w:r w:rsidRPr="00933330">
        <w:rPr>
          <w:rFonts w:ascii="Calibri" w:eastAsia="Times New Roman" w:hAnsi="Calibri" w:cs="Calibri"/>
          <w:b/>
          <w:lang w:eastAsia="pl-PL"/>
        </w:rPr>
        <w:br/>
        <w:t xml:space="preserve">Wynagrodzenie </w:t>
      </w:r>
    </w:p>
    <w:p w14:paraId="5D4FA743" w14:textId="08BAC16B" w:rsidR="00F53779" w:rsidRPr="00933330"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933330">
        <w:rPr>
          <w:rFonts w:ascii="Calibri" w:eastAsia="Times New Roman" w:hAnsi="Calibri" w:cs="Calibri"/>
          <w:bCs/>
          <w:lang w:eastAsia="pl-PL"/>
        </w:rPr>
        <w:t>Wynagrodzenie za wykonanie Przedmiotu umowy określonego w  § 1 wynosi ogółem brutto _______ zł.</w:t>
      </w:r>
      <w:r w:rsidRPr="00933330">
        <w:rPr>
          <w:rFonts w:ascii="Calibri" w:eastAsia="Times New Roman" w:hAnsi="Calibri" w:cs="Calibri"/>
          <w:b/>
          <w:lang w:eastAsia="pl-PL"/>
        </w:rPr>
        <w:t xml:space="preserve"> </w:t>
      </w:r>
      <w:r w:rsidRPr="00933330">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933330"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933330">
        <w:rPr>
          <w:rFonts w:ascii="Calibri" w:eastAsia="Times New Roman" w:hAnsi="Calibri" w:cs="Calibri"/>
          <w:bCs/>
          <w:lang w:eastAsia="pl-PL"/>
        </w:rPr>
        <w:t xml:space="preserve">Cena jest rozumiana jako  DDP (wg </w:t>
      </w:r>
      <w:proofErr w:type="spellStart"/>
      <w:r w:rsidRPr="00933330">
        <w:rPr>
          <w:rFonts w:ascii="Calibri" w:eastAsia="Times New Roman" w:hAnsi="Calibri" w:cs="Calibri"/>
          <w:bCs/>
          <w:lang w:eastAsia="pl-PL"/>
        </w:rPr>
        <w:t>Incoterms</w:t>
      </w:r>
      <w:proofErr w:type="spellEnd"/>
      <w:r w:rsidRPr="00933330">
        <w:rPr>
          <w:rFonts w:ascii="Calibri" w:eastAsia="Times New Roman" w:hAnsi="Calibri" w:cs="Calibri"/>
          <w:bCs/>
          <w:lang w:eastAsia="pl-PL"/>
        </w:rPr>
        <w:t xml:space="preserve"> 20</w:t>
      </w:r>
      <w:r w:rsidR="00C2704C" w:rsidRPr="00933330">
        <w:rPr>
          <w:rFonts w:ascii="Calibri" w:eastAsia="Times New Roman" w:hAnsi="Calibri" w:cs="Calibri"/>
          <w:bCs/>
          <w:lang w:eastAsia="pl-PL"/>
        </w:rPr>
        <w:t>2</w:t>
      </w:r>
      <w:r w:rsidRPr="00933330">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wartość przedmiotu zamówienia,</w:t>
      </w:r>
    </w:p>
    <w:p w14:paraId="25A16242"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koszty transportu zagranicznego (o ile wystąpią) i krajowego do siedziby Zamawiającego,</w:t>
      </w:r>
    </w:p>
    <w:p w14:paraId="3B43489B"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koszty opakowania i znakowania wymaganego do przewozu (o ile wystąpią),</w:t>
      </w:r>
    </w:p>
    <w:p w14:paraId="3DA2D52B"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załadunku i rozładunku oraz transportu wewnętrznego u Zamawiającego,</w:t>
      </w:r>
    </w:p>
    <w:p w14:paraId="2AD8A186"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cła i odprawy celnej (o ile wystąpią),</w:t>
      </w:r>
    </w:p>
    <w:p w14:paraId="53B94F6B"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kontroli międzynarodowej (o ile wystąpi),</w:t>
      </w:r>
    </w:p>
    <w:p w14:paraId="0728AF7D"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podatek VAT.</w:t>
      </w:r>
    </w:p>
    <w:p w14:paraId="3EE10C4D" w14:textId="77777777" w:rsidR="00F53779" w:rsidRPr="002F1CE8"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DD5D3F" w:rsidRDefault="00F53779" w:rsidP="00F53779">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 3</w:t>
      </w:r>
    </w:p>
    <w:p w14:paraId="56942938" w14:textId="01127FC4" w:rsidR="00F53779" w:rsidRDefault="00F53779" w:rsidP="00E83F52">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Warunki dostawy</w:t>
      </w:r>
    </w:p>
    <w:p w14:paraId="3DBC2ABD" w14:textId="77777777" w:rsidR="005A02C9" w:rsidRPr="00DD5D3F" w:rsidRDefault="005A02C9" w:rsidP="00E83F52">
      <w:pPr>
        <w:spacing w:after="0" w:line="240" w:lineRule="auto"/>
        <w:jc w:val="center"/>
        <w:rPr>
          <w:rFonts w:ascii="Calibri" w:eastAsia="Times New Roman" w:hAnsi="Calibri" w:cs="Calibri"/>
          <w:b/>
          <w:lang w:eastAsia="pl-PL"/>
        </w:rPr>
      </w:pPr>
    </w:p>
    <w:p w14:paraId="0CFE1E51" w14:textId="3B54746B" w:rsidR="00F53779" w:rsidRPr="00DD5D3F"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 xml:space="preserve">Umowa z Wykonawcą zostaje zawarta na okres   </w:t>
      </w:r>
      <w:r w:rsidRPr="00AF6511">
        <w:rPr>
          <w:rFonts w:ascii="Calibri" w:eastAsia="Times New Roman" w:hAnsi="Calibri" w:cs="Calibri"/>
          <w:bCs/>
          <w:lang w:eastAsia="pl-PL"/>
        </w:rPr>
        <w:t>1</w:t>
      </w:r>
      <w:r w:rsidR="00DD5D3F" w:rsidRPr="00AF6511">
        <w:rPr>
          <w:rFonts w:ascii="Calibri" w:eastAsia="Times New Roman" w:hAnsi="Calibri" w:cs="Calibri"/>
          <w:bCs/>
          <w:lang w:eastAsia="pl-PL"/>
        </w:rPr>
        <w:t>2</w:t>
      </w:r>
      <w:r w:rsidR="006A5624" w:rsidRPr="00AF6511">
        <w:rPr>
          <w:rFonts w:ascii="Calibri" w:eastAsia="Times New Roman" w:hAnsi="Calibri" w:cs="Calibri"/>
          <w:bCs/>
          <w:lang w:eastAsia="pl-PL"/>
        </w:rPr>
        <w:t xml:space="preserve"> </w:t>
      </w:r>
      <w:r w:rsidRPr="00AF6511">
        <w:rPr>
          <w:rFonts w:ascii="Calibri" w:eastAsia="Times New Roman" w:hAnsi="Calibri" w:cs="Calibri"/>
          <w:bCs/>
          <w:lang w:eastAsia="pl-PL"/>
        </w:rPr>
        <w:t xml:space="preserve"> </w:t>
      </w:r>
      <w:r w:rsidRPr="00DD5D3F">
        <w:rPr>
          <w:rFonts w:ascii="Calibri" w:eastAsia="Times New Roman" w:hAnsi="Calibri" w:cs="Calibri"/>
          <w:bCs/>
          <w:lang w:eastAsia="pl-PL"/>
        </w:rPr>
        <w:t xml:space="preserve">miesięcy licząc od daty jej zawarcia. </w:t>
      </w:r>
    </w:p>
    <w:p w14:paraId="0BDDBC28" w14:textId="5005FE8E" w:rsidR="00F53779" w:rsidRPr="00DD5D3F"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D5D3F" w:rsidRPr="00DD5D3F">
        <w:rPr>
          <w:rFonts w:ascii="Calibri" w:eastAsia="Times New Roman" w:hAnsi="Calibri" w:cs="Calibri"/>
          <w:bCs/>
          <w:lang w:eastAsia="pl-PL"/>
        </w:rPr>
        <w:t xml:space="preserve">6 </w:t>
      </w:r>
      <w:r w:rsidRPr="00DD5D3F">
        <w:rPr>
          <w:rFonts w:ascii="Calibri" w:eastAsia="Times New Roman" w:hAnsi="Calibri" w:cs="Calibri"/>
          <w:bCs/>
          <w:lang w:eastAsia="pl-PL"/>
        </w:rPr>
        <w:t>miesięcy.</w:t>
      </w:r>
    </w:p>
    <w:p w14:paraId="42C3C64E" w14:textId="77777777" w:rsidR="00F85BBA" w:rsidRPr="00DD5D3F" w:rsidRDefault="00F53779" w:rsidP="00F85BB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2B63A7F1" w14:textId="4BE5DBF0" w:rsidR="00F85BBA" w:rsidRPr="00A70BFA" w:rsidRDefault="00F85BBA" w:rsidP="00F85BB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A70BFA">
        <w:rPr>
          <w:rFonts w:cstheme="minorHAnsi"/>
        </w:rPr>
        <w:t>Wykonawca akceptuje uprawnienie Zamawiającego do zmiany ilości poszczególnych elementów przedmiotu zamówienia w zależności od bieżących potrzeb w ramach ceny umownej.</w:t>
      </w:r>
    </w:p>
    <w:p w14:paraId="7FFD4656" w14:textId="7F9ADC0A" w:rsidR="00F53779" w:rsidRPr="00D93F1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 xml:space="preserve">Dostawy przedmiotu zamówienia realizowane będą sukcesywnie, w terminie ………(nie dłuższym niż </w:t>
      </w:r>
      <w:r w:rsidR="00DD5D3F" w:rsidRPr="00DD5D3F">
        <w:rPr>
          <w:rFonts w:ascii="Calibri" w:eastAsia="Times New Roman" w:hAnsi="Calibri" w:cs="Calibri"/>
          <w:bCs/>
          <w:lang w:eastAsia="pl-PL"/>
        </w:rPr>
        <w:t>14</w:t>
      </w:r>
      <w:r w:rsidRPr="00DD5D3F">
        <w:rPr>
          <w:rFonts w:ascii="Calibri" w:eastAsia="Times New Roman" w:hAnsi="Calibri" w:cs="Calibri"/>
          <w:bCs/>
          <w:lang w:eastAsia="pl-PL"/>
        </w:rPr>
        <w:t xml:space="preserve"> dni roboczych)</w:t>
      </w:r>
      <w:r w:rsidR="00DC6B46" w:rsidRPr="00DD5D3F">
        <w:rPr>
          <w:rFonts w:ascii="Calibri" w:eastAsia="Times New Roman" w:hAnsi="Calibri" w:cs="Calibri"/>
          <w:bCs/>
          <w:lang w:eastAsia="pl-PL"/>
        </w:rPr>
        <w:t>. Powyższe terminy liczone będą każdorazowo od daty</w:t>
      </w:r>
      <w:r w:rsidR="002839A5" w:rsidRPr="00DD5D3F">
        <w:rPr>
          <w:rFonts w:ascii="Calibri" w:eastAsia="Times New Roman" w:hAnsi="Calibri" w:cs="Calibri"/>
          <w:bCs/>
          <w:lang w:eastAsia="pl-PL"/>
        </w:rPr>
        <w:t xml:space="preserve"> </w:t>
      </w:r>
      <w:r w:rsidRPr="00DD5D3F">
        <w:rPr>
          <w:rFonts w:ascii="Calibri" w:eastAsia="Times New Roman" w:hAnsi="Calibri" w:cs="Calibri"/>
          <w:bCs/>
          <w:lang w:eastAsia="pl-PL"/>
        </w:rPr>
        <w:t xml:space="preserve">złożenia przez </w:t>
      </w:r>
      <w:r w:rsidRPr="00D93F17">
        <w:rPr>
          <w:rFonts w:ascii="Calibri" w:eastAsia="Times New Roman" w:hAnsi="Calibri" w:cs="Calibri"/>
          <w:bCs/>
          <w:lang w:eastAsia="pl-PL"/>
        </w:rPr>
        <w:t>Zamawiającego pisemnego zamówienia.</w:t>
      </w:r>
    </w:p>
    <w:p w14:paraId="32804216" w14:textId="77777777" w:rsidR="00F53779" w:rsidRPr="00D93F17"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93F17">
        <w:rPr>
          <w:rFonts w:ascii="Calibri" w:eastAsia="Times New Roman" w:hAnsi="Calibri" w:cs="Calibri"/>
          <w:bCs/>
          <w:lang w:eastAsia="pl-PL"/>
        </w:rPr>
        <w:t xml:space="preserve">W ramach </w:t>
      </w:r>
      <w:r w:rsidRPr="00D93F17">
        <w:rPr>
          <w:rFonts w:eastAsia="Times New Roman" w:cstheme="minorHAnsi"/>
          <w:bCs/>
          <w:lang w:eastAsia="pl-PL"/>
        </w:rPr>
        <w:t>dostawy Wykonawca zobowiązuje się do:</w:t>
      </w:r>
    </w:p>
    <w:p w14:paraId="7D740EBE" w14:textId="1AE859C5" w:rsidR="00F53779" w:rsidRPr="00D93F17"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93F17">
        <w:rPr>
          <w:rFonts w:eastAsia="Times New Roman" w:cstheme="minorHAnsi"/>
          <w:iCs/>
          <w:lang w:eastAsia="pl-PL"/>
        </w:rPr>
        <w:t xml:space="preserve">dostarczenia przedmiotu zamówienia </w:t>
      </w:r>
      <w:r w:rsidRPr="00D93F17">
        <w:rPr>
          <w:rFonts w:eastAsia="Times New Roman" w:cstheme="minorHAnsi"/>
          <w:bCs/>
          <w:lang w:eastAsia="pl-PL"/>
        </w:rPr>
        <w:t>na koszt i ryzyko Wykonawcy,</w:t>
      </w:r>
      <w:r w:rsidRPr="00D93F17">
        <w:rPr>
          <w:rFonts w:eastAsia="Times New Roman" w:cstheme="minorHAnsi"/>
          <w:iCs/>
          <w:lang w:eastAsia="pl-PL"/>
        </w:rPr>
        <w:t xml:space="preserve"> opakowanego </w:t>
      </w:r>
      <w:r w:rsidRPr="00D93F17">
        <w:rPr>
          <w:rFonts w:eastAsia="Times New Roman" w:cstheme="minorHAnsi"/>
          <w:iCs/>
          <w:lang w:eastAsia="pl-PL"/>
        </w:rPr>
        <w:br/>
        <w:t>i oznakowanego zgodnie z wymogami Zamawiającego i obowiązującymi w tym zakresie przepisami  z zachowaniem właściwych dla dostarczanego wyrobu  medycznego warunków transportu   i przechowywania</w:t>
      </w:r>
      <w:r w:rsidR="00437803" w:rsidRPr="00D93F17">
        <w:rPr>
          <w:rFonts w:eastAsia="Times New Roman" w:cstheme="minorHAnsi"/>
          <w:iCs/>
          <w:lang w:eastAsia="pl-PL"/>
        </w:rPr>
        <w:t>,</w:t>
      </w:r>
      <w:r w:rsidRPr="00D93F17">
        <w:rPr>
          <w:rFonts w:eastAsia="Times New Roman" w:cstheme="minorHAnsi"/>
          <w:iCs/>
          <w:lang w:eastAsia="pl-PL"/>
        </w:rPr>
        <w:t xml:space="preserve"> </w:t>
      </w:r>
    </w:p>
    <w:p w14:paraId="370CD199" w14:textId="4C30FB29" w:rsidR="00437803" w:rsidRPr="00D93F17"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93F17">
        <w:rPr>
          <w:rFonts w:eastAsia="Times New Roman" w:cstheme="minorHAnsi"/>
          <w:iCs/>
          <w:lang w:eastAsia="pl-PL"/>
        </w:rPr>
        <w:t>ubezpieczenia przedmiotu zamówienia na czas transportu</w:t>
      </w:r>
      <w:r w:rsidR="00437803" w:rsidRPr="00D93F17">
        <w:rPr>
          <w:rFonts w:eastAsia="Times New Roman" w:cstheme="minorHAnsi"/>
          <w:bCs/>
          <w:iCs/>
          <w:lang w:eastAsia="pl-PL"/>
        </w:rPr>
        <w:t>,</w:t>
      </w:r>
    </w:p>
    <w:p w14:paraId="2DAECB97" w14:textId="2DCBA500" w:rsidR="00387B2D" w:rsidRPr="00387B2D"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color w:val="FF0000"/>
          <w:lang w:eastAsia="pl-PL"/>
        </w:rPr>
      </w:pPr>
      <w:r w:rsidRPr="00D93F17">
        <w:rPr>
          <w:rFonts w:eastAsia="Times New Roman" w:cstheme="minorHAnsi"/>
          <w:bCs/>
          <w:lang w:eastAsia="pl-PL"/>
        </w:rPr>
        <w:t>dostarczenia wraz z pierwszą dostawą/ przed dostawą/ po dostawi</w:t>
      </w:r>
      <w:r w:rsidR="001C5D8C" w:rsidRPr="00D93F17">
        <w:rPr>
          <w:rFonts w:eastAsia="Times New Roman" w:cstheme="minorHAnsi"/>
          <w:bCs/>
          <w:lang w:eastAsia="pl-PL"/>
        </w:rPr>
        <w:t xml:space="preserve">e </w:t>
      </w:r>
      <w:r w:rsidR="00387B2D" w:rsidRPr="00387B2D">
        <w:rPr>
          <w:rFonts w:eastAsia="Times New Roman" w:cstheme="minorHAnsi"/>
          <w:bCs/>
          <w:iCs/>
          <w:kern w:val="2"/>
          <w:lang w:eastAsia="zh-CN"/>
        </w:rPr>
        <w:t xml:space="preserve">(zgodnie </w:t>
      </w:r>
      <w:r w:rsidR="00387B2D" w:rsidRPr="00387B2D">
        <w:rPr>
          <w:rFonts w:eastAsia="Times New Roman" w:cstheme="minorHAnsi"/>
          <w:bCs/>
          <w:iCs/>
          <w:color w:val="000000"/>
          <w:kern w:val="2"/>
          <w:lang w:eastAsia="zh-CN"/>
        </w:rPr>
        <w:t xml:space="preserve">z wyborem Wykonawcy: drogą </w:t>
      </w:r>
      <w:proofErr w:type="spellStart"/>
      <w:r w:rsidR="00387B2D" w:rsidRPr="00387B2D">
        <w:rPr>
          <w:rFonts w:eastAsia="Times New Roman" w:cstheme="minorHAnsi"/>
          <w:bCs/>
          <w:iCs/>
          <w:color w:val="000000"/>
          <w:kern w:val="2"/>
          <w:lang w:eastAsia="zh-CN"/>
        </w:rPr>
        <w:t>emailową</w:t>
      </w:r>
      <w:proofErr w:type="spellEnd"/>
      <w:r w:rsidR="00387B2D" w:rsidRPr="00387B2D">
        <w:rPr>
          <w:rFonts w:eastAsia="Times New Roman" w:cstheme="minorHAnsi"/>
          <w:bCs/>
          <w:iCs/>
          <w:color w:val="000000"/>
          <w:kern w:val="2"/>
          <w:lang w:eastAsia="zh-CN"/>
        </w:rPr>
        <w:t xml:space="preserve"> na adres: a.tatarczak@rckik.lublin.pl i/lub za pośrednictwem strony internetowej na której dostępne będą poniższe dokumenty w języku polskim) oraz po każdej zmianie (aktualizacji):</w:t>
      </w:r>
    </w:p>
    <w:p w14:paraId="25C53174" w14:textId="77777777" w:rsidR="00387B2D" w:rsidRPr="00387B2D"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color w:val="000000"/>
          <w:kern w:val="2"/>
          <w:lang w:eastAsia="zh-CN"/>
        </w:rPr>
      </w:pPr>
      <w:r w:rsidRPr="00387B2D">
        <w:rPr>
          <w:rFonts w:eastAsia="Times New Roman" w:cstheme="minorHAnsi"/>
          <w:bCs/>
          <w:iCs/>
          <w:color w:val="000000"/>
          <w:kern w:val="2"/>
          <w:lang w:eastAsia="zh-CN"/>
        </w:rPr>
        <w:t xml:space="preserve">instrukcji dotyczącej utylizacji odpadów powstałych w trakcie używania przedmiotu zamówienia (adres strony internetowej, na której dostępne są instrukcje, </w:t>
      </w:r>
    </w:p>
    <w:p w14:paraId="19070190" w14:textId="24AA5341" w:rsidR="00387B2D" w:rsidRPr="00387B2D"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color w:val="000000"/>
          <w:kern w:val="2"/>
          <w:lang w:eastAsia="zh-CN"/>
        </w:rPr>
      </w:pPr>
      <w:r w:rsidRPr="00387B2D">
        <w:rPr>
          <w:rFonts w:eastAsia="Times New Roman" w:cstheme="minorHAnsi"/>
          <w:bCs/>
          <w:iCs/>
          <w:color w:val="000000"/>
          <w:kern w:val="2"/>
          <w:lang w:eastAsia="zh-CN"/>
        </w:rPr>
        <w:t xml:space="preserve">ulotek, zawierających wszystkie niezbędne dla bezpośredniego użytkownika informacje, oraz instrukcję dotyczącą magazynowania i przechowywania </w:t>
      </w:r>
      <w:r w:rsidRPr="00AF6511">
        <w:rPr>
          <w:rFonts w:eastAsia="Times New Roman" w:cstheme="minorHAnsi"/>
          <w:bCs/>
          <w:iCs/>
          <w:kern w:val="2"/>
          <w:lang w:eastAsia="zh-CN"/>
        </w:rPr>
        <w:t>dostarczonego towaru,</w:t>
      </w:r>
      <w:r w:rsidR="00C10262">
        <w:rPr>
          <w:rFonts w:eastAsia="Times New Roman" w:cstheme="minorHAnsi"/>
          <w:bCs/>
          <w:iCs/>
          <w:kern w:val="2"/>
          <w:lang w:eastAsia="zh-CN"/>
        </w:rPr>
        <w:t xml:space="preserve"> </w:t>
      </w:r>
      <w:r w:rsidR="00503B0C" w:rsidRPr="00AF6511">
        <w:rPr>
          <w:rFonts w:eastAsia="Times New Roman" w:cstheme="minorHAnsi"/>
          <w:bCs/>
          <w:iCs/>
          <w:kern w:val="2"/>
          <w:lang w:eastAsia="zh-CN"/>
        </w:rPr>
        <w:t xml:space="preserve">z wyłączeniem gdy są one zawarte w instrukcji użytkowania  </w:t>
      </w:r>
      <w:r w:rsidR="00AF6511" w:rsidRPr="00AF6511">
        <w:rPr>
          <w:rFonts w:eastAsia="Times New Roman" w:cstheme="minorHAnsi"/>
          <w:bCs/>
          <w:iCs/>
          <w:kern w:val="2"/>
          <w:lang w:eastAsia="zh-CN"/>
        </w:rPr>
        <w:t xml:space="preserve">właściwego </w:t>
      </w:r>
      <w:r w:rsidR="00503B0C" w:rsidRPr="00AF6511">
        <w:rPr>
          <w:rFonts w:eastAsia="Times New Roman" w:cstheme="minorHAnsi"/>
          <w:bCs/>
          <w:iCs/>
          <w:kern w:val="2"/>
          <w:lang w:eastAsia="zh-CN"/>
        </w:rPr>
        <w:t xml:space="preserve">aparatu </w:t>
      </w:r>
      <w:r w:rsidR="00AF6511" w:rsidRPr="00AF6511">
        <w:rPr>
          <w:rFonts w:eastAsia="Times New Roman" w:cstheme="minorHAnsi"/>
          <w:bCs/>
          <w:iCs/>
          <w:kern w:val="2"/>
          <w:lang w:eastAsia="zh-CN"/>
        </w:rPr>
        <w:t>.</w:t>
      </w:r>
    </w:p>
    <w:p w14:paraId="39452BD1" w14:textId="458841C2" w:rsidR="00387B2D" w:rsidRPr="00387B2D"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87B2D">
        <w:rPr>
          <w:rFonts w:eastAsia="Times New Roman" w:cstheme="minorHAnsi"/>
          <w:bCs/>
          <w:iCs/>
          <w:color w:val="000000"/>
          <w:kern w:val="2"/>
          <w:lang w:eastAsia="zh-CN"/>
        </w:rPr>
        <w:t xml:space="preserve">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w:t>
      </w:r>
      <w:r w:rsidRPr="00387B2D">
        <w:rPr>
          <w:rFonts w:eastAsia="Times New Roman" w:cstheme="minorHAnsi"/>
          <w:bCs/>
          <w:iCs/>
          <w:kern w:val="2"/>
          <w:lang w:eastAsia="zh-CN"/>
        </w:rPr>
        <w:t>pakowania substancji i mieszanin (rozporządzenie CLP - Dz. Urz. UE L 353/1)- jeżeli dotyczy.</w:t>
      </w:r>
    </w:p>
    <w:p w14:paraId="2836618D" w14:textId="12AED50D" w:rsidR="00437803" w:rsidRPr="00387B2D"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87B2D">
        <w:rPr>
          <w:rFonts w:eastAsia="Times New Roman" w:cstheme="minorHAnsi"/>
          <w:lang w:eastAsia="pl-PL"/>
        </w:rPr>
        <w:t>dostarczenia dokumentów  kontroli jakości serii</w:t>
      </w:r>
      <w:r w:rsidR="001C7D2B" w:rsidRPr="00387B2D">
        <w:rPr>
          <w:rFonts w:eastAsia="Times New Roman" w:cstheme="minorHAnsi"/>
          <w:lang w:eastAsia="pl-PL"/>
        </w:rPr>
        <w:t>-jeżeli dotyczy,</w:t>
      </w:r>
    </w:p>
    <w:p w14:paraId="494931FE" w14:textId="6274D278" w:rsidR="00437803" w:rsidRPr="00387B2D"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87B2D">
        <w:rPr>
          <w:rFonts w:cstheme="minorHAnsi"/>
          <w:lang w:eastAsia="pl-PL"/>
        </w:rPr>
        <w:t>dostarczenia procedury stosowania odczynników do badań w języku polskim/angielskim  do każdej dostarczanej partii odczynnika. W przypadku dostarczenia materiałów w języku angielskim Wykonawca dostarczy Zamawiającemu tłumaczenia na język polski,</w:t>
      </w:r>
    </w:p>
    <w:p w14:paraId="0C88E2F0" w14:textId="77777777" w:rsidR="00F53779" w:rsidRPr="00387B2D" w:rsidRDefault="00F53779">
      <w:pPr>
        <w:widowControl w:val="0"/>
        <w:numPr>
          <w:ilvl w:val="0"/>
          <w:numId w:val="20"/>
        </w:numPr>
        <w:tabs>
          <w:tab w:val="num" w:pos="709"/>
        </w:tabs>
        <w:suppressAutoHyphens/>
        <w:spacing w:after="0" w:line="240" w:lineRule="auto"/>
        <w:ind w:left="709" w:hanging="259"/>
        <w:jc w:val="both"/>
        <w:rPr>
          <w:rFonts w:eastAsia="Times New Roman" w:cstheme="minorHAnsi"/>
          <w:bCs/>
          <w:lang w:eastAsia="pl-PL"/>
        </w:rPr>
      </w:pPr>
      <w:r w:rsidRPr="00387B2D">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7A76BF91" w14:textId="525F6160" w:rsidR="00F53779" w:rsidRPr="00387B2D"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387B2D">
        <w:rPr>
          <w:rFonts w:eastAsia="Times New Roman" w:cstheme="minorHAnsi"/>
          <w:bCs/>
          <w:lang w:eastAsia="pl-PL"/>
        </w:rPr>
        <w:t>umożliwienia wizytowania pomieszczeń, w których odbywa się magazynowanie przedmiotu zamówienia oraz wglądu w dokumentację dotyczącą dystrybucji przedmiotu umowy</w:t>
      </w:r>
      <w:r w:rsidR="00077473">
        <w:rPr>
          <w:rFonts w:eastAsia="Times New Roman" w:cstheme="minorHAnsi"/>
          <w:bCs/>
          <w:lang w:eastAsia="pl-PL"/>
        </w:rPr>
        <w:t>,</w:t>
      </w:r>
    </w:p>
    <w:p w14:paraId="38A00839" w14:textId="754740AF" w:rsidR="00F53779" w:rsidRPr="00E64BC2"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387B2D">
        <w:rPr>
          <w:rFonts w:eastAsia="Times New Roman" w:cstheme="minorHAnsi"/>
          <w:bCs/>
          <w:iCs/>
          <w:lang w:eastAsia="pl-PL"/>
        </w:rPr>
        <w:t xml:space="preserve">wszelkie w/w dokumenty dostarczane wraz z towarem muszą być przetłumaczone </w:t>
      </w:r>
      <w:r w:rsidRPr="00387B2D">
        <w:rPr>
          <w:rFonts w:eastAsia="Times New Roman" w:cstheme="minorHAnsi"/>
          <w:bCs/>
          <w:iCs/>
          <w:lang w:eastAsia="pl-PL"/>
        </w:rPr>
        <w:br/>
        <w:t>na język polski</w:t>
      </w:r>
      <w:r w:rsidR="00077473">
        <w:rPr>
          <w:rFonts w:eastAsia="Times New Roman" w:cstheme="minorHAnsi"/>
          <w:bCs/>
          <w:iCs/>
          <w:lang w:eastAsia="pl-PL"/>
        </w:rPr>
        <w:t>,</w:t>
      </w:r>
    </w:p>
    <w:p w14:paraId="77D06050" w14:textId="372EDA5A" w:rsidR="00E64BC2" w:rsidRPr="00077473" w:rsidRDefault="00E64BC2" w:rsidP="00E64BC2">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077473">
        <w:rPr>
          <w:rFonts w:eastAsia="Times New Roman" w:cstheme="minorHAnsi"/>
          <w:lang w:eastAsia="pl-PL"/>
        </w:rPr>
        <w:t>w</w:t>
      </w:r>
      <w:r w:rsidR="00726A38" w:rsidRPr="00077473">
        <w:rPr>
          <w:rFonts w:eastAsia="Times New Roman" w:cstheme="minorHAnsi"/>
          <w:lang w:eastAsia="pl-PL"/>
        </w:rPr>
        <w:t xml:space="preserve">prowadzenia </w:t>
      </w:r>
      <w:r w:rsidRPr="00077473">
        <w:rPr>
          <w:rFonts w:eastAsia="Times New Roman" w:cstheme="minorHAnsi"/>
          <w:lang w:eastAsia="pl-PL"/>
        </w:rPr>
        <w:t xml:space="preserve">( przez autoryzowany serwis ) </w:t>
      </w:r>
      <w:r w:rsidRPr="00077473">
        <w:t xml:space="preserve">do </w:t>
      </w:r>
      <w:proofErr w:type="spellStart"/>
      <w:r w:rsidRPr="00077473">
        <w:t>cytometru</w:t>
      </w:r>
      <w:proofErr w:type="spellEnd"/>
      <w:r w:rsidRPr="00077473">
        <w:t xml:space="preserve"> BD </w:t>
      </w:r>
      <w:proofErr w:type="spellStart"/>
      <w:r w:rsidRPr="00077473">
        <w:t>FACSVia</w:t>
      </w:r>
      <w:proofErr w:type="spellEnd"/>
      <w:r w:rsidRPr="00077473">
        <w:t xml:space="preserve"> </w:t>
      </w:r>
      <w:r w:rsidR="00AF6511" w:rsidRPr="00077473">
        <w:t xml:space="preserve"> i BD </w:t>
      </w:r>
      <w:proofErr w:type="spellStart"/>
      <w:r w:rsidR="00AF6511" w:rsidRPr="00077473">
        <w:t>FACSLyric</w:t>
      </w:r>
      <w:proofErr w:type="spellEnd"/>
      <w:r w:rsidR="00AF6511" w:rsidRPr="00077473">
        <w:t xml:space="preserve"> </w:t>
      </w:r>
      <w:r w:rsidRPr="00077473">
        <w:rPr>
          <w:iCs/>
        </w:rPr>
        <w:t>aplikacji niezbędnej do przeprowadzenia testów</w:t>
      </w:r>
      <w:r w:rsidR="00077473" w:rsidRPr="00077473">
        <w:rPr>
          <w:iCs/>
        </w:rPr>
        <w:t>.</w:t>
      </w:r>
    </w:p>
    <w:p w14:paraId="6E6857EF" w14:textId="77777777" w:rsidR="00F53779" w:rsidRPr="00387B2D"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387B2D">
        <w:rPr>
          <w:rFonts w:eastAsia="Times New Roman" w:cstheme="minorHAnsi"/>
          <w:iCs/>
          <w:lang w:eastAsia="pl-PL"/>
        </w:rPr>
        <w:t xml:space="preserve">Producent spełniać musi wymogi Dobrej Praktyki Wytwarzania, zgodnie z ustalonymi procedurami                          i wymogami GMP a Wykonawca kierować dystrybucją przedmiotu zamówienia zgodnie                                               </w:t>
      </w:r>
      <w:r w:rsidRPr="00387B2D">
        <w:rPr>
          <w:rFonts w:eastAsia="Times New Roman" w:cstheme="minorHAnsi"/>
          <w:iCs/>
          <w:lang w:eastAsia="pl-PL"/>
        </w:rPr>
        <w:lastRenderedPageBreak/>
        <w:t>z ustalonymi procedurami Dobrej Praktyki Dystrybucyjnej.</w:t>
      </w:r>
    </w:p>
    <w:p w14:paraId="340254E0" w14:textId="77777777" w:rsidR="00F53779" w:rsidRPr="00461168"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bookmarkStart w:id="11" w:name="_Hlk65667787"/>
      <w:r w:rsidRPr="00387B2D">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w:t>
      </w:r>
      <w:r w:rsidRPr="00461168">
        <w:rPr>
          <w:rFonts w:ascii="Calibri" w:eastAsia="Times New Roman" w:hAnsi="Calibri" w:cs="Calibri"/>
          <w:bCs/>
          <w:kern w:val="2"/>
          <w:lang w:eastAsia="zh-CN"/>
        </w:rPr>
        <w:t xml:space="preserve">po uprzednim pisemnym zawiadomieniu o tym Zamawiającego i uzyskaniu od niego pisemnej zgody. Cena produktu zamiennego nie może być wyższa niż produktu  podanego  w ofercie. </w:t>
      </w:r>
    </w:p>
    <w:bookmarkEnd w:id="11"/>
    <w:p w14:paraId="587EE253" w14:textId="7691B911" w:rsidR="00F53779" w:rsidRPr="00461168"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461168">
        <w:rPr>
          <w:rFonts w:ascii="Calibri" w:eastAsia="Times New Roman" w:hAnsi="Calibri" w:cs="Calibri"/>
          <w:iCs/>
          <w:lang w:eastAsia="pl-PL"/>
        </w:rPr>
        <w:t>Osobą odpowiedzialną za wykonanie umowy ze strony Zamawiającego jest</w:t>
      </w:r>
      <w:r w:rsidR="0095508C" w:rsidRPr="00461168">
        <w:rPr>
          <w:rFonts w:ascii="Calibri" w:eastAsia="Times New Roman" w:hAnsi="Calibri" w:cs="Calibri"/>
          <w:iCs/>
          <w:lang w:eastAsia="pl-PL"/>
        </w:rPr>
        <w:t xml:space="preserve"> ……………..</w:t>
      </w:r>
      <w:r w:rsidRPr="00461168">
        <w:rPr>
          <w:rFonts w:ascii="Calibri" w:eastAsia="Times New Roman" w:hAnsi="Calibri" w:cs="Calibri"/>
          <w:iCs/>
          <w:lang w:eastAsia="pl-PL"/>
        </w:rPr>
        <w:t>…………………</w:t>
      </w:r>
    </w:p>
    <w:p w14:paraId="7DD3D4DC" w14:textId="413B1CCE" w:rsidR="00F53779" w:rsidRPr="00461168"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461168">
        <w:rPr>
          <w:rFonts w:ascii="Calibri" w:eastAsia="Times New Roman" w:hAnsi="Calibri" w:cs="Calibri"/>
          <w:iCs/>
          <w:lang w:eastAsia="pl-PL"/>
        </w:rPr>
        <w:t>Osobą odpowiedzialna za wykonanie umowy ze strony Wykonawcy jest</w:t>
      </w:r>
      <w:r w:rsidR="0095508C" w:rsidRPr="00461168">
        <w:rPr>
          <w:rFonts w:ascii="Calibri" w:eastAsia="Times New Roman" w:hAnsi="Calibri" w:cs="Calibri"/>
          <w:iCs/>
          <w:lang w:eastAsia="pl-PL"/>
        </w:rPr>
        <w:t xml:space="preserve"> </w:t>
      </w:r>
      <w:r w:rsidRPr="00461168">
        <w:rPr>
          <w:rFonts w:ascii="Calibri" w:eastAsia="Times New Roman" w:hAnsi="Calibri" w:cs="Calibri"/>
          <w:iCs/>
          <w:lang w:eastAsia="pl-PL"/>
        </w:rPr>
        <w:t>……………………</w:t>
      </w:r>
      <w:r w:rsidR="0095508C" w:rsidRPr="00461168">
        <w:rPr>
          <w:rFonts w:ascii="Calibri" w:eastAsia="Times New Roman" w:hAnsi="Calibri" w:cs="Calibri"/>
          <w:iCs/>
          <w:lang w:eastAsia="pl-PL"/>
        </w:rPr>
        <w:t>……………..</w:t>
      </w:r>
      <w:r w:rsidRPr="00461168">
        <w:rPr>
          <w:rFonts w:ascii="Calibri" w:eastAsia="Times New Roman" w:hAnsi="Calibri" w:cs="Calibri"/>
          <w:iCs/>
          <w:lang w:eastAsia="pl-PL"/>
        </w:rPr>
        <w:t>…</w:t>
      </w:r>
    </w:p>
    <w:p w14:paraId="4299FCCC" w14:textId="77777777" w:rsidR="00F53779" w:rsidRPr="002F1CE8" w:rsidRDefault="00F53779" w:rsidP="00F53779">
      <w:pPr>
        <w:spacing w:after="0" w:line="240" w:lineRule="auto"/>
        <w:jc w:val="both"/>
        <w:rPr>
          <w:rFonts w:ascii="Calibri" w:eastAsia="Times New Roman" w:hAnsi="Calibri" w:cs="Calibri"/>
          <w:iCs/>
          <w:color w:val="FF0000"/>
          <w:lang w:eastAsia="pl-PL"/>
        </w:rPr>
      </w:pPr>
    </w:p>
    <w:p w14:paraId="28840822" w14:textId="77777777" w:rsidR="00F53779" w:rsidRPr="00461168" w:rsidRDefault="00F53779" w:rsidP="00F53779">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 4</w:t>
      </w:r>
    </w:p>
    <w:p w14:paraId="10721B4C" w14:textId="76C078C3" w:rsidR="00B70822" w:rsidRDefault="00F53779" w:rsidP="00E83F52">
      <w:pPr>
        <w:tabs>
          <w:tab w:val="left" w:pos="284"/>
        </w:tabs>
        <w:spacing w:after="0" w:line="240" w:lineRule="auto"/>
        <w:jc w:val="center"/>
        <w:rPr>
          <w:rFonts w:ascii="Calibri" w:eastAsia="Times New Roman" w:hAnsi="Calibri" w:cs="Calibri"/>
          <w:b/>
          <w:lang w:eastAsia="zh-CN"/>
        </w:rPr>
      </w:pPr>
      <w:r w:rsidRPr="00461168">
        <w:rPr>
          <w:rFonts w:ascii="Calibri" w:eastAsia="Times New Roman" w:hAnsi="Calibri" w:cs="Calibri"/>
          <w:b/>
          <w:lang w:eastAsia="zh-CN"/>
        </w:rPr>
        <w:t>Warunki płatności</w:t>
      </w:r>
    </w:p>
    <w:p w14:paraId="50E5CFEB" w14:textId="77777777" w:rsidR="005A02C9" w:rsidRPr="00461168" w:rsidRDefault="005A02C9" w:rsidP="00E83F52">
      <w:pPr>
        <w:tabs>
          <w:tab w:val="left" w:pos="284"/>
        </w:tabs>
        <w:spacing w:after="0" w:line="240" w:lineRule="auto"/>
        <w:jc w:val="center"/>
        <w:rPr>
          <w:rFonts w:ascii="Calibri" w:eastAsia="Times New Roman" w:hAnsi="Calibri" w:cs="Calibri"/>
          <w:b/>
          <w:lang w:eastAsia="zh-CN"/>
        </w:rPr>
      </w:pPr>
    </w:p>
    <w:p w14:paraId="048DDE99" w14:textId="77777777" w:rsidR="00B70822" w:rsidRPr="00461168" w:rsidRDefault="00B70822">
      <w:pPr>
        <w:numPr>
          <w:ilvl w:val="0"/>
          <w:numId w:val="47"/>
        </w:numPr>
        <w:spacing w:after="0" w:line="240" w:lineRule="auto"/>
        <w:ind w:left="360"/>
        <w:jc w:val="both"/>
        <w:rPr>
          <w:rFonts w:cstheme="minorHAnsi"/>
          <w:lang w:eastAsia="pl-PL"/>
        </w:rPr>
      </w:pPr>
      <w:r w:rsidRPr="00461168">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461168" w:rsidRDefault="00B70822">
      <w:pPr>
        <w:numPr>
          <w:ilvl w:val="0"/>
          <w:numId w:val="47"/>
        </w:numPr>
        <w:spacing w:after="0" w:line="240" w:lineRule="auto"/>
        <w:ind w:left="360"/>
        <w:jc w:val="both"/>
        <w:rPr>
          <w:rFonts w:cstheme="minorHAnsi"/>
          <w:lang w:eastAsia="pl-PL"/>
        </w:rPr>
      </w:pPr>
      <w:r w:rsidRPr="00461168">
        <w:rPr>
          <w:rFonts w:cstheme="minorHAnsi"/>
          <w:lang w:eastAsia="pl-PL"/>
        </w:rPr>
        <w:t>Zapłata wynagrodzenia Wykonawcy nastąpi przelewem na konto Wykonawcy podane na fakturze w terminie do 30 dni kalendarzowych od daty przekazania prawidłowo wystawionej faktury VAT</w:t>
      </w:r>
      <w:r w:rsidR="00B34CF0" w:rsidRPr="00461168">
        <w:rPr>
          <w:rFonts w:cstheme="minorHAnsi"/>
          <w:lang w:eastAsia="pl-PL"/>
        </w:rPr>
        <w:t>.</w:t>
      </w:r>
    </w:p>
    <w:p w14:paraId="39D01A20" w14:textId="030E444F"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461168">
        <w:rPr>
          <w:rFonts w:cstheme="minorHAnsi"/>
        </w:rPr>
        <w:t xml:space="preserve"> </w:t>
      </w:r>
      <w:r w:rsidRPr="00461168">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461168">
        <w:rPr>
          <w:rFonts w:cstheme="minorHAnsi"/>
          <w:lang w:eastAsia="pl-PL"/>
        </w:rPr>
        <w:t>mikroprzedsiębiorca</w:t>
      </w:r>
      <w:proofErr w:type="spellEnd"/>
      <w:r w:rsidRPr="00461168">
        <w:rPr>
          <w:rFonts w:cstheme="minorHAnsi"/>
          <w:lang w:eastAsia="pl-PL"/>
        </w:rPr>
        <w:t xml:space="preserve">/mały przedsiębiorca/ średni przedsiębiorca/ duży przedsiębiorca. </w:t>
      </w:r>
    </w:p>
    <w:p w14:paraId="687B8D65" w14:textId="77777777"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Jako datę zapłaty faktury przyjmuje się datę obciążenia rachunku bankowego Zamawiającego.</w:t>
      </w:r>
    </w:p>
    <w:p w14:paraId="66EC5AB1" w14:textId="163A91C1"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Pr>
          <w:rFonts w:cstheme="minorHAnsi"/>
          <w:lang w:eastAsia="pl-PL"/>
        </w:rPr>
        <w:t xml:space="preserve">                             </w:t>
      </w:r>
      <w:r w:rsidRPr="00461168">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726A38" w:rsidRDefault="00710CA8" w:rsidP="00710CA8">
      <w:pPr>
        <w:numPr>
          <w:ilvl w:val="0"/>
          <w:numId w:val="47"/>
        </w:numPr>
        <w:spacing w:after="0" w:line="240" w:lineRule="auto"/>
        <w:ind w:left="360"/>
        <w:jc w:val="both"/>
        <w:rPr>
          <w:rFonts w:cstheme="minorHAnsi"/>
          <w:lang w:eastAsia="pl-PL"/>
        </w:rPr>
      </w:pPr>
      <w:r w:rsidRPr="00461168">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2" w:name="_Hlk66356015"/>
    </w:p>
    <w:p w14:paraId="57B2590C" w14:textId="77777777" w:rsidR="00F563B0" w:rsidRPr="002F1CE8" w:rsidRDefault="00F563B0" w:rsidP="00710CA8">
      <w:pPr>
        <w:tabs>
          <w:tab w:val="left" w:pos="284"/>
        </w:tabs>
        <w:spacing w:after="0" w:line="240" w:lineRule="auto"/>
        <w:jc w:val="both"/>
        <w:rPr>
          <w:rFonts w:ascii="Calibri" w:eastAsia="Times New Roman" w:hAnsi="Calibri" w:cs="Calibri"/>
          <w:b/>
          <w:color w:val="FF0000"/>
          <w:lang w:eastAsia="ar-SA"/>
        </w:rPr>
      </w:pPr>
    </w:p>
    <w:bookmarkEnd w:id="12"/>
    <w:p w14:paraId="3DAF9927" w14:textId="77777777" w:rsidR="005A02C9" w:rsidRDefault="005A02C9" w:rsidP="003C40A5">
      <w:pPr>
        <w:spacing w:after="0" w:line="240" w:lineRule="auto"/>
        <w:jc w:val="center"/>
        <w:rPr>
          <w:rFonts w:eastAsia="Times New Roman" w:cstheme="minorHAnsi"/>
          <w:b/>
          <w:lang w:eastAsia="pl-PL"/>
        </w:rPr>
      </w:pPr>
    </w:p>
    <w:p w14:paraId="52B4ECAB" w14:textId="1B66469C" w:rsidR="00E64BC2" w:rsidRPr="003C40A5" w:rsidRDefault="00F53779" w:rsidP="003C40A5">
      <w:pPr>
        <w:spacing w:after="0" w:line="240" w:lineRule="auto"/>
        <w:jc w:val="center"/>
        <w:rPr>
          <w:rFonts w:eastAsia="Times New Roman" w:cstheme="minorHAnsi"/>
          <w:b/>
          <w:lang w:eastAsia="pl-PL"/>
        </w:rPr>
      </w:pPr>
      <w:r w:rsidRPr="00461168">
        <w:rPr>
          <w:rFonts w:eastAsia="Times New Roman" w:cstheme="minorHAnsi"/>
          <w:b/>
          <w:lang w:eastAsia="pl-PL"/>
        </w:rPr>
        <w:lastRenderedPageBreak/>
        <w:t>§ 5</w:t>
      </w:r>
      <w:r w:rsidRPr="00461168">
        <w:rPr>
          <w:rFonts w:eastAsia="Times New Roman" w:cstheme="minorHAnsi"/>
          <w:b/>
          <w:lang w:eastAsia="pl-PL"/>
        </w:rPr>
        <w:br/>
        <w:t>Warunki gwarancji</w:t>
      </w:r>
    </w:p>
    <w:p w14:paraId="47B52A25" w14:textId="77777777" w:rsidR="00E64BC2" w:rsidRDefault="00E64BC2" w:rsidP="00E64BC2">
      <w:pPr>
        <w:widowControl w:val="0"/>
        <w:suppressAutoHyphens/>
        <w:spacing w:after="0" w:line="240" w:lineRule="auto"/>
        <w:jc w:val="both"/>
        <w:rPr>
          <w:rFonts w:eastAsia="Times New Roman" w:cstheme="minorHAnsi"/>
          <w:lang w:eastAsia="pl-PL"/>
        </w:rPr>
      </w:pPr>
    </w:p>
    <w:p w14:paraId="770BC52D" w14:textId="6CF56428" w:rsidR="0041012C" w:rsidRPr="00461168"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461168">
        <w:rPr>
          <w:rFonts w:eastAsia="Times New Roman" w:cstheme="minorHAnsi"/>
          <w:lang w:eastAsia="pl-PL"/>
        </w:rPr>
        <w:t>Zamawiający zastrzega, że</w:t>
      </w:r>
      <w:r w:rsidR="00E64BC2">
        <w:rPr>
          <w:rFonts w:eastAsia="Times New Roman" w:cstheme="minorHAnsi"/>
          <w:lang w:eastAsia="pl-PL"/>
        </w:rPr>
        <w:t xml:space="preserve"> dostarczony przez Wykonawcę przedmiot umowy musi mieć określoną datę końca okresu ważności. Termin ważności wszystkich odczynników w chwili dostawy do Zamawiającego nie będzie krótszy niż 3 miesiące licząc od daty dostawy do Zamawiającego.</w:t>
      </w:r>
      <w:r w:rsidR="003C40A5">
        <w:rPr>
          <w:rFonts w:eastAsia="Times New Roman" w:cstheme="minorHAnsi"/>
          <w:lang w:eastAsia="pl-PL"/>
        </w:rPr>
        <w:t xml:space="preserve"> Termin ważności </w:t>
      </w:r>
      <w:proofErr w:type="spellStart"/>
      <w:r w:rsidR="003C40A5" w:rsidRPr="00077473">
        <w:rPr>
          <w:rFonts w:eastAsia="Times New Roman" w:cstheme="minorHAnsi"/>
          <w:lang w:eastAsia="pl-PL"/>
        </w:rPr>
        <w:t>ubogoleukocytarnego</w:t>
      </w:r>
      <w:proofErr w:type="spellEnd"/>
      <w:r w:rsidR="003C40A5" w:rsidRPr="00077473">
        <w:rPr>
          <w:rFonts w:eastAsia="Times New Roman" w:cstheme="minorHAnsi"/>
          <w:lang w:eastAsia="pl-PL"/>
        </w:rPr>
        <w:t xml:space="preserve"> materiału kontrolnego ( </w:t>
      </w:r>
      <w:r w:rsidR="003C40A5">
        <w:rPr>
          <w:rFonts w:eastAsia="Times New Roman" w:cstheme="minorHAnsi"/>
          <w:lang w:eastAsia="pl-PL"/>
        </w:rPr>
        <w:t xml:space="preserve">czerwonokrwinkowego i płytkowego) w chwili dostawy do Zamawiającego nie będzie krótszy niż </w:t>
      </w:r>
      <w:r w:rsidR="00077473">
        <w:rPr>
          <w:rFonts w:eastAsia="Times New Roman" w:cstheme="minorHAnsi"/>
          <w:lang w:eastAsia="pl-PL"/>
        </w:rPr>
        <w:t>8</w:t>
      </w:r>
      <w:r w:rsidR="003C40A5">
        <w:rPr>
          <w:rFonts w:eastAsia="Times New Roman" w:cstheme="minorHAnsi"/>
          <w:lang w:eastAsia="pl-PL"/>
        </w:rPr>
        <w:t xml:space="preserve"> tygodni licząc od dostawy do zamawiającego. </w:t>
      </w:r>
      <w:r w:rsidR="00E64BC2">
        <w:rPr>
          <w:rFonts w:eastAsia="Times New Roman" w:cstheme="minorHAnsi"/>
          <w:lang w:eastAsia="pl-PL"/>
        </w:rPr>
        <w:t xml:space="preserve"> </w:t>
      </w:r>
      <w:r w:rsidR="00461168" w:rsidRPr="00461168">
        <w:rPr>
          <w:rFonts w:eastAsia="Times New Roman" w:cstheme="minorHAnsi"/>
          <w:lang w:eastAsia="pl-PL"/>
        </w:rPr>
        <w:t xml:space="preserve"> </w:t>
      </w:r>
    </w:p>
    <w:p w14:paraId="00B1EF68" w14:textId="6E1952FB" w:rsidR="0041012C" w:rsidRPr="00461168"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lang w:eastAsia="pl-PL"/>
        </w:rPr>
        <w:t>Okres gwarancji na odczynniki będzie równy terminowi jego ważności, o którym mowa w ust. 1 liczonemu od daty dostawy do Zamawiającego.</w:t>
      </w:r>
    </w:p>
    <w:p w14:paraId="3D2A0AEC" w14:textId="72A09FF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 xml:space="preserve">Wykonawca zobowiązany jest do dostarczenia przedmiotu zamówienia wolnego od wad </w:t>
      </w:r>
      <w:r w:rsidRPr="00461168">
        <w:rPr>
          <w:rFonts w:eastAsia="Times New Roman" w:cstheme="minorHAnsi"/>
          <w:bCs/>
          <w:lang w:eastAsia="pl-PL"/>
        </w:rPr>
        <w:br/>
        <w:t>w terminie 7 dni od daty powzięcia wiadomości o wynikach ekspertyzy potwierdzających zasadność reklamacji.</w:t>
      </w:r>
    </w:p>
    <w:p w14:paraId="0FB382E3"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461168" w:rsidRDefault="00B34CF0" w:rsidP="00F53779">
      <w:pPr>
        <w:spacing w:after="0" w:line="240" w:lineRule="auto"/>
        <w:jc w:val="both"/>
        <w:rPr>
          <w:rFonts w:eastAsia="Times New Roman" w:cstheme="minorHAnsi"/>
          <w:bCs/>
          <w:color w:val="FF0000"/>
          <w:lang w:eastAsia="pl-PL"/>
        </w:rPr>
      </w:pPr>
    </w:p>
    <w:p w14:paraId="02956B9F" w14:textId="77777777" w:rsidR="00F53779" w:rsidRPr="00461168" w:rsidRDefault="00F53779" w:rsidP="00F53779">
      <w:pPr>
        <w:spacing w:after="0" w:line="240" w:lineRule="auto"/>
        <w:jc w:val="center"/>
        <w:rPr>
          <w:rFonts w:eastAsia="Times New Roman" w:cstheme="minorHAnsi"/>
          <w:b/>
          <w:bCs/>
          <w:lang w:eastAsia="pl-PL"/>
        </w:rPr>
      </w:pPr>
      <w:r w:rsidRPr="00461168">
        <w:rPr>
          <w:rFonts w:eastAsia="Times New Roman" w:cstheme="minorHAnsi"/>
          <w:b/>
          <w:bCs/>
          <w:lang w:eastAsia="pl-PL"/>
        </w:rPr>
        <w:t>§ 6</w:t>
      </w:r>
    </w:p>
    <w:p w14:paraId="0FF720DD" w14:textId="149335C7" w:rsidR="00F53779" w:rsidRDefault="00F53779" w:rsidP="00E83F52">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 xml:space="preserve"> Odstąpienie od umowy</w:t>
      </w:r>
    </w:p>
    <w:p w14:paraId="6E82C724" w14:textId="77777777" w:rsidR="005A02C9" w:rsidRPr="00461168" w:rsidRDefault="005A02C9" w:rsidP="00E83F52">
      <w:pPr>
        <w:spacing w:after="0" w:line="240" w:lineRule="auto"/>
        <w:jc w:val="center"/>
        <w:rPr>
          <w:rFonts w:ascii="Calibri" w:eastAsia="Times New Roman" w:hAnsi="Calibri" w:cs="Calibri"/>
          <w:b/>
          <w:lang w:eastAsia="pl-PL"/>
        </w:rPr>
      </w:pPr>
    </w:p>
    <w:p w14:paraId="16B47642" w14:textId="41692934" w:rsidR="00F53779" w:rsidRPr="00461168"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461168">
        <w:rPr>
          <w:rFonts w:ascii="Calibri" w:eastAsia="Times New Roman" w:hAnsi="Calibri" w:cs="Calibri"/>
          <w:lang w:eastAsia="pl-PL"/>
        </w:rPr>
        <w:t xml:space="preserve">Poza przypadkami, o których mowa w § 5 ust. </w:t>
      </w:r>
      <w:r w:rsidR="00C10262">
        <w:rPr>
          <w:rFonts w:ascii="Calibri" w:eastAsia="Times New Roman" w:hAnsi="Calibri" w:cs="Calibri"/>
          <w:lang w:eastAsia="pl-PL"/>
        </w:rPr>
        <w:t>8</w:t>
      </w:r>
      <w:r w:rsidRPr="00461168">
        <w:rPr>
          <w:rFonts w:ascii="Calibri" w:eastAsia="Times New Roman" w:hAnsi="Calibri" w:cs="Calibri"/>
          <w:lang w:eastAsia="pl-PL"/>
        </w:rPr>
        <w:t>, § 10 ust. 1</w:t>
      </w:r>
      <w:r w:rsidRPr="00461168">
        <w:rPr>
          <w:rFonts w:ascii="Calibri" w:eastAsia="Times New Roman" w:hAnsi="Calibri" w:cs="Calibri"/>
          <w:b/>
          <w:lang w:eastAsia="pl-PL"/>
        </w:rPr>
        <w:t xml:space="preserve"> </w:t>
      </w:r>
      <w:r w:rsidRPr="00461168">
        <w:rPr>
          <w:rFonts w:ascii="Calibri" w:eastAsia="Times New Roman" w:hAnsi="Calibri" w:cs="Calibri"/>
          <w:lang w:eastAsia="pl-PL"/>
        </w:rPr>
        <w:t>umowy</w:t>
      </w:r>
      <w:r w:rsidRPr="00461168">
        <w:rPr>
          <w:rFonts w:ascii="Calibri" w:eastAsia="Times New Roman" w:hAnsi="Calibri" w:cs="Calibri"/>
          <w:b/>
          <w:lang w:eastAsia="pl-PL"/>
        </w:rPr>
        <w:t xml:space="preserve"> </w:t>
      </w:r>
      <w:r w:rsidRPr="00461168">
        <w:rPr>
          <w:rFonts w:ascii="Calibri" w:eastAsia="Times New Roman" w:hAnsi="Calibri" w:cs="Calibri"/>
          <w:lang w:eastAsia="pl-PL"/>
        </w:rPr>
        <w:t>oraz w Kodeksie cywilnym</w:t>
      </w:r>
      <w:r w:rsidRPr="00461168">
        <w:rPr>
          <w:rFonts w:ascii="Calibri" w:eastAsia="Times New Roman" w:hAnsi="Calibri" w:cs="Calibri"/>
          <w:b/>
          <w:lang w:eastAsia="pl-PL"/>
        </w:rPr>
        <w:t xml:space="preserve"> </w:t>
      </w:r>
      <w:r w:rsidRPr="00461168">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461168" w:rsidRDefault="00F53779">
      <w:pPr>
        <w:pStyle w:val="Akapitzlist"/>
        <w:numPr>
          <w:ilvl w:val="0"/>
          <w:numId w:val="45"/>
        </w:numPr>
        <w:spacing w:line="240" w:lineRule="auto"/>
        <w:jc w:val="both"/>
        <w:rPr>
          <w:rFonts w:ascii="Calibri" w:hAnsi="Calibri" w:cs="Calibri"/>
          <w:color w:val="auto"/>
          <w:lang w:eastAsia="pl-PL"/>
        </w:rPr>
      </w:pPr>
      <w:r w:rsidRPr="00461168">
        <w:rPr>
          <w:rFonts w:ascii="Calibri" w:hAnsi="Calibri" w:cs="Calibri"/>
          <w:color w:val="auto"/>
          <w:lang w:eastAsia="pl-PL"/>
        </w:rPr>
        <w:t>Zamawiającemu przysługuje prawo odstąpienia od umowy, gdy:</w:t>
      </w:r>
    </w:p>
    <w:p w14:paraId="697CA76B" w14:textId="77777777" w:rsidR="00F53779" w:rsidRPr="00461168"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61168">
        <w:rPr>
          <w:rFonts w:ascii="Calibri" w:eastAsia="Times New Roman" w:hAnsi="Calibri" w:cs="Calibri"/>
          <w:lang w:eastAsia="pl-PL"/>
        </w:rPr>
        <w:t>zostanie wydany nakaz zajęcia majątku Wykonawcy,</w:t>
      </w:r>
    </w:p>
    <w:p w14:paraId="6E2F9892" w14:textId="77777777" w:rsidR="00F53779" w:rsidRPr="00461168"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61168">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461168" w:rsidRDefault="00F53779">
      <w:pPr>
        <w:pStyle w:val="Akapitzlist"/>
        <w:numPr>
          <w:ilvl w:val="0"/>
          <w:numId w:val="45"/>
        </w:numPr>
        <w:spacing w:line="240" w:lineRule="auto"/>
        <w:jc w:val="both"/>
        <w:rPr>
          <w:rFonts w:ascii="Calibri" w:hAnsi="Calibri" w:cs="Calibri"/>
          <w:color w:val="auto"/>
          <w:lang w:eastAsia="pl-PL"/>
        </w:rPr>
      </w:pPr>
      <w:r w:rsidRPr="00461168">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461168"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461168">
        <w:rPr>
          <w:rFonts w:ascii="Calibri" w:eastAsia="Times New Roman" w:hAnsi="Calibri" w:cs="Calibri"/>
          <w:lang w:eastAsia="pl-PL"/>
        </w:rPr>
        <w:t>Odstąpienie od umowy powinno nastąpić w formie pisemnej – pod rygorem nieważności takiego oświadczenia i powinno zawierać uzasadnienie.</w:t>
      </w:r>
    </w:p>
    <w:p w14:paraId="021170EC" w14:textId="224C12B0" w:rsidR="00461168" w:rsidRPr="00CC3768" w:rsidRDefault="00F53779" w:rsidP="00F53779">
      <w:pPr>
        <w:widowControl w:val="0"/>
        <w:numPr>
          <w:ilvl w:val="0"/>
          <w:numId w:val="21"/>
        </w:numPr>
        <w:suppressAutoHyphens/>
        <w:spacing w:after="0" w:line="240" w:lineRule="auto"/>
        <w:jc w:val="both"/>
        <w:rPr>
          <w:rFonts w:ascii="Calibri" w:eastAsia="Times New Roman" w:hAnsi="Calibri" w:cs="Calibri"/>
          <w:lang w:eastAsia="pl-PL"/>
        </w:rPr>
      </w:pPr>
      <w:r w:rsidRPr="00461168">
        <w:rPr>
          <w:rFonts w:ascii="Calibri" w:eastAsia="Times New Roman" w:hAnsi="Calibri" w:cs="Calibri"/>
          <w:bCs/>
          <w:lang w:eastAsia="pl-PL"/>
        </w:rPr>
        <w:lastRenderedPageBreak/>
        <w:t>W przypadku odstąpienia od umowy Wykonawcy przysługuje jedynie wynagrodzenie za zrealizowane prawidłowo dostawy</w:t>
      </w:r>
      <w:r w:rsidR="00515673" w:rsidRPr="00461168">
        <w:rPr>
          <w:rFonts w:ascii="Calibri" w:eastAsia="Times New Roman" w:hAnsi="Calibri" w:cs="Calibri"/>
          <w:bCs/>
          <w:lang w:eastAsia="pl-PL"/>
        </w:rPr>
        <w:t>.</w:t>
      </w:r>
    </w:p>
    <w:p w14:paraId="52DD2BB2" w14:textId="77777777" w:rsidR="003C40A5" w:rsidRPr="002F1CE8" w:rsidRDefault="003C40A5" w:rsidP="00F53779">
      <w:pPr>
        <w:spacing w:after="0" w:line="240" w:lineRule="auto"/>
        <w:rPr>
          <w:rFonts w:ascii="Calibri" w:eastAsia="Times New Roman" w:hAnsi="Calibri" w:cs="Calibri"/>
          <w:color w:val="FF0000"/>
          <w:lang w:eastAsia="pl-PL"/>
        </w:rPr>
      </w:pPr>
    </w:p>
    <w:p w14:paraId="58600422" w14:textId="77777777" w:rsidR="00F53779" w:rsidRPr="00461168" w:rsidRDefault="00F53779" w:rsidP="00F53779">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 7</w:t>
      </w:r>
    </w:p>
    <w:p w14:paraId="5DD92C17" w14:textId="2A1EA498" w:rsidR="00F53779" w:rsidRDefault="00F53779" w:rsidP="00E83F52">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Kary umowne</w:t>
      </w:r>
    </w:p>
    <w:p w14:paraId="749D2013" w14:textId="77777777" w:rsidR="005A02C9" w:rsidRPr="00461168" w:rsidRDefault="005A02C9" w:rsidP="00E83F52">
      <w:pPr>
        <w:spacing w:after="0" w:line="240" w:lineRule="auto"/>
        <w:jc w:val="center"/>
        <w:rPr>
          <w:rFonts w:ascii="Calibri" w:eastAsia="Times New Roman" w:hAnsi="Calibri" w:cs="Calibri"/>
          <w:b/>
          <w:lang w:eastAsia="pl-PL"/>
        </w:rPr>
      </w:pPr>
    </w:p>
    <w:p w14:paraId="6F7D5CDF" w14:textId="6A8A6C0A" w:rsidR="00F53779" w:rsidRPr="00461168"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461168">
        <w:rPr>
          <w:rFonts w:ascii="Calibri" w:eastAsia="Times New Roman" w:hAnsi="Calibri" w:cs="Calibri"/>
          <w:bCs/>
          <w:kern w:val="2"/>
          <w:lang w:eastAsia="zh-CN"/>
        </w:rPr>
        <w:t xml:space="preserve">Zamawiający może </w:t>
      </w:r>
      <w:r w:rsidR="00C2774C" w:rsidRPr="00461168">
        <w:rPr>
          <w:rFonts w:ascii="Calibri" w:eastAsia="Times New Roman" w:hAnsi="Calibri" w:cs="Calibri"/>
          <w:bCs/>
          <w:kern w:val="2"/>
          <w:lang w:eastAsia="zh-CN"/>
        </w:rPr>
        <w:t xml:space="preserve">żądać kar umownych </w:t>
      </w:r>
      <w:r w:rsidR="00F53779" w:rsidRPr="00461168">
        <w:rPr>
          <w:rFonts w:ascii="Calibri" w:eastAsia="Times New Roman" w:hAnsi="Calibri" w:cs="Calibri"/>
          <w:bCs/>
          <w:kern w:val="2"/>
          <w:lang w:eastAsia="zh-CN"/>
        </w:rPr>
        <w:t xml:space="preserve"> w następujących przypadkach    i wysokościach:</w:t>
      </w:r>
    </w:p>
    <w:p w14:paraId="3760D425" w14:textId="2AAD536E" w:rsidR="00F53779" w:rsidRPr="00461168" w:rsidRDefault="00F53779">
      <w:pPr>
        <w:pStyle w:val="Akapitzlist"/>
        <w:numPr>
          <w:ilvl w:val="0"/>
          <w:numId w:val="46"/>
        </w:numPr>
        <w:spacing w:line="240" w:lineRule="auto"/>
        <w:jc w:val="both"/>
        <w:rPr>
          <w:rFonts w:ascii="Calibri" w:hAnsi="Calibri" w:cs="Calibri"/>
          <w:color w:val="auto"/>
        </w:rPr>
      </w:pPr>
      <w:r w:rsidRPr="00461168">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461168">
        <w:rPr>
          <w:rFonts w:ascii="Calibri" w:hAnsi="Calibri" w:cs="Calibri"/>
          <w:color w:val="auto"/>
          <w:lang w:eastAsia="pl-PL"/>
        </w:rPr>
        <w:t>wynagrodzenia brutto</w:t>
      </w:r>
      <w:r w:rsidRPr="00461168">
        <w:rPr>
          <w:rFonts w:ascii="Calibri" w:hAnsi="Calibri" w:cs="Calibri"/>
          <w:color w:val="auto"/>
        </w:rPr>
        <w:t xml:space="preserve">, </w:t>
      </w:r>
      <w:r w:rsidR="002174A0" w:rsidRPr="00461168">
        <w:rPr>
          <w:rFonts w:ascii="Calibri" w:hAnsi="Calibri" w:cs="Calibri"/>
          <w:color w:val="auto"/>
        </w:rPr>
        <w:t xml:space="preserve">                 </w:t>
      </w:r>
      <w:r w:rsidRPr="00461168">
        <w:rPr>
          <w:rFonts w:ascii="Calibri" w:hAnsi="Calibri" w:cs="Calibri"/>
          <w:color w:val="auto"/>
        </w:rPr>
        <w:t>o którym mowa w    § 2 ust. 1 umowy</w:t>
      </w:r>
      <w:r w:rsidR="003C40A5">
        <w:rPr>
          <w:rFonts w:ascii="Calibri" w:hAnsi="Calibri" w:cs="Calibri"/>
          <w:color w:val="auto"/>
        </w:rPr>
        <w:t>,</w:t>
      </w:r>
    </w:p>
    <w:p w14:paraId="212B99A5" w14:textId="56665D54" w:rsidR="00461168" w:rsidRPr="00461168" w:rsidRDefault="00461168">
      <w:pPr>
        <w:pStyle w:val="Akapitzlist"/>
        <w:numPr>
          <w:ilvl w:val="0"/>
          <w:numId w:val="46"/>
        </w:numPr>
        <w:spacing w:line="240" w:lineRule="auto"/>
        <w:jc w:val="both"/>
        <w:rPr>
          <w:rFonts w:ascii="Calibri" w:hAnsi="Calibri" w:cs="Calibri"/>
          <w:color w:val="auto"/>
        </w:rPr>
      </w:pPr>
      <w:r w:rsidRPr="00C10262">
        <w:rPr>
          <w:rFonts w:ascii="Calibri" w:hAnsi="Calibri" w:cs="Calibri"/>
          <w:color w:val="auto"/>
        </w:rPr>
        <w:t xml:space="preserve">w przypadku zwłoki w wykonaniu umowy  poprzez opóźnienie realizacji cząstkowej dostawy w umówionym terminie w wysokości 0,5 % ceny wartości niezrealizowanego w całości zamówienia cząstkowego za każdy dzień opóźnienia, nie więcej jednak niż 10 % </w:t>
      </w:r>
      <w:r w:rsidR="003C40A5" w:rsidRPr="00C10262">
        <w:rPr>
          <w:rFonts w:ascii="Calibri" w:hAnsi="Calibri" w:cs="Calibri"/>
          <w:color w:val="auto"/>
        </w:rPr>
        <w:t>wynagrodzenia</w:t>
      </w:r>
      <w:r w:rsidRPr="00C10262">
        <w:rPr>
          <w:rFonts w:ascii="Calibri" w:hAnsi="Calibri" w:cs="Calibri"/>
          <w:color w:val="auto"/>
        </w:rPr>
        <w:t xml:space="preserve"> o któr</w:t>
      </w:r>
      <w:r w:rsidR="003C40A5" w:rsidRPr="00C10262">
        <w:rPr>
          <w:rFonts w:ascii="Calibri" w:hAnsi="Calibri" w:cs="Calibri"/>
          <w:color w:val="auto"/>
        </w:rPr>
        <w:t xml:space="preserve">ym </w:t>
      </w:r>
      <w:r w:rsidRPr="00C10262">
        <w:rPr>
          <w:rFonts w:ascii="Calibri" w:hAnsi="Calibri" w:cs="Calibri"/>
          <w:color w:val="auto"/>
        </w:rPr>
        <w:t xml:space="preserve">mowa w § 2 ust. </w:t>
      </w:r>
      <w:r w:rsidR="003C40A5" w:rsidRPr="00C10262">
        <w:rPr>
          <w:rFonts w:ascii="Calibri" w:hAnsi="Calibri" w:cs="Calibri"/>
          <w:color w:val="auto"/>
        </w:rPr>
        <w:t>1</w:t>
      </w:r>
      <w:r w:rsidRPr="00C10262">
        <w:rPr>
          <w:rFonts w:ascii="Calibri" w:hAnsi="Calibri" w:cs="Calibri"/>
          <w:color w:val="auto"/>
        </w:rPr>
        <w:t xml:space="preserve">  umowy</w:t>
      </w:r>
      <w:r w:rsidR="003C40A5" w:rsidRPr="00C10262">
        <w:rPr>
          <w:rFonts w:ascii="Calibri" w:hAnsi="Calibri" w:cs="Calibri"/>
          <w:color w:val="auto"/>
        </w:rPr>
        <w:t>.</w:t>
      </w:r>
    </w:p>
    <w:p w14:paraId="4B88EC48" w14:textId="0F9F9200" w:rsidR="00F53779" w:rsidRPr="00461168" w:rsidRDefault="00F53779">
      <w:pPr>
        <w:pStyle w:val="Akapitzlist"/>
        <w:numPr>
          <w:ilvl w:val="0"/>
          <w:numId w:val="39"/>
        </w:numPr>
        <w:spacing w:line="240" w:lineRule="auto"/>
        <w:jc w:val="both"/>
        <w:rPr>
          <w:rFonts w:ascii="Calibri" w:hAnsi="Calibri" w:cs="Calibri"/>
          <w:color w:val="auto"/>
        </w:rPr>
      </w:pPr>
      <w:r w:rsidRPr="00461168">
        <w:rPr>
          <w:rFonts w:ascii="Calibri" w:hAnsi="Calibri" w:cs="Calibri"/>
          <w:color w:val="auto"/>
        </w:rPr>
        <w:t>Zamawiający może dochodzić odszkodowania przewyższającego kary umowne na zasadach ogólnych.</w:t>
      </w:r>
    </w:p>
    <w:p w14:paraId="5EDD6324" w14:textId="3381185C" w:rsidR="00F53779" w:rsidRPr="00461168"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13" w:name="_Hlk66356189"/>
      <w:r w:rsidRPr="00461168">
        <w:rPr>
          <w:rFonts w:ascii="Calibri" w:eastAsia="Times New Roman" w:hAnsi="Calibri" w:cs="Calibri"/>
          <w:bCs/>
          <w:kern w:val="2"/>
          <w:lang w:eastAsia="zh-CN"/>
        </w:rPr>
        <w:t xml:space="preserve">Łączna wartość kar umownych nałożonych na Wykonawcę nie może przekroczyć 50% wartości </w:t>
      </w:r>
      <w:r w:rsidRPr="00461168">
        <w:rPr>
          <w:rFonts w:ascii="Calibri" w:eastAsia="Times New Roman" w:hAnsi="Calibri" w:cs="Calibri"/>
          <w:bCs/>
          <w:lang w:eastAsia="pl-PL"/>
        </w:rPr>
        <w:t xml:space="preserve">wynagrodzenia </w:t>
      </w:r>
      <w:r w:rsidRPr="00461168">
        <w:rPr>
          <w:rFonts w:ascii="Calibri" w:eastAsia="Times New Roman" w:hAnsi="Calibri" w:cs="Calibri"/>
          <w:bCs/>
          <w:kern w:val="2"/>
          <w:lang w:eastAsia="zh-CN"/>
        </w:rPr>
        <w:t xml:space="preserve">o której mowa w </w:t>
      </w:r>
      <w:r w:rsidRPr="00461168">
        <w:rPr>
          <w:rFonts w:ascii="Calibri" w:eastAsia="Times New Roman" w:hAnsi="Calibri" w:cs="Calibri"/>
          <w:bCs/>
          <w:lang w:eastAsia="pl-PL"/>
        </w:rPr>
        <w:t>§ 2 ust 1.</w:t>
      </w:r>
      <w:bookmarkStart w:id="14" w:name="_Hlk65667835"/>
      <w:bookmarkEnd w:id="13"/>
      <w:r w:rsidRPr="00461168">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461168">
        <w:rPr>
          <w:rFonts w:ascii="Calibri" w:eastAsia="Times New Roman" w:hAnsi="Calibri" w:cs="Calibri"/>
          <w:bCs/>
          <w:kern w:val="2"/>
          <w:lang w:eastAsia="zh-CN"/>
        </w:rPr>
        <w:t xml:space="preserve">                 </w:t>
      </w:r>
      <w:r w:rsidRPr="00461168">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461168"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461168">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4"/>
    <w:p w14:paraId="73528E7E" w14:textId="77777777" w:rsidR="00F53779" w:rsidRPr="002F1CE8" w:rsidRDefault="00F53779" w:rsidP="00F53779">
      <w:pPr>
        <w:spacing w:after="0" w:line="240" w:lineRule="auto"/>
        <w:rPr>
          <w:rFonts w:ascii="Calibri" w:eastAsia="Times New Roman" w:hAnsi="Calibri" w:cs="Calibri"/>
          <w:b/>
          <w:color w:val="FF0000"/>
          <w:lang w:eastAsia="pl-PL"/>
        </w:rPr>
      </w:pPr>
    </w:p>
    <w:p w14:paraId="22757C54" w14:textId="4AE47655" w:rsidR="00F53779" w:rsidRDefault="00F53779" w:rsidP="00E83F52">
      <w:pPr>
        <w:spacing w:after="0" w:line="240" w:lineRule="auto"/>
        <w:jc w:val="center"/>
        <w:rPr>
          <w:rFonts w:ascii="Calibri" w:eastAsia="Times New Roman" w:hAnsi="Calibri" w:cs="Calibri"/>
          <w:b/>
          <w:lang w:eastAsia="pl-PL"/>
        </w:rPr>
      </w:pPr>
      <w:bookmarkStart w:id="15" w:name="_Hlk45790419"/>
      <w:r w:rsidRPr="00F21AC9">
        <w:rPr>
          <w:rFonts w:ascii="Calibri" w:eastAsia="Times New Roman" w:hAnsi="Calibri" w:cs="Calibri"/>
          <w:b/>
          <w:lang w:eastAsia="pl-PL"/>
        </w:rPr>
        <w:t>§ 8</w:t>
      </w:r>
    </w:p>
    <w:p w14:paraId="399C776B" w14:textId="77777777" w:rsidR="005A02C9" w:rsidRPr="00F21AC9" w:rsidRDefault="005A02C9" w:rsidP="00E83F52">
      <w:pPr>
        <w:spacing w:after="0" w:line="240" w:lineRule="auto"/>
        <w:jc w:val="center"/>
        <w:rPr>
          <w:rFonts w:ascii="Calibri" w:eastAsia="Times New Roman" w:hAnsi="Calibri" w:cs="Calibri"/>
          <w:b/>
          <w:lang w:eastAsia="pl-PL"/>
        </w:rPr>
      </w:pPr>
    </w:p>
    <w:bookmarkEnd w:id="15"/>
    <w:p w14:paraId="102F5BEA" w14:textId="77777777" w:rsidR="00F53779" w:rsidRPr="00F21AC9" w:rsidRDefault="00F53779" w:rsidP="00F53779">
      <w:pPr>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F21AC9">
        <w:rPr>
          <w:rFonts w:ascii="Calibri" w:eastAsia="Times New Roman" w:hAnsi="Calibri" w:cs="Calibri"/>
          <w:bCs/>
          <w:vertAlign w:val="superscript"/>
          <w:lang w:eastAsia="pl-PL"/>
        </w:rPr>
        <w:footnoteReference w:id="1"/>
      </w:r>
    </w:p>
    <w:p w14:paraId="03E5D8BC" w14:textId="77777777" w:rsidR="00F53779" w:rsidRPr="002F1CE8" w:rsidRDefault="00F53779" w:rsidP="00F53779">
      <w:pPr>
        <w:spacing w:after="0" w:line="240" w:lineRule="auto"/>
        <w:jc w:val="both"/>
        <w:rPr>
          <w:rFonts w:ascii="Calibri" w:eastAsia="Times New Roman" w:hAnsi="Calibri" w:cs="Calibri"/>
          <w:bCs/>
          <w:color w:val="FF0000"/>
          <w:lang w:eastAsia="pl-PL"/>
        </w:rPr>
      </w:pPr>
    </w:p>
    <w:p w14:paraId="7CF52B36" w14:textId="3DA3EA33" w:rsidR="00F53779" w:rsidRDefault="00F53779" w:rsidP="00E83F52">
      <w:pPr>
        <w:spacing w:after="0" w:line="240" w:lineRule="auto"/>
        <w:jc w:val="center"/>
        <w:rPr>
          <w:rFonts w:ascii="Calibri" w:eastAsia="Times New Roman" w:hAnsi="Calibri" w:cs="Calibri"/>
          <w:b/>
          <w:lang w:eastAsia="pl-PL"/>
        </w:rPr>
      </w:pPr>
      <w:r w:rsidRPr="00F21AC9">
        <w:rPr>
          <w:rFonts w:ascii="Calibri" w:eastAsia="Times New Roman" w:hAnsi="Calibri" w:cs="Calibri"/>
          <w:b/>
          <w:lang w:eastAsia="pl-PL"/>
        </w:rPr>
        <w:t>§ 9</w:t>
      </w:r>
      <w:r w:rsidRPr="00F21AC9">
        <w:rPr>
          <w:rFonts w:ascii="Calibri" w:eastAsia="Times New Roman" w:hAnsi="Calibri" w:cs="Calibri"/>
          <w:b/>
          <w:lang w:eastAsia="pl-PL"/>
        </w:rPr>
        <w:br/>
        <w:t>Dopuszczalne zmiany w umowie</w:t>
      </w:r>
    </w:p>
    <w:p w14:paraId="545C8C0E" w14:textId="77777777" w:rsidR="005A02C9" w:rsidRPr="00F21AC9" w:rsidRDefault="005A02C9" w:rsidP="00E83F52">
      <w:pPr>
        <w:spacing w:after="0" w:line="240" w:lineRule="auto"/>
        <w:jc w:val="center"/>
        <w:rPr>
          <w:rFonts w:ascii="Calibri" w:eastAsia="Times New Roman" w:hAnsi="Calibri" w:cs="Calibri"/>
          <w:b/>
          <w:lang w:eastAsia="pl-PL"/>
        </w:rPr>
      </w:pPr>
    </w:p>
    <w:p w14:paraId="6487BEE9" w14:textId="77777777" w:rsidR="00F53779" w:rsidRPr="00F21AC9"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lang w:eastAsia="ar-SA"/>
        </w:rPr>
        <w:t xml:space="preserve">Zmiany umowy dokonuje się w formie pisemnej pod rygorem nieważności, z tym że zgodnie z art. 455 </w:t>
      </w:r>
      <w:r w:rsidRPr="00F21AC9">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t>
      </w:r>
      <w:r w:rsidRPr="00F21AC9">
        <w:rPr>
          <w:rFonts w:ascii="Calibri" w:eastAsia="Times New Roman" w:hAnsi="Calibri" w:cs="Calibri"/>
          <w:bCs/>
          <w:lang w:eastAsia="pl-PL"/>
        </w:rPr>
        <w:lastRenderedPageBreak/>
        <w:t>wprowadzenia jej w życie przepisami, a zmiana kwoty brutto wartości umowy z tego tytułu jest akceptowana przez strony bez konieczności składania dodatkowych oświadczeń i zmiany umowy.</w:t>
      </w:r>
    </w:p>
    <w:p w14:paraId="7CC1ADD1" w14:textId="69D6735C"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w części dotyczącej wysokości wynagrodzenia, która będzie wynikać z wprowadzenia</w:t>
      </w:r>
    </w:p>
    <w:p w14:paraId="10163A47" w14:textId="77777777" w:rsidR="00F53779" w:rsidRPr="00F21AC9" w:rsidRDefault="00F53779" w:rsidP="00F53779">
      <w:pPr>
        <w:spacing w:after="0" w:line="240" w:lineRule="auto"/>
        <w:ind w:left="720"/>
        <w:jc w:val="both"/>
        <w:rPr>
          <w:rFonts w:ascii="Calibri" w:eastAsia="Times New Roman" w:hAnsi="Calibri" w:cs="Calibri"/>
          <w:bCs/>
          <w:lang w:eastAsia="pl-PL"/>
        </w:rPr>
      </w:pPr>
      <w:r w:rsidRPr="00F21AC9">
        <w:rPr>
          <w:rFonts w:ascii="Calibri" w:eastAsia="Times New Roman" w:hAnsi="Calibri" w:cs="Calibri"/>
          <w:bCs/>
          <w:lang w:eastAsia="pl-PL"/>
        </w:rPr>
        <w:t>przez Wykonawcę nowych, niższych w stosunku do obowiązujących w umowie, cen za</w:t>
      </w:r>
    </w:p>
    <w:p w14:paraId="3FC65E8E" w14:textId="77777777" w:rsidR="00F53779" w:rsidRPr="00F21AC9" w:rsidRDefault="00F53779" w:rsidP="00F53779">
      <w:pPr>
        <w:spacing w:after="0" w:line="240" w:lineRule="auto"/>
        <w:ind w:left="720"/>
        <w:jc w:val="both"/>
        <w:rPr>
          <w:rFonts w:ascii="Calibri" w:eastAsia="Times New Roman" w:hAnsi="Calibri" w:cs="Calibri"/>
          <w:bCs/>
          <w:lang w:eastAsia="pl-PL"/>
        </w:rPr>
      </w:pPr>
      <w:r w:rsidRPr="00F21AC9">
        <w:rPr>
          <w:rFonts w:ascii="Calibri" w:eastAsia="Times New Roman" w:hAnsi="Calibri" w:cs="Calibri"/>
          <w:bCs/>
          <w:lang w:eastAsia="pl-PL"/>
        </w:rPr>
        <w:t>przedmiot zamówienia,</w:t>
      </w:r>
    </w:p>
    <w:p w14:paraId="3826403C" w14:textId="355F3E06"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F21AC9">
        <w:rPr>
          <w:rFonts w:ascii="Calibri" w:eastAsia="Times New Roman" w:hAnsi="Calibri" w:cs="Calibri"/>
          <w:bCs/>
          <w:lang w:eastAsia="pl-PL"/>
        </w:rPr>
        <w:t>W</w:t>
      </w:r>
      <w:r w:rsidRPr="00F21AC9">
        <w:rPr>
          <w:rFonts w:ascii="Calibri" w:eastAsia="Times New Roman" w:hAnsi="Calibri" w:cs="Calibri"/>
          <w:bCs/>
          <w:lang w:eastAsia="pl-PL"/>
        </w:rPr>
        <w:t xml:space="preserve">arunków </w:t>
      </w:r>
      <w:r w:rsidR="002174A0" w:rsidRPr="00F21AC9">
        <w:rPr>
          <w:rFonts w:ascii="Calibri" w:eastAsia="Times New Roman" w:hAnsi="Calibri" w:cs="Calibri"/>
          <w:bCs/>
          <w:lang w:eastAsia="pl-PL"/>
        </w:rPr>
        <w:t>Z</w:t>
      </w:r>
      <w:r w:rsidRPr="00F21AC9">
        <w:rPr>
          <w:rFonts w:ascii="Calibri" w:eastAsia="Times New Roman" w:hAnsi="Calibri" w:cs="Calibri"/>
          <w:bCs/>
          <w:lang w:eastAsia="pl-PL"/>
        </w:rPr>
        <w:t>amówienia.</w:t>
      </w:r>
    </w:p>
    <w:p w14:paraId="2E7AFEB0"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F21AC9">
        <w:rPr>
          <w:rFonts w:ascii="Calibri" w:eastAsia="Times New Roman" w:hAnsi="Calibri" w:cs="Calibri"/>
          <w:bCs/>
          <w:spacing w:val="-4"/>
          <w:lang w:eastAsia="pl-PL"/>
        </w:rPr>
        <w:t>będzie miała wpływu na stopień wykorzystania wyrobu,</w:t>
      </w:r>
    </w:p>
    <w:p w14:paraId="3F8964F4"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F21AC9">
        <w:rPr>
          <w:rFonts w:ascii="Calibri" w:eastAsia="Times New Roman" w:hAnsi="Calibri" w:cs="Calibri"/>
          <w:bCs/>
          <w:spacing w:val="-1"/>
          <w:lang w:eastAsia="pl-PL"/>
        </w:rPr>
        <w:t xml:space="preserve">okoliczności mających bezpośredni wpływ na organizację dostaw, trudności transportowych, celnych, opóźnień </w:t>
      </w:r>
      <w:r w:rsidRPr="00F21AC9">
        <w:rPr>
          <w:rFonts w:ascii="Calibri" w:eastAsia="Times New Roman" w:hAnsi="Calibri" w:cs="Calibri"/>
          <w:bCs/>
          <w:lang w:eastAsia="pl-PL"/>
        </w:rPr>
        <w:t>związanych ze zwalnianiem serii, jak również trudności w dystrybucji i magazynowaniu wyrobu,</w:t>
      </w:r>
    </w:p>
    <w:p w14:paraId="14F2B544" w14:textId="2C64729B"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94391">
        <w:rPr>
          <w:rFonts w:ascii="Calibri" w:eastAsia="Times New Roman" w:hAnsi="Calibri" w:cs="Calibri"/>
          <w:bCs/>
          <w:lang w:eastAsia="pl-PL"/>
        </w:rPr>
        <w:t>6</w:t>
      </w:r>
      <w:r w:rsidR="00FC411E" w:rsidRPr="00F21AC9">
        <w:rPr>
          <w:rFonts w:ascii="Calibri" w:eastAsia="Times New Roman" w:hAnsi="Calibri" w:cs="Calibri"/>
          <w:bCs/>
          <w:lang w:eastAsia="pl-PL"/>
        </w:rPr>
        <w:t xml:space="preserve"> </w:t>
      </w:r>
      <w:r w:rsidRPr="00F21AC9">
        <w:rPr>
          <w:rFonts w:ascii="Calibri" w:eastAsia="Times New Roman" w:hAnsi="Calibri" w:cs="Calibri"/>
          <w:bCs/>
          <w:lang w:eastAsia="pl-PL"/>
        </w:rPr>
        <w:t>miesięcy</w:t>
      </w:r>
    </w:p>
    <w:p w14:paraId="3E20B643"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powstania nadzwyczajnych okoliczności (nie będących „</w:t>
      </w:r>
      <w:r w:rsidRPr="00F21AC9">
        <w:rPr>
          <w:rFonts w:ascii="Calibri" w:eastAsia="Times New Roman" w:hAnsi="Calibri" w:cs="Calibri"/>
          <w:bCs/>
          <w:i/>
          <w:iCs/>
          <w:lang w:eastAsia="pl-PL"/>
        </w:rPr>
        <w:t>siła wyższą</w:t>
      </w:r>
      <w:r w:rsidRPr="00F21AC9">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F21AC9"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bCs/>
          <w:lang w:eastAsia="pl-PL"/>
        </w:rPr>
        <w:t xml:space="preserve">Wyżej wymienione zmiany  z zastrzeżeniem, o którym mowa w ust. 1 lit. a) mogą być dokonane </w:t>
      </w:r>
      <w:r w:rsidRPr="00F21AC9">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F21AC9"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bCs/>
          <w:spacing w:val="-5"/>
          <w:lang w:eastAsia="zh-CN"/>
        </w:rPr>
        <w:t>Zamawiający przewiduje także możliwość wprowadzenia zmiany wysokości wynagrodzenia</w:t>
      </w:r>
      <w:r w:rsidRPr="00F21AC9">
        <w:rPr>
          <w:rFonts w:ascii="Calibri" w:eastAsia="Times New Roman" w:hAnsi="Calibri" w:cs="Calibri"/>
          <w:bCs/>
          <w:lang w:eastAsia="pl-PL"/>
        </w:rPr>
        <w:t xml:space="preserve"> </w:t>
      </w:r>
      <w:r w:rsidRPr="00F21AC9">
        <w:rPr>
          <w:rFonts w:ascii="Calibri" w:eastAsia="Times New Roman" w:hAnsi="Calibri" w:cs="Calibri"/>
          <w:bCs/>
          <w:spacing w:val="-5"/>
          <w:lang w:eastAsia="zh-CN"/>
        </w:rPr>
        <w:t xml:space="preserve">Wykonawcy </w:t>
      </w:r>
      <w:r w:rsidRPr="00F21AC9">
        <w:rPr>
          <w:rFonts w:ascii="Calibri" w:eastAsia="Times New Roman" w:hAnsi="Calibri" w:cs="Calibri"/>
          <w:bCs/>
          <w:spacing w:val="-5"/>
          <w:lang w:eastAsia="zh-CN"/>
        </w:rPr>
        <w:br/>
        <w:t>z tytułu realizacji Umowy, w przypadku:</w:t>
      </w:r>
    </w:p>
    <w:p w14:paraId="493A3F42" w14:textId="77777777" w:rsidR="00F53779" w:rsidRPr="00F21AC9"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F21AC9">
        <w:rPr>
          <w:rFonts w:ascii="Calibri" w:eastAsia="Times New Roman" w:hAnsi="Calibri" w:cs="Calibri"/>
          <w:bCs/>
          <w:spacing w:val="-5"/>
          <w:lang w:eastAsia="zh-CN"/>
        </w:rPr>
        <w:t xml:space="preserve">zmiany </w:t>
      </w:r>
      <w:r w:rsidRPr="00F21AC9">
        <w:rPr>
          <w:rFonts w:ascii="Calibri" w:eastAsia="Times New Roman" w:hAnsi="Calibri" w:cs="Calibri"/>
          <w:bCs/>
          <w:kern w:val="2"/>
          <w:lang w:eastAsia="zh-CN"/>
        </w:rPr>
        <w:t xml:space="preserve">stawki podatku od towarów i usług oraz podatku akcyzowego, </w:t>
      </w:r>
    </w:p>
    <w:p w14:paraId="5A99AD1A" w14:textId="77777777" w:rsidR="00F53779" w:rsidRPr="00F21AC9"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F21AC9">
        <w:rPr>
          <w:rFonts w:ascii="Calibri" w:eastAsia="Times New Roman" w:hAnsi="Calibri" w:cs="Calibri"/>
          <w:bCs/>
          <w:spacing w:val="-5"/>
          <w:lang w:eastAsia="zh-CN"/>
        </w:rPr>
        <w:t xml:space="preserve">zmiany </w:t>
      </w:r>
      <w:r w:rsidRPr="00F21AC9">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F21AC9"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F21AC9">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F21AC9"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F21AC9">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F21AC9"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F21AC9">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F21AC9"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F21AC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lastRenderedPageBreak/>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F21AC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określenie wysokości nowego wynagrodzenia wraz z przedstawieniem szczegółowej kalkulacji kwoty,  o jaką wynagrodzenie ma ulec zmianie;</w:t>
      </w:r>
    </w:p>
    <w:p w14:paraId="28B5A4F1" w14:textId="77777777" w:rsidR="00F53779" w:rsidRPr="00F21AC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F21AC9"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F21AC9"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F21AC9"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6" w:name="_GoBack2"/>
      <w:bookmarkEnd w:id="16"/>
      <w:r w:rsidRPr="00F21AC9">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F21AC9"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F21AC9"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7" w:name="_GoBack11"/>
      <w:bookmarkEnd w:id="17"/>
      <w:r w:rsidRPr="00F21AC9">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F21AC9"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F21AC9"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F21AC9"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F21AC9">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w:t>
      </w:r>
      <w:r w:rsidRPr="00F21AC9">
        <w:rPr>
          <w:rFonts w:ascii="Calibri" w:eastAsia="SimSun" w:hAnsi="Calibri" w:cs="Calibri"/>
          <w:bCs/>
          <w:kern w:val="2"/>
          <w:lang w:eastAsia="zh-CN" w:bidi="hi-IN"/>
        </w:rPr>
        <w:lastRenderedPageBreak/>
        <w:t xml:space="preserve">przedłożenie odpowiedzi na wniosek, zgodnie z ust. </w:t>
      </w:r>
      <w:r w:rsidR="004020F8" w:rsidRPr="00F21AC9">
        <w:rPr>
          <w:rFonts w:ascii="Calibri" w:eastAsia="SimSun" w:hAnsi="Calibri" w:cs="Calibri"/>
          <w:bCs/>
          <w:kern w:val="2"/>
          <w:lang w:eastAsia="zh-CN" w:bidi="hi-IN"/>
        </w:rPr>
        <w:t>8</w:t>
      </w:r>
      <w:r w:rsidRPr="00F21AC9">
        <w:rPr>
          <w:rFonts w:ascii="Calibri" w:eastAsia="SimSun" w:hAnsi="Calibri" w:cs="Calibri"/>
          <w:bCs/>
          <w:kern w:val="2"/>
          <w:lang w:eastAsia="zh-CN" w:bidi="hi-IN"/>
        </w:rPr>
        <w:t>.</w:t>
      </w:r>
    </w:p>
    <w:p w14:paraId="6BB00A3B" w14:textId="5B8563AE" w:rsidR="00F21AC9"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274DF9EE" w14:textId="7579F2A1" w:rsidR="00F21AC9"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5D453FED" w14:textId="438C72F0" w:rsidR="00F21AC9" w:rsidRPr="00F21AC9"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F21AC9">
        <w:rPr>
          <w:rFonts w:ascii="Calibri" w:eastAsia="Times New Roman" w:hAnsi="Calibri" w:cs="Calibri"/>
          <w:b/>
          <w:lang w:eastAsia="pl-PL"/>
        </w:rPr>
        <w:t>§ 11</w:t>
      </w:r>
    </w:p>
    <w:p w14:paraId="09715AD3" w14:textId="26A3F985" w:rsidR="00F21AC9" w:rsidRPr="00F21AC9" w:rsidRDefault="00F21AC9" w:rsidP="00F21AC9">
      <w:pPr>
        <w:widowControl w:val="0"/>
        <w:suppressAutoHyphens/>
        <w:spacing w:after="0" w:line="240" w:lineRule="auto"/>
        <w:jc w:val="both"/>
        <w:textAlignment w:val="baseline"/>
        <w:rPr>
          <w:rFonts w:ascii="Calibri" w:eastAsia="SimSun" w:hAnsi="Calibri" w:cs="Calibri"/>
          <w:bCs/>
          <w:kern w:val="2"/>
          <w:lang w:eastAsia="zh-CN" w:bidi="hi-IN"/>
        </w:rPr>
      </w:pPr>
      <w:r>
        <w:rPr>
          <w:rFonts w:ascii="Calibri" w:eastAsia="SimSun" w:hAnsi="Calibri" w:cs="Calibri"/>
          <w:bCs/>
          <w:color w:val="FF0000"/>
          <w:kern w:val="2"/>
          <w:lang w:eastAsia="zh-CN" w:bidi="hi-IN"/>
        </w:rPr>
        <w:t xml:space="preserve">                                                                     </w:t>
      </w:r>
      <w:r w:rsidRPr="00F21AC9">
        <w:rPr>
          <w:rFonts w:ascii="Calibri" w:eastAsia="SimSun" w:hAnsi="Calibri" w:cs="Calibri"/>
          <w:bCs/>
          <w:kern w:val="2"/>
          <w:lang w:eastAsia="zh-CN" w:bidi="hi-IN"/>
        </w:rPr>
        <w:t>Klauzul</w:t>
      </w:r>
      <w:r w:rsidR="003C40A5">
        <w:rPr>
          <w:rFonts w:ascii="Calibri" w:eastAsia="SimSun" w:hAnsi="Calibri" w:cs="Calibri"/>
          <w:bCs/>
          <w:kern w:val="2"/>
          <w:lang w:eastAsia="zh-CN" w:bidi="hi-IN"/>
        </w:rPr>
        <w:t>a</w:t>
      </w:r>
      <w:r w:rsidRPr="00F21AC9">
        <w:rPr>
          <w:rFonts w:ascii="Calibri" w:eastAsia="SimSun" w:hAnsi="Calibri" w:cs="Calibri"/>
          <w:bCs/>
          <w:kern w:val="2"/>
          <w:lang w:eastAsia="zh-CN" w:bidi="hi-IN"/>
        </w:rPr>
        <w:t xml:space="preserve"> waloryzacyjn</w:t>
      </w:r>
      <w:r w:rsidR="003C40A5">
        <w:rPr>
          <w:rFonts w:ascii="Calibri" w:eastAsia="SimSun" w:hAnsi="Calibri" w:cs="Calibri"/>
          <w:bCs/>
          <w:kern w:val="2"/>
          <w:lang w:eastAsia="zh-CN" w:bidi="hi-IN"/>
        </w:rPr>
        <w:t>a</w:t>
      </w:r>
    </w:p>
    <w:p w14:paraId="036FFF83" w14:textId="77777777" w:rsidR="00F21AC9"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5F4B8375"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Strony przewidują także zmianę wynagrodzenia należnego Wykonawcy wynikającą ze zmiany  cen  materiałów lub kosztów związanych z realizacją  zamówienia . </w:t>
      </w:r>
    </w:p>
    <w:p w14:paraId="6EFF1AFC"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W przypadku zmiany o której mowa w ust. 1 Strony ustalają, co następuje: </w:t>
      </w:r>
    </w:p>
    <w:p w14:paraId="4BBB1C93"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644403F3"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2058653C"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7A306E1C"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2EFD14AB"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3E0EBE8F"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56B15701"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a. </w:t>
      </w:r>
      <w:r w:rsidRPr="00F21AC9">
        <w:rPr>
          <w:rFonts w:asciiTheme="minorHAnsi" w:hAnsiTheme="minorHAnsi" w:cstheme="minorHAnsi"/>
        </w:rPr>
        <w:tab/>
        <w:t>wysokość   wynagrodzenia   Wykonawcy   może   ulec   zmianie   w   przypadku   zmiany cen w całym zakresie umowy;</w:t>
      </w:r>
    </w:p>
    <w:p w14:paraId="6C63A025" w14:textId="368EBDAC"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b. wynagrodzenie  będzie  podlegało  zmianie  począwszy  od  dnia podpisania umowy,  gdy  wartość  zmiany  cen  ww. materiałów lub kosztów przekroczy </w:t>
      </w:r>
      <w:r w:rsidR="00726A38">
        <w:rPr>
          <w:rFonts w:asciiTheme="minorHAnsi" w:hAnsiTheme="minorHAnsi" w:cstheme="minorHAnsi"/>
        </w:rPr>
        <w:t>5</w:t>
      </w:r>
      <w:r w:rsidRPr="00F21AC9">
        <w:rPr>
          <w:rFonts w:asciiTheme="minorHAnsi" w:hAnsiTheme="minorHAnsi" w:cstheme="minorHAnsi"/>
        </w:rPr>
        <w:t xml:space="preserve"> % w stosunku do stawek przyjętych przez Wykonawcę w ofercie (kosztorysie ofertowym);</w:t>
      </w:r>
    </w:p>
    <w:p w14:paraId="4503A307"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c. </w:t>
      </w:r>
      <w:r w:rsidRPr="00F21AC9">
        <w:rPr>
          <w:rFonts w:asciiTheme="minorHAnsi" w:hAnsiTheme="minorHAnsi" w:cstheme="minorHAnsi"/>
        </w:rPr>
        <w:tab/>
        <w:t xml:space="preserve">zmiana wynagrodzenia będzie odbywać się w oparciu o wskaźnik ogłaszany </w:t>
      </w:r>
      <w:r w:rsidRPr="00F21AC9">
        <w:rPr>
          <w:rFonts w:asciiTheme="minorHAnsi" w:hAnsiTheme="minorHAnsi" w:cstheme="minorHAnsi"/>
        </w:rPr>
        <w:br/>
        <w:t xml:space="preserve">w komunikacie Głównego Urzędu Statystycznego, nie częściej niż na koniec kwartału kalendarzowego; </w:t>
      </w:r>
    </w:p>
    <w:p w14:paraId="3792197D"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d. </w:t>
      </w:r>
      <w:r w:rsidRPr="00F21AC9">
        <w:rPr>
          <w:rFonts w:asciiTheme="minorHAnsi" w:hAnsiTheme="minorHAnsi" w:cstheme="minorHAnsi"/>
        </w:rPr>
        <w:tab/>
        <w:t xml:space="preserve">przez  zmianę  ceny  materiałów  rozumie  się zarówno  wzrost, jak i obniżenie cen lub  kosztów, względem ceny przyjętej w  ofercie (kosztorysie  ofertowym) Wykonawcy.  </w:t>
      </w:r>
    </w:p>
    <w:p w14:paraId="7AE890FF" w14:textId="2A7B971C"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f. wynagrodzenie będzie podlegało zwiększeniu maksymalnie do </w:t>
      </w:r>
      <w:r>
        <w:rPr>
          <w:rFonts w:asciiTheme="minorHAnsi" w:hAnsiTheme="minorHAnsi" w:cstheme="minorHAnsi"/>
        </w:rPr>
        <w:t>1</w:t>
      </w:r>
      <w:r w:rsidRPr="00F21AC9">
        <w:rPr>
          <w:rFonts w:asciiTheme="minorHAnsi" w:hAnsiTheme="minorHAnsi" w:cstheme="minorHAnsi"/>
        </w:rPr>
        <w:t>0 % (słownie:</w:t>
      </w:r>
      <w:r w:rsidR="00726A38">
        <w:rPr>
          <w:rFonts w:asciiTheme="minorHAnsi" w:hAnsiTheme="minorHAnsi" w:cstheme="minorHAnsi"/>
        </w:rPr>
        <w:t xml:space="preserve"> dziesięć procent</w:t>
      </w:r>
      <w:r w:rsidRPr="00F21AC9">
        <w:rPr>
          <w:rFonts w:asciiTheme="minorHAnsi" w:hAnsiTheme="minorHAnsi" w:cstheme="minorHAnsi"/>
        </w:rPr>
        <w:t>) wynagrodzenia, o którym mowa w §</w:t>
      </w:r>
      <w:r>
        <w:rPr>
          <w:rFonts w:asciiTheme="minorHAnsi" w:hAnsiTheme="minorHAnsi" w:cstheme="minorHAnsi"/>
        </w:rPr>
        <w:t xml:space="preserve"> 2 ust. 1</w:t>
      </w:r>
      <w:r w:rsidRPr="00F21AC9">
        <w:rPr>
          <w:rFonts w:asciiTheme="minorHAnsi" w:hAnsiTheme="minorHAnsi" w:cstheme="minorHAnsi"/>
        </w:rPr>
        <w:t xml:space="preserve">  umowy, </w:t>
      </w:r>
    </w:p>
    <w:p w14:paraId="470F7681"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g. </w:t>
      </w:r>
      <w:r w:rsidRPr="00F21AC9">
        <w:rPr>
          <w:rFonts w:asciiTheme="minorHAnsi" w:hAnsiTheme="minorHAnsi" w:cstheme="minorHAnsi"/>
        </w:rPr>
        <w:tab/>
        <w:t xml:space="preserve">postanowień  umownych  w  zakresie  zwiększenia wynagrodzenia Wykonawcy nie  stosuje  się  od  chwili osiągnięcia limitu, o którym mowa powyżej pkt f.; </w:t>
      </w:r>
    </w:p>
    <w:p w14:paraId="3742140C"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Zmiana o której mowa w ust. 1 może być dokonywana na wniosek każdej ze Stron,</w:t>
      </w:r>
    </w:p>
    <w:p w14:paraId="7D07DA63"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F21AC9">
        <w:rPr>
          <w:rFonts w:asciiTheme="minorHAnsi" w:eastAsia="SimSun" w:hAnsiTheme="minorHAnsi" w:cstheme="minorHAnsi"/>
        </w:rPr>
        <w:t xml:space="preserve">pisemne zestawienie materiałów </w:t>
      </w:r>
      <w:r w:rsidRPr="00F21AC9">
        <w:rPr>
          <w:rFonts w:asciiTheme="minorHAnsi" w:eastAsia="SimSun" w:hAnsiTheme="minorHAnsi" w:cstheme="minorHAnsi"/>
        </w:rPr>
        <w:br/>
        <w:t xml:space="preserve">i kosztów (ze wskazaniem wysokości dotychczasowej - wynikającej z kosztorysu i po zmianie), których zmiana dotyczy. Wykonawca do wniosku załącza także szczegółową </w:t>
      </w:r>
      <w:r w:rsidRPr="00F21AC9">
        <w:rPr>
          <w:rFonts w:asciiTheme="minorHAnsi" w:eastAsia="SimSun" w:hAnsiTheme="minorHAnsi" w:cstheme="minorHAnsi"/>
        </w:rPr>
        <w:br/>
        <w:t>(ze wskazaniem pozycji ulegających zmianie) kalkulację zmienionego wynagrodzenia.</w:t>
      </w:r>
    </w:p>
    <w:p w14:paraId="3151F37D" w14:textId="6C7B27B8" w:rsidR="00F21AC9" w:rsidRPr="00F21AC9" w:rsidRDefault="00F21AC9">
      <w:pPr>
        <w:numPr>
          <w:ilvl w:val="3"/>
          <w:numId w:val="60"/>
        </w:numPr>
        <w:spacing w:after="0" w:line="276" w:lineRule="auto"/>
        <w:ind w:left="142" w:hanging="284"/>
        <w:jc w:val="both"/>
        <w:textAlignment w:val="baseline"/>
        <w:rPr>
          <w:rFonts w:cstheme="minorHAnsi"/>
        </w:rPr>
      </w:pPr>
      <w:r w:rsidRPr="00F21AC9">
        <w:rPr>
          <w:rFonts w:cstheme="minorHAnsi"/>
        </w:rPr>
        <w:t xml:space="preserve">Jeżeli z wnioskiem o dokonanie zmiany wynagrodzenia, o którym mowa w ust. 1 występuje Zamawiający, jest on uprawniony do żądania od Wykonawcy przedstawienia dokumentów, </w:t>
      </w:r>
      <w:r w:rsidRPr="00F21AC9">
        <w:rPr>
          <w:rFonts w:cstheme="minorHAnsi"/>
        </w:rPr>
        <w:br/>
        <w:t xml:space="preserve">z których będzie wynikać, w jakim zakresie zmiana cen materiałów i kosztów ma wpływ na koszty wykonania zamówienia, w tym przedłożenia odpowiednich dokumentów, zestawień </w:t>
      </w:r>
      <w:r w:rsidRPr="00F21AC9">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Pr>
          <w:rFonts w:cstheme="minorHAnsi"/>
        </w:rPr>
        <w:t xml:space="preserve">                                      </w:t>
      </w:r>
      <w:r w:rsidRPr="00F21AC9">
        <w:rPr>
          <w:rFonts w:cstheme="minorHAnsi"/>
        </w:rPr>
        <w:t>w wysokości 300,00 zł za każdy rozpoczęty dzień zwłoki.</w:t>
      </w:r>
    </w:p>
    <w:p w14:paraId="5BAEE31C" w14:textId="7869E28C" w:rsidR="00F21AC9" w:rsidRPr="00387B2D" w:rsidRDefault="00F21AC9">
      <w:pPr>
        <w:numPr>
          <w:ilvl w:val="3"/>
          <w:numId w:val="60"/>
        </w:numPr>
        <w:spacing w:after="0" w:line="276" w:lineRule="auto"/>
        <w:ind w:left="142" w:hanging="284"/>
        <w:jc w:val="both"/>
        <w:textAlignment w:val="baseline"/>
        <w:rPr>
          <w:rFonts w:cstheme="minorHAnsi"/>
        </w:rPr>
      </w:pPr>
      <w:r w:rsidRPr="00F21AC9">
        <w:rPr>
          <w:rFonts w:cstheme="minorHAnsi"/>
        </w:rPr>
        <w:lastRenderedPageBreak/>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78400D24" w:rsidR="00F53779" w:rsidRDefault="00F53779" w:rsidP="00F53779">
      <w:pPr>
        <w:spacing w:after="0" w:line="240" w:lineRule="auto"/>
        <w:jc w:val="center"/>
        <w:rPr>
          <w:rFonts w:ascii="Calibri" w:eastAsia="Times New Roman" w:hAnsi="Calibri" w:cs="Calibri"/>
          <w:b/>
          <w:color w:val="FF0000"/>
          <w:lang w:eastAsia="pl-PL"/>
        </w:rPr>
      </w:pPr>
    </w:p>
    <w:p w14:paraId="4C450AE0" w14:textId="0FBF0354" w:rsidR="005A02C9" w:rsidRDefault="005A02C9" w:rsidP="00F53779">
      <w:pPr>
        <w:spacing w:after="0" w:line="240" w:lineRule="auto"/>
        <w:jc w:val="center"/>
        <w:rPr>
          <w:rFonts w:ascii="Calibri" w:eastAsia="Times New Roman" w:hAnsi="Calibri" w:cs="Calibri"/>
          <w:b/>
          <w:color w:val="FF0000"/>
          <w:lang w:eastAsia="pl-PL"/>
        </w:rPr>
      </w:pPr>
    </w:p>
    <w:p w14:paraId="2DEF59BA" w14:textId="77777777" w:rsidR="005A02C9" w:rsidRPr="002F1CE8" w:rsidRDefault="005A02C9" w:rsidP="00F53779">
      <w:pPr>
        <w:spacing w:after="0" w:line="240" w:lineRule="auto"/>
        <w:jc w:val="center"/>
        <w:rPr>
          <w:rFonts w:ascii="Calibri" w:eastAsia="Times New Roman" w:hAnsi="Calibri" w:cs="Calibri"/>
          <w:b/>
          <w:color w:val="FF0000"/>
          <w:lang w:eastAsia="pl-PL"/>
        </w:rPr>
      </w:pPr>
    </w:p>
    <w:p w14:paraId="74C4876E" w14:textId="5251EE7D" w:rsidR="00F53779" w:rsidRDefault="00F53779" w:rsidP="00E83F52">
      <w:pPr>
        <w:spacing w:after="0" w:line="240" w:lineRule="auto"/>
        <w:jc w:val="center"/>
        <w:rPr>
          <w:rFonts w:ascii="Calibri" w:eastAsia="Times New Roman" w:hAnsi="Calibri" w:cs="Calibri"/>
          <w:bCs/>
          <w:lang w:eastAsia="pl-PL"/>
        </w:rPr>
      </w:pPr>
      <w:r w:rsidRPr="00F21AC9">
        <w:rPr>
          <w:rFonts w:ascii="Calibri" w:eastAsia="Times New Roman" w:hAnsi="Calibri" w:cs="Calibri"/>
          <w:b/>
          <w:lang w:eastAsia="pl-PL"/>
        </w:rPr>
        <w:t>§ 1</w:t>
      </w:r>
      <w:r w:rsidR="00F21AC9" w:rsidRPr="00F21AC9">
        <w:rPr>
          <w:rFonts w:ascii="Calibri" w:eastAsia="Times New Roman" w:hAnsi="Calibri" w:cs="Calibri"/>
          <w:b/>
          <w:lang w:eastAsia="pl-PL"/>
        </w:rPr>
        <w:t>2</w:t>
      </w:r>
      <w:r w:rsidRPr="00F21AC9">
        <w:rPr>
          <w:rFonts w:ascii="Calibri" w:eastAsia="Times New Roman" w:hAnsi="Calibri" w:cs="Calibri"/>
          <w:bCs/>
          <w:lang w:eastAsia="pl-PL"/>
        </w:rPr>
        <w:br/>
      </w:r>
      <w:r w:rsidRPr="00F21AC9">
        <w:rPr>
          <w:rFonts w:ascii="Calibri" w:eastAsia="Times New Roman" w:hAnsi="Calibri" w:cs="Calibri"/>
          <w:b/>
          <w:lang w:eastAsia="pl-PL"/>
        </w:rPr>
        <w:t>Postanowienia końcowe</w:t>
      </w:r>
      <w:r w:rsidRPr="00F21AC9">
        <w:rPr>
          <w:rFonts w:ascii="Calibri" w:eastAsia="Times New Roman" w:hAnsi="Calibri" w:cs="Calibri"/>
          <w:bCs/>
          <w:lang w:eastAsia="pl-PL"/>
        </w:rPr>
        <w:t xml:space="preserve"> </w:t>
      </w:r>
    </w:p>
    <w:p w14:paraId="2C371AE9" w14:textId="77777777" w:rsidR="005A02C9" w:rsidRPr="00F21AC9" w:rsidRDefault="005A02C9" w:rsidP="00E83F52">
      <w:pPr>
        <w:spacing w:after="0" w:line="240" w:lineRule="auto"/>
        <w:jc w:val="center"/>
        <w:rPr>
          <w:rFonts w:ascii="Calibri" w:eastAsia="Times New Roman" w:hAnsi="Calibri" w:cs="Calibri"/>
          <w:bCs/>
          <w:lang w:eastAsia="pl-PL"/>
        </w:rPr>
      </w:pPr>
    </w:p>
    <w:p w14:paraId="328C7C4D"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 xml:space="preserve">W razie zaistnienia istotnej zmiany okoliczności powodującej, że wykonanie umowy nie leży </w:t>
      </w:r>
      <w:r w:rsidRPr="00F21AC9">
        <w:rPr>
          <w:rFonts w:ascii="Calibri" w:eastAsia="Times New Roman" w:hAnsi="Calibri" w:cs="Calibr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Umowę sporządzono w dwóch jednobrzmiących egzemplarzach, po jednym dla każdej ze Stron.</w:t>
      </w:r>
    </w:p>
    <w:p w14:paraId="1F2F31F7" w14:textId="77777777" w:rsidR="00F53779" w:rsidRPr="00F21AC9" w:rsidRDefault="00F53779" w:rsidP="00F53779">
      <w:pPr>
        <w:tabs>
          <w:tab w:val="num" w:pos="360"/>
        </w:tabs>
        <w:spacing w:after="0" w:line="240" w:lineRule="auto"/>
        <w:rPr>
          <w:rFonts w:ascii="Calibri" w:eastAsia="Times New Roman" w:hAnsi="Calibri" w:cs="Calibri"/>
          <w:bCs/>
          <w:lang w:eastAsia="pl-PL"/>
        </w:rPr>
      </w:pPr>
    </w:p>
    <w:p w14:paraId="5C971545" w14:textId="77777777" w:rsidR="005A02C9" w:rsidRDefault="005A02C9" w:rsidP="00F53779">
      <w:pPr>
        <w:spacing w:after="0" w:line="240" w:lineRule="auto"/>
        <w:jc w:val="center"/>
        <w:rPr>
          <w:rFonts w:ascii="Calibri" w:eastAsia="Times New Roman" w:hAnsi="Calibri" w:cs="Calibri"/>
          <w:b/>
          <w:lang w:eastAsia="pl-PL"/>
        </w:rPr>
      </w:pPr>
    </w:p>
    <w:p w14:paraId="709C9822" w14:textId="59102CE4" w:rsidR="00F53779" w:rsidRPr="00F21AC9" w:rsidRDefault="00F53779" w:rsidP="00F53779">
      <w:pPr>
        <w:spacing w:after="0" w:line="240" w:lineRule="auto"/>
        <w:jc w:val="center"/>
        <w:rPr>
          <w:rFonts w:ascii="Calibri" w:eastAsia="Times New Roman" w:hAnsi="Calibri" w:cs="Calibri"/>
          <w:b/>
          <w:lang w:eastAsia="pl-PL"/>
        </w:rPr>
      </w:pPr>
      <w:r w:rsidRPr="00F21AC9">
        <w:rPr>
          <w:rFonts w:ascii="Calibri" w:eastAsia="Times New Roman" w:hAnsi="Calibri" w:cs="Calibri"/>
          <w:b/>
          <w:lang w:eastAsia="pl-PL"/>
        </w:rPr>
        <w:t xml:space="preserve">ZAMAWIAJĄCY:  </w:t>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t xml:space="preserve">WYKONAWCA: </w:t>
      </w:r>
    </w:p>
    <w:p w14:paraId="42855486" w14:textId="77777777" w:rsidR="00F53779" w:rsidRPr="00F21AC9" w:rsidRDefault="00F53779" w:rsidP="00F53779">
      <w:pPr>
        <w:spacing w:after="0" w:line="240" w:lineRule="auto"/>
        <w:jc w:val="center"/>
        <w:rPr>
          <w:rFonts w:ascii="Calibri" w:eastAsia="Times New Roman" w:hAnsi="Calibri" w:cs="Calibri"/>
          <w:b/>
          <w:lang w:eastAsia="pl-PL"/>
        </w:rPr>
      </w:pPr>
    </w:p>
    <w:p w14:paraId="10088268" w14:textId="77777777" w:rsidR="00F53779" w:rsidRPr="00F21AC9" w:rsidRDefault="00F53779" w:rsidP="00F53779">
      <w:pPr>
        <w:spacing w:after="0" w:line="240" w:lineRule="auto"/>
        <w:rPr>
          <w:rFonts w:ascii="Calibri" w:eastAsia="Times New Roman" w:hAnsi="Calibri" w:cs="Calibri"/>
          <w:b/>
          <w:lang w:eastAsia="pl-PL"/>
        </w:rPr>
      </w:pPr>
    </w:p>
    <w:p w14:paraId="317F8E93" w14:textId="77777777" w:rsidR="00F53779" w:rsidRPr="002F4696" w:rsidRDefault="00F53779" w:rsidP="00F53779">
      <w:pPr>
        <w:widowControl w:val="0"/>
        <w:spacing w:after="0" w:line="100" w:lineRule="atLeast"/>
        <w:jc w:val="right"/>
        <w:rPr>
          <w:rFonts w:ascii="Calibri" w:eastAsia="Times New Roman" w:hAnsi="Calibri" w:cs="Calibri"/>
          <w:b/>
          <w:kern w:val="2"/>
          <w:lang w:eastAsia="zh-CN"/>
        </w:rPr>
      </w:pPr>
    </w:p>
    <w:p w14:paraId="058D5920" w14:textId="77777777" w:rsidR="00F53779" w:rsidRPr="002F4696" w:rsidRDefault="00F53779" w:rsidP="00083E3F">
      <w:pPr>
        <w:widowControl w:val="0"/>
        <w:spacing w:after="0" w:line="100" w:lineRule="atLeast"/>
        <w:jc w:val="center"/>
        <w:rPr>
          <w:rFonts w:ascii="Calibri" w:eastAsia="Times New Roman" w:hAnsi="Calibri" w:cs="Calibri"/>
          <w:b/>
          <w:kern w:val="2"/>
          <w:lang w:eastAsia="zh-CN"/>
        </w:rPr>
      </w:pPr>
    </w:p>
    <w:p w14:paraId="1AA0CB30" w14:textId="77777777" w:rsidR="00F53779" w:rsidRPr="002F4696" w:rsidRDefault="00F53779" w:rsidP="00F53779">
      <w:pPr>
        <w:widowControl w:val="0"/>
        <w:spacing w:after="0" w:line="100" w:lineRule="atLeast"/>
        <w:rPr>
          <w:rFonts w:ascii="Calibri" w:eastAsia="Times New Roman" w:hAnsi="Calibri" w:cs="Calibri"/>
          <w:b/>
          <w:kern w:val="2"/>
          <w:lang w:eastAsia="zh-CN"/>
        </w:rPr>
      </w:pPr>
      <w:r w:rsidRPr="002F4696">
        <w:rPr>
          <w:rFonts w:ascii="Calibri" w:eastAsia="Times New Roman" w:hAnsi="Calibri" w:cs="Calibri"/>
          <w:b/>
          <w:kern w:val="2"/>
          <w:lang w:eastAsia="zh-CN"/>
        </w:rPr>
        <w:t>Załączniki do umowy:</w:t>
      </w:r>
    </w:p>
    <w:p w14:paraId="259FAA82" w14:textId="77777777" w:rsidR="00F53779" w:rsidRPr="002F4696" w:rsidRDefault="00F53779" w:rsidP="00F53779">
      <w:pPr>
        <w:widowControl w:val="0"/>
        <w:spacing w:after="0" w:line="100" w:lineRule="atLeast"/>
        <w:jc w:val="right"/>
        <w:rPr>
          <w:rFonts w:ascii="Calibri" w:eastAsia="Times New Roman" w:hAnsi="Calibri" w:cs="Calibri"/>
          <w:b/>
          <w:kern w:val="2"/>
          <w:lang w:eastAsia="zh-CN"/>
        </w:rPr>
      </w:pPr>
    </w:p>
    <w:p w14:paraId="795D0E4C" w14:textId="3249A188" w:rsidR="00F53779" w:rsidRPr="002F4696" w:rsidRDefault="00F53779" w:rsidP="00F53779">
      <w:pPr>
        <w:widowControl w:val="0"/>
        <w:spacing w:after="0" w:line="100" w:lineRule="atLeast"/>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1- Oferta Wykonawcy z dnia</w:t>
      </w:r>
      <w:r w:rsidR="00704027"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w:t>
      </w:r>
    </w:p>
    <w:p w14:paraId="3FDB192A" w14:textId="700EF9B2" w:rsidR="00FA6012" w:rsidRPr="00F21AC9" w:rsidRDefault="00F53779" w:rsidP="001B3606">
      <w:pPr>
        <w:widowControl w:val="0"/>
        <w:suppressAutoHyphens/>
        <w:spacing w:after="0" w:line="288" w:lineRule="auto"/>
        <w:rPr>
          <w:rFonts w:ascii="Calibri" w:eastAsia="Times New Roman" w:hAnsi="Calibri" w:cs="Calibri"/>
          <w:bCs/>
          <w:kern w:val="2"/>
          <w:lang w:eastAsia="zh-CN"/>
        </w:rPr>
      </w:pPr>
      <w:proofErr w:type="spellStart"/>
      <w:r w:rsidRPr="002F4696">
        <w:rPr>
          <w:rFonts w:ascii="Calibri" w:eastAsia="Times New Roman" w:hAnsi="Calibri" w:cs="Calibri"/>
          <w:bCs/>
          <w:kern w:val="2"/>
          <w:lang w:eastAsia="zh-CN"/>
        </w:rPr>
        <w:t>Załacznik</w:t>
      </w:r>
      <w:proofErr w:type="spellEnd"/>
      <w:r w:rsidRPr="002F4696">
        <w:rPr>
          <w:rFonts w:ascii="Calibri" w:eastAsia="Times New Roman" w:hAnsi="Calibri" w:cs="Calibri"/>
          <w:bCs/>
          <w:kern w:val="2"/>
          <w:lang w:eastAsia="zh-CN"/>
        </w:rPr>
        <w:t xml:space="preserve"> nr 2-</w:t>
      </w:r>
      <w:r w:rsidRPr="00F21AC9">
        <w:rPr>
          <w:rFonts w:ascii="Calibri" w:eastAsia="Times New Roman" w:hAnsi="Calibri" w:cs="Calibri"/>
          <w:bCs/>
          <w:kern w:val="2"/>
          <w:lang w:eastAsia="zh-CN"/>
        </w:rPr>
        <w:t xml:space="preserve"> Szczegółowy opis przedmiotu zamówienia </w:t>
      </w:r>
    </w:p>
    <w:p w14:paraId="24C8C4E9" w14:textId="77777777" w:rsidR="00F66FAC" w:rsidRPr="00F21AC9" w:rsidRDefault="00F66FAC" w:rsidP="00FA6012">
      <w:pPr>
        <w:widowControl w:val="0"/>
        <w:suppressAutoHyphens/>
        <w:spacing w:after="0" w:line="288" w:lineRule="auto"/>
        <w:rPr>
          <w:rFonts w:ascii="Calibri" w:eastAsia="Times New Roman" w:hAnsi="Calibri" w:cs="Calibri"/>
          <w:b/>
          <w:kern w:val="2"/>
          <w:lang w:eastAsia="zh-CN"/>
        </w:rPr>
      </w:pPr>
    </w:p>
    <w:p w14:paraId="655847B7"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C048B1D"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0A1C6266"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1FE91EFA"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79770862" w14:textId="77777777" w:rsidR="00001849" w:rsidRPr="002F1CE8" w:rsidRDefault="00001849" w:rsidP="00FA6012">
      <w:pPr>
        <w:widowControl w:val="0"/>
        <w:suppressAutoHyphens/>
        <w:spacing w:after="0" w:line="288" w:lineRule="auto"/>
        <w:rPr>
          <w:rFonts w:ascii="Calibri" w:eastAsia="Times New Roman" w:hAnsi="Calibri" w:cs="Calibri"/>
          <w:b/>
          <w:color w:val="FF0000"/>
          <w:kern w:val="2"/>
          <w:lang w:eastAsia="zh-CN"/>
        </w:rPr>
      </w:pPr>
    </w:p>
    <w:p w14:paraId="0004CDD3" w14:textId="5358CB0D"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072A2CB" w14:textId="18DC0AC2"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C95731E" w14:textId="5602F3E9"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A541825" w14:textId="172F2FDE" w:rsidR="00E6036C" w:rsidRPr="002F1CE8" w:rsidRDefault="00E6036C" w:rsidP="00FA6012">
      <w:pPr>
        <w:widowControl w:val="0"/>
        <w:suppressAutoHyphens/>
        <w:spacing w:after="0" w:line="288" w:lineRule="auto"/>
        <w:rPr>
          <w:rFonts w:ascii="Calibri" w:eastAsia="Times New Roman" w:hAnsi="Calibri" w:cs="Calibri"/>
          <w:b/>
          <w:color w:val="FF0000"/>
          <w:kern w:val="2"/>
          <w:lang w:eastAsia="zh-CN"/>
        </w:rPr>
      </w:pPr>
    </w:p>
    <w:p w14:paraId="084C04C2" w14:textId="675F474A" w:rsidR="00E6036C" w:rsidRDefault="00E6036C" w:rsidP="00FA6012">
      <w:pPr>
        <w:widowControl w:val="0"/>
        <w:suppressAutoHyphens/>
        <w:spacing w:after="0" w:line="288" w:lineRule="auto"/>
        <w:rPr>
          <w:rFonts w:ascii="Calibri" w:eastAsia="Times New Roman" w:hAnsi="Calibri" w:cs="Calibri"/>
          <w:b/>
          <w:color w:val="FF0000"/>
          <w:kern w:val="2"/>
          <w:lang w:eastAsia="zh-CN"/>
        </w:rPr>
      </w:pPr>
    </w:p>
    <w:p w14:paraId="0E320DFE"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54995F15"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5734B454"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4B47101E" w14:textId="77777777" w:rsidR="00CC3768" w:rsidRDefault="00CC3768" w:rsidP="00FA6012">
      <w:pPr>
        <w:widowControl w:val="0"/>
        <w:suppressAutoHyphens/>
        <w:spacing w:after="0" w:line="288" w:lineRule="auto"/>
        <w:rPr>
          <w:rFonts w:ascii="Calibri" w:eastAsia="Times New Roman" w:hAnsi="Calibri" w:cs="Calibri"/>
          <w:b/>
          <w:color w:val="FF0000"/>
          <w:kern w:val="2"/>
          <w:lang w:eastAsia="zh-CN"/>
        </w:rPr>
      </w:pPr>
    </w:p>
    <w:p w14:paraId="664EE376"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7129788C" w14:textId="77777777" w:rsidR="00001849" w:rsidRDefault="00001849" w:rsidP="00FA6012">
      <w:pPr>
        <w:widowControl w:val="0"/>
        <w:suppressAutoHyphens/>
        <w:spacing w:after="0" w:line="288" w:lineRule="auto"/>
        <w:rPr>
          <w:rFonts w:ascii="Calibri" w:eastAsia="Times New Roman" w:hAnsi="Calibri" w:cs="Calibri"/>
          <w:b/>
          <w:color w:val="FF0000"/>
          <w:kern w:val="2"/>
          <w:lang w:eastAsia="zh-CN"/>
        </w:rPr>
      </w:pPr>
    </w:p>
    <w:p w14:paraId="53613E38" w14:textId="7A6FF9C2"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192A116B"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faks: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3A8D8FE8" w14:textId="24FD8FAF"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internetowy (URL): …......................................................................................................</w:t>
      </w:r>
    </w:p>
    <w:p w14:paraId="63D68A3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kapitał zakładowy: …................................................................................................................</w:t>
      </w:r>
    </w:p>
    <w:p w14:paraId="3881AFD5"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Default="00FA6012" w:rsidP="00395B8D">
      <w:pPr>
        <w:widowControl w:val="0"/>
        <w:suppressAutoHyphens/>
        <w:autoSpaceDE w:val="0"/>
        <w:spacing w:after="0" w:line="240" w:lineRule="auto"/>
        <w:rPr>
          <w:rStyle w:val="Teksttreci"/>
          <w:rFonts w:cstheme="minorHAnsi"/>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p>
    <w:p w14:paraId="698F27E4" w14:textId="77777777" w:rsidR="005B4949" w:rsidRPr="005B4949" w:rsidRDefault="005B4949" w:rsidP="00CC3768">
      <w:pPr>
        <w:widowControl w:val="0"/>
        <w:suppressAutoHyphens/>
        <w:autoSpaceDE w:val="0"/>
        <w:spacing w:after="0" w:line="240" w:lineRule="auto"/>
        <w:jc w:val="both"/>
        <w:rPr>
          <w:rFonts w:cstheme="minorHAnsi"/>
          <w:b/>
        </w:rPr>
      </w:pPr>
      <w:r w:rsidRPr="005B4949">
        <w:rPr>
          <w:rFonts w:cstheme="minorHAnsi"/>
          <w:b/>
        </w:rPr>
        <w:t>Dostawę odczynników diagnostycznych, wyposażenia, materiałów zużywalnych</w:t>
      </w:r>
    </w:p>
    <w:p w14:paraId="33FA421A" w14:textId="77777777" w:rsidR="005B4949" w:rsidRPr="005B4949" w:rsidRDefault="005B4949" w:rsidP="00CC3768">
      <w:pPr>
        <w:widowControl w:val="0"/>
        <w:suppressAutoHyphens/>
        <w:autoSpaceDE w:val="0"/>
        <w:spacing w:after="0" w:line="240" w:lineRule="auto"/>
        <w:jc w:val="both"/>
        <w:rPr>
          <w:rFonts w:cstheme="minorHAnsi"/>
          <w:b/>
        </w:rPr>
      </w:pPr>
      <w:r w:rsidRPr="005B4949">
        <w:rPr>
          <w:rFonts w:cstheme="minorHAnsi"/>
          <w:b/>
        </w:rPr>
        <w:t xml:space="preserve"> i kontrolnych do </w:t>
      </w:r>
      <w:proofErr w:type="spellStart"/>
      <w:r w:rsidRPr="005B4949">
        <w:rPr>
          <w:rFonts w:cstheme="minorHAnsi"/>
          <w:b/>
        </w:rPr>
        <w:t>cytometru</w:t>
      </w:r>
      <w:proofErr w:type="spellEnd"/>
      <w:r w:rsidRPr="005B4949">
        <w:rPr>
          <w:rFonts w:cstheme="minorHAnsi"/>
          <w:b/>
        </w:rPr>
        <w:t xml:space="preserve"> przepływowego BD </w:t>
      </w:r>
      <w:proofErr w:type="spellStart"/>
      <w:r w:rsidRPr="005B4949">
        <w:rPr>
          <w:rFonts w:cstheme="minorHAnsi"/>
          <w:b/>
        </w:rPr>
        <w:t>FACSVia</w:t>
      </w:r>
      <w:proofErr w:type="spellEnd"/>
      <w:r w:rsidRPr="005B4949">
        <w:rPr>
          <w:rFonts w:cstheme="minorHAnsi"/>
          <w:b/>
        </w:rPr>
        <w:t xml:space="preserve"> oraz BD </w:t>
      </w:r>
      <w:proofErr w:type="spellStart"/>
      <w:r w:rsidRPr="005B4949">
        <w:rPr>
          <w:rFonts w:cstheme="minorHAnsi"/>
          <w:b/>
        </w:rPr>
        <w:t>FACSLyric</w:t>
      </w:r>
      <w:proofErr w:type="spellEnd"/>
    </w:p>
    <w:p w14:paraId="22C6A4FB" w14:textId="00422E10" w:rsidR="005B4949" w:rsidRPr="005B4949" w:rsidRDefault="005B4949" w:rsidP="00CC3768">
      <w:pPr>
        <w:widowControl w:val="0"/>
        <w:suppressAutoHyphens/>
        <w:autoSpaceDE w:val="0"/>
        <w:spacing w:after="0" w:line="240" w:lineRule="auto"/>
        <w:jc w:val="both"/>
        <w:rPr>
          <w:rFonts w:cstheme="minorHAnsi"/>
          <w:b/>
        </w:rPr>
      </w:pPr>
      <w:r w:rsidRPr="005B4949">
        <w:rPr>
          <w:rFonts w:cstheme="minorHAnsi"/>
          <w:b/>
        </w:rPr>
        <w:t xml:space="preserve">oraz oprogramowanie do analizy danych </w:t>
      </w:r>
      <w:proofErr w:type="spellStart"/>
      <w:r w:rsidRPr="005B4949">
        <w:rPr>
          <w:rFonts w:cstheme="minorHAnsi"/>
          <w:b/>
        </w:rPr>
        <w:t>Softflow</w:t>
      </w:r>
      <w:proofErr w:type="spellEnd"/>
      <w:r w:rsidRPr="005B4949">
        <w:rPr>
          <w:rFonts w:cstheme="minorHAnsi"/>
          <w:b/>
        </w:rPr>
        <w:t xml:space="preserve"> FCAP </w:t>
      </w:r>
      <w:proofErr w:type="spellStart"/>
      <w:r w:rsidRPr="005B4949">
        <w:rPr>
          <w:rFonts w:cstheme="minorHAnsi"/>
          <w:b/>
        </w:rPr>
        <w:t>Array</w:t>
      </w:r>
      <w:proofErr w:type="spellEnd"/>
      <w:r w:rsidRPr="005B4949">
        <w:rPr>
          <w:rFonts w:cstheme="minorHAnsi"/>
          <w:b/>
        </w:rPr>
        <w:t xml:space="preserve"> Infinite na potrzeby RCKiK w Lublinie</w:t>
      </w:r>
    </w:p>
    <w:p w14:paraId="0ADC792D" w14:textId="778FF6AD" w:rsidR="00773C43" w:rsidRPr="00F21AC9" w:rsidRDefault="00773C43" w:rsidP="00767640">
      <w:pPr>
        <w:widowControl w:val="0"/>
        <w:suppressAutoHyphens/>
        <w:autoSpaceDE w:val="0"/>
        <w:spacing w:after="0" w:line="240" w:lineRule="auto"/>
        <w:rPr>
          <w:rFonts w:eastAsia="Times New Roman" w:cstheme="minorHAnsi"/>
          <w:b/>
          <w:kern w:val="2"/>
          <w:lang w:eastAsia="zh-CN"/>
        </w:rPr>
      </w:pP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5AE5074F" w14:textId="77777777"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21AC9"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76D9A94E"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Oferujemy wykonanie przedmiotu zamówienia na warunkach przedstawionych w niniejszej ofercie:</w:t>
      </w:r>
    </w:p>
    <w:p w14:paraId="7B0083E5" w14:textId="0057FB02" w:rsidR="00234428" w:rsidRPr="00F21AC9" w:rsidRDefault="00234428">
      <w:pPr>
        <w:pStyle w:val="Akapitzlist"/>
        <w:numPr>
          <w:ilvl w:val="0"/>
          <w:numId w:val="40"/>
        </w:numPr>
        <w:rPr>
          <w:rFonts w:asciiTheme="minorHAnsi" w:hAnsiTheme="minorHAnsi" w:cstheme="minorHAnsi"/>
          <w:bCs w:val="0"/>
          <w:color w:val="auto"/>
        </w:rPr>
      </w:pPr>
      <w:r w:rsidRPr="00F21AC9">
        <w:rPr>
          <w:rFonts w:asciiTheme="minorHAnsi" w:hAnsiTheme="minorHAnsi" w:cstheme="minorHAnsi"/>
          <w:bCs w:val="0"/>
          <w:color w:val="auto"/>
        </w:rPr>
        <w:t>Wynagrodzenie za wykonanie przedmiotu umowy</w:t>
      </w:r>
      <w:r w:rsidR="007B6279" w:rsidRPr="00F21AC9">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(cena)  netto wynosi: ..............................................</w:t>
      </w:r>
    </w:p>
    <w:p w14:paraId="5DD0D835" w14:textId="77777777"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lastRenderedPageBreak/>
        <w:t>słownie: .........................................................................................................................</w:t>
      </w:r>
    </w:p>
    <w:p w14:paraId="0B621CAA" w14:textId="44416D6C"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 xml:space="preserve">Wynagrodzenie za wykonanie przedmiotu umowy (cena)  brutto wynosi ( z podatkiem VAT </w:t>
      </w:r>
      <w:r w:rsidR="003C40A5">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w  stawce.........% i wysokości podatku ……..)</w:t>
      </w:r>
      <w:r w:rsidRPr="00F21AC9">
        <w:rPr>
          <w:rFonts w:asciiTheme="minorHAnsi" w:hAnsiTheme="minorHAnsi" w:cstheme="minorHAnsi"/>
          <w:bCs w:val="0"/>
          <w:color w:val="auto"/>
        </w:rPr>
        <w:br/>
        <w:t>wynosi................................................... słownie: .........................................................................................................................</w:t>
      </w:r>
    </w:p>
    <w:p w14:paraId="18A7E5ED" w14:textId="6B8FD029" w:rsidR="007F1066" w:rsidRPr="007F1066" w:rsidRDefault="007F1066" w:rsidP="007F1066">
      <w:pPr>
        <w:tabs>
          <w:tab w:val="left" w:pos="1560"/>
        </w:tabs>
        <w:rPr>
          <w:rFonts w:cstheme="minorHAnsi"/>
        </w:rPr>
        <w:sectPr w:rsidR="007F1066" w:rsidRPr="007F1066" w:rsidSect="008C13B4">
          <w:headerReference w:type="default" r:id="rId12"/>
          <w:footerReference w:type="default" r:id="rId13"/>
          <w:pgSz w:w="11906" w:h="16838"/>
          <w:pgMar w:top="1134" w:right="1417" w:bottom="1417" w:left="1417" w:header="708" w:footer="708" w:gutter="0"/>
          <w:cols w:space="708"/>
          <w:docGrid w:linePitch="360"/>
        </w:sectPr>
      </w:pPr>
    </w:p>
    <w:p w14:paraId="4D81AAB1" w14:textId="7F9EC9F2" w:rsidR="004D6AAE" w:rsidRDefault="004D6AAE" w:rsidP="0063645E">
      <w:pPr>
        <w:jc w:val="center"/>
        <w:rPr>
          <w:rFonts w:cstheme="minorHAnsi"/>
          <w:color w:val="FF0000"/>
          <w:lang w:eastAsia="zh-CN"/>
        </w:rPr>
      </w:pPr>
    </w:p>
    <w:tbl>
      <w:tblPr>
        <w:tblW w:w="15168" w:type="dxa"/>
        <w:tblInd w:w="-572" w:type="dxa"/>
        <w:tblLayout w:type="fixed"/>
        <w:tblCellMar>
          <w:left w:w="70" w:type="dxa"/>
          <w:right w:w="70" w:type="dxa"/>
        </w:tblCellMar>
        <w:tblLook w:val="0000" w:firstRow="0" w:lastRow="0" w:firstColumn="0" w:lastColumn="0" w:noHBand="0" w:noVBand="0"/>
      </w:tblPr>
      <w:tblGrid>
        <w:gridCol w:w="425"/>
        <w:gridCol w:w="5102"/>
        <w:gridCol w:w="1213"/>
        <w:gridCol w:w="943"/>
        <w:gridCol w:w="1213"/>
        <w:gridCol w:w="1347"/>
        <w:gridCol w:w="1081"/>
        <w:gridCol w:w="944"/>
        <w:gridCol w:w="1078"/>
        <w:gridCol w:w="1822"/>
      </w:tblGrid>
      <w:tr w:rsidR="00001849" w:rsidRPr="007F1066" w14:paraId="444E4135" w14:textId="77777777" w:rsidTr="00DB1D0F">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58401D"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KOSZTORYS OFERTOWY</w:t>
            </w:r>
          </w:p>
        </w:tc>
        <w:tc>
          <w:tcPr>
            <w:tcW w:w="1822" w:type="dxa"/>
            <w:vMerge w:val="restart"/>
            <w:tcBorders>
              <w:top w:val="single" w:sz="4" w:space="0" w:color="auto"/>
              <w:left w:val="single" w:sz="4" w:space="0" w:color="auto"/>
              <w:right w:val="single" w:sz="4" w:space="0" w:color="auto"/>
            </w:tcBorders>
          </w:tcPr>
          <w:p w14:paraId="15A05E4C" w14:textId="77777777" w:rsidR="00001849" w:rsidRPr="007F1066" w:rsidRDefault="00001849" w:rsidP="00DB1D0F">
            <w:pPr>
              <w:widowControl w:val="0"/>
              <w:suppressAutoHyphens/>
              <w:spacing w:after="0" w:line="288" w:lineRule="auto"/>
              <w:jc w:val="center"/>
              <w:rPr>
                <w:rFonts w:eastAsia="Times New Roman" w:cstheme="minorHAnsi"/>
                <w:b/>
                <w:bCs/>
                <w:color w:val="000000"/>
                <w:kern w:val="2"/>
                <w:lang w:eastAsia="zh-CN"/>
              </w:rPr>
            </w:pPr>
            <w:r>
              <w:rPr>
                <w:rFonts w:eastAsia="Times New Roman" w:cstheme="minorHAnsi"/>
                <w:b/>
                <w:bCs/>
                <w:color w:val="000000"/>
                <w:kern w:val="2"/>
                <w:lang w:eastAsia="zh-CN"/>
              </w:rPr>
              <w:t>Numer katalogowy; Producent*</w:t>
            </w:r>
          </w:p>
        </w:tc>
      </w:tr>
      <w:tr w:rsidR="00001849" w:rsidRPr="007F1066" w14:paraId="254BC50E" w14:textId="77777777" w:rsidTr="00DB1D0F">
        <w:trPr>
          <w:cantSplit/>
          <w:trHeight w:val="8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285F8E"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Lp.</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CE68122"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1F4D82E" w14:textId="77777777" w:rsidR="00001849" w:rsidRPr="007F1066" w:rsidRDefault="00001849" w:rsidP="00DB1D0F">
            <w:pPr>
              <w:widowControl w:val="0"/>
              <w:suppressAutoHyphens/>
              <w:spacing w:after="0" w:line="240" w:lineRule="auto"/>
              <w:jc w:val="center"/>
              <w:rPr>
                <w:rFonts w:eastAsia="Times New Roman" w:cstheme="minorHAnsi"/>
                <w:b/>
                <w:bCs/>
                <w:color w:val="000000"/>
                <w:kern w:val="2"/>
                <w:lang w:eastAsia="zh-CN"/>
              </w:rPr>
            </w:pPr>
            <w:r w:rsidRPr="007F1066">
              <w:rPr>
                <w:rFonts w:eastAsia="Times New Roman" w:cstheme="minorHAnsi"/>
                <w:b/>
                <w:bCs/>
                <w:color w:val="000000"/>
                <w:kern w:val="2"/>
                <w:lang w:eastAsia="zh-CN"/>
              </w:rPr>
              <w:t>Ilość</w:t>
            </w:r>
          </w:p>
          <w:p w14:paraId="09164D08" w14:textId="77777777" w:rsidR="00001849" w:rsidRPr="007F1066" w:rsidRDefault="00001849" w:rsidP="00DB1D0F">
            <w:pPr>
              <w:widowControl w:val="0"/>
              <w:suppressAutoHyphens/>
              <w:spacing w:after="0" w:line="240" w:lineRule="auto"/>
              <w:jc w:val="center"/>
              <w:rPr>
                <w:rFonts w:eastAsia="Times New Roman" w:cstheme="minorHAnsi"/>
                <w:b/>
                <w:bCs/>
                <w:color w:val="000000"/>
                <w:kern w:val="2"/>
                <w:lang w:eastAsia="zh-CN"/>
              </w:rPr>
            </w:pPr>
          </w:p>
          <w:p w14:paraId="3795EA19" w14:textId="77777777" w:rsidR="00001849" w:rsidRPr="007F1066" w:rsidRDefault="00001849" w:rsidP="00DB1D0F">
            <w:pPr>
              <w:widowControl w:val="0"/>
              <w:suppressAutoHyphens/>
              <w:spacing w:after="0" w:line="240" w:lineRule="auto"/>
              <w:jc w:val="center"/>
              <w:rPr>
                <w:rFonts w:eastAsia="Times New Roman" w:cstheme="minorHAnsi"/>
                <w:bCs/>
                <w:color w:val="000000"/>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D4291C9"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 xml:space="preserve">Ilość w opak. </w:t>
            </w:r>
            <w:r>
              <w:rPr>
                <w:rFonts w:eastAsia="Times New Roman" w:cstheme="minorHAnsi"/>
                <w:b/>
                <w:color w:val="000000"/>
                <w:kern w:val="2"/>
                <w:lang w:eastAsia="zh-CN"/>
              </w:rPr>
              <w:t>*</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4DDF712F"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Ilość pełnych opak.</w:t>
            </w:r>
            <w:r>
              <w:rPr>
                <w:rFonts w:eastAsia="Times New Roman" w:cstheme="minorHAnsi"/>
                <w:b/>
                <w:color w:val="000000"/>
                <w:kern w:val="2"/>
                <w:lang w:eastAsia="zh-CN"/>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005F583" w14:textId="77777777" w:rsidR="00001849" w:rsidRPr="007F1066" w:rsidRDefault="00001849" w:rsidP="00DB1D0F">
            <w:pPr>
              <w:suppressAutoHyphens/>
              <w:spacing w:after="0" w:line="240"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Cena jedn.</w:t>
            </w:r>
          </w:p>
          <w:p w14:paraId="4FA86979"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netto za opak.</w:t>
            </w:r>
            <w:r>
              <w:rPr>
                <w:rFonts w:eastAsia="Times New Roman" w:cstheme="minorHAnsi"/>
                <w:b/>
                <w:color w:val="000000"/>
                <w:kern w:val="2"/>
                <w:lang w:eastAsia="zh-CN"/>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AE31A5B" w14:textId="77777777" w:rsidR="00001849" w:rsidRPr="007F1066" w:rsidRDefault="00001849" w:rsidP="00DB1D0F">
            <w:pPr>
              <w:widowControl w:val="0"/>
              <w:suppressAutoHyphens/>
              <w:spacing w:after="0" w:line="288" w:lineRule="auto"/>
              <w:jc w:val="center"/>
              <w:rPr>
                <w:rFonts w:eastAsia="Times New Roman" w:cstheme="minorHAnsi"/>
                <w:b/>
                <w:color w:val="000000"/>
                <w:kern w:val="2"/>
                <w:lang w:eastAsia="zh-CN"/>
              </w:rPr>
            </w:pPr>
            <w:r w:rsidRPr="007F1066">
              <w:rPr>
                <w:rFonts w:eastAsia="Times New Roman" w:cstheme="minorHAnsi"/>
                <w:b/>
                <w:color w:val="000000"/>
                <w:kern w:val="2"/>
                <w:lang w:eastAsia="zh-CN"/>
              </w:rPr>
              <w:t>VAT....%</w:t>
            </w:r>
          </w:p>
          <w:p w14:paraId="4576CEE7"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Kwota</w:t>
            </w:r>
            <w:r>
              <w:rPr>
                <w:rFonts w:eastAsia="Times New Roman" w:cstheme="minorHAnsi"/>
                <w:b/>
                <w:color w:val="000000"/>
                <w:kern w:val="2"/>
                <w:lang w:eastAsia="zh-CN"/>
              </w:rPr>
              <w:t>*</w:t>
            </w:r>
          </w:p>
        </w:tc>
        <w:tc>
          <w:tcPr>
            <w:tcW w:w="944" w:type="dxa"/>
            <w:tcBorders>
              <w:top w:val="single" w:sz="4" w:space="0" w:color="auto"/>
              <w:left w:val="single" w:sz="4" w:space="0" w:color="auto"/>
              <w:bottom w:val="single" w:sz="4" w:space="0" w:color="auto"/>
              <w:right w:val="single" w:sz="4" w:space="0" w:color="auto"/>
            </w:tcBorders>
          </w:tcPr>
          <w:p w14:paraId="79EC5672" w14:textId="77777777" w:rsidR="00001849" w:rsidRPr="007F1066" w:rsidRDefault="00001849" w:rsidP="00DB1D0F">
            <w:pPr>
              <w:widowControl w:val="0"/>
              <w:suppressAutoHyphens/>
              <w:spacing w:after="0" w:line="288" w:lineRule="auto"/>
              <w:jc w:val="center"/>
              <w:rPr>
                <w:rFonts w:eastAsia="Times New Roman" w:cstheme="minorHAnsi"/>
                <w:b/>
                <w:bCs/>
                <w:color w:val="000000"/>
                <w:kern w:val="2"/>
                <w:lang w:eastAsia="zh-CN"/>
              </w:rPr>
            </w:pPr>
            <w:r w:rsidRPr="007F1066">
              <w:rPr>
                <w:rFonts w:eastAsia="Times New Roman" w:cstheme="minorHAnsi"/>
                <w:b/>
                <w:bCs/>
                <w:color w:val="000000"/>
                <w:kern w:val="2"/>
                <w:lang w:eastAsia="zh-CN"/>
              </w:rPr>
              <w:t>Wartość netto</w:t>
            </w:r>
            <w:r>
              <w:rPr>
                <w:rFonts w:eastAsia="Times New Roman" w:cstheme="minorHAnsi"/>
                <w:b/>
                <w:bCs/>
                <w:color w:val="000000"/>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ABD4E25"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Wartość</w:t>
            </w:r>
          </w:p>
          <w:p w14:paraId="4B6BCFA9"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Pr>
                <w:rFonts w:eastAsia="Times New Roman" w:cstheme="minorHAnsi"/>
                <w:b/>
                <w:bCs/>
                <w:color w:val="000000"/>
                <w:kern w:val="2"/>
                <w:lang w:eastAsia="zh-CN"/>
              </w:rPr>
              <w:t>b</w:t>
            </w:r>
            <w:r w:rsidRPr="007F1066">
              <w:rPr>
                <w:rFonts w:eastAsia="Times New Roman" w:cstheme="minorHAnsi"/>
                <w:b/>
                <w:bCs/>
                <w:color w:val="000000"/>
                <w:kern w:val="2"/>
                <w:lang w:eastAsia="zh-CN"/>
              </w:rPr>
              <w:t>rutto</w:t>
            </w:r>
            <w:r>
              <w:rPr>
                <w:rFonts w:eastAsia="Times New Roman" w:cstheme="minorHAnsi"/>
                <w:b/>
                <w:bCs/>
                <w:color w:val="000000"/>
                <w:kern w:val="2"/>
                <w:lang w:eastAsia="zh-CN"/>
              </w:rPr>
              <w:t>*</w:t>
            </w:r>
          </w:p>
          <w:p w14:paraId="020A67BB"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p>
        </w:tc>
        <w:tc>
          <w:tcPr>
            <w:tcW w:w="1822" w:type="dxa"/>
            <w:vMerge/>
            <w:tcBorders>
              <w:left w:val="single" w:sz="4" w:space="0" w:color="auto"/>
              <w:bottom w:val="single" w:sz="4" w:space="0" w:color="auto"/>
              <w:right w:val="single" w:sz="4" w:space="0" w:color="auto"/>
            </w:tcBorders>
          </w:tcPr>
          <w:p w14:paraId="643A2289" w14:textId="77777777" w:rsidR="00001849" w:rsidRPr="007F1066" w:rsidRDefault="00001849" w:rsidP="00DB1D0F">
            <w:pPr>
              <w:widowControl w:val="0"/>
              <w:suppressAutoHyphens/>
              <w:spacing w:after="0" w:line="288" w:lineRule="auto"/>
              <w:jc w:val="center"/>
              <w:rPr>
                <w:rFonts w:eastAsia="Times New Roman" w:cstheme="minorHAnsi"/>
                <w:b/>
                <w:bCs/>
                <w:color w:val="000000"/>
                <w:kern w:val="2"/>
                <w:lang w:eastAsia="zh-CN"/>
              </w:rPr>
            </w:pPr>
          </w:p>
        </w:tc>
      </w:tr>
      <w:tr w:rsidR="00001849" w:rsidRPr="007F1066" w14:paraId="0D6B8196"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D3680D"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w:t>
            </w:r>
          </w:p>
        </w:tc>
        <w:tc>
          <w:tcPr>
            <w:tcW w:w="5102" w:type="dxa"/>
            <w:tcBorders>
              <w:top w:val="single" w:sz="4" w:space="0" w:color="auto"/>
              <w:left w:val="single" w:sz="4" w:space="0" w:color="auto"/>
              <w:bottom w:val="single" w:sz="4" w:space="0" w:color="auto"/>
              <w:right w:val="single" w:sz="4" w:space="0" w:color="auto"/>
            </w:tcBorders>
            <w:vAlign w:val="center"/>
          </w:tcPr>
          <w:p w14:paraId="574B9CE1" w14:textId="77777777" w:rsidR="00001849" w:rsidRPr="004B6710" w:rsidRDefault="00001849" w:rsidP="00DB1D0F">
            <w:pPr>
              <w:widowControl w:val="0"/>
              <w:suppressAutoHyphens/>
              <w:spacing w:after="0" w:line="288" w:lineRule="auto"/>
              <w:jc w:val="both"/>
              <w:rPr>
                <w:rFonts w:asciiTheme="majorHAnsi" w:hAnsiTheme="majorHAnsi" w:cstheme="majorHAnsi"/>
                <w:color w:val="000000" w:themeColor="text1"/>
              </w:rPr>
            </w:pPr>
            <w:r w:rsidRPr="004B6710">
              <w:rPr>
                <w:rFonts w:asciiTheme="majorHAnsi" w:hAnsiTheme="majorHAnsi" w:cstheme="majorHAnsi"/>
                <w:color w:val="000000" w:themeColor="text1"/>
              </w:rPr>
              <w:t xml:space="preserve">Zestaw odczynników do oznaczania resztkowych leukocytów w </w:t>
            </w:r>
            <w:proofErr w:type="spellStart"/>
            <w:r w:rsidRPr="004B6710">
              <w:rPr>
                <w:rFonts w:asciiTheme="majorHAnsi" w:hAnsiTheme="majorHAnsi" w:cstheme="majorHAnsi"/>
                <w:color w:val="000000" w:themeColor="text1"/>
              </w:rPr>
              <w:t>ubogoleukocytarnych</w:t>
            </w:r>
            <w:proofErr w:type="spellEnd"/>
            <w:r w:rsidRPr="004B6710">
              <w:rPr>
                <w:rFonts w:asciiTheme="majorHAnsi" w:hAnsiTheme="majorHAnsi" w:cstheme="majorHAnsi"/>
                <w:color w:val="000000" w:themeColor="text1"/>
              </w:rPr>
              <w:t xml:space="preserve"> składnikach krwi (czerwonokrwinkowych i płytkowych), umożliwiający automatyczny pomiar na </w:t>
            </w:r>
            <w:proofErr w:type="spellStart"/>
            <w:r w:rsidRPr="004B6710">
              <w:rPr>
                <w:rFonts w:asciiTheme="majorHAnsi" w:hAnsiTheme="majorHAnsi" w:cstheme="majorHAnsi"/>
                <w:color w:val="000000" w:themeColor="text1"/>
              </w:rPr>
              <w:t>cytometrze</w:t>
            </w:r>
            <w:proofErr w:type="spellEnd"/>
            <w:r w:rsidRPr="004B6710">
              <w:rPr>
                <w:rFonts w:asciiTheme="majorHAnsi" w:hAnsiTheme="majorHAnsi" w:cstheme="majorHAnsi"/>
                <w:color w:val="000000" w:themeColor="text1"/>
              </w:rPr>
              <w:t xml:space="preserve"> BD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ora BD LYRIC przy użyciu dedykowanego oprogramowania. Zestaw powinien zawierać jodek </w:t>
            </w:r>
            <w:proofErr w:type="spellStart"/>
            <w:r w:rsidRPr="004B6710">
              <w:rPr>
                <w:rFonts w:asciiTheme="majorHAnsi" w:hAnsiTheme="majorHAnsi" w:cstheme="majorHAnsi"/>
                <w:color w:val="000000" w:themeColor="text1"/>
              </w:rPr>
              <w:t>propidyny</w:t>
            </w:r>
            <w:proofErr w:type="spellEnd"/>
            <w:r w:rsidRPr="004B6710">
              <w:rPr>
                <w:rFonts w:asciiTheme="majorHAnsi" w:hAnsiTheme="majorHAnsi" w:cstheme="majorHAnsi"/>
                <w:color w:val="000000" w:themeColor="text1"/>
              </w:rPr>
              <w:t xml:space="preserve"> jako barwnik DNA, RNA-</w:t>
            </w:r>
            <w:proofErr w:type="spellStart"/>
            <w:r w:rsidRPr="004B6710">
              <w:rPr>
                <w:rFonts w:asciiTheme="majorHAnsi" w:hAnsiTheme="majorHAnsi" w:cstheme="majorHAnsi"/>
                <w:color w:val="000000" w:themeColor="text1"/>
              </w:rPr>
              <w:t>azę</w:t>
            </w:r>
            <w:proofErr w:type="spellEnd"/>
            <w:r w:rsidRPr="004B6710">
              <w:rPr>
                <w:rFonts w:asciiTheme="majorHAnsi" w:hAnsiTheme="majorHAnsi" w:cstheme="majorHAnsi"/>
                <w:color w:val="000000" w:themeColor="text1"/>
              </w:rPr>
              <w:t xml:space="preserve">, detergent, bufor stabilizujący oraz azydek sodu jako konserwant, wszystkie składniki w jednym opakowaniu, umożliwiającym przygotowanie próbki do badania poprzez jedno pipetowanie odczynnika. Zestaw powinien zawierać probówki z kulkami, pozwalającymi na policzenie bezwzględnej ilości leukocytów. </w:t>
            </w:r>
          </w:p>
          <w:p w14:paraId="0ACE3BA2" w14:textId="77777777" w:rsidR="00001849" w:rsidRPr="006F1231" w:rsidRDefault="00001849" w:rsidP="00DB1D0F">
            <w:pPr>
              <w:widowControl w:val="0"/>
              <w:suppressAutoHyphens/>
              <w:spacing w:after="0" w:line="288" w:lineRule="auto"/>
              <w:jc w:val="both"/>
              <w:rPr>
                <w:rFonts w:asciiTheme="majorHAnsi" w:eastAsia="Times New Roman" w:hAnsiTheme="majorHAnsi" w:cstheme="majorHAnsi"/>
                <w:bCs/>
                <w:color w:val="000000"/>
                <w:kern w:val="2"/>
                <w:lang w:eastAsia="zh-CN"/>
              </w:rPr>
            </w:pPr>
            <w:r w:rsidRPr="004B6710">
              <w:rPr>
                <w:rFonts w:asciiTheme="majorHAnsi" w:hAnsiTheme="majorHAnsi" w:cstheme="majorHAnsi"/>
                <w:color w:val="000000" w:themeColor="text1"/>
              </w:rPr>
              <w:t>Kompletny zestaw musi posiadać status CE IVD.</w:t>
            </w:r>
          </w:p>
        </w:tc>
        <w:tc>
          <w:tcPr>
            <w:tcW w:w="1213" w:type="dxa"/>
            <w:tcBorders>
              <w:top w:val="single" w:sz="4" w:space="0" w:color="auto"/>
              <w:left w:val="single" w:sz="4" w:space="0" w:color="auto"/>
              <w:bottom w:val="single" w:sz="4" w:space="0" w:color="auto"/>
              <w:right w:val="single" w:sz="4" w:space="0" w:color="auto"/>
            </w:tcBorders>
            <w:vAlign w:val="center"/>
          </w:tcPr>
          <w:p w14:paraId="24D26BCD" w14:textId="77777777" w:rsidR="00001849" w:rsidRPr="006F1231" w:rsidRDefault="00001849" w:rsidP="00DB1D0F">
            <w:pPr>
              <w:widowControl w:val="0"/>
              <w:suppressAutoHyphens/>
              <w:spacing w:after="0" w:line="288" w:lineRule="auto"/>
              <w:rPr>
                <w:rFonts w:asciiTheme="majorHAnsi" w:eastAsia="Times New Roman" w:hAnsiTheme="majorHAnsi" w:cstheme="majorHAnsi"/>
                <w:bCs/>
                <w:color w:val="000000"/>
                <w:kern w:val="2"/>
                <w:lang w:eastAsia="zh-CN"/>
              </w:rPr>
            </w:pPr>
            <w:r w:rsidRPr="006F1231">
              <w:rPr>
                <w:rFonts w:asciiTheme="majorHAnsi" w:hAnsiTheme="majorHAnsi" w:cstheme="majorHAnsi"/>
              </w:rPr>
              <w:t>1 800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77E68EC"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78BEA39"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DA540EF"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7B8DB73"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9C7C7AF"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044568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18B907C3"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5C87B476"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56FE61"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lastRenderedPageBreak/>
              <w:t>2.</w:t>
            </w:r>
          </w:p>
        </w:tc>
        <w:tc>
          <w:tcPr>
            <w:tcW w:w="5102" w:type="dxa"/>
            <w:tcBorders>
              <w:top w:val="single" w:sz="4" w:space="0" w:color="auto"/>
              <w:left w:val="single" w:sz="4" w:space="0" w:color="auto"/>
              <w:bottom w:val="single" w:sz="4" w:space="0" w:color="auto"/>
              <w:right w:val="single" w:sz="4" w:space="0" w:color="auto"/>
            </w:tcBorders>
            <w:vAlign w:val="center"/>
          </w:tcPr>
          <w:p w14:paraId="5469B37E" w14:textId="77777777" w:rsidR="00001849" w:rsidRPr="004B6710" w:rsidRDefault="00001849" w:rsidP="00DB1D0F">
            <w:pPr>
              <w:pStyle w:val="Nagwek2"/>
              <w:shd w:val="clear" w:color="auto" w:fill="FFFFFF"/>
              <w:spacing w:before="0"/>
              <w:textAlignment w:val="baseline"/>
              <w:rPr>
                <w:rFonts w:asciiTheme="majorHAnsi" w:hAnsiTheme="majorHAnsi" w:cstheme="majorHAnsi"/>
                <w:color w:val="000000" w:themeColor="text1"/>
              </w:rPr>
            </w:pPr>
            <w:r w:rsidRPr="004B6710">
              <w:rPr>
                <w:rFonts w:asciiTheme="majorHAnsi" w:hAnsiTheme="majorHAnsi" w:cstheme="majorHAnsi"/>
                <w:color w:val="000000" w:themeColor="text1"/>
              </w:rPr>
              <w:t xml:space="preserve">Zestaw do jednoczesnego oznaczania komórkowych składników krwi (erytrocyty, leukocyty, płytki krwi) w osoczu, umożliwiający automatyczny pomiar na </w:t>
            </w:r>
            <w:proofErr w:type="spellStart"/>
            <w:r w:rsidRPr="004B6710">
              <w:rPr>
                <w:rFonts w:asciiTheme="majorHAnsi" w:hAnsiTheme="majorHAnsi" w:cstheme="majorHAnsi"/>
                <w:color w:val="000000" w:themeColor="text1"/>
              </w:rPr>
              <w:t>cytometrze</w:t>
            </w:r>
            <w:proofErr w:type="spellEnd"/>
            <w:r w:rsidRPr="004B6710">
              <w:rPr>
                <w:rFonts w:asciiTheme="majorHAnsi" w:hAnsiTheme="majorHAnsi" w:cstheme="majorHAnsi"/>
                <w:color w:val="000000" w:themeColor="text1"/>
              </w:rPr>
              <w:t xml:space="preserve"> BD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oraz BD </w:t>
            </w:r>
            <w:proofErr w:type="spellStart"/>
            <w:r w:rsidRPr="004B6710">
              <w:rPr>
                <w:rFonts w:asciiTheme="majorHAnsi" w:hAnsiTheme="majorHAnsi" w:cstheme="majorHAnsi"/>
                <w:color w:val="000000" w:themeColor="text1"/>
              </w:rPr>
              <w:t>FACSLyric</w:t>
            </w:r>
            <w:proofErr w:type="spellEnd"/>
          </w:p>
          <w:p w14:paraId="7617C41C" w14:textId="77777777" w:rsidR="00001849" w:rsidRPr="004B6710" w:rsidRDefault="00001849" w:rsidP="00DB1D0F">
            <w:pPr>
              <w:widowControl w:val="0"/>
              <w:suppressAutoHyphens/>
              <w:spacing w:after="0" w:line="288" w:lineRule="auto"/>
              <w:jc w:val="both"/>
              <w:rPr>
                <w:rFonts w:asciiTheme="majorHAnsi" w:hAnsiTheme="majorHAnsi" w:cstheme="majorHAnsi"/>
                <w:color w:val="000000" w:themeColor="text1"/>
              </w:rPr>
            </w:pPr>
            <w:r w:rsidRPr="004B6710">
              <w:rPr>
                <w:rFonts w:asciiTheme="majorHAnsi" w:hAnsiTheme="majorHAnsi" w:cstheme="majorHAnsi"/>
                <w:color w:val="000000" w:themeColor="text1"/>
              </w:rPr>
              <w:t xml:space="preserve">przy użyciu dedykowanego oprogramowania. Zestaw  powinien zawierać oranż </w:t>
            </w:r>
            <w:proofErr w:type="spellStart"/>
            <w:r w:rsidRPr="004B6710">
              <w:rPr>
                <w:rFonts w:asciiTheme="majorHAnsi" w:hAnsiTheme="majorHAnsi" w:cstheme="majorHAnsi"/>
                <w:color w:val="000000" w:themeColor="text1"/>
              </w:rPr>
              <w:t>tiazolowy</w:t>
            </w:r>
            <w:proofErr w:type="spellEnd"/>
            <w:r w:rsidRPr="004B6710">
              <w:rPr>
                <w:rFonts w:asciiTheme="majorHAnsi" w:hAnsiTheme="majorHAnsi" w:cstheme="majorHAnsi"/>
                <w:color w:val="000000" w:themeColor="text1"/>
              </w:rPr>
              <w:t xml:space="preserve"> jako barwnik DNA, przeciwciała przeciwko </w:t>
            </w:r>
            <w:proofErr w:type="spellStart"/>
            <w:r w:rsidRPr="004B6710">
              <w:rPr>
                <w:rFonts w:asciiTheme="majorHAnsi" w:hAnsiTheme="majorHAnsi" w:cstheme="majorHAnsi"/>
                <w:color w:val="000000" w:themeColor="text1"/>
              </w:rPr>
              <w:t>glikoforynie</w:t>
            </w:r>
            <w:proofErr w:type="spellEnd"/>
            <w:r w:rsidRPr="004B6710">
              <w:rPr>
                <w:rFonts w:asciiTheme="majorHAnsi" w:hAnsiTheme="majorHAnsi" w:cstheme="majorHAnsi"/>
                <w:color w:val="000000" w:themeColor="text1"/>
              </w:rPr>
              <w:t xml:space="preserve"> A (CD235a) reagujące z błoną komórkową erytrocytów oraz przeciwciała anty-CD41 reagujące z płytkami krwi. Wszystkie odczynniki powinny stanowić integralną część zestawu. Zestaw powinien zawierać probówki z kulkami, pozwalającymi na policzenie bezwzględnej ilości poszczególnych rodzajów komórek. </w:t>
            </w:r>
          </w:p>
          <w:p w14:paraId="08CB5020" w14:textId="77777777" w:rsidR="00001849" w:rsidRPr="004B6710" w:rsidRDefault="00001849" w:rsidP="00DB1D0F">
            <w:pPr>
              <w:widowControl w:val="0"/>
              <w:suppressAutoHyphens/>
              <w:spacing w:after="0" w:line="288" w:lineRule="auto"/>
              <w:jc w:val="both"/>
              <w:rPr>
                <w:rFonts w:asciiTheme="majorHAnsi" w:eastAsia="Times New Roman" w:hAnsiTheme="majorHAnsi" w:cstheme="majorHAnsi"/>
                <w:bCs/>
                <w:iCs/>
                <w:color w:val="000000" w:themeColor="text1"/>
                <w:kern w:val="2"/>
                <w:lang w:eastAsia="zh-CN"/>
              </w:rPr>
            </w:pPr>
            <w:r w:rsidRPr="004B6710">
              <w:rPr>
                <w:rFonts w:asciiTheme="majorHAnsi" w:hAnsiTheme="majorHAnsi" w:cstheme="majorHAnsi"/>
                <w:color w:val="000000" w:themeColor="text1"/>
              </w:rPr>
              <w:t>Kompletny zestaw musi posiadać status CE IVD.</w:t>
            </w:r>
          </w:p>
        </w:tc>
        <w:tc>
          <w:tcPr>
            <w:tcW w:w="1213" w:type="dxa"/>
            <w:tcBorders>
              <w:top w:val="single" w:sz="4" w:space="0" w:color="auto"/>
              <w:left w:val="single" w:sz="4" w:space="0" w:color="auto"/>
              <w:bottom w:val="single" w:sz="4" w:space="0" w:color="auto"/>
              <w:right w:val="single" w:sz="4" w:space="0" w:color="auto"/>
            </w:tcBorders>
            <w:vAlign w:val="center"/>
          </w:tcPr>
          <w:p w14:paraId="7ACD891A"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2 100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A11B477"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445032F"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69806A0"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1431F30"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4710400A"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575A40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1D22D665"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699FAC96"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22EF8D"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3.</w:t>
            </w:r>
          </w:p>
        </w:tc>
        <w:tc>
          <w:tcPr>
            <w:tcW w:w="5102" w:type="dxa"/>
            <w:tcBorders>
              <w:top w:val="single" w:sz="4" w:space="0" w:color="auto"/>
              <w:left w:val="single" w:sz="4" w:space="0" w:color="auto"/>
              <w:bottom w:val="single" w:sz="4" w:space="0" w:color="auto"/>
              <w:right w:val="single" w:sz="4" w:space="0" w:color="auto"/>
            </w:tcBorders>
            <w:vAlign w:val="center"/>
          </w:tcPr>
          <w:p w14:paraId="204CE883" w14:textId="77777777" w:rsidR="00001849" w:rsidRPr="004B6710" w:rsidRDefault="00001849" w:rsidP="00DB1D0F">
            <w:pPr>
              <w:widowControl w:val="0"/>
              <w:suppressAutoHyphens/>
              <w:spacing w:after="0" w:line="288" w:lineRule="auto"/>
              <w:rPr>
                <w:rFonts w:asciiTheme="majorHAnsi" w:eastAsia="Times New Roman" w:hAnsiTheme="majorHAnsi" w:cstheme="majorHAnsi"/>
                <w:bCs/>
                <w:iCs/>
                <w:color w:val="000000" w:themeColor="text1"/>
                <w:kern w:val="2"/>
                <w:lang w:eastAsia="zh-CN"/>
              </w:rPr>
            </w:pPr>
            <w:r w:rsidRPr="004B6710">
              <w:rPr>
                <w:rFonts w:asciiTheme="majorHAnsi" w:hAnsiTheme="majorHAnsi" w:cstheme="majorHAnsi"/>
                <w:color w:val="000000" w:themeColor="text1"/>
              </w:rPr>
              <w:t>Zestaw probówek z kulkami, pozwalającymi na policzenie bezwzględnej ilości komórek.</w:t>
            </w:r>
          </w:p>
        </w:tc>
        <w:tc>
          <w:tcPr>
            <w:tcW w:w="1213" w:type="dxa"/>
            <w:tcBorders>
              <w:top w:val="single" w:sz="4" w:space="0" w:color="auto"/>
              <w:left w:val="single" w:sz="4" w:space="0" w:color="auto"/>
              <w:bottom w:val="single" w:sz="4" w:space="0" w:color="auto"/>
              <w:right w:val="single" w:sz="4" w:space="0" w:color="auto"/>
            </w:tcBorders>
            <w:vAlign w:val="center"/>
          </w:tcPr>
          <w:p w14:paraId="4180BFD5"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750 probówek</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34C2AD8"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C14597E"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3B9F304"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FACD2C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441F96A1"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E27303"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2C62E95F"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4DDDB3B6"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ACF6D9"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4.</w:t>
            </w:r>
          </w:p>
        </w:tc>
        <w:tc>
          <w:tcPr>
            <w:tcW w:w="5102" w:type="dxa"/>
            <w:tcBorders>
              <w:top w:val="single" w:sz="4" w:space="0" w:color="auto"/>
              <w:left w:val="single" w:sz="4" w:space="0" w:color="auto"/>
              <w:bottom w:val="single" w:sz="4" w:space="0" w:color="auto"/>
              <w:right w:val="single" w:sz="4" w:space="0" w:color="auto"/>
            </w:tcBorders>
            <w:vAlign w:val="center"/>
          </w:tcPr>
          <w:p w14:paraId="5F869C13" w14:textId="77777777" w:rsidR="00001849" w:rsidRPr="004B6710" w:rsidRDefault="00001849" w:rsidP="00DB1D0F">
            <w:pPr>
              <w:pStyle w:val="Nagwek2"/>
              <w:shd w:val="clear" w:color="auto" w:fill="FFFFFF"/>
              <w:spacing w:before="0"/>
              <w:textAlignment w:val="baseline"/>
              <w:rPr>
                <w:rFonts w:asciiTheme="majorHAnsi" w:hAnsiTheme="majorHAnsi" w:cstheme="majorHAnsi"/>
                <w:color w:val="000000" w:themeColor="text1"/>
              </w:rPr>
            </w:pPr>
            <w:proofErr w:type="spellStart"/>
            <w:r w:rsidRPr="004B6710">
              <w:rPr>
                <w:rFonts w:asciiTheme="majorHAnsi" w:hAnsiTheme="majorHAnsi" w:cstheme="majorHAnsi"/>
                <w:color w:val="000000" w:themeColor="text1"/>
              </w:rPr>
              <w:t>Ubogoleukocytarny</w:t>
            </w:r>
            <w:proofErr w:type="spellEnd"/>
            <w:r w:rsidRPr="004B6710">
              <w:rPr>
                <w:rFonts w:asciiTheme="majorHAnsi" w:hAnsiTheme="majorHAnsi" w:cstheme="majorHAnsi"/>
                <w:color w:val="000000" w:themeColor="text1"/>
              </w:rPr>
              <w:t xml:space="preserve"> materiał kontrolny (czerwonokrwinkowy i płytkowy), na poziomie niskim i wysokim, przeznaczony do sprawdzenia poprawności oznaczenia resztkowych leukocytów  na </w:t>
            </w:r>
            <w:proofErr w:type="spellStart"/>
            <w:r w:rsidRPr="004B6710">
              <w:rPr>
                <w:rFonts w:asciiTheme="majorHAnsi" w:hAnsiTheme="majorHAnsi" w:cstheme="majorHAnsi"/>
                <w:color w:val="000000" w:themeColor="text1"/>
              </w:rPr>
              <w:t>cytometrze</w:t>
            </w:r>
            <w:proofErr w:type="spellEnd"/>
            <w:r w:rsidRPr="004B6710">
              <w:rPr>
                <w:rFonts w:asciiTheme="majorHAnsi" w:hAnsiTheme="majorHAnsi" w:cstheme="majorHAnsi"/>
                <w:color w:val="000000" w:themeColor="text1"/>
              </w:rPr>
              <w:t xml:space="preserve"> BD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oraz BD </w:t>
            </w:r>
            <w:proofErr w:type="spellStart"/>
            <w:r w:rsidRPr="004B6710">
              <w:rPr>
                <w:rFonts w:asciiTheme="majorHAnsi" w:hAnsiTheme="majorHAnsi" w:cstheme="majorHAnsi"/>
                <w:color w:val="000000" w:themeColor="text1"/>
              </w:rPr>
              <w:t>FACSLyric</w:t>
            </w:r>
            <w:proofErr w:type="spellEnd"/>
          </w:p>
          <w:p w14:paraId="4A1E7C6A" w14:textId="77777777" w:rsidR="00001849" w:rsidRPr="004B6710" w:rsidRDefault="00001849" w:rsidP="00DB1D0F">
            <w:pPr>
              <w:widowControl w:val="0"/>
              <w:suppressAutoHyphens/>
              <w:spacing w:after="0" w:line="288" w:lineRule="auto"/>
              <w:jc w:val="both"/>
              <w:rPr>
                <w:rFonts w:asciiTheme="majorHAnsi" w:eastAsia="Times New Roman" w:hAnsiTheme="majorHAnsi" w:cstheme="majorHAnsi"/>
                <w:bCs/>
                <w:iCs/>
                <w:color w:val="000000" w:themeColor="text1"/>
                <w:kern w:val="2"/>
                <w:lang w:eastAsia="zh-CN"/>
              </w:rPr>
            </w:pPr>
            <w:r w:rsidRPr="004B6710">
              <w:rPr>
                <w:rFonts w:asciiTheme="majorHAnsi" w:hAnsiTheme="majorHAnsi" w:cstheme="majorHAnsi"/>
                <w:color w:val="000000" w:themeColor="text1"/>
              </w:rPr>
              <w:t>przy użyciu dedykowanego oprogramowania, w opakowaniu nie większym niż 25 testów.</w:t>
            </w:r>
          </w:p>
        </w:tc>
        <w:tc>
          <w:tcPr>
            <w:tcW w:w="1213" w:type="dxa"/>
            <w:tcBorders>
              <w:top w:val="single" w:sz="4" w:space="0" w:color="auto"/>
              <w:left w:val="single" w:sz="4" w:space="0" w:color="auto"/>
              <w:bottom w:val="single" w:sz="4" w:space="0" w:color="auto"/>
              <w:right w:val="single" w:sz="4" w:space="0" w:color="auto"/>
            </w:tcBorders>
            <w:vAlign w:val="center"/>
          </w:tcPr>
          <w:p w14:paraId="0E97BD7C"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175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E4D02C1"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B6F959C"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2CB3FF0"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A60B1DA"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1A93E5F8"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EA128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4CD621D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37A6E6C8"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442F33"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lastRenderedPageBreak/>
              <w:t>5.</w:t>
            </w:r>
          </w:p>
        </w:tc>
        <w:tc>
          <w:tcPr>
            <w:tcW w:w="5102" w:type="dxa"/>
            <w:tcBorders>
              <w:top w:val="single" w:sz="4" w:space="0" w:color="auto"/>
              <w:left w:val="single" w:sz="4" w:space="0" w:color="auto"/>
              <w:bottom w:val="single" w:sz="4" w:space="0" w:color="auto"/>
              <w:right w:val="single" w:sz="4" w:space="0" w:color="auto"/>
            </w:tcBorders>
            <w:vAlign w:val="center"/>
          </w:tcPr>
          <w:p w14:paraId="4BD38873" w14:textId="77777777" w:rsidR="00001849" w:rsidRPr="004B6710" w:rsidRDefault="00001849" w:rsidP="00DB1D0F">
            <w:pPr>
              <w:pStyle w:val="Nagwek2"/>
              <w:shd w:val="clear" w:color="auto" w:fill="FFFFFF"/>
              <w:spacing w:before="0"/>
              <w:jc w:val="left"/>
              <w:textAlignment w:val="baseline"/>
              <w:rPr>
                <w:rFonts w:asciiTheme="majorHAnsi" w:hAnsiTheme="majorHAnsi" w:cstheme="majorHAnsi"/>
                <w:bCs w:val="0"/>
                <w:iCs w:val="0"/>
                <w:color w:val="000000" w:themeColor="text1"/>
              </w:rPr>
            </w:pPr>
            <w:r w:rsidRPr="004B6710">
              <w:rPr>
                <w:rFonts w:asciiTheme="majorHAnsi" w:hAnsiTheme="majorHAnsi" w:cstheme="majorHAnsi"/>
                <w:color w:val="000000" w:themeColor="text1"/>
              </w:rPr>
              <w:t xml:space="preserve">Kulki kalibracyjne do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BD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i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 xml:space="preserve"> pozwalające na wykonanie ustawień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i kontrolę jakości jego pracy w oparciu o automatyczną, </w:t>
            </w:r>
            <w:proofErr w:type="spellStart"/>
            <w:r w:rsidRPr="004B6710">
              <w:rPr>
                <w:rFonts w:asciiTheme="majorHAnsi" w:hAnsiTheme="majorHAnsi" w:cstheme="majorHAnsi"/>
                <w:color w:val="000000" w:themeColor="text1"/>
              </w:rPr>
              <w:t>jednoprobówkową</w:t>
            </w:r>
            <w:proofErr w:type="spellEnd"/>
            <w:r w:rsidRPr="004B6710">
              <w:rPr>
                <w:rFonts w:asciiTheme="majorHAnsi" w:hAnsiTheme="majorHAnsi" w:cstheme="majorHAnsi"/>
                <w:color w:val="000000" w:themeColor="text1"/>
              </w:rPr>
              <w:t xml:space="preserve"> procedurę, w opakowaniu nie większym niż 150 testów.</w:t>
            </w:r>
          </w:p>
        </w:tc>
        <w:tc>
          <w:tcPr>
            <w:tcW w:w="1213" w:type="dxa"/>
            <w:tcBorders>
              <w:top w:val="single" w:sz="4" w:space="0" w:color="auto"/>
              <w:left w:val="single" w:sz="4" w:space="0" w:color="auto"/>
              <w:bottom w:val="single" w:sz="4" w:space="0" w:color="auto"/>
              <w:right w:val="single" w:sz="4" w:space="0" w:color="auto"/>
            </w:tcBorders>
            <w:vAlign w:val="center"/>
          </w:tcPr>
          <w:p w14:paraId="0D268437"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750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9AADCB1"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AE13A4E"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D86B188"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355772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0C9480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4DDBA6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39456E58"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06DA260B"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F06512"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6.</w:t>
            </w:r>
          </w:p>
        </w:tc>
        <w:tc>
          <w:tcPr>
            <w:tcW w:w="5102" w:type="dxa"/>
            <w:tcBorders>
              <w:top w:val="single" w:sz="4" w:space="0" w:color="auto"/>
              <w:left w:val="single" w:sz="4" w:space="0" w:color="auto"/>
              <w:bottom w:val="single" w:sz="4" w:space="0" w:color="auto"/>
              <w:right w:val="single" w:sz="4" w:space="0" w:color="auto"/>
            </w:tcBorders>
            <w:vAlign w:val="center"/>
          </w:tcPr>
          <w:p w14:paraId="596211EB" w14:textId="77777777" w:rsidR="00001849" w:rsidRPr="004B6710" w:rsidRDefault="00001849" w:rsidP="00DB1D0F">
            <w:pPr>
              <w:pStyle w:val="Nagwek2"/>
              <w:shd w:val="clear" w:color="auto" w:fill="FFFFFF"/>
              <w:spacing w:before="0"/>
              <w:textAlignment w:val="baseline"/>
              <w:rPr>
                <w:rFonts w:asciiTheme="majorHAnsi" w:hAnsiTheme="majorHAnsi" w:cstheme="majorHAnsi"/>
                <w:color w:val="000000" w:themeColor="text1"/>
              </w:rPr>
            </w:pPr>
            <w:r w:rsidRPr="004B6710">
              <w:rPr>
                <w:rFonts w:asciiTheme="majorHAnsi" w:hAnsiTheme="majorHAnsi" w:cstheme="majorHAnsi"/>
                <w:color w:val="000000" w:themeColor="text1"/>
              </w:rPr>
              <w:t xml:space="preserve">Bufor fosforanowy (PBS) o </w:t>
            </w:r>
            <w:proofErr w:type="spellStart"/>
            <w:r w:rsidRPr="004B6710">
              <w:rPr>
                <w:rFonts w:asciiTheme="majorHAnsi" w:hAnsiTheme="majorHAnsi" w:cstheme="majorHAnsi"/>
                <w:color w:val="000000" w:themeColor="text1"/>
              </w:rPr>
              <w:t>pH</w:t>
            </w:r>
            <w:proofErr w:type="spellEnd"/>
            <w:r w:rsidRPr="004B6710">
              <w:rPr>
                <w:rFonts w:asciiTheme="majorHAnsi" w:hAnsiTheme="majorHAnsi" w:cstheme="majorHAnsi"/>
                <w:color w:val="000000" w:themeColor="text1"/>
              </w:rPr>
              <w:t xml:space="preserve"> 7,2, z dodatkiem azydku sodu służący do płukania i zawieszania komórkowych składników krwi, odpowiedni do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oraz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w:t>
            </w:r>
          </w:p>
          <w:p w14:paraId="22564EEC" w14:textId="77777777" w:rsidR="00001849" w:rsidRPr="004B6710" w:rsidRDefault="00001849" w:rsidP="00DB1D0F">
            <w:pPr>
              <w:widowControl w:val="0"/>
              <w:suppressAutoHyphens/>
              <w:spacing w:after="0" w:line="288" w:lineRule="auto"/>
              <w:jc w:val="both"/>
              <w:rPr>
                <w:rFonts w:asciiTheme="majorHAnsi" w:eastAsia="Times New Roman" w:hAnsiTheme="majorHAnsi" w:cstheme="majorHAnsi"/>
                <w:bCs/>
                <w:iCs/>
                <w:color w:val="000000" w:themeColor="text1"/>
                <w:kern w:val="2"/>
                <w:lang w:eastAsia="zh-CN"/>
              </w:rPr>
            </w:pPr>
            <w:r w:rsidRPr="004B6710">
              <w:rPr>
                <w:rFonts w:asciiTheme="majorHAnsi" w:hAnsiTheme="majorHAnsi" w:cstheme="majorHAnsi"/>
                <w:color w:val="000000" w:themeColor="text1"/>
              </w:rPr>
              <w:t>w opakowaniu nie większym niż 5 litrów.</w:t>
            </w:r>
          </w:p>
        </w:tc>
        <w:tc>
          <w:tcPr>
            <w:tcW w:w="1213" w:type="dxa"/>
            <w:tcBorders>
              <w:top w:val="single" w:sz="4" w:space="0" w:color="auto"/>
              <w:left w:val="single" w:sz="4" w:space="0" w:color="auto"/>
              <w:bottom w:val="single" w:sz="4" w:space="0" w:color="auto"/>
              <w:right w:val="single" w:sz="4" w:space="0" w:color="auto"/>
            </w:tcBorders>
            <w:vAlign w:val="center"/>
          </w:tcPr>
          <w:p w14:paraId="641E7273"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10 litrów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F1980E3"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0727FE0"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3A06E26"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CAE5D02"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1832C7D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F29E3E3"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351878A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5C9254BB"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F23960"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7.</w:t>
            </w:r>
          </w:p>
        </w:tc>
        <w:tc>
          <w:tcPr>
            <w:tcW w:w="5102" w:type="dxa"/>
            <w:tcBorders>
              <w:top w:val="single" w:sz="4" w:space="0" w:color="auto"/>
              <w:left w:val="single" w:sz="4" w:space="0" w:color="auto"/>
              <w:bottom w:val="single" w:sz="4" w:space="0" w:color="auto"/>
              <w:right w:val="single" w:sz="4" w:space="0" w:color="auto"/>
            </w:tcBorders>
            <w:vAlign w:val="center"/>
          </w:tcPr>
          <w:p w14:paraId="5C901FB8" w14:textId="77777777" w:rsidR="00001849" w:rsidRPr="004B6710" w:rsidRDefault="00001849" w:rsidP="00DB1D0F">
            <w:pPr>
              <w:pStyle w:val="Nagwek2"/>
              <w:shd w:val="clear" w:color="auto" w:fill="FFFFFF"/>
              <w:spacing w:before="0"/>
              <w:textAlignment w:val="baseline"/>
              <w:rPr>
                <w:rFonts w:asciiTheme="majorHAnsi" w:hAnsiTheme="majorHAnsi" w:cstheme="majorHAnsi"/>
                <w:bCs w:val="0"/>
                <w:iCs w:val="0"/>
                <w:color w:val="000000" w:themeColor="text1"/>
              </w:rPr>
            </w:pPr>
            <w:r w:rsidRPr="004B6710">
              <w:rPr>
                <w:rFonts w:asciiTheme="majorHAnsi" w:hAnsiTheme="majorHAnsi" w:cstheme="majorHAnsi"/>
                <w:color w:val="000000" w:themeColor="text1"/>
              </w:rPr>
              <w:t xml:space="preserve">Płyn czyszczący odpowiedni do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oraz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 xml:space="preserve"> zawierający roztwór 1% aktywnego chloru, w opakowaniu nie większym niż 5 litrów.</w:t>
            </w:r>
          </w:p>
        </w:tc>
        <w:tc>
          <w:tcPr>
            <w:tcW w:w="1213" w:type="dxa"/>
            <w:tcBorders>
              <w:top w:val="single" w:sz="4" w:space="0" w:color="auto"/>
              <w:left w:val="single" w:sz="4" w:space="0" w:color="auto"/>
              <w:bottom w:val="single" w:sz="4" w:space="0" w:color="auto"/>
              <w:right w:val="single" w:sz="4" w:space="0" w:color="auto"/>
            </w:tcBorders>
            <w:vAlign w:val="center"/>
          </w:tcPr>
          <w:p w14:paraId="201DBBD3" w14:textId="77777777" w:rsidR="00001849" w:rsidRPr="006F1231" w:rsidRDefault="00001849" w:rsidP="00DB1D0F">
            <w:pPr>
              <w:widowControl w:val="0"/>
              <w:suppressAutoHyphens/>
              <w:spacing w:after="0" w:line="288" w:lineRule="auto"/>
              <w:rPr>
                <w:rFonts w:asciiTheme="majorHAnsi" w:eastAsia="Times New Roman" w:hAnsiTheme="majorHAnsi" w:cstheme="majorHAnsi"/>
                <w:b/>
                <w:bCs/>
                <w:color w:val="000000"/>
                <w:kern w:val="2"/>
                <w:lang w:eastAsia="zh-CN"/>
              </w:rPr>
            </w:pPr>
            <w:r w:rsidRPr="006F1231">
              <w:rPr>
                <w:rFonts w:asciiTheme="majorHAnsi" w:hAnsiTheme="majorHAnsi" w:cstheme="majorHAnsi"/>
              </w:rPr>
              <w:t>10 litrów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FBB494C"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EF7B290"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F8A22DE"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1686F5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E8474DD"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83F95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0402054F"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1BFB494B"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C96A23"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8.</w:t>
            </w:r>
          </w:p>
        </w:tc>
        <w:tc>
          <w:tcPr>
            <w:tcW w:w="5102" w:type="dxa"/>
            <w:tcBorders>
              <w:top w:val="single" w:sz="4" w:space="0" w:color="auto"/>
              <w:left w:val="single" w:sz="4" w:space="0" w:color="auto"/>
              <w:bottom w:val="single" w:sz="4" w:space="0" w:color="auto"/>
              <w:right w:val="single" w:sz="4" w:space="0" w:color="auto"/>
            </w:tcBorders>
            <w:vAlign w:val="center"/>
          </w:tcPr>
          <w:p w14:paraId="6DF9C99B" w14:textId="77777777" w:rsidR="00001849" w:rsidRPr="004B6710" w:rsidRDefault="00001849" w:rsidP="00DB1D0F">
            <w:pPr>
              <w:widowControl w:val="0"/>
              <w:suppressAutoHyphens/>
              <w:spacing w:after="0" w:line="288" w:lineRule="auto"/>
              <w:jc w:val="both"/>
              <w:rPr>
                <w:rFonts w:asciiTheme="majorHAnsi" w:eastAsia="Times New Roman" w:hAnsiTheme="majorHAnsi" w:cstheme="majorHAnsi"/>
                <w:bCs/>
                <w:iCs/>
                <w:color w:val="000000" w:themeColor="text1"/>
                <w:kern w:val="2"/>
                <w:lang w:eastAsia="zh-CN"/>
              </w:rPr>
            </w:pPr>
            <w:r w:rsidRPr="004B6710">
              <w:rPr>
                <w:rFonts w:asciiTheme="majorHAnsi" w:hAnsiTheme="majorHAnsi" w:cstheme="majorHAnsi"/>
                <w:color w:val="000000" w:themeColor="text1"/>
              </w:rPr>
              <w:t xml:space="preserve">Odczynnik służący do przygotowania buforu roboczego do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w:t>
            </w:r>
          </w:p>
        </w:tc>
        <w:tc>
          <w:tcPr>
            <w:tcW w:w="1213" w:type="dxa"/>
            <w:tcBorders>
              <w:top w:val="single" w:sz="4" w:space="0" w:color="auto"/>
              <w:left w:val="single" w:sz="4" w:space="0" w:color="auto"/>
              <w:bottom w:val="single" w:sz="4" w:space="0" w:color="auto"/>
              <w:right w:val="single" w:sz="4" w:space="0" w:color="auto"/>
            </w:tcBorders>
            <w:vAlign w:val="center"/>
          </w:tcPr>
          <w:p w14:paraId="22B83A1E"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100 ml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09A5FA7"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D54397A"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32DAC73"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A3D9B48"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687AFB63"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10AE3D3"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29D2EDD8"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7A2370D1"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378336" w14:textId="77777777" w:rsidR="00001849" w:rsidRPr="00621C1D" w:rsidRDefault="00001849" w:rsidP="00DB1D0F">
            <w:pPr>
              <w:widowControl w:val="0"/>
              <w:suppressAutoHyphens/>
              <w:spacing w:after="0" w:line="288" w:lineRule="auto"/>
              <w:jc w:val="center"/>
              <w:rPr>
                <w:rFonts w:eastAsia="Times New Roman" w:cstheme="minorHAnsi"/>
                <w:bCs/>
                <w:kern w:val="2"/>
                <w:lang w:eastAsia="zh-CN"/>
              </w:rPr>
            </w:pPr>
            <w:r w:rsidRPr="00621C1D">
              <w:rPr>
                <w:rFonts w:eastAsia="Times New Roman" w:cstheme="minorHAnsi"/>
                <w:bCs/>
                <w:kern w:val="2"/>
                <w:lang w:eastAsia="zh-CN"/>
              </w:rPr>
              <w:t>9.</w:t>
            </w:r>
          </w:p>
        </w:tc>
        <w:tc>
          <w:tcPr>
            <w:tcW w:w="5102" w:type="dxa"/>
            <w:tcBorders>
              <w:top w:val="single" w:sz="4" w:space="0" w:color="auto"/>
              <w:left w:val="single" w:sz="4" w:space="0" w:color="auto"/>
              <w:bottom w:val="single" w:sz="4" w:space="0" w:color="auto"/>
              <w:right w:val="single" w:sz="4" w:space="0" w:color="auto"/>
            </w:tcBorders>
            <w:vAlign w:val="center"/>
          </w:tcPr>
          <w:p w14:paraId="76B17499" w14:textId="77777777" w:rsidR="00001849" w:rsidRPr="004B6710" w:rsidRDefault="00001849" w:rsidP="00DB1D0F">
            <w:pPr>
              <w:pStyle w:val="Nagwek2"/>
              <w:shd w:val="clear" w:color="auto" w:fill="FFFFFF"/>
              <w:spacing w:before="0"/>
              <w:textAlignment w:val="baseline"/>
              <w:rPr>
                <w:rFonts w:asciiTheme="majorHAnsi" w:hAnsiTheme="majorHAnsi" w:cstheme="majorHAnsi"/>
                <w:color w:val="000000" w:themeColor="text1"/>
              </w:rPr>
            </w:pPr>
            <w:r w:rsidRPr="004B6710">
              <w:rPr>
                <w:rFonts w:asciiTheme="majorHAnsi" w:hAnsiTheme="majorHAnsi" w:cstheme="majorHAnsi"/>
                <w:color w:val="000000" w:themeColor="text1"/>
              </w:rPr>
              <w:t xml:space="preserve">Zoptymalizowany odczynnik roboczy do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xml:space="preserve"> i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 xml:space="preserve"> w opakowaniu nie większym niż 20 litrów.</w:t>
            </w:r>
          </w:p>
        </w:tc>
        <w:tc>
          <w:tcPr>
            <w:tcW w:w="1213" w:type="dxa"/>
            <w:tcBorders>
              <w:top w:val="single" w:sz="4" w:space="0" w:color="auto"/>
              <w:left w:val="single" w:sz="4" w:space="0" w:color="auto"/>
              <w:bottom w:val="single" w:sz="4" w:space="0" w:color="auto"/>
              <w:right w:val="single" w:sz="4" w:space="0" w:color="auto"/>
            </w:tcBorders>
            <w:vAlign w:val="center"/>
          </w:tcPr>
          <w:p w14:paraId="10D30473"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500 litrów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A5E74CA"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4B32805"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8134253"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5E44352"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40F75A1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C48BC4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3D6C2DBD"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08194C65"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ABF4DE"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10.</w:t>
            </w:r>
          </w:p>
        </w:tc>
        <w:tc>
          <w:tcPr>
            <w:tcW w:w="5102" w:type="dxa"/>
            <w:tcBorders>
              <w:top w:val="single" w:sz="4" w:space="0" w:color="auto"/>
              <w:left w:val="single" w:sz="4" w:space="0" w:color="auto"/>
              <w:bottom w:val="single" w:sz="4" w:space="0" w:color="auto"/>
              <w:right w:val="single" w:sz="4" w:space="0" w:color="auto"/>
            </w:tcBorders>
            <w:vAlign w:val="center"/>
          </w:tcPr>
          <w:p w14:paraId="2BDDB4B4" w14:textId="77777777" w:rsidR="00001849" w:rsidRPr="004B6710" w:rsidRDefault="00001849" w:rsidP="00DB1D0F">
            <w:pPr>
              <w:pStyle w:val="Nagwek2"/>
              <w:shd w:val="clear" w:color="auto" w:fill="FFFFFF"/>
              <w:spacing w:before="0"/>
              <w:textAlignment w:val="baseline"/>
              <w:rPr>
                <w:rFonts w:asciiTheme="majorHAnsi" w:hAnsiTheme="majorHAnsi" w:cstheme="majorHAnsi"/>
                <w:color w:val="000000" w:themeColor="text1"/>
              </w:rPr>
            </w:pPr>
            <w:r w:rsidRPr="004B6710">
              <w:rPr>
                <w:rFonts w:asciiTheme="majorHAnsi" w:hAnsiTheme="majorHAnsi" w:cstheme="majorHAnsi"/>
                <w:color w:val="000000" w:themeColor="text1"/>
              </w:rPr>
              <w:t xml:space="preserve">Detergent niezbędny do pracy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w:t>
            </w:r>
          </w:p>
        </w:tc>
        <w:tc>
          <w:tcPr>
            <w:tcW w:w="1213" w:type="dxa"/>
            <w:tcBorders>
              <w:top w:val="single" w:sz="4" w:space="0" w:color="auto"/>
              <w:left w:val="single" w:sz="4" w:space="0" w:color="auto"/>
              <w:bottom w:val="single" w:sz="4" w:space="0" w:color="auto"/>
              <w:right w:val="single" w:sz="4" w:space="0" w:color="auto"/>
            </w:tcBorders>
            <w:vAlign w:val="center"/>
          </w:tcPr>
          <w:p w14:paraId="736A1EE0"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30 ml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92F6E23"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BA10ACF"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C2875BA"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73921D6"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5D3CA3C"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902422E"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26B1A525"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42F835E1"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946AE6"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11.</w:t>
            </w:r>
          </w:p>
        </w:tc>
        <w:tc>
          <w:tcPr>
            <w:tcW w:w="5102" w:type="dxa"/>
            <w:tcBorders>
              <w:top w:val="single" w:sz="4" w:space="0" w:color="auto"/>
              <w:left w:val="single" w:sz="4" w:space="0" w:color="auto"/>
              <w:bottom w:val="single" w:sz="4" w:space="0" w:color="auto"/>
              <w:right w:val="single" w:sz="4" w:space="0" w:color="auto"/>
            </w:tcBorders>
            <w:vAlign w:val="center"/>
          </w:tcPr>
          <w:p w14:paraId="51D5D9D6" w14:textId="77777777" w:rsidR="00001849" w:rsidRPr="004B6710" w:rsidRDefault="00001849" w:rsidP="00DB1D0F">
            <w:pPr>
              <w:widowControl w:val="0"/>
              <w:suppressAutoHyphens/>
              <w:spacing w:after="0" w:line="288" w:lineRule="auto"/>
              <w:jc w:val="both"/>
              <w:rPr>
                <w:rFonts w:asciiTheme="majorHAnsi" w:eastAsia="Times New Roman" w:hAnsiTheme="majorHAnsi" w:cstheme="majorHAnsi"/>
                <w:bCs/>
                <w:iCs/>
                <w:color w:val="000000" w:themeColor="text1"/>
                <w:kern w:val="2"/>
                <w:lang w:eastAsia="zh-CN"/>
              </w:rPr>
            </w:pPr>
            <w:r w:rsidRPr="004B6710">
              <w:rPr>
                <w:rFonts w:asciiTheme="majorHAnsi" w:hAnsiTheme="majorHAnsi" w:cstheme="majorHAnsi"/>
                <w:color w:val="000000" w:themeColor="text1"/>
              </w:rPr>
              <w:t xml:space="preserve">Odczynnik do przedłużonego czyszczenia komory przepływowej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BD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w:t>
            </w:r>
          </w:p>
        </w:tc>
        <w:tc>
          <w:tcPr>
            <w:tcW w:w="1213" w:type="dxa"/>
            <w:tcBorders>
              <w:top w:val="single" w:sz="4" w:space="0" w:color="auto"/>
              <w:left w:val="single" w:sz="4" w:space="0" w:color="auto"/>
              <w:bottom w:val="single" w:sz="4" w:space="0" w:color="auto"/>
              <w:right w:val="single" w:sz="4" w:space="0" w:color="auto"/>
            </w:tcBorders>
            <w:vAlign w:val="center"/>
          </w:tcPr>
          <w:p w14:paraId="1412D03F"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48 ml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0CBAAC6"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0633604"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91BE0E3"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D8F4F76"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DE84A65"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37AC714"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3834218F"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6B3584CE"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37C4CA"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12.</w:t>
            </w:r>
          </w:p>
        </w:tc>
        <w:tc>
          <w:tcPr>
            <w:tcW w:w="5102" w:type="dxa"/>
            <w:tcBorders>
              <w:top w:val="single" w:sz="4" w:space="0" w:color="auto"/>
              <w:left w:val="single" w:sz="4" w:space="0" w:color="auto"/>
              <w:bottom w:val="single" w:sz="4" w:space="0" w:color="auto"/>
              <w:right w:val="single" w:sz="4" w:space="0" w:color="auto"/>
            </w:tcBorders>
            <w:vAlign w:val="center"/>
          </w:tcPr>
          <w:p w14:paraId="4185613C" w14:textId="77777777" w:rsidR="00001849" w:rsidRPr="004B6710" w:rsidRDefault="00001849" w:rsidP="00DB1D0F">
            <w:pPr>
              <w:rPr>
                <w:rFonts w:asciiTheme="majorHAnsi" w:hAnsiTheme="majorHAnsi" w:cstheme="majorHAnsi"/>
                <w:color w:val="000000" w:themeColor="text1"/>
              </w:rPr>
            </w:pPr>
            <w:r w:rsidRPr="004B6710">
              <w:rPr>
                <w:rFonts w:asciiTheme="majorHAnsi" w:hAnsiTheme="majorHAnsi" w:cstheme="majorHAnsi"/>
                <w:color w:val="000000" w:themeColor="text1"/>
              </w:rPr>
              <w:t xml:space="preserve">Jednorazowy zestaw konserwacyjny na 12 miesięcy, dedykowany do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w:t>
            </w:r>
            <w:proofErr w:type="spellStart"/>
            <w:r w:rsidRPr="004B6710">
              <w:rPr>
                <w:rFonts w:asciiTheme="majorHAnsi" w:hAnsiTheme="majorHAnsi" w:cstheme="majorHAnsi"/>
                <w:color w:val="000000" w:themeColor="text1"/>
              </w:rPr>
              <w:t>FACSVia</w:t>
            </w:r>
            <w:proofErr w:type="spellEnd"/>
            <w:r w:rsidRPr="004B6710">
              <w:rPr>
                <w:rFonts w:asciiTheme="majorHAnsi" w:hAnsiTheme="majorHAnsi" w:cstheme="majorHAnsi"/>
                <w:color w:val="000000" w:themeColor="text1"/>
              </w:rPr>
              <w:t>, zawierający:</w:t>
            </w:r>
          </w:p>
          <w:p w14:paraId="34F00B32" w14:textId="77777777" w:rsidR="00001849" w:rsidRPr="004B6710" w:rsidRDefault="00001849" w:rsidP="00DB1D0F">
            <w:pPr>
              <w:spacing w:after="0" w:line="240" w:lineRule="auto"/>
              <w:rPr>
                <w:rFonts w:asciiTheme="majorHAnsi" w:hAnsiTheme="majorHAnsi" w:cstheme="majorHAnsi"/>
                <w:color w:val="000000" w:themeColor="text1"/>
              </w:rPr>
            </w:pPr>
            <w:r w:rsidRPr="004B6710">
              <w:rPr>
                <w:rFonts w:asciiTheme="majorHAnsi" w:hAnsiTheme="majorHAnsi" w:cstheme="majorHAnsi"/>
                <w:color w:val="000000" w:themeColor="text1"/>
              </w:rPr>
              <w:t xml:space="preserve">- wężyki zużywalnych do pompy perystaltycznej-12szt., </w:t>
            </w:r>
          </w:p>
          <w:p w14:paraId="77EA532E" w14:textId="77777777" w:rsidR="00001849" w:rsidRPr="004B6710" w:rsidRDefault="00001849" w:rsidP="00DB1D0F">
            <w:pPr>
              <w:spacing w:after="0" w:line="240" w:lineRule="auto"/>
              <w:rPr>
                <w:rFonts w:asciiTheme="majorHAnsi" w:hAnsiTheme="majorHAnsi" w:cstheme="majorHAnsi"/>
                <w:color w:val="000000" w:themeColor="text1"/>
              </w:rPr>
            </w:pPr>
            <w:r w:rsidRPr="004B6710">
              <w:rPr>
                <w:rFonts w:asciiTheme="majorHAnsi" w:hAnsiTheme="majorHAnsi" w:cstheme="majorHAnsi"/>
                <w:color w:val="000000" w:themeColor="text1"/>
              </w:rPr>
              <w:t>- wewnętrzny wymienny filtr in lin-  6 szt.</w:t>
            </w:r>
          </w:p>
          <w:p w14:paraId="7385F9A1" w14:textId="77777777" w:rsidR="00001849" w:rsidRPr="004B6710" w:rsidRDefault="00001849" w:rsidP="00DB1D0F">
            <w:pPr>
              <w:spacing w:after="0" w:line="240" w:lineRule="auto"/>
              <w:jc w:val="both"/>
              <w:rPr>
                <w:rFonts w:asciiTheme="majorHAnsi" w:eastAsia="Times New Roman" w:hAnsiTheme="majorHAnsi" w:cstheme="majorHAnsi"/>
                <w:color w:val="000000" w:themeColor="text1"/>
                <w:lang w:eastAsia="pl-PL"/>
              </w:rPr>
            </w:pPr>
            <w:r w:rsidRPr="004B6710">
              <w:rPr>
                <w:rFonts w:asciiTheme="majorHAnsi" w:hAnsiTheme="majorHAnsi" w:cstheme="majorHAnsi"/>
                <w:color w:val="000000" w:themeColor="text1"/>
              </w:rPr>
              <w:t>- komplet filtrów do roztworów roboczych – 6 x 3 szt.</w:t>
            </w:r>
          </w:p>
        </w:tc>
        <w:tc>
          <w:tcPr>
            <w:tcW w:w="1213" w:type="dxa"/>
            <w:tcBorders>
              <w:top w:val="single" w:sz="4" w:space="0" w:color="auto"/>
              <w:left w:val="single" w:sz="4" w:space="0" w:color="auto"/>
              <w:bottom w:val="single" w:sz="4" w:space="0" w:color="auto"/>
              <w:right w:val="single" w:sz="4" w:space="0" w:color="auto"/>
            </w:tcBorders>
            <w:vAlign w:val="center"/>
          </w:tcPr>
          <w:p w14:paraId="75C6814F" w14:textId="77777777" w:rsidR="00001849" w:rsidRPr="006F1231" w:rsidRDefault="00001849" w:rsidP="00DB1D0F">
            <w:pPr>
              <w:widowControl w:val="0"/>
              <w:suppressAutoHyphens/>
              <w:spacing w:after="0" w:line="288" w:lineRule="auto"/>
              <w:rPr>
                <w:rFonts w:asciiTheme="majorHAnsi" w:eastAsia="Times New Roman" w:hAnsiTheme="majorHAnsi" w:cstheme="majorHAnsi"/>
                <w:color w:val="000000"/>
                <w:kern w:val="2"/>
                <w:lang w:eastAsia="zh-CN"/>
              </w:rPr>
            </w:pPr>
            <w:r w:rsidRPr="006F1231">
              <w:rPr>
                <w:rFonts w:asciiTheme="majorHAnsi" w:hAnsiTheme="majorHAnsi" w:cstheme="majorHAnsi"/>
              </w:rPr>
              <w:t>1 zestaw na 12 miesięcy</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B5B9C39"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4851F88"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21782AA"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AFCA0EE"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8B696E4"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FC766C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7FBF5BE6"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904DFA" w14:paraId="653D18B2"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34D595"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Pr>
                <w:rFonts w:eastAsia="Times New Roman" w:cstheme="minorHAnsi"/>
                <w:bCs/>
                <w:color w:val="000000"/>
                <w:kern w:val="2"/>
                <w:lang w:eastAsia="zh-CN"/>
              </w:rPr>
              <w:lastRenderedPageBreak/>
              <w:t>13.</w:t>
            </w:r>
          </w:p>
        </w:tc>
        <w:tc>
          <w:tcPr>
            <w:tcW w:w="5102" w:type="dxa"/>
            <w:tcBorders>
              <w:top w:val="single" w:sz="4" w:space="0" w:color="auto"/>
              <w:left w:val="single" w:sz="4" w:space="0" w:color="auto"/>
              <w:bottom w:val="single" w:sz="4" w:space="0" w:color="auto"/>
              <w:right w:val="single" w:sz="4" w:space="0" w:color="auto"/>
            </w:tcBorders>
            <w:vAlign w:val="center"/>
          </w:tcPr>
          <w:p w14:paraId="28F2B3FC" w14:textId="77777777" w:rsidR="00001849" w:rsidRPr="004B6710" w:rsidRDefault="00001849" w:rsidP="00DB1D0F">
            <w:pPr>
              <w:rPr>
                <w:rFonts w:asciiTheme="majorHAnsi" w:hAnsiTheme="majorHAnsi" w:cstheme="majorHAnsi"/>
                <w:color w:val="000000" w:themeColor="text1"/>
              </w:rPr>
            </w:pPr>
            <w:r w:rsidRPr="004B6710">
              <w:rPr>
                <w:rFonts w:asciiTheme="majorHAnsi" w:hAnsiTheme="majorHAnsi" w:cstheme="majorHAnsi"/>
                <w:color w:val="000000" w:themeColor="text1"/>
              </w:rPr>
              <w:t xml:space="preserve">Zestaw 7-kolorowych kulek fluorescencyjnych do ustalenia kompensacji fluorescencji dla </w:t>
            </w:r>
            <w:proofErr w:type="spellStart"/>
            <w:r w:rsidRPr="004B6710">
              <w:rPr>
                <w:rFonts w:asciiTheme="majorHAnsi" w:hAnsiTheme="majorHAnsi" w:cstheme="majorHAnsi"/>
                <w:color w:val="000000" w:themeColor="text1"/>
              </w:rPr>
              <w:t>cytometru</w:t>
            </w:r>
            <w:proofErr w:type="spellEnd"/>
            <w:r w:rsidRPr="004B6710">
              <w:rPr>
                <w:rFonts w:asciiTheme="majorHAnsi" w:hAnsiTheme="majorHAnsi" w:cstheme="majorHAnsi"/>
                <w:color w:val="000000" w:themeColor="text1"/>
              </w:rPr>
              <w:t xml:space="preserve"> przepływowego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 xml:space="preserve">, zawierający komplety pięciu jednorazowych probówek dedykowanych dla każdego z 7 następujących </w:t>
            </w:r>
            <w:proofErr w:type="spellStart"/>
            <w:r w:rsidRPr="004B6710">
              <w:rPr>
                <w:rFonts w:asciiTheme="majorHAnsi" w:hAnsiTheme="majorHAnsi" w:cstheme="majorHAnsi"/>
                <w:color w:val="000000" w:themeColor="text1"/>
              </w:rPr>
              <w:t>fluorochromów</w:t>
            </w:r>
            <w:proofErr w:type="spellEnd"/>
            <w:r w:rsidRPr="004B6710">
              <w:rPr>
                <w:rFonts w:asciiTheme="majorHAnsi" w:hAnsiTheme="majorHAnsi" w:cstheme="majorHAnsi"/>
                <w:color w:val="000000" w:themeColor="text1"/>
              </w:rPr>
              <w:t xml:space="preserve"> (łącznie 35 probówek): FITC, PE, PerCP-Cy™5.5, </w:t>
            </w:r>
            <w:proofErr w:type="spellStart"/>
            <w:r w:rsidRPr="004B6710">
              <w:rPr>
                <w:rFonts w:asciiTheme="majorHAnsi" w:hAnsiTheme="majorHAnsi" w:cstheme="majorHAnsi"/>
                <w:color w:val="000000" w:themeColor="text1"/>
              </w:rPr>
              <w:t>PerCP</w:t>
            </w:r>
            <w:proofErr w:type="spellEnd"/>
            <w:r w:rsidRPr="004B6710">
              <w:rPr>
                <w:rFonts w:asciiTheme="majorHAnsi" w:hAnsiTheme="majorHAnsi" w:cstheme="majorHAnsi"/>
                <w:color w:val="000000" w:themeColor="text1"/>
              </w:rPr>
              <w:t>, PE-Cy™7, APC, APC-Cy7.</w:t>
            </w:r>
          </w:p>
        </w:tc>
        <w:tc>
          <w:tcPr>
            <w:tcW w:w="1213" w:type="dxa"/>
            <w:tcBorders>
              <w:top w:val="single" w:sz="4" w:space="0" w:color="auto"/>
              <w:left w:val="single" w:sz="4" w:space="0" w:color="auto"/>
              <w:bottom w:val="single" w:sz="4" w:space="0" w:color="auto"/>
              <w:right w:val="single" w:sz="4" w:space="0" w:color="auto"/>
            </w:tcBorders>
            <w:vAlign w:val="center"/>
          </w:tcPr>
          <w:p w14:paraId="01EF91F5" w14:textId="77777777" w:rsidR="00001849" w:rsidRPr="006F1231" w:rsidRDefault="00001849" w:rsidP="00DB1D0F">
            <w:pPr>
              <w:widowControl w:val="0"/>
              <w:suppressAutoHyphens/>
              <w:spacing w:after="0" w:line="288" w:lineRule="auto"/>
              <w:rPr>
                <w:rFonts w:asciiTheme="majorHAnsi" w:hAnsiTheme="majorHAnsi" w:cstheme="majorHAnsi"/>
              </w:rPr>
            </w:pPr>
            <w:r w:rsidRPr="006F1231">
              <w:rPr>
                <w:rFonts w:asciiTheme="majorHAnsi" w:hAnsiTheme="majorHAnsi" w:cstheme="majorHAnsi"/>
              </w:rPr>
              <w:t xml:space="preserve">1 zestaw </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EBF1B73" w14:textId="77777777" w:rsidR="00001849" w:rsidRPr="00904DFA"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48CF480" w14:textId="77777777" w:rsidR="00001849" w:rsidRPr="00904DFA"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E8CCEA9" w14:textId="77777777" w:rsidR="00001849" w:rsidRPr="00904DFA"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AE0DC0C" w14:textId="77777777" w:rsidR="00001849" w:rsidRPr="00904DFA"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2F668A1C" w14:textId="77777777" w:rsidR="00001849" w:rsidRPr="00904DFA"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BCD0E2B" w14:textId="77777777" w:rsidR="00001849" w:rsidRPr="00904DFA"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54A551B9" w14:textId="77777777" w:rsidR="00001849" w:rsidRPr="00904DFA"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68CA32DB"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E9537B" w14:textId="77777777" w:rsidR="00001849" w:rsidRPr="007F1066" w:rsidRDefault="00001849" w:rsidP="00DB1D0F">
            <w:pPr>
              <w:widowControl w:val="0"/>
              <w:suppressAutoHyphens/>
              <w:spacing w:after="0" w:line="288" w:lineRule="auto"/>
              <w:jc w:val="center"/>
              <w:rPr>
                <w:rFonts w:eastAsia="Times New Roman" w:cstheme="minorHAnsi"/>
                <w:bCs/>
                <w:color w:val="000000"/>
                <w:kern w:val="2"/>
                <w:lang w:eastAsia="zh-CN"/>
              </w:rPr>
            </w:pPr>
            <w:r>
              <w:rPr>
                <w:rFonts w:eastAsia="Times New Roman" w:cstheme="minorHAnsi"/>
                <w:bCs/>
                <w:color w:val="000000"/>
                <w:kern w:val="2"/>
                <w:lang w:eastAsia="zh-CN"/>
              </w:rPr>
              <w:t>14.</w:t>
            </w:r>
          </w:p>
        </w:tc>
        <w:tc>
          <w:tcPr>
            <w:tcW w:w="5102" w:type="dxa"/>
            <w:tcBorders>
              <w:top w:val="single" w:sz="4" w:space="0" w:color="auto"/>
              <w:left w:val="single" w:sz="4" w:space="0" w:color="auto"/>
              <w:bottom w:val="single" w:sz="4" w:space="0" w:color="auto"/>
              <w:right w:val="single" w:sz="4" w:space="0" w:color="auto"/>
            </w:tcBorders>
            <w:vAlign w:val="center"/>
          </w:tcPr>
          <w:p w14:paraId="59348853" w14:textId="77777777" w:rsidR="00001849" w:rsidRPr="004B6710" w:rsidRDefault="00001849" w:rsidP="00DB1D0F">
            <w:pPr>
              <w:rPr>
                <w:rFonts w:asciiTheme="majorHAnsi" w:hAnsiTheme="majorHAnsi" w:cstheme="majorHAnsi"/>
                <w:color w:val="000000" w:themeColor="text1"/>
              </w:rPr>
            </w:pPr>
            <w:r w:rsidRPr="004B6710">
              <w:rPr>
                <w:rFonts w:asciiTheme="majorHAnsi" w:hAnsiTheme="majorHAnsi" w:cstheme="majorHAnsi"/>
                <w:color w:val="000000" w:themeColor="text1"/>
              </w:rPr>
              <w:t xml:space="preserve">Zestaw konserwacyjny zawierający 4 wymienne filtry do zoptymalizowanego odczynnika roboczego do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w:t>
            </w:r>
          </w:p>
        </w:tc>
        <w:tc>
          <w:tcPr>
            <w:tcW w:w="1213" w:type="dxa"/>
            <w:tcBorders>
              <w:top w:val="single" w:sz="4" w:space="0" w:color="auto"/>
              <w:left w:val="single" w:sz="4" w:space="0" w:color="auto"/>
              <w:bottom w:val="single" w:sz="4" w:space="0" w:color="auto"/>
              <w:right w:val="single" w:sz="4" w:space="0" w:color="auto"/>
            </w:tcBorders>
            <w:vAlign w:val="center"/>
          </w:tcPr>
          <w:p w14:paraId="4F5EAEB2" w14:textId="77777777" w:rsidR="00001849" w:rsidRPr="006F1231" w:rsidRDefault="00001849" w:rsidP="00DB1D0F">
            <w:pPr>
              <w:widowControl w:val="0"/>
              <w:suppressAutoHyphens/>
              <w:spacing w:after="0" w:line="288" w:lineRule="auto"/>
              <w:rPr>
                <w:rFonts w:asciiTheme="majorHAnsi" w:hAnsiTheme="majorHAnsi" w:cstheme="majorHAnsi"/>
              </w:rPr>
            </w:pPr>
            <w:r w:rsidRPr="006F1231">
              <w:rPr>
                <w:rFonts w:asciiTheme="majorHAnsi" w:hAnsiTheme="majorHAnsi" w:cstheme="majorHAnsi"/>
              </w:rPr>
              <w:t>1 zestaw na 12 miesięcy</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E60B4A2"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EFEA01D"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9515CB6"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15EACB2"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8142F2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962138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629427DD"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58341BA0"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0DF924" w14:textId="77777777" w:rsidR="00001849" w:rsidRDefault="00001849" w:rsidP="00DB1D0F">
            <w:pPr>
              <w:widowControl w:val="0"/>
              <w:suppressAutoHyphens/>
              <w:spacing w:after="0" w:line="288" w:lineRule="auto"/>
              <w:jc w:val="center"/>
              <w:rPr>
                <w:rFonts w:eastAsia="Times New Roman" w:cstheme="minorHAnsi"/>
                <w:bCs/>
                <w:color w:val="000000"/>
                <w:kern w:val="2"/>
                <w:lang w:eastAsia="zh-CN"/>
              </w:rPr>
            </w:pPr>
            <w:r>
              <w:rPr>
                <w:rFonts w:eastAsia="Times New Roman" w:cstheme="minorHAnsi"/>
                <w:bCs/>
                <w:color w:val="000000"/>
                <w:kern w:val="2"/>
                <w:lang w:eastAsia="zh-CN"/>
              </w:rPr>
              <w:t>15.</w:t>
            </w:r>
          </w:p>
        </w:tc>
        <w:tc>
          <w:tcPr>
            <w:tcW w:w="5102" w:type="dxa"/>
            <w:tcBorders>
              <w:top w:val="single" w:sz="4" w:space="0" w:color="auto"/>
              <w:left w:val="single" w:sz="4" w:space="0" w:color="auto"/>
              <w:bottom w:val="single" w:sz="4" w:space="0" w:color="auto"/>
              <w:right w:val="single" w:sz="4" w:space="0" w:color="auto"/>
            </w:tcBorders>
            <w:vAlign w:val="center"/>
          </w:tcPr>
          <w:p w14:paraId="231B9E0A" w14:textId="77777777" w:rsidR="00001849" w:rsidRPr="004B6710" w:rsidRDefault="00001849" w:rsidP="00DB1D0F">
            <w:pPr>
              <w:rPr>
                <w:rFonts w:asciiTheme="majorHAnsi" w:hAnsiTheme="majorHAnsi" w:cstheme="majorHAnsi"/>
                <w:color w:val="000000" w:themeColor="text1"/>
              </w:rPr>
            </w:pPr>
            <w:r w:rsidRPr="004B6710">
              <w:rPr>
                <w:rFonts w:asciiTheme="majorHAnsi" w:hAnsiTheme="majorHAnsi" w:cstheme="majorHAnsi"/>
                <w:color w:val="000000" w:themeColor="text1"/>
              </w:rPr>
              <w:t xml:space="preserve">12 miesięczna subskrypcja oprogramowania do analizy danych </w:t>
            </w:r>
            <w:proofErr w:type="spellStart"/>
            <w:r w:rsidRPr="004B6710">
              <w:rPr>
                <w:rFonts w:asciiTheme="majorHAnsi" w:hAnsiTheme="majorHAnsi" w:cstheme="majorHAnsi"/>
                <w:color w:val="000000" w:themeColor="text1"/>
              </w:rPr>
              <w:t>Softflow</w:t>
            </w:r>
            <w:proofErr w:type="spellEnd"/>
            <w:r w:rsidRPr="004B6710">
              <w:rPr>
                <w:rFonts w:asciiTheme="majorHAnsi" w:hAnsiTheme="majorHAnsi" w:cstheme="majorHAnsi"/>
                <w:color w:val="000000" w:themeColor="text1"/>
              </w:rPr>
              <w:t xml:space="preserve">  FCAP </w:t>
            </w:r>
            <w:proofErr w:type="spellStart"/>
            <w:r w:rsidRPr="004B6710">
              <w:rPr>
                <w:rFonts w:asciiTheme="majorHAnsi" w:hAnsiTheme="majorHAnsi" w:cstheme="majorHAnsi"/>
                <w:color w:val="000000" w:themeColor="text1"/>
              </w:rPr>
              <w:t>Array</w:t>
            </w:r>
            <w:proofErr w:type="spellEnd"/>
            <w:r w:rsidRPr="004B6710">
              <w:rPr>
                <w:rFonts w:asciiTheme="majorHAnsi" w:hAnsiTheme="majorHAnsi" w:cstheme="majorHAnsi"/>
                <w:color w:val="000000" w:themeColor="text1"/>
              </w:rPr>
              <w:t xml:space="preserve"> Infinite.</w:t>
            </w:r>
          </w:p>
        </w:tc>
        <w:tc>
          <w:tcPr>
            <w:tcW w:w="1213" w:type="dxa"/>
            <w:tcBorders>
              <w:top w:val="single" w:sz="4" w:space="0" w:color="auto"/>
              <w:left w:val="single" w:sz="4" w:space="0" w:color="auto"/>
              <w:bottom w:val="single" w:sz="4" w:space="0" w:color="auto"/>
              <w:right w:val="single" w:sz="4" w:space="0" w:color="auto"/>
            </w:tcBorders>
            <w:vAlign w:val="center"/>
          </w:tcPr>
          <w:p w14:paraId="758AB5CE" w14:textId="77777777" w:rsidR="00001849" w:rsidRPr="006F1231" w:rsidRDefault="00001849" w:rsidP="00DB1D0F">
            <w:pPr>
              <w:widowControl w:val="0"/>
              <w:suppressAutoHyphens/>
              <w:spacing w:after="0" w:line="288" w:lineRule="auto"/>
              <w:rPr>
                <w:rFonts w:asciiTheme="majorHAnsi" w:hAnsiTheme="majorHAnsi" w:cstheme="majorHAnsi"/>
              </w:rPr>
            </w:pPr>
            <w:r w:rsidRPr="006F1231">
              <w:rPr>
                <w:rFonts w:asciiTheme="majorHAnsi" w:hAnsiTheme="majorHAnsi" w:cstheme="majorHAnsi"/>
              </w:rPr>
              <w:t>1 licencja na rok</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56D874F"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5ECDC0F"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AC2F6AD"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47E32C7"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786EAD4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8FB0E81"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6268593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46CFAECC" w14:textId="77777777" w:rsidTr="00DB1D0F">
        <w:trPr>
          <w:cantSplit/>
          <w:trHeight w:val="66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14B83E" w14:textId="77777777" w:rsidR="00001849" w:rsidRDefault="00001849" w:rsidP="00DB1D0F">
            <w:pPr>
              <w:widowControl w:val="0"/>
              <w:suppressAutoHyphens/>
              <w:spacing w:after="0" w:line="288" w:lineRule="auto"/>
              <w:jc w:val="center"/>
              <w:rPr>
                <w:rFonts w:eastAsia="Times New Roman" w:cstheme="minorHAnsi"/>
                <w:bCs/>
                <w:color w:val="000000"/>
                <w:kern w:val="2"/>
                <w:lang w:eastAsia="zh-CN"/>
              </w:rPr>
            </w:pPr>
            <w:r>
              <w:rPr>
                <w:rFonts w:eastAsia="Times New Roman" w:cstheme="minorHAnsi"/>
                <w:bCs/>
                <w:color w:val="000000"/>
                <w:kern w:val="2"/>
                <w:lang w:eastAsia="zh-CN"/>
              </w:rPr>
              <w:t>16.</w:t>
            </w:r>
          </w:p>
        </w:tc>
        <w:tc>
          <w:tcPr>
            <w:tcW w:w="5102" w:type="dxa"/>
            <w:tcBorders>
              <w:top w:val="single" w:sz="4" w:space="0" w:color="auto"/>
              <w:left w:val="single" w:sz="4" w:space="0" w:color="auto"/>
              <w:bottom w:val="single" w:sz="4" w:space="0" w:color="auto"/>
              <w:right w:val="single" w:sz="4" w:space="0" w:color="auto"/>
            </w:tcBorders>
            <w:vAlign w:val="center"/>
          </w:tcPr>
          <w:p w14:paraId="4FED0AAC" w14:textId="77777777" w:rsidR="00001849" w:rsidRPr="004B6710" w:rsidRDefault="00001849" w:rsidP="00DB1D0F">
            <w:pPr>
              <w:rPr>
                <w:rFonts w:asciiTheme="majorHAnsi" w:hAnsiTheme="majorHAnsi" w:cstheme="majorHAnsi"/>
                <w:color w:val="000000" w:themeColor="text1"/>
              </w:rPr>
            </w:pPr>
            <w:r w:rsidRPr="004B6710">
              <w:rPr>
                <w:rFonts w:asciiTheme="majorHAnsi" w:hAnsiTheme="majorHAnsi" w:cstheme="majorHAnsi"/>
                <w:color w:val="000000" w:themeColor="text1"/>
              </w:rPr>
              <w:t xml:space="preserve">Czytnik kodów kreskowych kompatybilny z </w:t>
            </w:r>
            <w:proofErr w:type="spellStart"/>
            <w:r w:rsidRPr="004B6710">
              <w:rPr>
                <w:rFonts w:asciiTheme="majorHAnsi" w:hAnsiTheme="majorHAnsi" w:cstheme="majorHAnsi"/>
                <w:color w:val="000000" w:themeColor="text1"/>
              </w:rPr>
              <w:t>cytometrem</w:t>
            </w:r>
            <w:proofErr w:type="spellEnd"/>
            <w:r w:rsidRPr="004B6710">
              <w:rPr>
                <w:rFonts w:asciiTheme="majorHAnsi" w:hAnsiTheme="majorHAnsi" w:cstheme="majorHAnsi"/>
                <w:color w:val="000000" w:themeColor="text1"/>
              </w:rPr>
              <w:t xml:space="preserve"> przepływowym BD </w:t>
            </w:r>
            <w:proofErr w:type="spellStart"/>
            <w:r w:rsidRPr="004B6710">
              <w:rPr>
                <w:rFonts w:asciiTheme="majorHAnsi" w:hAnsiTheme="majorHAnsi" w:cstheme="majorHAnsi"/>
                <w:color w:val="000000" w:themeColor="text1"/>
              </w:rPr>
              <w:t>FACSLyric</w:t>
            </w:r>
            <w:proofErr w:type="spellEnd"/>
            <w:r w:rsidRPr="004B6710">
              <w:rPr>
                <w:rFonts w:asciiTheme="majorHAnsi" w:hAnsiTheme="majorHAnsi" w:cstheme="majorHAnsi"/>
                <w:color w:val="000000" w:themeColor="text1"/>
              </w:rPr>
              <w:t xml:space="preserve"> i oprogramowaniem BD </w:t>
            </w:r>
            <w:proofErr w:type="spellStart"/>
            <w:r w:rsidRPr="004B6710">
              <w:rPr>
                <w:rFonts w:asciiTheme="majorHAnsi" w:hAnsiTheme="majorHAnsi" w:cstheme="majorHAnsi"/>
                <w:color w:val="000000" w:themeColor="text1"/>
              </w:rPr>
              <w:t>FACSuite</w:t>
            </w:r>
            <w:proofErr w:type="spellEnd"/>
            <w:r w:rsidRPr="004B6710">
              <w:rPr>
                <w:rFonts w:asciiTheme="majorHAnsi" w:hAnsiTheme="majorHAnsi" w:cstheme="majorHAnsi"/>
                <w:color w:val="000000" w:themeColor="text1"/>
              </w:rPr>
              <w:t>.</w:t>
            </w:r>
          </w:p>
        </w:tc>
        <w:tc>
          <w:tcPr>
            <w:tcW w:w="1213" w:type="dxa"/>
            <w:tcBorders>
              <w:top w:val="single" w:sz="4" w:space="0" w:color="auto"/>
              <w:left w:val="single" w:sz="4" w:space="0" w:color="auto"/>
              <w:bottom w:val="single" w:sz="4" w:space="0" w:color="auto"/>
              <w:right w:val="single" w:sz="4" w:space="0" w:color="auto"/>
            </w:tcBorders>
            <w:vAlign w:val="center"/>
          </w:tcPr>
          <w:p w14:paraId="53BF54C1" w14:textId="77777777" w:rsidR="00001849" w:rsidRPr="006F1231" w:rsidRDefault="00001849" w:rsidP="00DB1D0F">
            <w:pPr>
              <w:widowControl w:val="0"/>
              <w:suppressAutoHyphens/>
              <w:spacing w:after="0" w:line="288" w:lineRule="auto"/>
              <w:rPr>
                <w:rFonts w:asciiTheme="majorHAnsi" w:hAnsiTheme="majorHAnsi" w:cstheme="majorHAnsi"/>
              </w:rPr>
            </w:pPr>
            <w:r w:rsidRPr="006F1231">
              <w:rPr>
                <w:rFonts w:asciiTheme="majorHAnsi" w:hAnsiTheme="majorHAnsi" w:cstheme="majorHAnsi"/>
              </w:rPr>
              <w:t>1 szt.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E235C02"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D8DA825"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E78712E" w14:textId="77777777" w:rsidR="00001849" w:rsidRPr="007F1066" w:rsidRDefault="00001849" w:rsidP="00DB1D0F">
            <w:pPr>
              <w:widowControl w:val="0"/>
              <w:suppressAutoHyphens/>
              <w:snapToGrid w:val="0"/>
              <w:spacing w:after="0" w:line="288" w:lineRule="auto"/>
              <w:jc w:val="center"/>
              <w:rPr>
                <w:rFonts w:eastAsia="Times New Roman" w:cstheme="minorHAnsi"/>
                <w:b/>
                <w:bCs/>
                <w:color w:val="000000"/>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D9AAE1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21604B9"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1BFE88D"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5A493DA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r w:rsidR="00001849" w:rsidRPr="007F1066" w14:paraId="4F93C5F7" w14:textId="77777777" w:rsidTr="00DB1D0F">
        <w:trPr>
          <w:cantSplit/>
          <w:trHeight w:val="664"/>
        </w:trPr>
        <w:tc>
          <w:tcPr>
            <w:tcW w:w="113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71B49B"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RAZEM</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2D2A78C0"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1671A71"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c>
          <w:tcPr>
            <w:tcW w:w="1822" w:type="dxa"/>
            <w:tcBorders>
              <w:top w:val="single" w:sz="4" w:space="0" w:color="auto"/>
              <w:left w:val="single" w:sz="4" w:space="0" w:color="auto"/>
              <w:bottom w:val="single" w:sz="4" w:space="0" w:color="auto"/>
              <w:right w:val="single" w:sz="4" w:space="0" w:color="auto"/>
            </w:tcBorders>
          </w:tcPr>
          <w:p w14:paraId="7B6E3FD5" w14:textId="77777777" w:rsidR="00001849" w:rsidRPr="007F1066" w:rsidRDefault="00001849" w:rsidP="00DB1D0F">
            <w:pPr>
              <w:widowControl w:val="0"/>
              <w:suppressAutoHyphens/>
              <w:snapToGrid w:val="0"/>
              <w:spacing w:after="0" w:line="288" w:lineRule="auto"/>
              <w:jc w:val="center"/>
              <w:rPr>
                <w:rFonts w:eastAsia="Times New Roman" w:cstheme="minorHAnsi"/>
                <w:bCs/>
                <w:color w:val="000000"/>
                <w:kern w:val="2"/>
                <w:lang w:eastAsia="zh-CN"/>
              </w:rPr>
            </w:pPr>
          </w:p>
        </w:tc>
      </w:tr>
    </w:tbl>
    <w:p w14:paraId="731E6AAC" w14:textId="77777777" w:rsidR="00001849" w:rsidRPr="006F1231" w:rsidRDefault="00001849" w:rsidP="00001849">
      <w:pPr>
        <w:widowControl w:val="0"/>
        <w:spacing w:after="0" w:line="100" w:lineRule="atLeast"/>
        <w:rPr>
          <w:rFonts w:ascii="Times New Roman" w:eastAsia="Times New Roman" w:hAnsi="Times New Roman" w:cs="Times New Roman"/>
          <w:b/>
          <w:bCs/>
          <w:i/>
          <w:iCs/>
          <w:color w:val="000000"/>
          <w:kern w:val="2"/>
          <w:sz w:val="24"/>
          <w:szCs w:val="24"/>
          <w:lang w:eastAsia="zh-CN"/>
        </w:rPr>
      </w:pPr>
      <w:r w:rsidRPr="006F1231">
        <w:rPr>
          <w:rFonts w:ascii="Times New Roman" w:eastAsia="Times New Roman" w:hAnsi="Times New Roman" w:cs="Times New Roman"/>
          <w:b/>
          <w:bCs/>
          <w:i/>
          <w:iCs/>
          <w:color w:val="000000"/>
          <w:kern w:val="2"/>
          <w:sz w:val="24"/>
          <w:szCs w:val="24"/>
          <w:lang w:eastAsia="zh-CN"/>
        </w:rPr>
        <w:t>UWAGA:</w:t>
      </w:r>
    </w:p>
    <w:p w14:paraId="70EF2F6F" w14:textId="77777777" w:rsidR="00001849" w:rsidRPr="006F1231" w:rsidRDefault="00001849" w:rsidP="00001849">
      <w:pPr>
        <w:widowControl w:val="0"/>
        <w:spacing w:after="0" w:line="100" w:lineRule="atLeast"/>
        <w:jc w:val="both"/>
        <w:rPr>
          <w:rFonts w:ascii="Times New Roman" w:eastAsia="Times New Roman" w:hAnsi="Times New Roman" w:cs="Times New Roman"/>
          <w:b/>
          <w:bCs/>
          <w:i/>
          <w:iCs/>
          <w:color w:val="000000"/>
          <w:kern w:val="2"/>
          <w:sz w:val="24"/>
          <w:szCs w:val="24"/>
          <w:lang w:eastAsia="zh-CN"/>
        </w:rPr>
      </w:pPr>
      <w:r w:rsidRPr="006F1231">
        <w:rPr>
          <w:rFonts w:ascii="Times New Roman" w:eastAsia="Times New Roman" w:hAnsi="Times New Roman" w:cs="Times New Roman"/>
          <w:b/>
          <w:bCs/>
          <w:i/>
          <w:iCs/>
          <w:color w:val="000000"/>
          <w:kern w:val="2"/>
          <w:sz w:val="24"/>
          <w:szCs w:val="24"/>
          <w:lang w:eastAsia="zh-CN"/>
        </w:rPr>
        <w:t xml:space="preserve">Zamawiający wymaga dostarczenia odczynników oraz materiałów zużywalnych, wyposażenia i oprogramowania w pełni kompatybilnych z </w:t>
      </w:r>
      <w:proofErr w:type="spellStart"/>
      <w:r w:rsidRPr="006F1231">
        <w:rPr>
          <w:rFonts w:ascii="Times New Roman" w:eastAsia="Times New Roman" w:hAnsi="Times New Roman" w:cs="Times New Roman"/>
          <w:b/>
          <w:bCs/>
          <w:i/>
          <w:iCs/>
          <w:color w:val="000000"/>
          <w:kern w:val="2"/>
          <w:sz w:val="24"/>
          <w:szCs w:val="24"/>
          <w:lang w:eastAsia="zh-CN"/>
        </w:rPr>
        <w:t>cytometrem</w:t>
      </w:r>
      <w:proofErr w:type="spellEnd"/>
      <w:r w:rsidRPr="006F1231">
        <w:rPr>
          <w:rFonts w:ascii="Times New Roman" w:eastAsia="Times New Roman" w:hAnsi="Times New Roman" w:cs="Times New Roman"/>
          <w:b/>
          <w:bCs/>
          <w:i/>
          <w:iCs/>
          <w:color w:val="000000"/>
          <w:kern w:val="2"/>
          <w:sz w:val="24"/>
          <w:szCs w:val="24"/>
          <w:lang w:eastAsia="zh-CN"/>
        </w:rPr>
        <w:t xml:space="preserve"> BD </w:t>
      </w:r>
      <w:proofErr w:type="spellStart"/>
      <w:r w:rsidRPr="006F1231">
        <w:rPr>
          <w:rFonts w:ascii="Times New Roman" w:eastAsia="Times New Roman" w:hAnsi="Times New Roman" w:cs="Times New Roman"/>
          <w:b/>
          <w:bCs/>
          <w:i/>
          <w:iCs/>
          <w:color w:val="000000"/>
          <w:kern w:val="2"/>
          <w:sz w:val="24"/>
          <w:szCs w:val="24"/>
          <w:lang w:eastAsia="zh-CN"/>
        </w:rPr>
        <w:t>FACSVia</w:t>
      </w:r>
      <w:proofErr w:type="spellEnd"/>
      <w:r w:rsidRPr="006F1231">
        <w:rPr>
          <w:rFonts w:ascii="Times New Roman" w:eastAsia="Times New Roman" w:hAnsi="Times New Roman" w:cs="Times New Roman"/>
          <w:b/>
          <w:bCs/>
          <w:i/>
          <w:iCs/>
          <w:color w:val="000000"/>
          <w:kern w:val="2"/>
          <w:sz w:val="24"/>
          <w:szCs w:val="24"/>
          <w:lang w:eastAsia="zh-CN"/>
        </w:rPr>
        <w:t xml:space="preserve"> oraz z </w:t>
      </w:r>
      <w:proofErr w:type="spellStart"/>
      <w:r w:rsidRPr="006F1231">
        <w:rPr>
          <w:rFonts w:ascii="Times New Roman" w:eastAsia="Times New Roman" w:hAnsi="Times New Roman" w:cs="Times New Roman"/>
          <w:b/>
          <w:bCs/>
          <w:i/>
          <w:iCs/>
          <w:color w:val="000000"/>
          <w:kern w:val="2"/>
          <w:sz w:val="24"/>
          <w:szCs w:val="24"/>
          <w:lang w:eastAsia="zh-CN"/>
        </w:rPr>
        <w:t>cytometrem</w:t>
      </w:r>
      <w:proofErr w:type="spellEnd"/>
      <w:r w:rsidRPr="006F1231">
        <w:rPr>
          <w:rFonts w:ascii="Times New Roman" w:eastAsia="Times New Roman" w:hAnsi="Times New Roman" w:cs="Times New Roman"/>
          <w:b/>
          <w:bCs/>
          <w:i/>
          <w:iCs/>
          <w:color w:val="000000"/>
          <w:kern w:val="2"/>
          <w:sz w:val="24"/>
          <w:szCs w:val="24"/>
          <w:lang w:eastAsia="zh-CN"/>
        </w:rPr>
        <w:t xml:space="preserve"> </w:t>
      </w:r>
      <w:r w:rsidRPr="006F1231">
        <w:rPr>
          <w:rFonts w:ascii="Times New Roman" w:hAnsi="Times New Roman" w:cs="Times New Roman"/>
          <w:b/>
          <w:bCs/>
          <w:i/>
          <w:iCs/>
          <w:color w:val="000000"/>
          <w:sz w:val="24"/>
          <w:szCs w:val="24"/>
        </w:rPr>
        <w:t xml:space="preserve">BD </w:t>
      </w:r>
      <w:proofErr w:type="spellStart"/>
      <w:r w:rsidRPr="006F1231">
        <w:rPr>
          <w:rFonts w:ascii="Times New Roman" w:hAnsi="Times New Roman" w:cs="Times New Roman"/>
          <w:b/>
          <w:bCs/>
          <w:i/>
          <w:iCs/>
          <w:color w:val="000000"/>
          <w:sz w:val="24"/>
          <w:szCs w:val="24"/>
        </w:rPr>
        <w:t>FACSLyric</w:t>
      </w:r>
      <w:proofErr w:type="spellEnd"/>
      <w:r w:rsidRPr="006F1231">
        <w:rPr>
          <w:rFonts w:ascii="Times New Roman" w:eastAsia="Times New Roman" w:hAnsi="Times New Roman" w:cs="Times New Roman"/>
          <w:b/>
          <w:bCs/>
          <w:i/>
          <w:iCs/>
          <w:color w:val="000000"/>
          <w:kern w:val="2"/>
          <w:sz w:val="24"/>
          <w:szCs w:val="24"/>
          <w:lang w:eastAsia="zh-CN"/>
        </w:rPr>
        <w:t>.</w:t>
      </w:r>
    </w:p>
    <w:p w14:paraId="22FBA558" w14:textId="77777777" w:rsidR="00001849" w:rsidRPr="007F1066" w:rsidRDefault="00001849" w:rsidP="00001849">
      <w:pPr>
        <w:widowControl w:val="0"/>
        <w:spacing w:after="0" w:line="100" w:lineRule="atLeast"/>
        <w:jc w:val="both"/>
        <w:rPr>
          <w:rFonts w:ascii="Times New Roman" w:eastAsia="Times New Roman" w:hAnsi="Times New Roman" w:cs="Times New Roman"/>
          <w:b/>
          <w:bCs/>
          <w:i/>
          <w:iCs/>
          <w:color w:val="000000"/>
          <w:kern w:val="2"/>
          <w:lang w:eastAsia="zh-CN"/>
        </w:rPr>
      </w:pPr>
    </w:p>
    <w:p w14:paraId="2B02E9BA" w14:textId="77777777" w:rsidR="00001849" w:rsidRPr="007F1066" w:rsidRDefault="00001849" w:rsidP="00001849">
      <w:pPr>
        <w:widowControl w:val="0"/>
        <w:spacing w:after="0" w:line="100" w:lineRule="atLeast"/>
        <w:rPr>
          <w:rFonts w:ascii="Times New Roman" w:eastAsia="Times New Roman" w:hAnsi="Times New Roman" w:cs="Times New Roman"/>
          <w:b/>
          <w:bCs/>
          <w:color w:val="000000"/>
          <w:kern w:val="2"/>
          <w:lang w:eastAsia="zh-CN"/>
        </w:rPr>
      </w:pPr>
    </w:p>
    <w:p w14:paraId="29CD465C" w14:textId="77777777" w:rsidR="00001849" w:rsidRPr="007F1066" w:rsidRDefault="00001849" w:rsidP="00001849">
      <w:pPr>
        <w:widowControl w:val="0"/>
        <w:spacing w:after="0" w:line="100" w:lineRule="atLeast"/>
        <w:rPr>
          <w:rFonts w:ascii="Times New Roman" w:eastAsia="Times New Roman" w:hAnsi="Times New Roman" w:cs="Times New Roman"/>
          <w:b/>
          <w:bCs/>
          <w:color w:val="000000"/>
          <w:kern w:val="2"/>
          <w:lang w:eastAsia="zh-CN"/>
        </w:rPr>
      </w:pPr>
    </w:p>
    <w:p w14:paraId="4310FD55" w14:textId="77777777" w:rsidR="00001849" w:rsidRPr="007F1066" w:rsidRDefault="00001849" w:rsidP="00001849">
      <w:pPr>
        <w:widowControl w:val="0"/>
        <w:suppressAutoHyphens/>
        <w:spacing w:after="0" w:line="288" w:lineRule="auto"/>
        <w:ind w:left="7200" w:firstLine="720"/>
        <w:jc w:val="right"/>
        <w:rPr>
          <w:rFonts w:ascii="Times New Roman" w:eastAsia="Times New Roman" w:hAnsi="Times New Roman" w:cs="Times New Roman"/>
          <w:bCs/>
          <w:color w:val="000000"/>
          <w:kern w:val="2"/>
          <w:lang w:eastAsia="zh-CN"/>
        </w:rPr>
        <w:sectPr w:rsidR="00001849" w:rsidRPr="007F1066" w:rsidSect="008C13B4">
          <w:footerReference w:type="default" r:id="rId14"/>
          <w:pgSz w:w="16838" w:h="11906" w:orient="landscape"/>
          <w:pgMar w:top="1418" w:right="1134" w:bottom="1418" w:left="1418" w:header="709" w:footer="709" w:gutter="0"/>
          <w:cols w:space="708"/>
          <w:docGrid w:linePitch="360"/>
        </w:sectPr>
      </w:pPr>
      <w:r>
        <w:rPr>
          <w:rFonts w:ascii="Times New Roman" w:eastAsia="Times New Roman" w:hAnsi="Times New Roman" w:cs="Times New Roman"/>
          <w:bCs/>
          <w:color w:val="000000"/>
          <w:kern w:val="2"/>
          <w:lang w:eastAsia="zh-CN"/>
        </w:rPr>
        <w:t>*- wypełnia Wykonawca</w:t>
      </w:r>
    </w:p>
    <w:p w14:paraId="111991F1" w14:textId="77777777" w:rsidR="002F4696" w:rsidRPr="007F1066" w:rsidRDefault="002F4696" w:rsidP="007F1066">
      <w:pPr>
        <w:widowControl w:val="0"/>
        <w:spacing w:after="0" w:line="100" w:lineRule="atLeast"/>
        <w:jc w:val="both"/>
        <w:rPr>
          <w:rFonts w:ascii="Times New Roman" w:eastAsia="Times New Roman" w:hAnsi="Times New Roman" w:cs="Times New Roman"/>
          <w:b/>
          <w:bCs/>
          <w:i/>
          <w:iCs/>
          <w:color w:val="000000"/>
          <w:kern w:val="2"/>
          <w:lang w:eastAsia="zh-CN"/>
        </w:rPr>
      </w:pPr>
    </w:p>
    <w:p w14:paraId="3425343C"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1251AEC0"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0870F9CF" w14:textId="53E49A9D" w:rsidR="004D6AAE" w:rsidRDefault="004D6AAE" w:rsidP="007F1066">
      <w:pPr>
        <w:rPr>
          <w:rFonts w:cstheme="minorHAnsi"/>
          <w:color w:val="FF0000"/>
          <w:lang w:eastAsia="zh-CN"/>
        </w:rPr>
      </w:pPr>
    </w:p>
    <w:p w14:paraId="040C4AB6" w14:textId="724BB3DF" w:rsidR="004D6AAE" w:rsidRDefault="004D6AAE" w:rsidP="0063645E">
      <w:pPr>
        <w:jc w:val="center"/>
        <w:rPr>
          <w:rFonts w:cstheme="minorHAnsi"/>
          <w:color w:val="FF0000"/>
          <w:lang w:eastAsia="zh-CN"/>
        </w:rPr>
      </w:pPr>
    </w:p>
    <w:p w14:paraId="543B4A79" w14:textId="2F6403D4" w:rsidR="00384477" w:rsidRPr="00FD2DE4" w:rsidRDefault="00384477">
      <w:pPr>
        <w:pStyle w:val="Akapitzlist"/>
        <w:numPr>
          <w:ilvl w:val="0"/>
          <w:numId w:val="40"/>
        </w:numPr>
        <w:rPr>
          <w:rFonts w:asciiTheme="minorHAnsi" w:hAnsiTheme="minorHAnsi" w:cstheme="minorHAnsi"/>
          <w:bCs w:val="0"/>
          <w:color w:val="auto"/>
        </w:rPr>
      </w:pPr>
      <w:r w:rsidRPr="00FD2DE4">
        <w:rPr>
          <w:rFonts w:asciiTheme="minorHAnsi" w:eastAsia="Lucida Sans Unicode" w:hAnsiTheme="minorHAnsi" w:cstheme="minorHAnsi"/>
          <w:bCs w:val="0"/>
          <w:color w:val="auto"/>
          <w:kern w:val="3"/>
          <w:lang w:eastAsia="pl-PL" w:bidi="hi-IN"/>
        </w:rPr>
        <w:t>Oferowany „Termin dostawy cząstkowych</w:t>
      </w:r>
      <w:r w:rsidRPr="00FD2DE4">
        <w:rPr>
          <w:rFonts w:asciiTheme="minorHAnsi" w:hAnsiTheme="minorHAnsi" w:cstheme="minorHAnsi"/>
          <w:color w:val="auto"/>
        </w:rPr>
        <w:t xml:space="preserve"> </w:t>
      </w:r>
      <w:r w:rsidRPr="00FD2DE4">
        <w:rPr>
          <w:rFonts w:asciiTheme="minorHAnsi" w:eastAsia="Lucida Sans Unicode" w:hAnsiTheme="minorHAnsi" w:cstheme="minorHAnsi"/>
          <w:bCs w:val="0"/>
          <w:color w:val="auto"/>
          <w:kern w:val="3"/>
          <w:lang w:eastAsia="pl-PL" w:bidi="hi-IN"/>
        </w:rPr>
        <w:t xml:space="preserve">odczynników ” wynosi: ………. </w:t>
      </w:r>
      <w:bookmarkStart w:id="18" w:name="_Hlk77167339"/>
      <w:r w:rsidRPr="00FD2DE4">
        <w:rPr>
          <w:rFonts w:asciiTheme="minorHAnsi" w:eastAsia="Lucida Sans Unicode" w:hAnsiTheme="minorHAnsi" w:cstheme="minorHAnsi"/>
          <w:bCs w:val="0"/>
          <w:color w:val="auto"/>
          <w:kern w:val="3"/>
          <w:lang w:eastAsia="pl-PL" w:bidi="hi-IN"/>
        </w:rPr>
        <w:t>maksymalnie 14 dni roboczych</w:t>
      </w:r>
      <w:bookmarkEnd w:id="18"/>
      <w:r w:rsidRPr="00FD2DE4">
        <w:rPr>
          <w:rFonts w:asciiTheme="minorHAnsi" w:eastAsia="Lucida Sans Unicode" w:hAnsiTheme="minorHAnsi" w:cstheme="minorHAnsi"/>
          <w:bCs w:val="0"/>
          <w:color w:val="auto"/>
          <w:kern w:val="3"/>
          <w:lang w:eastAsia="pl-PL" w:bidi="hi-IN"/>
        </w:rPr>
        <w:t>.</w:t>
      </w:r>
    </w:p>
    <w:p w14:paraId="63FBC1F3" w14:textId="77777777" w:rsidR="00FA6012" w:rsidRPr="00FD2DE4" w:rsidRDefault="00FA6012">
      <w:pPr>
        <w:pStyle w:val="Akapitzlist"/>
        <w:numPr>
          <w:ilvl w:val="0"/>
          <w:numId w:val="40"/>
        </w:numPr>
        <w:rPr>
          <w:rFonts w:asciiTheme="minorHAnsi" w:hAnsiTheme="minorHAnsi" w:cstheme="minorHAnsi"/>
          <w:bCs w:val="0"/>
          <w:color w:val="auto"/>
        </w:rPr>
      </w:pPr>
      <w:r w:rsidRPr="00FD2DE4">
        <w:rPr>
          <w:rFonts w:asciiTheme="minorHAnsi" w:hAnsiTheme="minorHAnsi" w:cstheme="minorHAnsi"/>
          <w:color w:val="auto"/>
        </w:rPr>
        <w:t xml:space="preserve">Oświadczam/y, że w ww. podanej cenie uwzględniliśmy wszelkie koszty niezbędne do  pełnej </w:t>
      </w:r>
      <w:r w:rsidRPr="00FD2DE4">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0B8BDE24" w:rsidR="00B9416F" w:rsidRPr="00FD2DE4" w:rsidRDefault="00B9416F">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FD2DE4">
        <w:rPr>
          <w:rFonts w:asciiTheme="minorHAnsi" w:hAnsiTheme="minorHAnsi" w:cstheme="minorHAnsi"/>
          <w:color w:val="auto"/>
        </w:rPr>
        <w:t>ustawa z dnia 7 kwietnia 2022 roku o wyrobach medycznych</w:t>
      </w:r>
      <w:r w:rsidR="00C2704C" w:rsidRPr="00FD2DE4">
        <w:rPr>
          <w:rFonts w:asciiTheme="minorHAnsi" w:hAnsiTheme="minorHAnsi" w:cstheme="minorHAnsi"/>
          <w:color w:val="auto"/>
        </w:rPr>
        <w:t>.</w:t>
      </w:r>
      <w:r w:rsidRPr="00FD2DE4">
        <w:rPr>
          <w:rFonts w:asciiTheme="minorHAnsi" w:eastAsia="TimesNewRomanPSMT" w:hAnsiTheme="minorHAnsi" w:cstheme="minorHAnsi"/>
          <w:bCs w:val="0"/>
          <w:color w:val="auto"/>
          <w:spacing w:val="1"/>
          <w:kern w:val="3"/>
          <w:lang w:bidi="or-IN"/>
        </w:rPr>
        <w:t xml:space="preserve"> </w:t>
      </w:r>
    </w:p>
    <w:p w14:paraId="0C2C57DE" w14:textId="77777777" w:rsidR="005D773D" w:rsidRDefault="005D773D">
      <w:pPr>
        <w:pStyle w:val="Akapitzlist"/>
        <w:numPr>
          <w:ilvl w:val="0"/>
          <w:numId w:val="40"/>
        </w:numPr>
        <w:jc w:val="both"/>
        <w:rPr>
          <w:rFonts w:asciiTheme="minorHAnsi" w:hAnsiTheme="minorHAnsi" w:cstheme="minorHAnsi"/>
          <w:color w:val="auto"/>
        </w:rPr>
      </w:pPr>
      <w:r w:rsidRPr="005D773D">
        <w:rPr>
          <w:rFonts w:asciiTheme="minorHAnsi" w:hAnsiTheme="minorHAnsi" w:cstheme="minorHAnsi"/>
          <w:color w:val="auto"/>
        </w:rPr>
        <w:t>Informuję, że uważam</w:t>
      </w:r>
      <w:r>
        <w:rPr>
          <w:rFonts w:asciiTheme="minorHAnsi" w:hAnsiTheme="minorHAnsi" w:cstheme="minorHAnsi"/>
          <w:color w:val="auto"/>
        </w:rPr>
        <w:t>y</w:t>
      </w:r>
      <w:r w:rsidRPr="005D773D">
        <w:rPr>
          <w:rFonts w:asciiTheme="minorHAnsi" w:hAnsiTheme="minorHAnsi" w:cstheme="minorHAnsi"/>
          <w:color w:val="auto"/>
        </w:rPr>
        <w:t xml:space="preserve"> się za związanego niniejszą ofertą w okresie wskazanym w Specyfikacji warunków zamówienia.</w:t>
      </w:r>
    </w:p>
    <w:p w14:paraId="2AB1FC80" w14:textId="284C24CB"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D2DE4"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wypełniłem obowiązki informacyjne przewidziane w art. 13 lub art. 14 RODO</w:t>
      </w:r>
      <w:r w:rsidR="003D50FA" w:rsidRPr="00FD2DE4">
        <w:rPr>
          <w:rFonts w:asciiTheme="minorHAnsi" w:hAnsiTheme="minorHAnsi" w:cstheme="minorHAnsi"/>
          <w:color w:val="auto"/>
        </w:rPr>
        <w:t xml:space="preserve"> </w:t>
      </w:r>
      <w:r w:rsidRPr="00FD2DE4">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FD2DE4">
        <w:rPr>
          <w:rFonts w:asciiTheme="minorHAnsi" w:hAnsiTheme="minorHAnsi" w:cstheme="minorHAnsi"/>
          <w:color w:val="auto"/>
        </w:rPr>
        <w:t>Oświadczam/y, że zamierzamy powierzyć realizację</w:t>
      </w:r>
      <w:r w:rsidRPr="00384477">
        <w:rPr>
          <w:rFonts w:asciiTheme="minorHAnsi" w:hAnsiTheme="minorHAnsi" w:cstheme="minorHAnsi"/>
          <w:color w:val="auto"/>
        </w:rPr>
        <w:t xml:space="preserve">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lastRenderedPageBreak/>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2F1CE8"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2F1CE8"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00304E" w:rsidRDefault="00FA6012" w:rsidP="0095508C">
      <w:pPr>
        <w:widowControl w:val="0"/>
        <w:suppressAutoHyphens/>
        <w:spacing w:after="0" w:line="288" w:lineRule="auto"/>
        <w:rPr>
          <w:rFonts w:eastAsia="Times New Roman" w:cstheme="minorHAnsi"/>
          <w:b/>
          <w:kern w:val="2"/>
          <w:lang w:eastAsia="zh-CN"/>
        </w:rPr>
      </w:pPr>
      <w:r w:rsidRPr="0000304E">
        <w:rPr>
          <w:rFonts w:eastAsia="Times New Roman" w:cstheme="minorHAnsi"/>
          <w:b/>
          <w:kern w:val="2"/>
          <w:lang w:eastAsia="zh-CN"/>
        </w:rPr>
        <w:t xml:space="preserve">Załącznik Nr </w:t>
      </w:r>
      <w:r w:rsidR="0095508C" w:rsidRPr="0000304E">
        <w:rPr>
          <w:rFonts w:eastAsia="Times New Roman" w:cstheme="minorHAnsi"/>
          <w:b/>
          <w:kern w:val="2"/>
          <w:lang w:eastAsia="zh-CN"/>
        </w:rPr>
        <w:t>3</w:t>
      </w:r>
      <w:r w:rsidRPr="0000304E">
        <w:rPr>
          <w:rFonts w:eastAsia="Times New Roman" w:cstheme="minorHAnsi"/>
          <w:b/>
          <w:kern w:val="2"/>
          <w:lang w:eastAsia="zh-CN"/>
        </w:rPr>
        <w:t xml:space="preserve"> do SWZ </w:t>
      </w:r>
      <w:r w:rsidR="003D50FA" w:rsidRPr="0000304E">
        <w:rPr>
          <w:rFonts w:eastAsia="Times New Roman" w:cstheme="minorHAnsi"/>
          <w:b/>
          <w:kern w:val="2"/>
          <w:lang w:eastAsia="zh-CN"/>
        </w:rPr>
        <w:t xml:space="preserve">- </w:t>
      </w:r>
      <w:r w:rsidRPr="0000304E">
        <w:rPr>
          <w:rFonts w:eastAsia="Times New Roman" w:cstheme="minorHAnsi"/>
          <w:b/>
          <w:kern w:val="2"/>
          <w:lang w:eastAsia="zh-CN"/>
        </w:rPr>
        <w:t>Szczegółowy opis przedmiotu zamówienia</w:t>
      </w:r>
    </w:p>
    <w:p w14:paraId="79265936" w14:textId="57F06E5C" w:rsidR="0098279C" w:rsidRPr="005B4949" w:rsidRDefault="005B4949" w:rsidP="005B4949">
      <w:pPr>
        <w:widowControl w:val="0"/>
        <w:spacing w:after="480" w:line="240" w:lineRule="auto"/>
        <w:ind w:right="442"/>
        <w:jc w:val="both"/>
        <w:rPr>
          <w:rFonts w:cstheme="minorHAnsi"/>
          <w:bCs/>
        </w:rPr>
      </w:pPr>
      <w:r w:rsidRPr="005B4949">
        <w:rPr>
          <w:rFonts w:cstheme="minorHAnsi"/>
          <w:bCs/>
        </w:rPr>
        <w:t>Dostaw</w:t>
      </w:r>
      <w:r>
        <w:rPr>
          <w:rFonts w:cstheme="minorHAnsi"/>
          <w:bCs/>
        </w:rPr>
        <w:t>a</w:t>
      </w:r>
      <w:r w:rsidRPr="005B4949">
        <w:rPr>
          <w:rFonts w:cstheme="minorHAnsi"/>
          <w:bCs/>
        </w:rPr>
        <w:t xml:space="preserve"> odczynników diagnostycznych, wyposażenia, materiałów zużywalnych i kontrolnych do </w:t>
      </w:r>
      <w:proofErr w:type="spellStart"/>
      <w:r w:rsidRPr="005B4949">
        <w:rPr>
          <w:rFonts w:cstheme="minorHAnsi"/>
          <w:bCs/>
        </w:rPr>
        <w:t>cytometru</w:t>
      </w:r>
      <w:proofErr w:type="spellEnd"/>
      <w:r w:rsidRPr="005B4949">
        <w:rPr>
          <w:rFonts w:cstheme="minorHAnsi"/>
          <w:bCs/>
        </w:rPr>
        <w:t xml:space="preserve"> przepływowego BD </w:t>
      </w:r>
      <w:proofErr w:type="spellStart"/>
      <w:r w:rsidRPr="005B4949">
        <w:rPr>
          <w:rFonts w:cstheme="minorHAnsi"/>
          <w:bCs/>
        </w:rPr>
        <w:t>FACSVia</w:t>
      </w:r>
      <w:proofErr w:type="spellEnd"/>
      <w:r w:rsidRPr="005B4949">
        <w:rPr>
          <w:rFonts w:cstheme="minorHAnsi"/>
          <w:bCs/>
        </w:rPr>
        <w:t xml:space="preserve"> oraz BD </w:t>
      </w:r>
      <w:proofErr w:type="spellStart"/>
      <w:r w:rsidRPr="005B4949">
        <w:rPr>
          <w:rFonts w:cstheme="minorHAnsi"/>
          <w:bCs/>
        </w:rPr>
        <w:t>FACSLyric</w:t>
      </w:r>
      <w:proofErr w:type="spellEnd"/>
      <w:r w:rsidRPr="005B4949">
        <w:rPr>
          <w:rFonts w:cstheme="minorHAnsi"/>
          <w:bCs/>
        </w:rPr>
        <w:t xml:space="preserve"> oraz oprogramowanie do analizy danych </w:t>
      </w:r>
      <w:proofErr w:type="spellStart"/>
      <w:r w:rsidRPr="005B4949">
        <w:rPr>
          <w:rFonts w:cstheme="minorHAnsi"/>
          <w:bCs/>
        </w:rPr>
        <w:t>Softflow</w:t>
      </w:r>
      <w:proofErr w:type="spellEnd"/>
      <w:r w:rsidRPr="005B4949">
        <w:rPr>
          <w:rFonts w:cstheme="minorHAnsi"/>
          <w:bCs/>
        </w:rPr>
        <w:t xml:space="preserve"> FCAP </w:t>
      </w:r>
      <w:proofErr w:type="spellStart"/>
      <w:r w:rsidRPr="005B4949">
        <w:rPr>
          <w:rFonts w:cstheme="minorHAnsi"/>
          <w:bCs/>
        </w:rPr>
        <w:t>Array</w:t>
      </w:r>
      <w:proofErr w:type="spellEnd"/>
      <w:r w:rsidRPr="005B4949">
        <w:rPr>
          <w:rFonts w:cstheme="minorHAnsi"/>
          <w:bCs/>
        </w:rPr>
        <w:t xml:space="preserve"> Infinite na potrzeby RCKiK w Lublinie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8600"/>
      </w:tblGrid>
      <w:tr w:rsidR="00E76D81" w:rsidRPr="0000304E" w14:paraId="539BFCB6" w14:textId="77777777" w:rsidTr="00DB1D0F">
        <w:tc>
          <w:tcPr>
            <w:tcW w:w="255" w:type="pct"/>
            <w:hideMark/>
          </w:tcPr>
          <w:p w14:paraId="5B5F864D" w14:textId="77777777" w:rsidR="00E76D81" w:rsidRPr="0000304E" w:rsidRDefault="00E76D81" w:rsidP="00DB1D0F">
            <w:pPr>
              <w:spacing w:after="0" w:line="240" w:lineRule="auto"/>
              <w:rPr>
                <w:rFonts w:eastAsia="Times New Roman" w:cstheme="minorHAnsi"/>
                <w:b/>
                <w:bCs/>
                <w:lang w:eastAsia="pl-PL"/>
              </w:rPr>
            </w:pPr>
            <w:r w:rsidRPr="0000304E">
              <w:rPr>
                <w:rFonts w:eastAsia="Times New Roman" w:cstheme="minorHAnsi"/>
                <w:b/>
                <w:bCs/>
                <w:lang w:eastAsia="pl-PL"/>
              </w:rPr>
              <w:t>Lp.</w:t>
            </w:r>
          </w:p>
        </w:tc>
        <w:tc>
          <w:tcPr>
            <w:tcW w:w="4745" w:type="pct"/>
            <w:hideMark/>
          </w:tcPr>
          <w:p w14:paraId="7AB02C2F" w14:textId="77777777" w:rsidR="00E76D81" w:rsidRPr="0000304E" w:rsidRDefault="00E76D81" w:rsidP="00DB1D0F">
            <w:pPr>
              <w:spacing w:after="0" w:line="240" w:lineRule="auto"/>
              <w:rPr>
                <w:rFonts w:eastAsia="Times New Roman" w:cstheme="minorHAnsi"/>
                <w:b/>
                <w:bCs/>
                <w:lang w:eastAsia="pl-PL"/>
              </w:rPr>
            </w:pPr>
            <w:r w:rsidRPr="0000304E">
              <w:rPr>
                <w:rFonts w:eastAsia="Times New Roman" w:cstheme="minorHAnsi"/>
                <w:b/>
                <w:bCs/>
                <w:lang w:eastAsia="pl-PL"/>
              </w:rPr>
              <w:t xml:space="preserve"> Opis parametrów wymaganych przez Zamawiającego </w:t>
            </w:r>
          </w:p>
        </w:tc>
      </w:tr>
      <w:tr w:rsidR="00E76D81" w:rsidRPr="00C04FED" w14:paraId="3CF27F2E" w14:textId="77777777" w:rsidTr="00DB1D0F">
        <w:trPr>
          <w:trHeight w:val="879"/>
        </w:trPr>
        <w:tc>
          <w:tcPr>
            <w:tcW w:w="255" w:type="pct"/>
            <w:hideMark/>
          </w:tcPr>
          <w:p w14:paraId="223AB2DA"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1.</w:t>
            </w:r>
          </w:p>
        </w:tc>
        <w:tc>
          <w:tcPr>
            <w:tcW w:w="4745" w:type="pct"/>
          </w:tcPr>
          <w:p w14:paraId="40EC1BC7" w14:textId="2EB3681B" w:rsidR="00E76D81" w:rsidRPr="00C04FED" w:rsidRDefault="00E76D81" w:rsidP="00DB1D0F">
            <w:pPr>
              <w:spacing w:after="240" w:line="240" w:lineRule="auto"/>
              <w:rPr>
                <w:rFonts w:ascii="Times New Roman" w:eastAsia="Times New Roman" w:hAnsi="Times New Roman" w:cs="Times New Roman"/>
                <w:b/>
                <w:sz w:val="24"/>
                <w:szCs w:val="24"/>
                <w:lang w:eastAsia="pl-PL"/>
              </w:rPr>
            </w:pPr>
            <w:r w:rsidRPr="00C04FED">
              <w:rPr>
                <w:rFonts w:ascii="Times New Roman" w:eastAsia="Times New Roman" w:hAnsi="Times New Roman" w:cs="Times New Roman"/>
                <w:sz w:val="24"/>
                <w:szCs w:val="24"/>
                <w:lang w:eastAsia="pl-PL"/>
              </w:rPr>
              <w:t>Odczynniki oraz materiały</w:t>
            </w:r>
            <w:r w:rsidRPr="00C04FED">
              <w:rPr>
                <w:rFonts w:ascii="Times New Roman" w:eastAsia="Times New Roman" w:hAnsi="Times New Roman" w:cs="Times New Roman"/>
                <w:b/>
                <w:sz w:val="24"/>
                <w:szCs w:val="24"/>
                <w:lang w:eastAsia="pl-PL"/>
              </w:rPr>
              <w:t xml:space="preserve"> </w:t>
            </w:r>
            <w:r w:rsidRPr="00C04FED">
              <w:rPr>
                <w:rFonts w:ascii="Times New Roman" w:eastAsia="Times New Roman" w:hAnsi="Times New Roman" w:cs="Times New Roman"/>
                <w:sz w:val="24"/>
                <w:szCs w:val="24"/>
                <w:lang w:eastAsia="pl-PL"/>
              </w:rPr>
              <w:t xml:space="preserve">zużywalne przeznaczone są do </w:t>
            </w:r>
            <w:proofErr w:type="spellStart"/>
            <w:r w:rsidRPr="00C04FED">
              <w:rPr>
                <w:rFonts w:ascii="Times New Roman" w:eastAsia="Times New Roman" w:hAnsi="Times New Roman" w:cs="Times New Roman"/>
                <w:sz w:val="24"/>
                <w:szCs w:val="24"/>
                <w:lang w:eastAsia="pl-PL"/>
              </w:rPr>
              <w:t>cytometru</w:t>
            </w:r>
            <w:proofErr w:type="spellEnd"/>
            <w:r w:rsidRPr="00C04FED">
              <w:rPr>
                <w:rFonts w:ascii="Times New Roman" w:eastAsia="Times New Roman" w:hAnsi="Times New Roman" w:cs="Times New Roman"/>
                <w:sz w:val="24"/>
                <w:szCs w:val="24"/>
                <w:lang w:eastAsia="pl-PL"/>
              </w:rPr>
              <w:t xml:space="preserve"> </w:t>
            </w:r>
            <w:r w:rsidRPr="00C04FED">
              <w:rPr>
                <w:rFonts w:ascii="Times New Roman" w:eastAsia="Times New Roman" w:hAnsi="Times New Roman" w:cs="Times New Roman"/>
                <w:sz w:val="24"/>
                <w:szCs w:val="24"/>
                <w:lang w:eastAsia="pl-PL"/>
              </w:rPr>
              <w:br/>
            </w:r>
            <w:proofErr w:type="spellStart"/>
            <w:r w:rsidRPr="00C04FED">
              <w:rPr>
                <w:rFonts w:ascii="Times New Roman" w:eastAsia="Times New Roman" w:hAnsi="Times New Roman" w:cs="Times New Roman"/>
                <w:sz w:val="24"/>
                <w:szCs w:val="24"/>
                <w:lang w:eastAsia="pl-PL"/>
              </w:rPr>
              <w:t>FACSVia</w:t>
            </w:r>
            <w:proofErr w:type="spellEnd"/>
            <w:r w:rsidRPr="00C04FED">
              <w:rPr>
                <w:rFonts w:ascii="Times New Roman" w:eastAsia="Times New Roman" w:hAnsi="Times New Roman" w:cs="Times New Roman"/>
                <w:sz w:val="24"/>
                <w:szCs w:val="24"/>
                <w:lang w:eastAsia="pl-PL"/>
              </w:rPr>
              <w:t xml:space="preserve"> oraz </w:t>
            </w:r>
            <w:r w:rsidRPr="00C04FED">
              <w:rPr>
                <w:rFonts w:ascii="Times New Roman" w:hAnsi="Times New Roman" w:cs="Times New Roman"/>
                <w:color w:val="000000"/>
                <w:sz w:val="24"/>
                <w:szCs w:val="24"/>
              </w:rPr>
              <w:t>przepływow</w:t>
            </w:r>
            <w:r w:rsidR="005B4949">
              <w:rPr>
                <w:rFonts w:ascii="Times New Roman" w:hAnsi="Times New Roman" w:cs="Times New Roman"/>
                <w:color w:val="000000"/>
                <w:sz w:val="24"/>
                <w:szCs w:val="24"/>
              </w:rPr>
              <w:t xml:space="preserve">ego </w:t>
            </w:r>
            <w:r w:rsidRPr="00C04FED">
              <w:rPr>
                <w:rFonts w:ascii="Times New Roman" w:hAnsi="Times New Roman" w:cs="Times New Roman"/>
                <w:color w:val="000000"/>
                <w:sz w:val="24"/>
                <w:szCs w:val="24"/>
              </w:rPr>
              <w:t xml:space="preserve"> BD </w:t>
            </w:r>
            <w:proofErr w:type="spellStart"/>
            <w:r w:rsidRPr="00C04FED">
              <w:rPr>
                <w:rFonts w:ascii="Times New Roman" w:hAnsi="Times New Roman" w:cs="Times New Roman"/>
                <w:color w:val="000000"/>
                <w:sz w:val="24"/>
                <w:szCs w:val="24"/>
              </w:rPr>
              <w:t>FACSLyric</w:t>
            </w:r>
            <w:proofErr w:type="spellEnd"/>
            <w:r>
              <w:rPr>
                <w:rFonts w:ascii="Times New Roman" w:hAnsi="Times New Roman" w:cs="Times New Roman"/>
                <w:color w:val="000000"/>
                <w:sz w:val="24"/>
                <w:szCs w:val="24"/>
              </w:rPr>
              <w:t>.</w:t>
            </w:r>
          </w:p>
        </w:tc>
      </w:tr>
      <w:tr w:rsidR="00E76D81" w:rsidRPr="00C04FED" w14:paraId="3E3B1E37" w14:textId="77777777" w:rsidTr="00DB1D0F">
        <w:trPr>
          <w:trHeight w:val="879"/>
        </w:trPr>
        <w:tc>
          <w:tcPr>
            <w:tcW w:w="255" w:type="pct"/>
          </w:tcPr>
          <w:p w14:paraId="3E05D20A"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2.</w:t>
            </w:r>
          </w:p>
        </w:tc>
        <w:tc>
          <w:tcPr>
            <w:tcW w:w="4745" w:type="pct"/>
          </w:tcPr>
          <w:p w14:paraId="0057AAAB" w14:textId="77777777" w:rsidR="00E76D81" w:rsidRPr="00C04FED" w:rsidRDefault="00E76D81" w:rsidP="00DB1D0F">
            <w:pPr>
              <w:spacing w:after="24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Odczynniki posiadają deklarację zgodności, potwierdzającą oznakowanie wyrobów znakiem CE, która została załączona do oferty.</w:t>
            </w:r>
          </w:p>
        </w:tc>
      </w:tr>
      <w:tr w:rsidR="00E76D81" w:rsidRPr="00C04FED" w14:paraId="2CBF1E14" w14:textId="77777777" w:rsidTr="00DB1D0F">
        <w:trPr>
          <w:trHeight w:val="879"/>
        </w:trPr>
        <w:tc>
          <w:tcPr>
            <w:tcW w:w="255" w:type="pct"/>
          </w:tcPr>
          <w:p w14:paraId="7D02F161"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3.</w:t>
            </w:r>
          </w:p>
        </w:tc>
        <w:tc>
          <w:tcPr>
            <w:tcW w:w="4745" w:type="pct"/>
          </w:tcPr>
          <w:p w14:paraId="74F316D0" w14:textId="3DE30676" w:rsidR="00E76D81" w:rsidRPr="00C04FED" w:rsidRDefault="00E76D81" w:rsidP="00DB1D0F">
            <w:pPr>
              <w:spacing w:after="24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Zestawy odczynników (pkt 1, 2,</w:t>
            </w:r>
            <w:r w:rsidR="004B6710">
              <w:rPr>
                <w:rFonts w:ascii="Times New Roman" w:eastAsia="Times New Roman" w:hAnsi="Times New Roman" w:cs="Times New Roman"/>
                <w:sz w:val="24"/>
                <w:szCs w:val="24"/>
                <w:lang w:eastAsia="pl-PL"/>
              </w:rPr>
              <w:t xml:space="preserve"> 3</w:t>
            </w:r>
            <w:r w:rsidR="00C24F68">
              <w:rPr>
                <w:rFonts w:ascii="Times New Roman" w:eastAsia="Times New Roman" w:hAnsi="Times New Roman" w:cs="Times New Roman"/>
                <w:sz w:val="24"/>
                <w:szCs w:val="24"/>
                <w:lang w:eastAsia="pl-PL"/>
              </w:rPr>
              <w:t>,</w:t>
            </w:r>
            <w:r w:rsidRPr="00C04FED">
              <w:rPr>
                <w:rFonts w:ascii="Times New Roman" w:eastAsia="Times New Roman" w:hAnsi="Times New Roman" w:cs="Times New Roman"/>
                <w:sz w:val="24"/>
                <w:szCs w:val="24"/>
                <w:lang w:eastAsia="pl-PL"/>
              </w:rPr>
              <w:t xml:space="preserve"> 4, 5</w:t>
            </w:r>
            <w:r w:rsidR="00C24F68">
              <w:rPr>
                <w:rFonts w:ascii="Times New Roman" w:eastAsia="Times New Roman" w:hAnsi="Times New Roman" w:cs="Times New Roman"/>
                <w:sz w:val="24"/>
                <w:szCs w:val="24"/>
                <w:lang w:eastAsia="pl-PL"/>
              </w:rPr>
              <w:t>, 9, 13</w:t>
            </w:r>
            <w:r w:rsidRPr="00C04FED">
              <w:rPr>
                <w:rFonts w:ascii="Times New Roman" w:eastAsia="Times New Roman" w:hAnsi="Times New Roman" w:cs="Times New Roman"/>
                <w:sz w:val="24"/>
                <w:szCs w:val="24"/>
                <w:lang w:eastAsia="pl-PL"/>
              </w:rPr>
              <w:t>) posiadają certyfikaty CE IVD i zostają dostarczone z pierwszą dostawą</w:t>
            </w:r>
            <w:r>
              <w:rPr>
                <w:rFonts w:ascii="Times New Roman" w:eastAsia="Times New Roman" w:hAnsi="Times New Roman" w:cs="Times New Roman"/>
                <w:sz w:val="24"/>
                <w:szCs w:val="24"/>
                <w:lang w:eastAsia="pl-PL"/>
              </w:rPr>
              <w:t>.</w:t>
            </w:r>
          </w:p>
        </w:tc>
      </w:tr>
      <w:tr w:rsidR="00E76D81" w:rsidRPr="00C04FED" w14:paraId="16DBB6B1" w14:textId="77777777" w:rsidTr="009D4E4E">
        <w:trPr>
          <w:trHeight w:val="876"/>
        </w:trPr>
        <w:tc>
          <w:tcPr>
            <w:tcW w:w="255" w:type="pct"/>
            <w:hideMark/>
          </w:tcPr>
          <w:p w14:paraId="3AF1AA20"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4.</w:t>
            </w:r>
          </w:p>
        </w:tc>
        <w:tc>
          <w:tcPr>
            <w:tcW w:w="4745" w:type="pct"/>
            <w:hideMark/>
          </w:tcPr>
          <w:p w14:paraId="641864B1" w14:textId="77777777" w:rsidR="00E76D81" w:rsidRPr="00C04FED" w:rsidRDefault="00E76D81" w:rsidP="00DB1D0F">
            <w:pPr>
              <w:spacing w:after="240" w:line="240" w:lineRule="auto"/>
              <w:rPr>
                <w:rFonts w:ascii="Times New Roman" w:eastAsia="Times New Roman" w:hAnsi="Times New Roman" w:cs="Times New Roman"/>
                <w:color w:val="000000"/>
                <w:sz w:val="24"/>
                <w:szCs w:val="24"/>
                <w:lang w:eastAsia="pl-PL"/>
              </w:rPr>
            </w:pPr>
            <w:r w:rsidRPr="00C04FED">
              <w:rPr>
                <w:rFonts w:ascii="Times New Roman" w:eastAsia="Times New Roman" w:hAnsi="Times New Roman" w:cs="Times New Roman"/>
                <w:sz w:val="24"/>
                <w:szCs w:val="24"/>
                <w:lang w:eastAsia="pl-PL"/>
              </w:rPr>
              <w:t>Zestawy w pozycjach 1,2,3 muszą zawierać w probówkach testowych kulki umożliwiające policzenie bezwzględnej liczby komórek</w:t>
            </w:r>
            <w:r>
              <w:rPr>
                <w:rFonts w:ascii="Times New Roman" w:eastAsia="Times New Roman" w:hAnsi="Times New Roman" w:cs="Times New Roman"/>
                <w:sz w:val="24"/>
                <w:szCs w:val="24"/>
                <w:lang w:eastAsia="pl-PL"/>
              </w:rPr>
              <w:t>.</w:t>
            </w:r>
          </w:p>
        </w:tc>
      </w:tr>
      <w:tr w:rsidR="00E76D81" w:rsidRPr="00C04FED" w14:paraId="07028733" w14:textId="77777777" w:rsidTr="009D4E4E">
        <w:trPr>
          <w:trHeight w:val="705"/>
        </w:trPr>
        <w:tc>
          <w:tcPr>
            <w:tcW w:w="255" w:type="pct"/>
            <w:hideMark/>
          </w:tcPr>
          <w:p w14:paraId="05FC565B"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5.</w:t>
            </w:r>
          </w:p>
        </w:tc>
        <w:tc>
          <w:tcPr>
            <w:tcW w:w="4745" w:type="pct"/>
            <w:hideMark/>
          </w:tcPr>
          <w:p w14:paraId="3C89A16C" w14:textId="77777777" w:rsidR="00E76D81" w:rsidRPr="00C04FED" w:rsidRDefault="00E76D81" w:rsidP="00DB1D0F">
            <w:pPr>
              <w:spacing w:after="24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color w:val="000000"/>
                <w:sz w:val="24"/>
                <w:szCs w:val="24"/>
                <w:lang w:eastAsia="pl-PL"/>
              </w:rPr>
              <w:t>Stabilność barwienia resztkowych leukocytów – dotyczy zestawu z poz. 1- powyżej 2 godzin</w:t>
            </w:r>
            <w:r>
              <w:rPr>
                <w:rFonts w:ascii="Times New Roman" w:eastAsia="Times New Roman" w:hAnsi="Times New Roman" w:cs="Times New Roman"/>
                <w:color w:val="000000"/>
                <w:sz w:val="24"/>
                <w:szCs w:val="24"/>
                <w:lang w:eastAsia="pl-PL"/>
              </w:rPr>
              <w:t>.</w:t>
            </w:r>
          </w:p>
        </w:tc>
      </w:tr>
      <w:tr w:rsidR="00E76D81" w:rsidRPr="00C04FED" w14:paraId="091A6504" w14:textId="77777777" w:rsidTr="009D4E4E">
        <w:trPr>
          <w:trHeight w:val="603"/>
        </w:trPr>
        <w:tc>
          <w:tcPr>
            <w:tcW w:w="255" w:type="pct"/>
            <w:hideMark/>
          </w:tcPr>
          <w:p w14:paraId="070976A3"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6.</w:t>
            </w:r>
          </w:p>
        </w:tc>
        <w:tc>
          <w:tcPr>
            <w:tcW w:w="4745" w:type="pct"/>
          </w:tcPr>
          <w:p w14:paraId="11190D28" w14:textId="77777777" w:rsidR="00E76D81" w:rsidRPr="00C04FED" w:rsidRDefault="00E76D81" w:rsidP="00DB1D0F">
            <w:pPr>
              <w:spacing w:after="240" w:line="240" w:lineRule="auto"/>
              <w:rPr>
                <w:rFonts w:ascii="Times New Roman" w:eastAsia="Times New Roman" w:hAnsi="Times New Roman" w:cs="Times New Roman"/>
                <w:b/>
                <w:sz w:val="24"/>
                <w:szCs w:val="24"/>
                <w:lang w:eastAsia="pl-PL"/>
              </w:rPr>
            </w:pPr>
            <w:r w:rsidRPr="00C04FED">
              <w:rPr>
                <w:rFonts w:ascii="Times New Roman" w:eastAsia="Times New Roman" w:hAnsi="Times New Roman" w:cs="Times New Roman"/>
                <w:color w:val="000000"/>
                <w:sz w:val="24"/>
                <w:szCs w:val="24"/>
                <w:lang w:eastAsia="pl-PL"/>
              </w:rPr>
              <w:t>Do odczynników dołączone instrukcje w języku polskim, potwierdzające wymagania oraz status CE IVD.</w:t>
            </w:r>
          </w:p>
        </w:tc>
      </w:tr>
      <w:tr w:rsidR="00E76D81" w:rsidRPr="00C04FED" w14:paraId="6A17D26A" w14:textId="77777777" w:rsidTr="009D4E4E">
        <w:trPr>
          <w:trHeight w:val="940"/>
        </w:trPr>
        <w:tc>
          <w:tcPr>
            <w:tcW w:w="255" w:type="pct"/>
            <w:hideMark/>
          </w:tcPr>
          <w:p w14:paraId="54A207BE"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7.</w:t>
            </w:r>
          </w:p>
        </w:tc>
        <w:tc>
          <w:tcPr>
            <w:tcW w:w="4745" w:type="pct"/>
            <w:hideMark/>
          </w:tcPr>
          <w:p w14:paraId="670FF430" w14:textId="75A1F169" w:rsidR="00E76D81" w:rsidRPr="00C04FED" w:rsidRDefault="00E76D81" w:rsidP="00DB1D0F">
            <w:pPr>
              <w:spacing w:after="24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xml:space="preserve">Odczynniki posiadają aplikacje do  </w:t>
            </w:r>
            <w:proofErr w:type="spellStart"/>
            <w:r w:rsidRPr="00C04FED">
              <w:rPr>
                <w:rFonts w:ascii="Times New Roman" w:eastAsia="Times New Roman" w:hAnsi="Times New Roman" w:cs="Times New Roman"/>
                <w:sz w:val="24"/>
                <w:szCs w:val="24"/>
                <w:lang w:eastAsia="pl-PL"/>
              </w:rPr>
              <w:t>cytometru</w:t>
            </w:r>
            <w:proofErr w:type="spellEnd"/>
            <w:r w:rsidRPr="00C04FED">
              <w:rPr>
                <w:rFonts w:ascii="Times New Roman" w:eastAsia="Times New Roman" w:hAnsi="Times New Roman" w:cs="Times New Roman"/>
                <w:sz w:val="24"/>
                <w:szCs w:val="24"/>
                <w:lang w:eastAsia="pl-PL"/>
              </w:rPr>
              <w:t xml:space="preserve"> BD </w:t>
            </w:r>
            <w:proofErr w:type="spellStart"/>
            <w:r w:rsidRPr="00C04FED">
              <w:rPr>
                <w:rFonts w:ascii="Times New Roman" w:eastAsia="Times New Roman" w:hAnsi="Times New Roman" w:cs="Times New Roman"/>
                <w:sz w:val="24"/>
                <w:szCs w:val="24"/>
                <w:lang w:eastAsia="pl-PL"/>
              </w:rPr>
              <w:t>FACSVia</w:t>
            </w:r>
            <w:proofErr w:type="spellEnd"/>
            <w:r w:rsidRPr="00C04FED">
              <w:rPr>
                <w:rFonts w:ascii="Times New Roman" w:eastAsia="Times New Roman" w:hAnsi="Times New Roman" w:cs="Times New Roman"/>
                <w:sz w:val="24"/>
                <w:szCs w:val="24"/>
                <w:lang w:eastAsia="pl-PL"/>
              </w:rPr>
              <w:t xml:space="preserve">, oraz </w:t>
            </w:r>
            <w:r w:rsidRPr="00C04FED">
              <w:rPr>
                <w:rFonts w:ascii="Times New Roman" w:hAnsi="Times New Roman" w:cs="Times New Roman"/>
                <w:color w:val="000000"/>
                <w:sz w:val="24"/>
                <w:szCs w:val="24"/>
              </w:rPr>
              <w:t>przepływow</w:t>
            </w:r>
            <w:r w:rsidR="005B4949">
              <w:rPr>
                <w:rFonts w:ascii="Times New Roman" w:hAnsi="Times New Roman" w:cs="Times New Roman"/>
                <w:color w:val="000000"/>
                <w:sz w:val="24"/>
                <w:szCs w:val="24"/>
              </w:rPr>
              <w:t>ego</w:t>
            </w:r>
            <w:r w:rsidRPr="00C04FED">
              <w:rPr>
                <w:rFonts w:ascii="Times New Roman" w:hAnsi="Times New Roman" w:cs="Times New Roman"/>
                <w:color w:val="000000"/>
                <w:sz w:val="24"/>
                <w:szCs w:val="24"/>
              </w:rPr>
              <w:t xml:space="preserve"> BD </w:t>
            </w:r>
            <w:proofErr w:type="spellStart"/>
            <w:r w:rsidRPr="00C04FED">
              <w:rPr>
                <w:rFonts w:ascii="Times New Roman" w:hAnsi="Times New Roman" w:cs="Times New Roman"/>
                <w:color w:val="000000"/>
                <w:sz w:val="24"/>
                <w:szCs w:val="24"/>
              </w:rPr>
              <w:t>FACSLyric</w:t>
            </w:r>
            <w:proofErr w:type="spellEnd"/>
            <w:r w:rsidRPr="00C04FED">
              <w:rPr>
                <w:rFonts w:ascii="Times New Roman" w:hAnsi="Times New Roman" w:cs="Times New Roman"/>
                <w:color w:val="000000"/>
                <w:sz w:val="24"/>
                <w:szCs w:val="24"/>
              </w:rPr>
              <w:t xml:space="preserve">  , </w:t>
            </w:r>
            <w:r w:rsidRPr="00C04FED">
              <w:rPr>
                <w:rFonts w:ascii="Times New Roman" w:eastAsia="Times New Roman" w:hAnsi="Times New Roman" w:cs="Times New Roman"/>
                <w:sz w:val="24"/>
                <w:szCs w:val="24"/>
                <w:lang w:eastAsia="pl-PL"/>
              </w:rPr>
              <w:t>które zostaną dołączone do pierwszej dostawy i wprowadzone do aparatu przez autoryzowany serwis.</w:t>
            </w:r>
          </w:p>
        </w:tc>
      </w:tr>
      <w:tr w:rsidR="00E76D81" w:rsidRPr="00C04FED" w14:paraId="3FE70F16" w14:textId="77777777" w:rsidTr="00DB1D0F">
        <w:tc>
          <w:tcPr>
            <w:tcW w:w="255" w:type="pct"/>
            <w:hideMark/>
          </w:tcPr>
          <w:p w14:paraId="2EF02BD0"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8.</w:t>
            </w:r>
          </w:p>
        </w:tc>
        <w:tc>
          <w:tcPr>
            <w:tcW w:w="4745" w:type="pct"/>
            <w:hideMark/>
          </w:tcPr>
          <w:p w14:paraId="4ECD9557" w14:textId="0FECDFB4" w:rsidR="00E76D81" w:rsidRPr="00C04FED" w:rsidRDefault="00E76D81" w:rsidP="00DB1D0F">
            <w:pPr>
              <w:spacing w:after="240" w:line="240" w:lineRule="auto"/>
              <w:ind w:left="-6"/>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xml:space="preserve">Termin przydatności do użycia wszystkich odczynników nie może być krótszy niż 3 miesiące, dla materiału kontrolnego (pkt. 4) co najmniej </w:t>
            </w:r>
            <w:r w:rsidR="000F14E3">
              <w:rPr>
                <w:rFonts w:ascii="Times New Roman" w:eastAsia="Times New Roman" w:hAnsi="Times New Roman" w:cs="Times New Roman"/>
                <w:sz w:val="24"/>
                <w:szCs w:val="24"/>
                <w:lang w:eastAsia="pl-PL"/>
              </w:rPr>
              <w:t>8</w:t>
            </w:r>
            <w:r w:rsidRPr="00C04FED">
              <w:rPr>
                <w:rFonts w:ascii="Times New Roman" w:eastAsia="Times New Roman" w:hAnsi="Times New Roman" w:cs="Times New Roman"/>
                <w:sz w:val="24"/>
                <w:szCs w:val="24"/>
                <w:lang w:eastAsia="pl-PL"/>
              </w:rPr>
              <w:t xml:space="preserve"> tygodni od daty dostawy do zamawiającego.</w:t>
            </w:r>
          </w:p>
        </w:tc>
      </w:tr>
      <w:tr w:rsidR="00E76D81" w:rsidRPr="00C04FED" w14:paraId="58E09BEC" w14:textId="77777777" w:rsidTr="009D4E4E">
        <w:trPr>
          <w:trHeight w:val="2460"/>
        </w:trPr>
        <w:tc>
          <w:tcPr>
            <w:tcW w:w="255" w:type="pct"/>
            <w:hideMark/>
          </w:tcPr>
          <w:p w14:paraId="1E3A88B9"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9.</w:t>
            </w:r>
          </w:p>
        </w:tc>
        <w:tc>
          <w:tcPr>
            <w:tcW w:w="4745" w:type="pct"/>
            <w:hideMark/>
          </w:tcPr>
          <w:p w14:paraId="469BF0DB" w14:textId="77777777" w:rsidR="00E76D81" w:rsidRPr="00C04FED" w:rsidRDefault="00E76D81" w:rsidP="00DB1D0F">
            <w:pPr>
              <w:spacing w:after="6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Opakowania zbiorcze odczynników są oznakowane odpowiednią etykietą, bądź opisem na opakowaniu zawierającym:</w:t>
            </w:r>
          </w:p>
          <w:p w14:paraId="6773DE9E"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nazwę odczynnika,</w:t>
            </w:r>
          </w:p>
          <w:p w14:paraId="6330442A"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ilość w opakowaniu,</w:t>
            </w:r>
          </w:p>
          <w:p w14:paraId="4DB3E742"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datę ważności,</w:t>
            </w:r>
          </w:p>
          <w:p w14:paraId="09BBAD51"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numer serii,</w:t>
            </w:r>
          </w:p>
          <w:p w14:paraId="7FF4A3D6"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oznaczenie kodem (numerem katalogowym) oraz  nazwą producenta,</w:t>
            </w:r>
          </w:p>
          <w:p w14:paraId="673E3769" w14:textId="77777777" w:rsidR="00E76D81" w:rsidRPr="00C04FED" w:rsidRDefault="00E76D81" w:rsidP="00DB1D0F">
            <w:pPr>
              <w:spacing w:after="24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 warunki przechowywania.</w:t>
            </w:r>
          </w:p>
        </w:tc>
      </w:tr>
      <w:tr w:rsidR="00E76D81" w:rsidRPr="00C04FED" w14:paraId="244F8768" w14:textId="77777777" w:rsidTr="009D4E4E">
        <w:trPr>
          <w:trHeight w:val="511"/>
        </w:trPr>
        <w:tc>
          <w:tcPr>
            <w:tcW w:w="255" w:type="pct"/>
            <w:hideMark/>
          </w:tcPr>
          <w:p w14:paraId="0F3AE44F" w14:textId="1C238489"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1</w:t>
            </w:r>
            <w:r w:rsidR="00503B0C">
              <w:rPr>
                <w:rFonts w:ascii="Times New Roman" w:eastAsia="Times New Roman" w:hAnsi="Times New Roman" w:cs="Times New Roman"/>
                <w:sz w:val="24"/>
                <w:szCs w:val="24"/>
                <w:lang w:eastAsia="pl-PL"/>
              </w:rPr>
              <w:t>0</w:t>
            </w:r>
            <w:r w:rsidRPr="00C04FED">
              <w:rPr>
                <w:rFonts w:ascii="Times New Roman" w:eastAsia="Times New Roman" w:hAnsi="Times New Roman" w:cs="Times New Roman"/>
                <w:sz w:val="24"/>
                <w:szCs w:val="24"/>
                <w:lang w:eastAsia="pl-PL"/>
              </w:rPr>
              <w:t>.</w:t>
            </w:r>
          </w:p>
        </w:tc>
        <w:tc>
          <w:tcPr>
            <w:tcW w:w="4745" w:type="pct"/>
            <w:hideMark/>
          </w:tcPr>
          <w:p w14:paraId="615566A4" w14:textId="77777777" w:rsidR="00E76D81" w:rsidRPr="00C04FED" w:rsidRDefault="00E76D81" w:rsidP="00DB1D0F">
            <w:pPr>
              <w:spacing w:after="240" w:line="240" w:lineRule="auto"/>
              <w:ind w:left="-6"/>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Pierwsza dostawa w ciągu 14 dni od złożenia zamówienia.</w:t>
            </w:r>
          </w:p>
        </w:tc>
      </w:tr>
      <w:tr w:rsidR="00E76D81" w:rsidRPr="00C04FED" w14:paraId="71095D21" w14:textId="77777777" w:rsidTr="00DB1D0F">
        <w:tc>
          <w:tcPr>
            <w:tcW w:w="255" w:type="pct"/>
            <w:hideMark/>
          </w:tcPr>
          <w:p w14:paraId="1A0A74DA" w14:textId="350A09FA"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1</w:t>
            </w:r>
            <w:r w:rsidR="00503B0C">
              <w:rPr>
                <w:rFonts w:ascii="Times New Roman" w:eastAsia="Times New Roman" w:hAnsi="Times New Roman" w:cs="Times New Roman"/>
                <w:sz w:val="24"/>
                <w:szCs w:val="24"/>
                <w:lang w:eastAsia="pl-PL"/>
              </w:rPr>
              <w:t>1</w:t>
            </w:r>
            <w:r w:rsidRPr="00C04FED">
              <w:rPr>
                <w:rFonts w:ascii="Times New Roman" w:eastAsia="Times New Roman" w:hAnsi="Times New Roman" w:cs="Times New Roman"/>
                <w:sz w:val="24"/>
                <w:szCs w:val="24"/>
                <w:lang w:eastAsia="pl-PL"/>
              </w:rPr>
              <w:t>.</w:t>
            </w:r>
          </w:p>
        </w:tc>
        <w:tc>
          <w:tcPr>
            <w:tcW w:w="4745" w:type="pct"/>
            <w:hideMark/>
          </w:tcPr>
          <w:p w14:paraId="1E31A165" w14:textId="77777777" w:rsidR="00E76D81" w:rsidRPr="00C04FED" w:rsidRDefault="00E76D81" w:rsidP="00DB1D0F">
            <w:pPr>
              <w:spacing w:after="0" w:line="240" w:lineRule="auto"/>
              <w:rPr>
                <w:rFonts w:ascii="Times New Roman" w:eastAsia="Times New Roman" w:hAnsi="Times New Roman" w:cs="Times New Roman"/>
                <w:sz w:val="24"/>
                <w:szCs w:val="24"/>
                <w:lang w:eastAsia="pl-PL"/>
              </w:rPr>
            </w:pPr>
            <w:r w:rsidRPr="00C04FED">
              <w:rPr>
                <w:rFonts w:ascii="Times New Roman" w:eastAsia="Times New Roman" w:hAnsi="Times New Roman" w:cs="Times New Roman"/>
                <w:sz w:val="24"/>
                <w:szCs w:val="24"/>
                <w:lang w:eastAsia="pl-PL"/>
              </w:rPr>
              <w:t>Zamówienia 1 raz w miesiącu.</w:t>
            </w:r>
          </w:p>
        </w:tc>
      </w:tr>
    </w:tbl>
    <w:p w14:paraId="0F46B919" w14:textId="77777777" w:rsidR="00E76D81" w:rsidRPr="00C04FED" w:rsidRDefault="00E76D81" w:rsidP="00E76D81">
      <w:pPr>
        <w:spacing w:after="0" w:line="240" w:lineRule="auto"/>
        <w:ind w:left="2340" w:hanging="2340"/>
        <w:jc w:val="center"/>
        <w:rPr>
          <w:rFonts w:ascii="Times New Roman" w:eastAsia="Times New Roman" w:hAnsi="Times New Roman" w:cs="Times New Roman"/>
          <w:b/>
          <w:sz w:val="24"/>
          <w:szCs w:val="24"/>
          <w:lang w:eastAsia="pl-PL"/>
        </w:rPr>
      </w:pPr>
    </w:p>
    <w:p w14:paraId="398BFFEC" w14:textId="77777777" w:rsidR="009A3F96" w:rsidRDefault="009A3F96" w:rsidP="0095508C">
      <w:pPr>
        <w:suppressAutoHyphens/>
        <w:spacing w:after="0" w:line="240" w:lineRule="auto"/>
        <w:rPr>
          <w:rFonts w:eastAsia="Calibri" w:cstheme="minorHAnsi"/>
          <w:b/>
          <w:color w:val="FF0000"/>
          <w:lang w:eastAsia="zh-CN"/>
        </w:rPr>
      </w:pPr>
    </w:p>
    <w:p w14:paraId="7C624BFD" w14:textId="77777777" w:rsidR="0098279C" w:rsidRPr="002F1CE8" w:rsidRDefault="0098279C" w:rsidP="0095508C">
      <w:pPr>
        <w:suppressAutoHyphens/>
        <w:spacing w:after="0" w:line="240" w:lineRule="auto"/>
        <w:rPr>
          <w:rFonts w:eastAsia="Calibri" w:cstheme="minorHAnsi"/>
          <w:b/>
          <w:color w:val="FF0000"/>
          <w:lang w:eastAsia="zh-CN"/>
        </w:rPr>
      </w:pPr>
    </w:p>
    <w:p w14:paraId="7C1777BA" w14:textId="77777777" w:rsidR="00DD5C5E" w:rsidRPr="002F1CE8"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98279C">
        <w:rPr>
          <w:rFonts w:eastAsia="Calibri" w:cstheme="minorHAnsi"/>
          <w:b/>
          <w:lang w:eastAsia="zh-CN"/>
        </w:rPr>
        <w:t xml:space="preserve">Załącznik Nr </w:t>
      </w:r>
      <w:r w:rsidR="0095508C" w:rsidRPr="0098279C">
        <w:rPr>
          <w:rFonts w:eastAsia="Calibri" w:cstheme="minorHAnsi"/>
          <w:b/>
          <w:lang w:eastAsia="zh-CN"/>
        </w:rPr>
        <w:t>4</w:t>
      </w:r>
      <w:r w:rsidRPr="0098279C">
        <w:rPr>
          <w:rFonts w:eastAsia="Calibri" w:cstheme="minorHAnsi"/>
          <w:b/>
          <w:lang w:eastAsia="zh-CN"/>
        </w:rPr>
        <w:t xml:space="preserve"> do SWZ – Wzór oświadczenia o niepodleganiu wykluczeniu i o spełnianiu warunków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6F9D1211" w14:textId="1BA2DAD8" w:rsidR="005B4949" w:rsidRPr="005B4949" w:rsidRDefault="005B4949" w:rsidP="005B4949">
      <w:pPr>
        <w:widowControl w:val="0"/>
        <w:suppressAutoHyphens/>
        <w:spacing w:after="0" w:line="288" w:lineRule="auto"/>
        <w:rPr>
          <w:rFonts w:cstheme="minorHAnsi"/>
          <w:b/>
        </w:rPr>
      </w:pPr>
      <w:r w:rsidRPr="005B4949">
        <w:rPr>
          <w:rFonts w:cstheme="minorHAnsi"/>
          <w:b/>
        </w:rPr>
        <w:t>Dostaw</w:t>
      </w:r>
      <w:r>
        <w:rPr>
          <w:rFonts w:cstheme="minorHAnsi"/>
          <w:b/>
        </w:rPr>
        <w:t>a</w:t>
      </w:r>
      <w:r w:rsidRPr="005B4949">
        <w:rPr>
          <w:rFonts w:cstheme="minorHAnsi"/>
          <w:b/>
        </w:rPr>
        <w:t xml:space="preserve"> odczynników diagnostycznych, wyposażenia, materiałów zużywalnych</w:t>
      </w:r>
    </w:p>
    <w:p w14:paraId="77CB11E1" w14:textId="77777777" w:rsidR="005B4949" w:rsidRPr="005B4949" w:rsidRDefault="005B4949" w:rsidP="005B4949">
      <w:pPr>
        <w:widowControl w:val="0"/>
        <w:suppressAutoHyphens/>
        <w:spacing w:after="0" w:line="288" w:lineRule="auto"/>
        <w:rPr>
          <w:rFonts w:cstheme="minorHAnsi"/>
          <w:b/>
        </w:rPr>
      </w:pPr>
      <w:r w:rsidRPr="005B4949">
        <w:rPr>
          <w:rFonts w:cstheme="minorHAnsi"/>
          <w:b/>
        </w:rPr>
        <w:t xml:space="preserve"> i kontrolnych do </w:t>
      </w:r>
      <w:proofErr w:type="spellStart"/>
      <w:r w:rsidRPr="005B4949">
        <w:rPr>
          <w:rFonts w:cstheme="minorHAnsi"/>
          <w:b/>
        </w:rPr>
        <w:t>cytometru</w:t>
      </w:r>
      <w:proofErr w:type="spellEnd"/>
      <w:r w:rsidRPr="005B4949">
        <w:rPr>
          <w:rFonts w:cstheme="minorHAnsi"/>
          <w:b/>
        </w:rPr>
        <w:t xml:space="preserve"> przepływowego BD </w:t>
      </w:r>
      <w:proofErr w:type="spellStart"/>
      <w:r w:rsidRPr="005B4949">
        <w:rPr>
          <w:rFonts w:cstheme="minorHAnsi"/>
          <w:b/>
        </w:rPr>
        <w:t>FACSVia</w:t>
      </w:r>
      <w:proofErr w:type="spellEnd"/>
      <w:r w:rsidRPr="005B4949">
        <w:rPr>
          <w:rFonts w:cstheme="minorHAnsi"/>
          <w:b/>
        </w:rPr>
        <w:t xml:space="preserve"> oraz BD </w:t>
      </w:r>
      <w:proofErr w:type="spellStart"/>
      <w:r w:rsidRPr="005B4949">
        <w:rPr>
          <w:rFonts w:cstheme="minorHAnsi"/>
          <w:b/>
        </w:rPr>
        <w:t>FACSLyric</w:t>
      </w:r>
      <w:proofErr w:type="spellEnd"/>
    </w:p>
    <w:p w14:paraId="4479E0BF" w14:textId="51B26211" w:rsidR="005B4949" w:rsidRPr="005B4949" w:rsidRDefault="005B4949" w:rsidP="005B4949">
      <w:pPr>
        <w:widowControl w:val="0"/>
        <w:suppressAutoHyphens/>
        <w:spacing w:after="0" w:line="288" w:lineRule="auto"/>
        <w:rPr>
          <w:rFonts w:cstheme="minorHAnsi"/>
          <w:b/>
        </w:rPr>
      </w:pPr>
      <w:r w:rsidRPr="005B4949">
        <w:rPr>
          <w:rFonts w:cstheme="minorHAnsi"/>
          <w:b/>
        </w:rPr>
        <w:t xml:space="preserve">oraz oprogramowanie do analizy danych </w:t>
      </w:r>
      <w:proofErr w:type="spellStart"/>
      <w:r w:rsidRPr="005B4949">
        <w:rPr>
          <w:rFonts w:cstheme="minorHAnsi"/>
          <w:b/>
        </w:rPr>
        <w:t>Softflow</w:t>
      </w:r>
      <w:proofErr w:type="spellEnd"/>
      <w:r w:rsidRPr="005B4949">
        <w:rPr>
          <w:rFonts w:cstheme="minorHAnsi"/>
          <w:b/>
        </w:rPr>
        <w:t xml:space="preserve"> FCAP </w:t>
      </w:r>
      <w:proofErr w:type="spellStart"/>
      <w:r w:rsidRPr="005B4949">
        <w:rPr>
          <w:rFonts w:cstheme="minorHAnsi"/>
          <w:b/>
        </w:rPr>
        <w:t>Array</w:t>
      </w:r>
      <w:proofErr w:type="spellEnd"/>
      <w:r w:rsidRPr="005B4949">
        <w:rPr>
          <w:rFonts w:cstheme="minorHAnsi"/>
          <w:b/>
        </w:rPr>
        <w:t xml:space="preserve"> Infinite na potrzeby RCKiK w Lublinie</w:t>
      </w:r>
    </w:p>
    <w:p w14:paraId="65E72C52" w14:textId="12AFCA8B" w:rsidR="00453844" w:rsidRPr="0098279C"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color w:val="FF0000"/>
          <w:kern w:val="2"/>
          <w:lang w:eastAsia="zh-CN"/>
        </w:rPr>
        <w:br/>
      </w: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9"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9"/>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lastRenderedPageBreak/>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20" w:name="_Hlk99014455"/>
      <w:r w:rsidRPr="0098279C">
        <w:rPr>
          <w:rFonts w:eastAsia="Times New Roman" w:cstheme="minorHAnsi"/>
          <w:bCs/>
          <w:i/>
          <w:kern w:val="2"/>
          <w:lang w:eastAsia="zh-CN"/>
        </w:rPr>
        <w:t>(wskazać nazwę/y podmiotu/ów)</w:t>
      </w:r>
      <w:bookmarkEnd w:id="20"/>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21" w:name="_Hlk99009560"/>
      <w:r w:rsidRPr="0098279C">
        <w:rPr>
          <w:rFonts w:eastAsia="Times New Roman" w:cstheme="minorHAnsi"/>
          <w:bCs/>
          <w:kern w:val="2"/>
          <w:lang w:eastAsia="zh-CN"/>
        </w:rPr>
        <w:t>OŚWIADCZENIE DOTYCZĄCE PODANYCH INFORMACJI:</w:t>
      </w:r>
    </w:p>
    <w:bookmarkEnd w:id="21"/>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4E16E7FE" w14:textId="00D3C2C4" w:rsidR="005B4949" w:rsidRPr="005B4949" w:rsidRDefault="005B4949" w:rsidP="005B4949">
      <w:pPr>
        <w:widowControl w:val="0"/>
        <w:suppressAutoHyphens/>
        <w:spacing w:after="0" w:line="288" w:lineRule="auto"/>
        <w:rPr>
          <w:rFonts w:cstheme="minorHAnsi"/>
          <w:b/>
        </w:rPr>
      </w:pPr>
      <w:r w:rsidRPr="005B4949">
        <w:rPr>
          <w:rFonts w:cstheme="minorHAnsi"/>
          <w:b/>
        </w:rPr>
        <w:t>Dostaw</w:t>
      </w:r>
      <w:r>
        <w:rPr>
          <w:rFonts w:cstheme="minorHAnsi"/>
          <w:b/>
        </w:rPr>
        <w:t>a</w:t>
      </w:r>
      <w:r w:rsidRPr="005B4949">
        <w:rPr>
          <w:rFonts w:cstheme="minorHAnsi"/>
          <w:b/>
        </w:rPr>
        <w:t xml:space="preserve"> odczynników diagnostycznych, wyposażenia, materiałów zużywalnych</w:t>
      </w:r>
    </w:p>
    <w:p w14:paraId="5FCEEC57" w14:textId="77777777" w:rsidR="005B4949" w:rsidRPr="005B4949" w:rsidRDefault="005B4949" w:rsidP="005B4949">
      <w:pPr>
        <w:widowControl w:val="0"/>
        <w:suppressAutoHyphens/>
        <w:spacing w:after="0" w:line="288" w:lineRule="auto"/>
        <w:rPr>
          <w:rFonts w:cstheme="minorHAnsi"/>
          <w:b/>
        </w:rPr>
      </w:pPr>
      <w:r w:rsidRPr="005B4949">
        <w:rPr>
          <w:rFonts w:cstheme="minorHAnsi"/>
          <w:b/>
        </w:rPr>
        <w:t xml:space="preserve"> i kontrolnych do </w:t>
      </w:r>
      <w:proofErr w:type="spellStart"/>
      <w:r w:rsidRPr="005B4949">
        <w:rPr>
          <w:rFonts w:cstheme="minorHAnsi"/>
          <w:b/>
        </w:rPr>
        <w:t>cytometru</w:t>
      </w:r>
      <w:proofErr w:type="spellEnd"/>
      <w:r w:rsidRPr="005B4949">
        <w:rPr>
          <w:rFonts w:cstheme="minorHAnsi"/>
          <w:b/>
        </w:rPr>
        <w:t xml:space="preserve"> przepływowego BD </w:t>
      </w:r>
      <w:proofErr w:type="spellStart"/>
      <w:r w:rsidRPr="005B4949">
        <w:rPr>
          <w:rFonts w:cstheme="minorHAnsi"/>
          <w:b/>
        </w:rPr>
        <w:t>FACSVia</w:t>
      </w:r>
      <w:proofErr w:type="spellEnd"/>
      <w:r w:rsidRPr="005B4949">
        <w:rPr>
          <w:rFonts w:cstheme="minorHAnsi"/>
          <w:b/>
        </w:rPr>
        <w:t xml:space="preserve"> oraz BD </w:t>
      </w:r>
      <w:proofErr w:type="spellStart"/>
      <w:r w:rsidRPr="005B4949">
        <w:rPr>
          <w:rFonts w:cstheme="minorHAnsi"/>
          <w:b/>
        </w:rPr>
        <w:t>FACSLyric</w:t>
      </w:r>
      <w:proofErr w:type="spellEnd"/>
    </w:p>
    <w:p w14:paraId="204DA31E" w14:textId="56E391D9" w:rsidR="005B4949" w:rsidRPr="005B4949" w:rsidRDefault="005B4949" w:rsidP="005B4949">
      <w:pPr>
        <w:widowControl w:val="0"/>
        <w:suppressAutoHyphens/>
        <w:spacing w:after="0" w:line="288" w:lineRule="auto"/>
        <w:rPr>
          <w:rFonts w:cstheme="minorHAnsi"/>
          <w:b/>
        </w:rPr>
      </w:pPr>
      <w:r w:rsidRPr="005B4949">
        <w:rPr>
          <w:rFonts w:cstheme="minorHAnsi"/>
          <w:b/>
        </w:rPr>
        <w:t xml:space="preserve">oraz oprogramowanie do analizy danych </w:t>
      </w:r>
      <w:proofErr w:type="spellStart"/>
      <w:r w:rsidRPr="005B4949">
        <w:rPr>
          <w:rFonts w:cstheme="minorHAnsi"/>
          <w:b/>
        </w:rPr>
        <w:t>Softflow</w:t>
      </w:r>
      <w:proofErr w:type="spellEnd"/>
      <w:r w:rsidRPr="005B4949">
        <w:rPr>
          <w:rFonts w:cstheme="minorHAnsi"/>
          <w:b/>
        </w:rPr>
        <w:t xml:space="preserve"> FCAP </w:t>
      </w:r>
      <w:proofErr w:type="spellStart"/>
      <w:r w:rsidRPr="005B4949">
        <w:rPr>
          <w:rFonts w:cstheme="minorHAnsi"/>
          <w:b/>
        </w:rPr>
        <w:t>Array</w:t>
      </w:r>
      <w:proofErr w:type="spellEnd"/>
      <w:r w:rsidRPr="005B4949">
        <w:rPr>
          <w:rFonts w:cstheme="minorHAnsi"/>
          <w:b/>
        </w:rPr>
        <w:t xml:space="preserve"> Infinite na potrzeby RCKiK w Lublinie</w:t>
      </w: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5B4949">
        <w:rPr>
          <w:rFonts w:cstheme="minorHAnsi"/>
          <w:b/>
        </w:rPr>
        <w:t xml:space="preserve"> </w:t>
      </w:r>
      <w:r w:rsidR="00453844"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22" w:name="_Hlk99016450"/>
      <w:r w:rsidRPr="002F1CE8">
        <w:rPr>
          <w:rFonts w:eastAsia="Times New Roman" w:cstheme="minorHAnsi"/>
          <w:bCs/>
          <w:kern w:val="2"/>
          <w:lang w:eastAsia="zh-CN"/>
        </w:rPr>
        <w:t>…………..…………………………………………………..…………………………………………..</w:t>
      </w:r>
      <w:bookmarkEnd w:id="22"/>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lastRenderedPageBreak/>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FEFB68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BD1A48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lastRenderedPageBreak/>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192BC04E" w14:textId="6EEC17DA" w:rsidR="005B4949" w:rsidRPr="005B4949" w:rsidRDefault="005B4949" w:rsidP="005B4949">
      <w:pPr>
        <w:widowControl w:val="0"/>
        <w:suppressAutoHyphens/>
        <w:spacing w:after="0" w:line="288" w:lineRule="auto"/>
        <w:rPr>
          <w:rFonts w:cstheme="minorHAnsi"/>
          <w:b/>
        </w:rPr>
      </w:pPr>
      <w:r w:rsidRPr="005B4949">
        <w:rPr>
          <w:rFonts w:cstheme="minorHAnsi"/>
          <w:b/>
        </w:rPr>
        <w:t>Dostaw</w:t>
      </w:r>
      <w:r>
        <w:rPr>
          <w:rFonts w:cstheme="minorHAnsi"/>
          <w:b/>
        </w:rPr>
        <w:t>a</w:t>
      </w:r>
      <w:r w:rsidRPr="005B4949">
        <w:rPr>
          <w:rFonts w:cstheme="minorHAnsi"/>
          <w:b/>
        </w:rPr>
        <w:t xml:space="preserve"> odczynników diagnostycznych, wyposażenia, materiałów zużywalnych</w:t>
      </w:r>
    </w:p>
    <w:p w14:paraId="3E7D3558" w14:textId="77777777" w:rsidR="005B4949" w:rsidRPr="005B4949" w:rsidRDefault="005B4949" w:rsidP="005B4949">
      <w:pPr>
        <w:widowControl w:val="0"/>
        <w:suppressAutoHyphens/>
        <w:spacing w:after="0" w:line="288" w:lineRule="auto"/>
        <w:rPr>
          <w:rFonts w:cstheme="minorHAnsi"/>
          <w:b/>
        </w:rPr>
      </w:pPr>
      <w:r w:rsidRPr="005B4949">
        <w:rPr>
          <w:rFonts w:cstheme="minorHAnsi"/>
          <w:b/>
        </w:rPr>
        <w:t xml:space="preserve"> i kontrolnych do </w:t>
      </w:r>
      <w:proofErr w:type="spellStart"/>
      <w:r w:rsidRPr="005B4949">
        <w:rPr>
          <w:rFonts w:cstheme="minorHAnsi"/>
          <w:b/>
        </w:rPr>
        <w:t>cytometru</w:t>
      </w:r>
      <w:proofErr w:type="spellEnd"/>
      <w:r w:rsidRPr="005B4949">
        <w:rPr>
          <w:rFonts w:cstheme="minorHAnsi"/>
          <w:b/>
        </w:rPr>
        <w:t xml:space="preserve"> przepływowego BD </w:t>
      </w:r>
      <w:proofErr w:type="spellStart"/>
      <w:r w:rsidRPr="005B4949">
        <w:rPr>
          <w:rFonts w:cstheme="minorHAnsi"/>
          <w:b/>
        </w:rPr>
        <w:t>FACSVia</w:t>
      </w:r>
      <w:proofErr w:type="spellEnd"/>
      <w:r w:rsidRPr="005B4949">
        <w:rPr>
          <w:rFonts w:cstheme="minorHAnsi"/>
          <w:b/>
        </w:rPr>
        <w:t xml:space="preserve"> oraz BD </w:t>
      </w:r>
      <w:proofErr w:type="spellStart"/>
      <w:r w:rsidRPr="005B4949">
        <w:rPr>
          <w:rFonts w:cstheme="minorHAnsi"/>
          <w:b/>
        </w:rPr>
        <w:t>FACSLyric</w:t>
      </w:r>
      <w:proofErr w:type="spellEnd"/>
    </w:p>
    <w:p w14:paraId="647455F8" w14:textId="725C04AC" w:rsidR="005B4949" w:rsidRPr="005B4949" w:rsidRDefault="005B4949" w:rsidP="005B4949">
      <w:pPr>
        <w:widowControl w:val="0"/>
        <w:suppressAutoHyphens/>
        <w:spacing w:after="0" w:line="288" w:lineRule="auto"/>
        <w:rPr>
          <w:rFonts w:cstheme="minorHAnsi"/>
          <w:b/>
        </w:rPr>
      </w:pPr>
      <w:r w:rsidRPr="005B4949">
        <w:rPr>
          <w:rFonts w:cstheme="minorHAnsi"/>
          <w:b/>
        </w:rPr>
        <w:t xml:space="preserve">oraz oprogramowanie do analizy danych </w:t>
      </w:r>
      <w:proofErr w:type="spellStart"/>
      <w:r w:rsidRPr="005B4949">
        <w:rPr>
          <w:rFonts w:cstheme="minorHAnsi"/>
          <w:b/>
        </w:rPr>
        <w:t>Softflow</w:t>
      </w:r>
      <w:proofErr w:type="spellEnd"/>
      <w:r w:rsidRPr="005B4949">
        <w:rPr>
          <w:rFonts w:cstheme="minorHAnsi"/>
          <w:b/>
        </w:rPr>
        <w:t xml:space="preserve"> FCAP </w:t>
      </w:r>
      <w:proofErr w:type="spellStart"/>
      <w:r w:rsidRPr="005B4949">
        <w:rPr>
          <w:rFonts w:cstheme="minorHAnsi"/>
          <w:b/>
        </w:rPr>
        <w:t>Array</w:t>
      </w:r>
      <w:proofErr w:type="spellEnd"/>
      <w:r w:rsidRPr="005B4949">
        <w:rPr>
          <w:rFonts w:cstheme="minorHAnsi"/>
          <w:b/>
        </w:rPr>
        <w:t xml:space="preserve"> Infinite na potrzeby RCKiK w Lublinie</w:t>
      </w:r>
    </w:p>
    <w:p w14:paraId="573779C0" w14:textId="5E13059A" w:rsidR="00453844" w:rsidRPr="002F1CE8" w:rsidRDefault="005B4949" w:rsidP="005B4949">
      <w:pPr>
        <w:widowControl w:val="0"/>
        <w:suppressAutoHyphens/>
        <w:spacing w:after="0" w:line="288" w:lineRule="auto"/>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8C13B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A2D6" w14:textId="77777777" w:rsidR="008C13B4" w:rsidRDefault="008C13B4" w:rsidP="00FA6012">
      <w:pPr>
        <w:spacing w:after="0" w:line="240" w:lineRule="auto"/>
      </w:pPr>
      <w:r>
        <w:separator/>
      </w:r>
    </w:p>
  </w:endnote>
  <w:endnote w:type="continuationSeparator" w:id="0">
    <w:p w14:paraId="650C1618" w14:textId="77777777" w:rsidR="008C13B4" w:rsidRDefault="008C13B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4F2A" w14:textId="77777777" w:rsidR="008C13B4" w:rsidRDefault="008C13B4" w:rsidP="00FA6012">
      <w:pPr>
        <w:spacing w:after="0" w:line="240" w:lineRule="auto"/>
      </w:pPr>
      <w:r>
        <w:separator/>
      </w:r>
    </w:p>
  </w:footnote>
  <w:footnote w:type="continuationSeparator" w:id="0">
    <w:p w14:paraId="0E501618" w14:textId="77777777" w:rsidR="008C13B4" w:rsidRDefault="008C13B4"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66EB54CA" w:rsidR="00FA6012" w:rsidRPr="00E37928" w:rsidRDefault="002F1CE8" w:rsidP="002F1CE8">
    <w:pPr>
      <w:pStyle w:val="Nagwek"/>
      <w:jc w:val="left"/>
      <w:rPr>
        <w:rFonts w:asciiTheme="minorHAnsi" w:hAnsiTheme="minorHAnsi" w:cstheme="minorHAnsi"/>
        <w:b w:val="0"/>
        <w:bCs w:val="0"/>
        <w:color w:val="auto"/>
      </w:rPr>
    </w:pPr>
    <w:r w:rsidRPr="00E37928">
      <w:rPr>
        <w:rFonts w:asciiTheme="minorHAnsi" w:hAnsiTheme="minorHAnsi" w:cstheme="minorHAnsi"/>
        <w:b w:val="0"/>
        <w:bCs w:val="0"/>
        <w:color w:val="auto"/>
      </w:rPr>
      <w:t>SZP.26.2.1</w:t>
    </w:r>
    <w:r w:rsidR="00C4698F" w:rsidRPr="00E37928">
      <w:rPr>
        <w:rFonts w:asciiTheme="minorHAnsi" w:hAnsiTheme="minorHAnsi" w:cstheme="minorHAnsi"/>
        <w:b w:val="0"/>
        <w:bCs w:val="0"/>
        <w:color w:val="auto"/>
      </w:rPr>
      <w:t>4</w:t>
    </w:r>
    <w:r w:rsidRPr="00E37928">
      <w:rPr>
        <w:rFonts w:asciiTheme="minorHAnsi" w:hAnsiTheme="minorHAnsi" w:cstheme="minorHAnsi"/>
        <w:b w:val="0"/>
        <w:bCs w:val="0"/>
        <w:color w:val="auto"/>
      </w:rPr>
      <w:t>.202</w:t>
    </w:r>
    <w:r w:rsidR="00E37928">
      <w:rPr>
        <w:rFonts w:asciiTheme="minorHAnsi" w:hAnsiTheme="minorHAnsi" w:cstheme="minorHAnsi"/>
        <w:b w:val="0"/>
        <w:bCs w:val="0"/>
        <w:color w:val="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6"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7"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58"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5"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4"/>
  </w:num>
  <w:num w:numId="6" w16cid:durableId="1416777536">
    <w:abstractNumId w:val="61"/>
  </w:num>
  <w:num w:numId="7" w16cid:durableId="149711216">
    <w:abstractNumId w:val="45"/>
  </w:num>
  <w:num w:numId="8" w16cid:durableId="367029945">
    <w:abstractNumId w:val="59"/>
  </w:num>
  <w:num w:numId="9" w16cid:durableId="1104808175">
    <w:abstractNumId w:val="12"/>
  </w:num>
  <w:num w:numId="10" w16cid:durableId="810826682">
    <w:abstractNumId w:val="10"/>
  </w:num>
  <w:num w:numId="11" w16cid:durableId="1141193810">
    <w:abstractNumId w:val="58"/>
  </w:num>
  <w:num w:numId="12" w16cid:durableId="44456895">
    <w:abstractNumId w:val="55"/>
  </w:num>
  <w:num w:numId="13" w16cid:durableId="826088848">
    <w:abstractNumId w:val="63"/>
  </w:num>
  <w:num w:numId="14" w16cid:durableId="878323422">
    <w:abstractNumId w:val="11"/>
  </w:num>
  <w:num w:numId="15" w16cid:durableId="1526750065">
    <w:abstractNumId w:val="35"/>
  </w:num>
  <w:num w:numId="16" w16cid:durableId="893464969">
    <w:abstractNumId w:val="43"/>
  </w:num>
  <w:num w:numId="17" w16cid:durableId="1707487676">
    <w:abstractNumId w:val="39"/>
  </w:num>
  <w:num w:numId="18" w16cid:durableId="966198491">
    <w:abstractNumId w:val="28"/>
  </w:num>
  <w:num w:numId="19" w16cid:durableId="1488285618">
    <w:abstractNumId w:val="60"/>
  </w:num>
  <w:num w:numId="20" w16cid:durableId="1143615687">
    <w:abstractNumId w:val="50"/>
  </w:num>
  <w:num w:numId="21" w16cid:durableId="1312950237">
    <w:abstractNumId w:val="18"/>
  </w:num>
  <w:num w:numId="22" w16cid:durableId="2075005484">
    <w:abstractNumId w:val="27"/>
  </w:num>
  <w:num w:numId="23" w16cid:durableId="953170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3"/>
  </w:num>
  <w:num w:numId="27" w16cid:durableId="1942371349">
    <w:abstractNumId w:val="36"/>
  </w:num>
  <w:num w:numId="28" w16cid:durableId="1885361389">
    <w:abstractNumId w:val="56"/>
  </w:num>
  <w:num w:numId="29" w16cid:durableId="1452477051">
    <w:abstractNumId w:val="53"/>
  </w:num>
  <w:num w:numId="30" w16cid:durableId="375859846">
    <w:abstractNumId w:val="24"/>
  </w:num>
  <w:num w:numId="31" w16cid:durableId="196503804">
    <w:abstractNumId w:val="16"/>
  </w:num>
  <w:num w:numId="32" w16cid:durableId="253783708">
    <w:abstractNumId w:val="30"/>
  </w:num>
  <w:num w:numId="33" w16cid:durableId="319698517">
    <w:abstractNumId w:val="41"/>
  </w:num>
  <w:num w:numId="34" w16cid:durableId="1087775670">
    <w:abstractNumId w:val="48"/>
  </w:num>
  <w:num w:numId="35" w16cid:durableId="1307853625">
    <w:abstractNumId w:val="20"/>
  </w:num>
  <w:num w:numId="36" w16cid:durableId="520163488">
    <w:abstractNumId w:val="47"/>
  </w:num>
  <w:num w:numId="37" w16cid:durableId="1103040446">
    <w:abstractNumId w:val="14"/>
  </w:num>
  <w:num w:numId="38" w16cid:durableId="734474662">
    <w:abstractNumId w:val="25"/>
  </w:num>
  <w:num w:numId="39" w16cid:durableId="1573127589">
    <w:abstractNumId w:val="62"/>
  </w:num>
  <w:num w:numId="40" w16cid:durableId="1874420249">
    <w:abstractNumId w:val="19"/>
  </w:num>
  <w:num w:numId="41" w16cid:durableId="1625891490">
    <w:abstractNumId w:val="32"/>
  </w:num>
  <w:num w:numId="42" w16cid:durableId="1597471748">
    <w:abstractNumId w:val="37"/>
  </w:num>
  <w:num w:numId="43" w16cid:durableId="1166169404">
    <w:abstractNumId w:val="29"/>
  </w:num>
  <w:num w:numId="44" w16cid:durableId="459766459">
    <w:abstractNumId w:val="42"/>
  </w:num>
  <w:num w:numId="45" w16cid:durableId="343016211">
    <w:abstractNumId w:val="17"/>
  </w:num>
  <w:num w:numId="46" w16cid:durableId="1095127626">
    <w:abstractNumId w:val="15"/>
  </w:num>
  <w:num w:numId="47" w16cid:durableId="1284851246">
    <w:abstractNumId w:val="51"/>
  </w:num>
  <w:num w:numId="48" w16cid:durableId="497234716">
    <w:abstractNumId w:val="13"/>
  </w:num>
  <w:num w:numId="49" w16cid:durableId="1964191223">
    <w:abstractNumId w:val="31"/>
  </w:num>
  <w:num w:numId="50" w16cid:durableId="1000085952">
    <w:abstractNumId w:val="46"/>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4"/>
  </w:num>
  <w:num w:numId="52" w16cid:durableId="310528738">
    <w:abstractNumId w:val="40"/>
  </w:num>
  <w:num w:numId="53" w16cid:durableId="1907447827">
    <w:abstractNumId w:val="21"/>
  </w:num>
  <w:num w:numId="54" w16cid:durableId="342824678">
    <w:abstractNumId w:val="44"/>
  </w:num>
  <w:num w:numId="55" w16cid:durableId="1021858327">
    <w:abstractNumId w:val="49"/>
  </w:num>
  <w:num w:numId="56" w16cid:durableId="1181357362">
    <w:abstractNumId w:val="46"/>
  </w:num>
  <w:num w:numId="57" w16cid:durableId="779953971">
    <w:abstractNumId w:val="22"/>
  </w:num>
  <w:num w:numId="58" w16cid:durableId="1452630347">
    <w:abstractNumId w:val="38"/>
  </w:num>
  <w:num w:numId="59" w16cid:durableId="1117600400">
    <w:abstractNumId w:val="34"/>
  </w:num>
  <w:num w:numId="60" w16cid:durableId="447361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3087C"/>
    <w:rsid w:val="00050DDD"/>
    <w:rsid w:val="00053FA1"/>
    <w:rsid w:val="00072540"/>
    <w:rsid w:val="00077473"/>
    <w:rsid w:val="00077730"/>
    <w:rsid w:val="00083E3F"/>
    <w:rsid w:val="000874B2"/>
    <w:rsid w:val="000A21ED"/>
    <w:rsid w:val="000B5090"/>
    <w:rsid w:val="000D0BDA"/>
    <w:rsid w:val="000D3122"/>
    <w:rsid w:val="000E5171"/>
    <w:rsid w:val="000F14E3"/>
    <w:rsid w:val="001231A1"/>
    <w:rsid w:val="00135029"/>
    <w:rsid w:val="00141350"/>
    <w:rsid w:val="0014280D"/>
    <w:rsid w:val="00151F9C"/>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32EC"/>
    <w:rsid w:val="0025437E"/>
    <w:rsid w:val="0026230C"/>
    <w:rsid w:val="00267A43"/>
    <w:rsid w:val="00272895"/>
    <w:rsid w:val="002839A5"/>
    <w:rsid w:val="002873D3"/>
    <w:rsid w:val="002A6573"/>
    <w:rsid w:val="002C0650"/>
    <w:rsid w:val="002C0EBC"/>
    <w:rsid w:val="002C3B3E"/>
    <w:rsid w:val="002C4682"/>
    <w:rsid w:val="002F1CE8"/>
    <w:rsid w:val="002F4696"/>
    <w:rsid w:val="00306B5C"/>
    <w:rsid w:val="003231CA"/>
    <w:rsid w:val="00347EDC"/>
    <w:rsid w:val="00366EA0"/>
    <w:rsid w:val="00371BE6"/>
    <w:rsid w:val="00374419"/>
    <w:rsid w:val="00384477"/>
    <w:rsid w:val="00387B2D"/>
    <w:rsid w:val="00395B8D"/>
    <w:rsid w:val="003964D9"/>
    <w:rsid w:val="00397027"/>
    <w:rsid w:val="003A2AF3"/>
    <w:rsid w:val="003B62CB"/>
    <w:rsid w:val="003C40A5"/>
    <w:rsid w:val="003C7D75"/>
    <w:rsid w:val="003D50FA"/>
    <w:rsid w:val="003D77C7"/>
    <w:rsid w:val="003D7F30"/>
    <w:rsid w:val="003E2318"/>
    <w:rsid w:val="003F0621"/>
    <w:rsid w:val="003F51E3"/>
    <w:rsid w:val="004020F8"/>
    <w:rsid w:val="0041012C"/>
    <w:rsid w:val="004119A5"/>
    <w:rsid w:val="004168E0"/>
    <w:rsid w:val="00420C4E"/>
    <w:rsid w:val="00432600"/>
    <w:rsid w:val="00437803"/>
    <w:rsid w:val="00451DAC"/>
    <w:rsid w:val="00453844"/>
    <w:rsid w:val="0045593A"/>
    <w:rsid w:val="004577B6"/>
    <w:rsid w:val="00461168"/>
    <w:rsid w:val="00463EB9"/>
    <w:rsid w:val="00464B4B"/>
    <w:rsid w:val="004663A0"/>
    <w:rsid w:val="00480A60"/>
    <w:rsid w:val="00490EAF"/>
    <w:rsid w:val="004912B8"/>
    <w:rsid w:val="00494D1E"/>
    <w:rsid w:val="00496D0C"/>
    <w:rsid w:val="004B6710"/>
    <w:rsid w:val="004D6AAE"/>
    <w:rsid w:val="004E68BD"/>
    <w:rsid w:val="004F1A4C"/>
    <w:rsid w:val="004F5C1E"/>
    <w:rsid w:val="00503B0C"/>
    <w:rsid w:val="00506B0F"/>
    <w:rsid w:val="00515673"/>
    <w:rsid w:val="0052380F"/>
    <w:rsid w:val="0052547C"/>
    <w:rsid w:val="005273C5"/>
    <w:rsid w:val="005318F2"/>
    <w:rsid w:val="005462B6"/>
    <w:rsid w:val="00552F3D"/>
    <w:rsid w:val="005627A7"/>
    <w:rsid w:val="005950F0"/>
    <w:rsid w:val="005A02C9"/>
    <w:rsid w:val="005A545F"/>
    <w:rsid w:val="005B3CA0"/>
    <w:rsid w:val="005B4949"/>
    <w:rsid w:val="005D773D"/>
    <w:rsid w:val="005D7B74"/>
    <w:rsid w:val="005E379D"/>
    <w:rsid w:val="005E63AE"/>
    <w:rsid w:val="005F399B"/>
    <w:rsid w:val="00610E14"/>
    <w:rsid w:val="00616164"/>
    <w:rsid w:val="00630789"/>
    <w:rsid w:val="00633495"/>
    <w:rsid w:val="006345E5"/>
    <w:rsid w:val="0063645E"/>
    <w:rsid w:val="00647E9C"/>
    <w:rsid w:val="006519A4"/>
    <w:rsid w:val="00675D16"/>
    <w:rsid w:val="00691760"/>
    <w:rsid w:val="006943E2"/>
    <w:rsid w:val="006A5624"/>
    <w:rsid w:val="006B7133"/>
    <w:rsid w:val="006C325D"/>
    <w:rsid w:val="006D68E6"/>
    <w:rsid w:val="006F6B40"/>
    <w:rsid w:val="00704027"/>
    <w:rsid w:val="00710CA8"/>
    <w:rsid w:val="00726A38"/>
    <w:rsid w:val="007571B6"/>
    <w:rsid w:val="007650CB"/>
    <w:rsid w:val="00767640"/>
    <w:rsid w:val="00773C43"/>
    <w:rsid w:val="0078516A"/>
    <w:rsid w:val="00787130"/>
    <w:rsid w:val="007A1AFA"/>
    <w:rsid w:val="007A64F9"/>
    <w:rsid w:val="007B6279"/>
    <w:rsid w:val="007C254A"/>
    <w:rsid w:val="007D473E"/>
    <w:rsid w:val="007F1066"/>
    <w:rsid w:val="007F5BBD"/>
    <w:rsid w:val="00800A94"/>
    <w:rsid w:val="00802811"/>
    <w:rsid w:val="00804BFC"/>
    <w:rsid w:val="00810EE9"/>
    <w:rsid w:val="00827BD8"/>
    <w:rsid w:val="00840A4F"/>
    <w:rsid w:val="00877D54"/>
    <w:rsid w:val="0089569A"/>
    <w:rsid w:val="008A1E14"/>
    <w:rsid w:val="008C13B4"/>
    <w:rsid w:val="008D7254"/>
    <w:rsid w:val="008E1B72"/>
    <w:rsid w:val="00900904"/>
    <w:rsid w:val="00900F42"/>
    <w:rsid w:val="00904DFA"/>
    <w:rsid w:val="00905F04"/>
    <w:rsid w:val="0090794F"/>
    <w:rsid w:val="00916DD0"/>
    <w:rsid w:val="00917B45"/>
    <w:rsid w:val="0092438E"/>
    <w:rsid w:val="00924460"/>
    <w:rsid w:val="00933330"/>
    <w:rsid w:val="00934FC1"/>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6CCA"/>
    <w:rsid w:val="009D4E4E"/>
    <w:rsid w:val="009F7C60"/>
    <w:rsid w:val="00A00E28"/>
    <w:rsid w:val="00A00F85"/>
    <w:rsid w:val="00A07689"/>
    <w:rsid w:val="00A16F01"/>
    <w:rsid w:val="00A23628"/>
    <w:rsid w:val="00A34454"/>
    <w:rsid w:val="00A41FEA"/>
    <w:rsid w:val="00A4284F"/>
    <w:rsid w:val="00A45E8F"/>
    <w:rsid w:val="00A517D1"/>
    <w:rsid w:val="00A70BFA"/>
    <w:rsid w:val="00A854E3"/>
    <w:rsid w:val="00A96EAE"/>
    <w:rsid w:val="00AD3923"/>
    <w:rsid w:val="00AD3B33"/>
    <w:rsid w:val="00AF6511"/>
    <w:rsid w:val="00B004A6"/>
    <w:rsid w:val="00B23B63"/>
    <w:rsid w:val="00B240B3"/>
    <w:rsid w:val="00B305BA"/>
    <w:rsid w:val="00B34CF0"/>
    <w:rsid w:val="00B45736"/>
    <w:rsid w:val="00B50A3F"/>
    <w:rsid w:val="00B50EBC"/>
    <w:rsid w:val="00B55953"/>
    <w:rsid w:val="00B61A76"/>
    <w:rsid w:val="00B61FCA"/>
    <w:rsid w:val="00B70822"/>
    <w:rsid w:val="00B81A64"/>
    <w:rsid w:val="00B8287F"/>
    <w:rsid w:val="00B904CD"/>
    <w:rsid w:val="00B90EA1"/>
    <w:rsid w:val="00B9416F"/>
    <w:rsid w:val="00BA140C"/>
    <w:rsid w:val="00BA4627"/>
    <w:rsid w:val="00BA5428"/>
    <w:rsid w:val="00BC4154"/>
    <w:rsid w:val="00BC6A8F"/>
    <w:rsid w:val="00BE0959"/>
    <w:rsid w:val="00BE1BF2"/>
    <w:rsid w:val="00BE4A41"/>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5A38"/>
    <w:rsid w:val="00CA6D09"/>
    <w:rsid w:val="00CB3F4B"/>
    <w:rsid w:val="00CC3768"/>
    <w:rsid w:val="00CD05CD"/>
    <w:rsid w:val="00D02622"/>
    <w:rsid w:val="00D054EC"/>
    <w:rsid w:val="00D07F2A"/>
    <w:rsid w:val="00D30A16"/>
    <w:rsid w:val="00D3391B"/>
    <w:rsid w:val="00D378B3"/>
    <w:rsid w:val="00D41B86"/>
    <w:rsid w:val="00D61953"/>
    <w:rsid w:val="00D62417"/>
    <w:rsid w:val="00D922E7"/>
    <w:rsid w:val="00D93F17"/>
    <w:rsid w:val="00D95DDA"/>
    <w:rsid w:val="00DA1405"/>
    <w:rsid w:val="00DA38FE"/>
    <w:rsid w:val="00DA711A"/>
    <w:rsid w:val="00DB0462"/>
    <w:rsid w:val="00DB099D"/>
    <w:rsid w:val="00DB187F"/>
    <w:rsid w:val="00DB3669"/>
    <w:rsid w:val="00DC6B46"/>
    <w:rsid w:val="00DD5C5E"/>
    <w:rsid w:val="00DD5D3F"/>
    <w:rsid w:val="00DE29FD"/>
    <w:rsid w:val="00E047A9"/>
    <w:rsid w:val="00E152E5"/>
    <w:rsid w:val="00E265D0"/>
    <w:rsid w:val="00E27F64"/>
    <w:rsid w:val="00E344C0"/>
    <w:rsid w:val="00E37928"/>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710C"/>
    <w:rsid w:val="00EB3EFB"/>
    <w:rsid w:val="00EB40C7"/>
    <w:rsid w:val="00EB689B"/>
    <w:rsid w:val="00ED4CC7"/>
    <w:rsid w:val="00EE54FA"/>
    <w:rsid w:val="00EE78BF"/>
    <w:rsid w:val="00EF6FEF"/>
    <w:rsid w:val="00F00995"/>
    <w:rsid w:val="00F105D4"/>
    <w:rsid w:val="00F21AC9"/>
    <w:rsid w:val="00F4111F"/>
    <w:rsid w:val="00F53779"/>
    <w:rsid w:val="00F563B0"/>
    <w:rsid w:val="00F66FAC"/>
    <w:rsid w:val="00F74D97"/>
    <w:rsid w:val="00F85BBA"/>
    <w:rsid w:val="00F85EF3"/>
    <w:rsid w:val="00F94391"/>
    <w:rsid w:val="00FA6012"/>
    <w:rsid w:val="00FC411E"/>
    <w:rsid w:val="00FC594C"/>
    <w:rsid w:val="00FD2DE4"/>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1"/>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14043</Words>
  <Characters>84259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5</cp:revision>
  <cp:lastPrinted>2024-01-29T08:17:00Z</cp:lastPrinted>
  <dcterms:created xsi:type="dcterms:W3CDTF">2024-01-29T08:13:00Z</dcterms:created>
  <dcterms:modified xsi:type="dcterms:W3CDTF">2024-01-29T08:19:00Z</dcterms:modified>
</cp:coreProperties>
</file>