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318B6D3E" w14:textId="7A2578FB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D53192">
        <w:rPr>
          <w:rFonts w:ascii="Century Gothic" w:hAnsi="Century Gothic" w:cs="Times New Roman"/>
          <w:b/>
          <w:sz w:val="18"/>
          <w:szCs w:val="18"/>
        </w:rPr>
        <w:t>17</w:t>
      </w:r>
      <w:r w:rsidR="00AB43A3">
        <w:rPr>
          <w:rFonts w:ascii="Century Gothic" w:hAnsi="Century Gothic" w:cs="Times New Roman"/>
          <w:b/>
          <w:sz w:val="18"/>
          <w:szCs w:val="18"/>
        </w:rPr>
        <w:t>.2022</w:t>
      </w:r>
    </w:p>
    <w:p w14:paraId="4CEABD5D" w14:textId="77777777" w:rsidR="000E0CB6" w:rsidRDefault="000E0CB6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2A5A966B" w14:textId="77777777" w:rsidR="004D1F56" w:rsidRPr="004D1F56" w:rsidRDefault="004D1F56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49529F" w14:textId="77777777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rrrr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1C639346" w14:textId="64E1744C" w:rsidR="004F6603" w:rsidRPr="004F6603" w:rsidRDefault="00874CF2" w:rsidP="004F6603">
      <w:pPr>
        <w:spacing w:after="16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52C39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11199" w:rsidRPr="00952C39">
        <w:rPr>
          <w:rFonts w:ascii="Century Gothic" w:hAnsi="Century Gothic"/>
          <w:b/>
          <w:sz w:val="18"/>
          <w:szCs w:val="18"/>
        </w:rPr>
        <w:t>jedną</w:t>
      </w:r>
      <w:r w:rsidR="00F317A2" w:rsidRPr="00952C39">
        <w:rPr>
          <w:rFonts w:ascii="Century Gothic" w:hAnsi="Century Gothic"/>
          <w:b/>
          <w:sz w:val="18"/>
          <w:szCs w:val="18"/>
        </w:rPr>
        <w:t xml:space="preserve"> 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wykonaną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zgodnie z zasadami sztuki budowlanej i prawidłowo ukończon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robot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ę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budowlan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 polegającą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na budowie,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remoncie, przebudowie lub rozbudowie </w:t>
      </w:r>
      <w:r w:rsidR="00D11199" w:rsidRPr="00952C39">
        <w:rPr>
          <w:rFonts w:ascii="Century Gothic" w:hAnsi="Century Gothic"/>
          <w:b/>
          <w:sz w:val="18"/>
          <w:szCs w:val="18"/>
        </w:rPr>
        <w:t xml:space="preserve">budynku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użyteczności publicznej </w:t>
      </w:r>
      <w:r w:rsidR="004F6603" w:rsidRPr="00952C39">
        <w:rPr>
          <w:rFonts w:ascii="Century Gothic" w:hAnsi="Century Gothic" w:cs="Times New Roman"/>
          <w:b/>
          <w:sz w:val="18"/>
          <w:szCs w:val="18"/>
        </w:rPr>
        <w:t xml:space="preserve">o 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</w:t>
      </w:r>
      <w:r w:rsidR="00C25D6D">
        <w:rPr>
          <w:rFonts w:ascii="Century Gothic" w:hAnsi="Century Gothic"/>
          <w:b/>
          <w:color w:val="000000"/>
          <w:sz w:val="18"/>
          <w:szCs w:val="18"/>
        </w:rPr>
        <w:t>6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>.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5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00,00 m2,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obejmujące co najmniej prace w specjalności </w:t>
      </w:r>
      <w:proofErr w:type="spellStart"/>
      <w:r w:rsidR="00A7577C" w:rsidRPr="00952C39">
        <w:rPr>
          <w:rFonts w:ascii="Century Gothic" w:hAnsi="Century Gothic"/>
          <w:b/>
          <w:sz w:val="18"/>
          <w:szCs w:val="18"/>
        </w:rPr>
        <w:t>konstrukcyjno</w:t>
      </w:r>
      <w:proofErr w:type="spellEnd"/>
      <w:r w:rsidR="00A7577C" w:rsidRPr="00952C39">
        <w:rPr>
          <w:rFonts w:ascii="Century Gothic" w:hAnsi="Century Gothic"/>
          <w:b/>
          <w:sz w:val="18"/>
          <w:szCs w:val="18"/>
        </w:rPr>
        <w:t xml:space="preserve"> – budowlanej, elektrycznej</w:t>
      </w:r>
      <w:r w:rsidR="00A7577C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o wartości tych robót nie mniejszej niż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5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.000.000,00 zł</w:t>
      </w:r>
      <w:r w:rsidR="00AB43A3">
        <w:rPr>
          <w:rFonts w:ascii="Century Gothic" w:hAnsi="Century Gothic" w:cs="Arial"/>
          <w:b/>
          <w:sz w:val="18"/>
          <w:szCs w:val="18"/>
          <w:lang w:eastAsia="ar-SA"/>
        </w:rPr>
        <w:t xml:space="preserve"> brutto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(słownie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: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pięć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milionów złotych)</w:t>
      </w:r>
      <w:r w:rsidR="004F6603" w:rsidRPr="00952C39">
        <w:rPr>
          <w:rFonts w:ascii="Century Gothic" w:hAnsi="Century Gothic"/>
          <w:b/>
          <w:sz w:val="18"/>
          <w:szCs w:val="18"/>
        </w:rPr>
        <w:t>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4D1F56" w:rsidRDefault="00874CF2" w:rsidP="00F317A2">
      <w:pPr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D1F56" w:rsidRDefault="00874CF2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5BB5" w14:textId="77777777" w:rsidR="0089534C" w:rsidRDefault="0089534C" w:rsidP="00FC3D4F">
      <w:pPr>
        <w:spacing w:after="0" w:line="240" w:lineRule="auto"/>
      </w:pPr>
      <w:r>
        <w:separator/>
      </w:r>
    </w:p>
  </w:endnote>
  <w:endnote w:type="continuationSeparator" w:id="0">
    <w:p w14:paraId="21358313" w14:textId="77777777" w:rsidR="0089534C" w:rsidRDefault="0089534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77777777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="00F317A2" w:rsidRPr="00F317A2">
      <w:rPr>
        <w:rFonts w:ascii="Century Gothic" w:hAnsi="Century Gothic"/>
        <w:sz w:val="16"/>
        <w:szCs w:val="16"/>
      </w:rPr>
      <w:t>Kompleksowy nadzór inwestorski w ramach projektu: Budowa hali sportowej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EB04" w14:textId="77777777" w:rsidR="0089534C" w:rsidRDefault="0089534C" w:rsidP="00FC3D4F">
      <w:pPr>
        <w:spacing w:after="0" w:line="240" w:lineRule="auto"/>
      </w:pPr>
      <w:r>
        <w:separator/>
      </w:r>
    </w:p>
  </w:footnote>
  <w:footnote w:type="continuationSeparator" w:id="0">
    <w:p w14:paraId="564DE808" w14:textId="77777777" w:rsidR="0089534C" w:rsidRDefault="0089534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9534C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25D6D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2</cp:revision>
  <cp:lastPrinted>2017-11-09T10:14:00Z</cp:lastPrinted>
  <dcterms:created xsi:type="dcterms:W3CDTF">2022-12-23T09:32:00Z</dcterms:created>
  <dcterms:modified xsi:type="dcterms:W3CDTF">2022-12-23T09:32:00Z</dcterms:modified>
</cp:coreProperties>
</file>