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BFB" w:rsidRDefault="00886FEA" w:rsidP="00476F8B">
      <w:pPr>
        <w:jc w:val="center"/>
        <w:rPr>
          <w:b/>
          <w:bCs/>
          <w:sz w:val="28"/>
          <w:szCs w:val="28"/>
        </w:rPr>
      </w:pPr>
      <w:r w:rsidRPr="00476F8B">
        <w:rPr>
          <w:b/>
          <w:bCs/>
          <w:sz w:val="28"/>
          <w:szCs w:val="28"/>
        </w:rPr>
        <w:t>OPZ Kamera internetowa HD</w:t>
      </w:r>
    </w:p>
    <w:p w:rsidR="00927E06" w:rsidRPr="00476F8B" w:rsidRDefault="00927E06" w:rsidP="00476F8B">
      <w:pPr>
        <w:jc w:val="center"/>
        <w:rPr>
          <w:b/>
          <w:bCs/>
          <w:sz w:val="28"/>
          <w:szCs w:val="28"/>
        </w:rPr>
      </w:pPr>
    </w:p>
    <w:p w:rsidR="00703CBA" w:rsidRDefault="00703CB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Kamera internetowa </w:t>
      </w:r>
      <w:r w:rsidR="00476F8B">
        <w:rPr>
          <w:rFonts w:ascii="Arial" w:hAnsi="Arial" w:cs="Arial"/>
          <w:color w:val="3D3D3D"/>
          <w:shd w:val="clear" w:color="auto" w:fill="FFFFFF"/>
        </w:rPr>
        <w:t xml:space="preserve">(równoważna z modelem </w:t>
      </w:r>
      <w:r>
        <w:rPr>
          <w:rFonts w:ascii="Arial" w:hAnsi="Arial" w:cs="Arial"/>
          <w:color w:val="3D3D3D"/>
          <w:shd w:val="clear" w:color="auto" w:fill="FFFFFF"/>
        </w:rPr>
        <w:t>LOGITECH HD Webcam C270</w:t>
      </w:r>
      <w:r w:rsidR="00476F8B">
        <w:rPr>
          <w:rFonts w:ascii="Arial" w:hAnsi="Arial" w:cs="Arial"/>
          <w:color w:val="3D3D3D"/>
          <w:shd w:val="clear" w:color="auto" w:fill="FFFFFF"/>
        </w:rPr>
        <w:t xml:space="preserve">)  powinna </w:t>
      </w:r>
      <w:r>
        <w:rPr>
          <w:rFonts w:ascii="Arial" w:hAnsi="Arial" w:cs="Arial"/>
          <w:color w:val="3D3D3D"/>
          <w:shd w:val="clear" w:color="auto" w:fill="FFFFFF"/>
        </w:rPr>
        <w:t>dostarcza 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wysokiej jakości obraz HD</w:t>
      </w:r>
      <w:r>
        <w:rPr>
          <w:rFonts w:ascii="Arial" w:hAnsi="Arial" w:cs="Arial"/>
          <w:color w:val="3D3D3D"/>
          <w:shd w:val="clear" w:color="auto" w:fill="FFFFFF"/>
        </w:rPr>
        <w:t> w rozdzielczości do 1280 x 720 pikseli, tak aby bez problemu 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prowadzić wideorozmowy</w:t>
      </w:r>
      <w:r>
        <w:rPr>
          <w:rFonts w:ascii="Arial" w:hAnsi="Arial" w:cs="Arial"/>
          <w:color w:val="3D3D3D"/>
          <w:shd w:val="clear" w:color="auto" w:fill="FFFFFF"/>
        </w:rPr>
        <w:t> czy wideorelacje na 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Skype™, Google Hangouts™, Yahoo!® Messenger</w:t>
      </w:r>
      <w:r>
        <w:rPr>
          <w:rFonts w:ascii="Arial" w:hAnsi="Arial" w:cs="Arial"/>
          <w:color w:val="3D3D3D"/>
          <w:shd w:val="clear" w:color="auto" w:fill="FFFFFF"/>
        </w:rPr>
        <w:t> i innych popularnych aplikacji.</w:t>
      </w:r>
    </w:p>
    <w:p w:rsidR="00703CBA" w:rsidRDefault="00476F8B">
      <w:pPr>
        <w:rPr>
          <w:rFonts w:ascii="Arial" w:hAnsi="Arial" w:cs="Arial"/>
          <w:b/>
          <w:bCs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Powinna być </w:t>
      </w:r>
      <w:r w:rsidR="00703CBA">
        <w:rPr>
          <w:rFonts w:ascii="Arial" w:hAnsi="Arial" w:cs="Arial"/>
          <w:color w:val="3D3D3D"/>
          <w:shd w:val="clear" w:color="auto" w:fill="FFFFFF"/>
        </w:rPr>
        <w:t>wyposażona w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sensor CMOS</w:t>
      </w:r>
      <w:r w:rsidR="00703CBA">
        <w:rPr>
          <w:rFonts w:ascii="Arial" w:hAnsi="Arial" w:cs="Arial"/>
          <w:color w:val="3D3D3D"/>
          <w:shd w:val="clear" w:color="auto" w:fill="FFFFFF"/>
        </w:rPr>
        <w:t> oraz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mikrofon z technologią RightSound</w:t>
      </w:r>
      <w:r w:rsidR="00703CBA">
        <w:rPr>
          <w:rFonts w:ascii="Arial" w:hAnsi="Arial" w:cs="Arial"/>
          <w:color w:val="3D3D3D"/>
          <w:shd w:val="clear" w:color="auto" w:fill="FFFFFF"/>
        </w:rPr>
        <w:t> oraz z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funkcją redukcji szumów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. Kamera </w:t>
      </w:r>
      <w:r>
        <w:rPr>
          <w:rFonts w:ascii="Arial" w:hAnsi="Arial" w:cs="Arial"/>
          <w:color w:val="3D3D3D"/>
          <w:shd w:val="clear" w:color="auto" w:fill="FFFFFF"/>
        </w:rPr>
        <w:t xml:space="preserve">powinna </w:t>
      </w:r>
      <w:r w:rsidR="00703CBA">
        <w:rPr>
          <w:rFonts w:ascii="Arial" w:hAnsi="Arial" w:cs="Arial"/>
          <w:color w:val="3D3D3D"/>
          <w:shd w:val="clear" w:color="auto" w:fill="FFFFFF"/>
        </w:rPr>
        <w:t>posiada</w:t>
      </w:r>
      <w:r>
        <w:rPr>
          <w:rFonts w:ascii="Arial" w:hAnsi="Arial" w:cs="Arial"/>
          <w:color w:val="3D3D3D"/>
          <w:shd w:val="clear" w:color="auto" w:fill="FFFFFF"/>
        </w:rPr>
        <w:t>ć</w:t>
      </w:r>
      <w:r w:rsidR="00703CBA">
        <w:rPr>
          <w:rFonts w:ascii="Arial" w:hAnsi="Arial" w:cs="Arial"/>
          <w:color w:val="3D3D3D"/>
          <w:shd w:val="clear" w:color="auto" w:fill="FFFFFF"/>
        </w:rPr>
        <w:t>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funkcję aparatu cyfrowego</w:t>
      </w:r>
      <w:r w:rsidR="00703CBA">
        <w:rPr>
          <w:rFonts w:ascii="Arial" w:hAnsi="Arial" w:cs="Arial"/>
          <w:color w:val="3D3D3D"/>
          <w:shd w:val="clear" w:color="auto" w:fill="FFFFFF"/>
        </w:rPr>
        <w:t> i moż</w:t>
      </w:r>
      <w:r>
        <w:rPr>
          <w:rFonts w:ascii="Arial" w:hAnsi="Arial" w:cs="Arial"/>
          <w:color w:val="3D3D3D"/>
          <w:shd w:val="clear" w:color="auto" w:fill="FFFFFF"/>
        </w:rPr>
        <w:t>liwość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 robi</w:t>
      </w:r>
      <w:r>
        <w:rPr>
          <w:rFonts w:ascii="Arial" w:hAnsi="Arial" w:cs="Arial"/>
          <w:color w:val="3D3D3D"/>
          <w:shd w:val="clear" w:color="auto" w:fill="FFFFFF"/>
        </w:rPr>
        <w:t>enia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 zdjęcia o rozdzielczości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3 megapikseli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 (ze wspomaganiem programowym). Kamera </w:t>
      </w:r>
      <w:r>
        <w:rPr>
          <w:rFonts w:ascii="Arial" w:hAnsi="Arial" w:cs="Arial"/>
          <w:color w:val="3D3D3D"/>
          <w:shd w:val="clear" w:color="auto" w:fill="FFFFFF"/>
        </w:rPr>
        <w:t xml:space="preserve">powinna </w:t>
      </w:r>
      <w:r w:rsidR="00703CBA">
        <w:rPr>
          <w:rFonts w:ascii="Arial" w:hAnsi="Arial" w:cs="Arial"/>
          <w:color w:val="3D3D3D"/>
          <w:shd w:val="clear" w:color="auto" w:fill="FFFFFF"/>
        </w:rPr>
        <w:t>działa na bazie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oprogramowania Logitech VID</w:t>
      </w:r>
      <w:r w:rsidR="00703CBA">
        <w:rPr>
          <w:rFonts w:ascii="Arial" w:hAnsi="Arial" w:cs="Arial"/>
          <w:color w:val="3D3D3D"/>
          <w:shd w:val="clear" w:color="auto" w:fill="FFFFFF"/>
        </w:rPr>
        <w:t> </w:t>
      </w:r>
      <w:r w:rsidR="00927E06" w:rsidRPr="00927E06">
        <w:rPr>
          <w:rFonts w:ascii="Arial" w:hAnsi="Arial" w:cs="Arial"/>
          <w:b/>
          <w:bCs/>
          <w:color w:val="3D3D3D"/>
          <w:shd w:val="clear" w:color="auto" w:fill="FFFFFF"/>
        </w:rPr>
        <w:t>lub równoważnego</w:t>
      </w:r>
      <w:r w:rsidR="00927E06">
        <w:rPr>
          <w:rFonts w:ascii="Arial" w:hAnsi="Arial" w:cs="Arial"/>
          <w:color w:val="3D3D3D"/>
          <w:shd w:val="clear" w:color="auto" w:fill="FFFFFF"/>
        </w:rPr>
        <w:t xml:space="preserve"> </w:t>
      </w:r>
      <w:r w:rsidR="00703CBA">
        <w:rPr>
          <w:rFonts w:ascii="Arial" w:hAnsi="Arial" w:cs="Arial"/>
          <w:color w:val="3D3D3D"/>
          <w:shd w:val="clear" w:color="auto" w:fill="FFFFFF"/>
        </w:rPr>
        <w:t>oraz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Video Effects</w:t>
      </w:r>
      <w:r w:rsidR="00927E06">
        <w:rPr>
          <w:rFonts w:ascii="Arial" w:hAnsi="Arial" w:cs="Arial"/>
          <w:b/>
          <w:bCs/>
          <w:color w:val="3D3D3D"/>
          <w:shd w:val="clear" w:color="auto" w:fill="FFFFFF"/>
        </w:rPr>
        <w:t xml:space="preserve"> lub równoważnego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.</w:t>
      </w:r>
    </w:p>
    <w:p w:rsidR="00703CBA" w:rsidRDefault="00703CB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Kamera </w:t>
      </w:r>
      <w:r w:rsidR="00927E06">
        <w:rPr>
          <w:rFonts w:ascii="Arial" w:hAnsi="Arial" w:cs="Arial"/>
          <w:color w:val="3D3D3D"/>
          <w:shd w:val="clear" w:color="auto" w:fill="FFFFFF"/>
        </w:rPr>
        <w:t xml:space="preserve">powinna </w:t>
      </w:r>
      <w:r>
        <w:rPr>
          <w:rFonts w:ascii="Arial" w:hAnsi="Arial" w:cs="Arial"/>
          <w:color w:val="3D3D3D"/>
          <w:shd w:val="clear" w:color="auto" w:fill="FFFFFF"/>
        </w:rPr>
        <w:t>posiada</w:t>
      </w:r>
      <w:r w:rsidR="00927E06">
        <w:rPr>
          <w:rFonts w:ascii="Arial" w:hAnsi="Arial" w:cs="Arial"/>
          <w:color w:val="3D3D3D"/>
          <w:shd w:val="clear" w:color="auto" w:fill="FFFFFF"/>
        </w:rPr>
        <w:t>ć</w:t>
      </w:r>
      <w:r>
        <w:rPr>
          <w:rFonts w:ascii="Arial" w:hAnsi="Arial" w:cs="Arial"/>
          <w:color w:val="3D3D3D"/>
          <w:shd w:val="clear" w:color="auto" w:fill="FFFFFF"/>
        </w:rPr>
        <w:t> 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automatyczną korekcję natężenia światła</w:t>
      </w:r>
      <w:r>
        <w:rPr>
          <w:rFonts w:ascii="Arial" w:hAnsi="Arial" w:cs="Arial"/>
          <w:color w:val="3D3D3D"/>
          <w:shd w:val="clear" w:color="auto" w:fill="FFFFFF"/>
        </w:rPr>
        <w:t>, która inteligentnie dopasowuje się do warunków i zapewnia optymalny obraz. W połączeniu z </w:t>
      </w:r>
      <w:r>
        <w:rPr>
          <w:rFonts w:ascii="Arial" w:hAnsi="Arial" w:cs="Arial"/>
          <w:b/>
          <w:bCs/>
          <w:color w:val="3D3D3D"/>
          <w:shd w:val="clear" w:color="auto" w:fill="FFFFFF"/>
        </w:rPr>
        <w:t>technologią Logitech Fluid Crystal™</w:t>
      </w:r>
      <w:r w:rsidR="00927E06">
        <w:rPr>
          <w:rFonts w:ascii="Arial" w:hAnsi="Arial" w:cs="Arial"/>
          <w:b/>
          <w:bCs/>
          <w:color w:val="3D3D3D"/>
          <w:shd w:val="clear" w:color="auto" w:fill="FFFFFF"/>
        </w:rPr>
        <w:t xml:space="preserve"> lub równoważną</w:t>
      </w:r>
      <w:r>
        <w:rPr>
          <w:rFonts w:ascii="Arial" w:hAnsi="Arial" w:cs="Arial"/>
          <w:color w:val="3D3D3D"/>
          <w:shd w:val="clear" w:color="auto" w:fill="FFFFFF"/>
        </w:rPr>
        <w:t>, która gwarantuje płynne filmy, ostrzejsze obrazy, głębsze kolory i czystsze brzmienie</w:t>
      </w:r>
      <w:r w:rsidR="00927E06">
        <w:rPr>
          <w:rFonts w:ascii="Arial" w:hAnsi="Arial" w:cs="Arial"/>
          <w:color w:val="3D3D3D"/>
          <w:shd w:val="clear" w:color="auto" w:fill="FFFFFF"/>
        </w:rPr>
        <w:t>.</w:t>
      </w:r>
    </w:p>
    <w:p w:rsidR="00703CBA" w:rsidRDefault="00927E06">
      <w:pPr>
        <w:rPr>
          <w:rFonts w:ascii="Arial" w:hAnsi="Arial" w:cs="Arial"/>
          <w:b/>
          <w:bCs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Powinna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 </w:t>
      </w:r>
      <w:r>
        <w:rPr>
          <w:rFonts w:ascii="Arial" w:hAnsi="Arial" w:cs="Arial"/>
          <w:color w:val="3D3D3D"/>
          <w:shd w:val="clear" w:color="auto" w:fill="FFFFFF"/>
        </w:rPr>
        <w:t>p</w:t>
      </w:r>
      <w:r w:rsidR="00703CBA">
        <w:rPr>
          <w:rFonts w:ascii="Arial" w:hAnsi="Arial" w:cs="Arial"/>
          <w:color w:val="3D3D3D"/>
          <w:shd w:val="clear" w:color="auto" w:fill="FFFFFF"/>
        </w:rPr>
        <w:t>osiada</w:t>
      </w:r>
      <w:r>
        <w:rPr>
          <w:rFonts w:ascii="Arial" w:hAnsi="Arial" w:cs="Arial"/>
          <w:color w:val="3D3D3D"/>
          <w:shd w:val="clear" w:color="auto" w:fill="FFFFFF"/>
        </w:rPr>
        <w:t>ć</w:t>
      </w:r>
      <w:r w:rsidR="00703CBA">
        <w:rPr>
          <w:rFonts w:ascii="Arial" w:hAnsi="Arial" w:cs="Arial"/>
          <w:color w:val="3D3D3D"/>
          <w:shd w:val="clear" w:color="auto" w:fill="FFFFFF"/>
        </w:rPr>
        <w:t xml:space="preserve"> solidny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uchwyt umożliwiający mocowanie kamery</w:t>
      </w:r>
      <w:r w:rsidR="00703CBA">
        <w:rPr>
          <w:rFonts w:ascii="Arial" w:hAnsi="Arial" w:cs="Arial"/>
          <w:color w:val="3D3D3D"/>
          <w:shd w:val="clear" w:color="auto" w:fill="FFFFFF"/>
        </w:rPr>
        <w:t> do laptopów oraz monitorów klasy CRT i LCD, a także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długi 1,5-metrowy kabel</w:t>
      </w:r>
      <w:r w:rsidR="00703CBA">
        <w:rPr>
          <w:rFonts w:ascii="Arial" w:hAnsi="Arial" w:cs="Arial"/>
          <w:color w:val="3D3D3D"/>
          <w:shd w:val="clear" w:color="auto" w:fill="FFFFFF"/>
        </w:rPr>
        <w:t> ze złączem </w:t>
      </w:r>
      <w:r w:rsidR="00703CBA">
        <w:rPr>
          <w:rFonts w:ascii="Arial" w:hAnsi="Arial" w:cs="Arial"/>
          <w:b/>
          <w:bCs/>
          <w:color w:val="3D3D3D"/>
          <w:shd w:val="clear" w:color="auto" w:fill="FFFFFF"/>
        </w:rPr>
        <w:t>USB 2.0.</w:t>
      </w:r>
    </w:p>
    <w:p w:rsidR="00703CBA" w:rsidRPr="00703CBA" w:rsidRDefault="00703CBA" w:rsidP="00703CBA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703CBA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Dane techniczne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5528"/>
        <w:gridCol w:w="139"/>
      </w:tblGrid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Typ sensora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CMOS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1280 x 720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Kompresja wideo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H.264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Focus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Nie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Funkcja aparatu cyfrowego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USB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USB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Mikrofon wbudowany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703CBA" w:rsidRPr="00703CBA" w:rsidTr="00476F8B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Funkcja wideokonferencji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703CBA" w:rsidRPr="00703CBA" w:rsidTr="00476F8B">
        <w:trPr>
          <w:gridAfter w:val="1"/>
          <w:wAfter w:w="139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Czarny</w:t>
            </w:r>
          </w:p>
        </w:tc>
      </w:tr>
      <w:tr w:rsidR="00703CBA" w:rsidRPr="00703CBA" w:rsidTr="00476F8B">
        <w:trPr>
          <w:gridAfter w:val="1"/>
          <w:wAfter w:w="139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lastRenderedPageBreak/>
              <w:t>Wyposażenie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476F8B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476F8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uchwyt umożliwiający mocowanie kamery do laptopów oraz monitorów klasy CRT i LCD, a także długi 1,5-metrowy kabel ze złączem USB 2.0.</w:t>
            </w:r>
          </w:p>
        </w:tc>
      </w:tr>
      <w:tr w:rsidR="00703CBA" w:rsidRPr="00703CBA" w:rsidTr="00476F8B">
        <w:trPr>
          <w:gridAfter w:val="1"/>
          <w:wAfter w:w="139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Załączona dokumentacja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Instrukcja obsługi w języku polskim, Karta gwarancyjna</w:t>
            </w:r>
          </w:p>
        </w:tc>
      </w:tr>
      <w:tr w:rsidR="00703CBA" w:rsidRPr="00703CBA" w:rsidTr="00476F8B">
        <w:trPr>
          <w:gridAfter w:val="1"/>
          <w:wAfter w:w="139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03CBA" w:rsidRPr="00703CBA" w:rsidRDefault="00703CBA" w:rsidP="00476F8B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03CBA" w:rsidRPr="00703CBA" w:rsidRDefault="00703CBA" w:rsidP="00703CBA">
            <w:pPr>
              <w:spacing w:after="0" w:line="33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</w:pPr>
            <w:r w:rsidRPr="00703C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l-PL"/>
              </w:rPr>
              <w:t>24 miesiące</w:t>
            </w:r>
          </w:p>
        </w:tc>
      </w:tr>
    </w:tbl>
    <w:p w:rsidR="00703CBA" w:rsidRDefault="00703CBA"/>
    <w:sectPr w:rsidR="0070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EA"/>
    <w:rsid w:val="00221BFB"/>
    <w:rsid w:val="00476F8B"/>
    <w:rsid w:val="00703CBA"/>
    <w:rsid w:val="00886FEA"/>
    <w:rsid w:val="00927E06"/>
    <w:rsid w:val="00A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4401"/>
  <w15:chartTrackingRefBased/>
  <w15:docId w15:val="{DE0C46C0-11BC-43B5-854B-F2D1827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-headlinetitle">
    <w:name w:val="c-headline_title"/>
    <w:basedOn w:val="Normalny"/>
    <w:rsid w:val="0070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2020-05-12T08:08:00Z</dcterms:created>
  <dcterms:modified xsi:type="dcterms:W3CDTF">2020-05-12T09:26:00Z</dcterms:modified>
</cp:coreProperties>
</file>