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7AADD" w14:textId="77777777" w:rsidR="00925C0D" w:rsidRPr="00925C0D" w:rsidRDefault="00925C0D" w:rsidP="0092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Formularz ofertowy </w:t>
      </w:r>
      <w:r w:rsidRPr="00925C0D">
        <w:rPr>
          <w:rFonts w:ascii="Times New Roman" w:hAnsi="Times New Roman" w:cs="Times New Roman"/>
          <w:sz w:val="20"/>
          <w:szCs w:val="20"/>
        </w:rPr>
        <w:t xml:space="preserve"> na rok 2024</w:t>
      </w:r>
    </w:p>
    <w:p w14:paraId="60C28140" w14:textId="77777777" w:rsidR="00925C0D" w:rsidRPr="00925C0D" w:rsidRDefault="00925C0D" w:rsidP="00925C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0E57175" w14:textId="77777777" w:rsidR="00925C0D" w:rsidRPr="00925C0D" w:rsidRDefault="00925C0D" w:rsidP="00925C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W w:w="1183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831"/>
      </w:tblGrid>
      <w:tr w:rsidR="00925C0D" w:rsidRPr="00925C0D" w14:paraId="7C821452" w14:textId="77777777" w:rsidTr="00925C0D">
        <w:trPr>
          <w:trHeight w:val="274"/>
        </w:trPr>
        <w:tc>
          <w:tcPr>
            <w:tcW w:w="118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D3E5CFD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Arial" w:hAnsi="Arial" w:cs="Arial"/>
                <w:color w:val="000000"/>
                <w:sz w:val="20"/>
                <w:szCs w:val="20"/>
              </w:rPr>
              <w:t>Nazwa wykonawcy …………………………………………………………………………………</w:t>
            </w:r>
          </w:p>
        </w:tc>
      </w:tr>
      <w:tr w:rsidR="00925C0D" w:rsidRPr="00925C0D" w14:paraId="6CE166A4" w14:textId="77777777" w:rsidTr="00925C0D">
        <w:trPr>
          <w:trHeight w:val="274"/>
        </w:trPr>
        <w:tc>
          <w:tcPr>
            <w:tcW w:w="118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55299C2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25C0D" w:rsidRPr="00925C0D" w14:paraId="05DFA18D" w14:textId="77777777" w:rsidTr="00925C0D">
        <w:trPr>
          <w:trHeight w:val="274"/>
        </w:trPr>
        <w:tc>
          <w:tcPr>
            <w:tcW w:w="118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E2B8024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Arial" w:hAnsi="Arial" w:cs="Arial"/>
                <w:color w:val="000000"/>
                <w:sz w:val="20"/>
                <w:szCs w:val="20"/>
              </w:rPr>
              <w:t>Adres wykonawcy ………………………………………………………………………………….</w:t>
            </w:r>
          </w:p>
        </w:tc>
      </w:tr>
      <w:tr w:rsidR="00925C0D" w:rsidRPr="00925C0D" w14:paraId="4EF7CD3F" w14:textId="77777777" w:rsidTr="00925C0D">
        <w:trPr>
          <w:trHeight w:val="274"/>
        </w:trPr>
        <w:tc>
          <w:tcPr>
            <w:tcW w:w="118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F4541BC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25C0D" w:rsidRPr="00925C0D" w14:paraId="2668D0C8" w14:textId="77777777" w:rsidTr="00925C0D">
        <w:trPr>
          <w:trHeight w:val="274"/>
        </w:trPr>
        <w:tc>
          <w:tcPr>
            <w:tcW w:w="118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389BEC9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Arial" w:hAnsi="Arial" w:cs="Arial"/>
                <w:color w:val="000000"/>
                <w:sz w:val="20"/>
                <w:szCs w:val="20"/>
              </w:rPr>
              <w:t>Miejscowość ………………………………………………………          Data …………………..</w:t>
            </w:r>
          </w:p>
        </w:tc>
      </w:tr>
      <w:tr w:rsidR="00925C0D" w:rsidRPr="00925C0D" w14:paraId="0968B0DB" w14:textId="77777777" w:rsidTr="00925C0D">
        <w:trPr>
          <w:trHeight w:val="274"/>
        </w:trPr>
        <w:tc>
          <w:tcPr>
            <w:tcW w:w="118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E1E3F22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25C0D" w:rsidRPr="00925C0D" w14:paraId="37B18060" w14:textId="77777777" w:rsidTr="00925C0D">
        <w:trPr>
          <w:trHeight w:val="480"/>
        </w:trPr>
        <w:tc>
          <w:tcPr>
            <w:tcW w:w="1183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0556933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Arial" w:hAnsi="Arial" w:cs="Arial"/>
                <w:color w:val="000000"/>
                <w:sz w:val="20"/>
                <w:szCs w:val="20"/>
              </w:rPr>
              <w:t>Cena ofertowa za wykonanie zadania nr … / przedmiotu zamówienia</w:t>
            </w:r>
          </w:p>
        </w:tc>
      </w:tr>
    </w:tbl>
    <w:p w14:paraId="2F96BB37" w14:textId="77777777" w:rsidR="00925C0D" w:rsidRPr="00925C0D" w:rsidRDefault="00925C0D" w:rsidP="00925C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4990CBD" w14:textId="77777777" w:rsidR="00925C0D" w:rsidRPr="00925C0D" w:rsidRDefault="00925C0D" w:rsidP="00925C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E8A8DBF" w14:textId="77777777" w:rsidR="00925C0D" w:rsidRPr="00925C0D" w:rsidRDefault="00925C0D" w:rsidP="00925C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46C9F1E" w14:textId="77777777" w:rsidR="00925C0D" w:rsidRPr="00925C0D" w:rsidRDefault="00925C0D" w:rsidP="00925C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6212DB9" w14:textId="77777777" w:rsidR="00925C0D" w:rsidRPr="00925C0D" w:rsidRDefault="00925C0D" w:rsidP="00925C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1E3D44C" w14:textId="77777777" w:rsidR="00925C0D" w:rsidRPr="00925C0D" w:rsidRDefault="00925C0D" w:rsidP="0092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5C0D">
        <w:rPr>
          <w:rFonts w:ascii="Times New Roman" w:hAnsi="Times New Roman" w:cs="Times New Roman"/>
          <w:sz w:val="20"/>
          <w:szCs w:val="20"/>
        </w:rPr>
        <w:t>Pakiet 1</w:t>
      </w:r>
    </w:p>
    <w:p w14:paraId="0C542308" w14:textId="77777777" w:rsidR="00925C0D" w:rsidRPr="00925C0D" w:rsidRDefault="00925C0D" w:rsidP="00925C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W w:w="14585" w:type="dxa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00"/>
        <w:gridCol w:w="7933"/>
        <w:gridCol w:w="639"/>
        <w:gridCol w:w="851"/>
        <w:gridCol w:w="992"/>
        <w:gridCol w:w="1134"/>
        <w:gridCol w:w="1134"/>
        <w:gridCol w:w="1402"/>
      </w:tblGrid>
      <w:tr w:rsidR="00925C0D" w:rsidRPr="00925C0D" w14:paraId="513D770F" w14:textId="77777777" w:rsidTr="00925C0D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D09EF5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6EE78E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Opis przedmiotu zamówienia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B62887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3D72C6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68E476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Cena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1134C5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Cena brutto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22425A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Wartość netto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588044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Wartość brutto</w:t>
            </w:r>
          </w:p>
        </w:tc>
      </w:tr>
      <w:tr w:rsidR="00925C0D" w:rsidRPr="00925C0D" w14:paraId="476AD6F1" w14:textId="77777777" w:rsidTr="00925C0D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0D69CB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A06771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Probówka próżniowa na osocze 4 ml heparyna litowa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AD1398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D59B3E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B15804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8A57A9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51CFCD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9DCA68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25C0D" w:rsidRPr="00925C0D" w14:paraId="0BC7CD12" w14:textId="77777777" w:rsidTr="00925C0D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C4A940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9DE3F3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 xml:space="preserve">Probówka próżniowa do </w:t>
            </w: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morfologi</w:t>
            </w:r>
            <w:proofErr w:type="spellEnd"/>
            <w:r w:rsidRPr="00925C0D">
              <w:rPr>
                <w:rFonts w:ascii="Times New Roman" w:hAnsi="Times New Roman" w:cs="Times New Roman"/>
                <w:sz w:val="20"/>
                <w:szCs w:val="20"/>
              </w:rPr>
              <w:t xml:space="preserve"> 2ml EDTA-K2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3ECA1A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DC25B5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17000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9F578F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EEFBBE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3C65FD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217D11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25C0D" w:rsidRPr="00925C0D" w14:paraId="0A3E8B16" w14:textId="77777777" w:rsidTr="00925C0D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12E17E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6149DB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Probówka próżniowa do parametr</w:t>
            </w: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ów</w:t>
            </w:r>
            <w:proofErr w:type="spellEnd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krzepnięcia</w:t>
            </w:r>
            <w:proofErr w:type="spellEnd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1,8 (3,2 % </w:t>
            </w: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cytrynian</w:t>
            </w:r>
            <w:proofErr w:type="spellEnd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sodowy</w:t>
            </w:r>
            <w:proofErr w:type="spellEnd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wykonana</w:t>
            </w:r>
            <w:proofErr w:type="spellEnd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technologi</w:t>
            </w:r>
            <w:proofErr w:type="spellEnd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„ </w:t>
            </w: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probówka</w:t>
            </w:r>
            <w:proofErr w:type="spellEnd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probówce</w:t>
            </w:r>
            <w:proofErr w:type="spellEnd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” </w:t>
            </w: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wskaźnik</w:t>
            </w:r>
            <w:proofErr w:type="spellEnd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pobrania</w:t>
            </w:r>
            <w:proofErr w:type="spellEnd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  <w:proofErr w:type="spellEnd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obwodzie</w:t>
            </w:r>
            <w:proofErr w:type="spellEnd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probówki</w:t>
            </w:r>
            <w:proofErr w:type="spellEnd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5B4169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E90D85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B87FE1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0ECF67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377525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95ADEE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25C0D" w:rsidRPr="00925C0D" w14:paraId="0AD47453" w14:textId="77777777" w:rsidTr="00925C0D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6A75C7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352245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Probówka próżniowa do surowicy 6 ml (aktywator wykrzepiania)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7075C8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631C6C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463FDC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0CE492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A95C15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3E3718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25C0D" w:rsidRPr="00925C0D" w14:paraId="0E6F57F6" w14:textId="77777777" w:rsidTr="00925C0D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7F44EF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8441D2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Probówka próżniowa do glukozy 2 ml (fluorek sodu, EDTA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DDC339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972272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1146DB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D8186C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2DD169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C76B62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25C0D" w:rsidRPr="00925C0D" w14:paraId="0BF7EF73" w14:textId="77777777" w:rsidTr="00925C0D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8E252C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34FAA7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 xml:space="preserve">Bezpieczna igła systemowa 8/10 32 mm 21 G zabezpieczenie </w:t>
            </w: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przeciwzakłuciowe</w:t>
            </w:r>
            <w:proofErr w:type="spellEnd"/>
            <w:r w:rsidRPr="00925C0D">
              <w:rPr>
                <w:rFonts w:ascii="Times New Roman" w:hAnsi="Times New Roman" w:cs="Times New Roman"/>
                <w:sz w:val="20"/>
                <w:szCs w:val="20"/>
              </w:rPr>
              <w:t xml:space="preserve"> umieszczone bezpośrednio na igle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80A133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B4F4C5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1F2235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6FE94D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560298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AE5B79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25C0D" w:rsidRPr="00925C0D" w14:paraId="2B78A922" w14:textId="77777777" w:rsidTr="00925C0D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A9D4FC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5CA8F5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Igła motylkowa bezpieczna 6/10 23 G z wężykiem 170 – 190 mm i zaworkiem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CA7794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5A2190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C65F04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37DDCB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447735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9E2184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25C0D" w:rsidRPr="00925C0D" w14:paraId="4F8F81B6" w14:textId="77777777" w:rsidTr="00925C0D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FD51A5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320E0A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 xml:space="preserve">Igła motylkowa z </w:t>
            </w: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ultracienką</w:t>
            </w:r>
            <w:proofErr w:type="spellEnd"/>
            <w:r w:rsidRPr="00925C0D">
              <w:rPr>
                <w:rFonts w:ascii="Times New Roman" w:hAnsi="Times New Roman" w:cs="Times New Roman"/>
                <w:sz w:val="20"/>
                <w:szCs w:val="20"/>
              </w:rPr>
              <w:t xml:space="preserve"> ścianką ,bezpieczna mechanizm chowania igły aktywowany gdy igła znajduje się w naczyniu pacjenta 6/10  23 G z wężykiem 170 – 190 mm i zaworkiem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519371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92088E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5EF366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AC524B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DDE79A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0AEF6A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25C0D" w:rsidRPr="00925C0D" w14:paraId="445E78B1" w14:textId="77777777" w:rsidTr="00925C0D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6FF28A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B886A8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 xml:space="preserve"> Uchwyt jednorazowego użycia do igieł systemowych 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128B70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7C0834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53756E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CCBBD3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4E76B4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2CAFBB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25C0D" w:rsidRPr="00925C0D" w14:paraId="4E3AE8C8" w14:textId="77777777" w:rsidTr="00925C0D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48FD62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2D85B2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 xml:space="preserve">Adapter </w:t>
            </w: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Luer</w:t>
            </w:r>
            <w:proofErr w:type="spellEnd"/>
            <w:r w:rsidRPr="00925C0D">
              <w:rPr>
                <w:rFonts w:ascii="Times New Roman" w:hAnsi="Times New Roman" w:cs="Times New Roman"/>
                <w:sz w:val="20"/>
                <w:szCs w:val="20"/>
              </w:rPr>
              <w:t xml:space="preserve"> do pobierania krwi z kaniul dożylnych 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6EE97C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00227F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3843EC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9269C8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F10E92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C8ED0E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25C0D" w:rsidRPr="00925C0D" w14:paraId="7849446E" w14:textId="77777777" w:rsidTr="00925C0D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01316C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D1E43C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 xml:space="preserve">Nakłuwacz  lancet bezpieczny do pobierania krwi włośniczkowej z pięt </w:t>
            </w: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noworodk</w:t>
            </w:r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ów</w:t>
            </w:r>
            <w:proofErr w:type="spellEnd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pakowane</w:t>
            </w:r>
            <w:proofErr w:type="spellEnd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pojedynczo</w:t>
            </w:r>
            <w:proofErr w:type="spellEnd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sterylnie</w:t>
            </w:r>
            <w:proofErr w:type="spellEnd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2,5 mm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2DB021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CAD621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85784B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64B9F3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3E7DE9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713D4C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25C0D" w:rsidRPr="00925C0D" w14:paraId="36FE8172" w14:textId="77777777" w:rsidTr="00925C0D">
        <w:trPr>
          <w:trHeight w:val="1"/>
        </w:trPr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D3162A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0619CF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18D7CB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1B460F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5B99F3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2DCA6F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BBBEEA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9818DD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CB8BDDE" w14:textId="77777777" w:rsidR="00925C0D" w:rsidRPr="00925C0D" w:rsidRDefault="00925C0D" w:rsidP="00925C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658C41E" w14:textId="77777777" w:rsidR="00925C0D" w:rsidRPr="00925C0D" w:rsidRDefault="00925C0D" w:rsidP="00925C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6687DE8" w14:textId="77777777" w:rsidR="00925C0D" w:rsidRDefault="00925C0D" w:rsidP="00925C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1B2D9F0" w14:textId="77777777" w:rsidR="00925C0D" w:rsidRDefault="00925C0D" w:rsidP="00925C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55FAFEA" w14:textId="77777777" w:rsidR="00925C0D" w:rsidRDefault="00925C0D" w:rsidP="00925C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2EC9B37" w14:textId="77777777" w:rsidR="00925C0D" w:rsidRDefault="00925C0D" w:rsidP="00925C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A0B8CE1" w14:textId="77777777" w:rsidR="00925C0D" w:rsidRPr="00925C0D" w:rsidRDefault="00925C0D" w:rsidP="00925C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8289657" w14:textId="77777777" w:rsidR="00925C0D" w:rsidRPr="00925C0D" w:rsidRDefault="00925C0D" w:rsidP="00925C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81C5229" w14:textId="77777777" w:rsidR="00925C0D" w:rsidRPr="00925C0D" w:rsidRDefault="00925C0D" w:rsidP="00925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5C0D">
        <w:rPr>
          <w:rFonts w:ascii="Times New Roman" w:hAnsi="Times New Roman" w:cs="Times New Roman"/>
          <w:sz w:val="20"/>
          <w:szCs w:val="20"/>
        </w:rPr>
        <w:t xml:space="preserve">Pakiet 2    </w:t>
      </w:r>
    </w:p>
    <w:p w14:paraId="3188BE78" w14:textId="77777777" w:rsidR="00925C0D" w:rsidRPr="00925C0D" w:rsidRDefault="00925C0D" w:rsidP="00925C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5FFD7AF" w14:textId="77777777" w:rsidR="00925C0D" w:rsidRPr="00925C0D" w:rsidRDefault="00925C0D" w:rsidP="00925C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65"/>
        <w:gridCol w:w="7965"/>
        <w:gridCol w:w="915"/>
        <w:gridCol w:w="1005"/>
        <w:gridCol w:w="900"/>
        <w:gridCol w:w="1125"/>
        <w:gridCol w:w="1095"/>
        <w:gridCol w:w="1101"/>
      </w:tblGrid>
      <w:tr w:rsidR="00925C0D" w:rsidRPr="00925C0D" w14:paraId="1D7331DA" w14:textId="77777777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024977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C91B7F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Opis przedmiotu zamówienia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3092A2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760CDF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D88D71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Cena netto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B71E5C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Cena brutto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14A85C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Wartość netto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8B8B7D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Wartość brutto</w:t>
            </w:r>
          </w:p>
        </w:tc>
      </w:tr>
      <w:tr w:rsidR="00925C0D" w:rsidRPr="00925C0D" w14:paraId="1E64745A" w14:textId="77777777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4C30EA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FD6E1A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Probówka próżniowa do OB 1-3 ml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75C744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6A643A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93EDD2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176896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13E70F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93F680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25C0D" w:rsidRPr="00925C0D" w14:paraId="21D994F7" w14:textId="77777777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D07119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8F7BBC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Pipety do OB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8AC938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562ECD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4E56EC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697D85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010C5E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443CB4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25C0D" w:rsidRPr="00925C0D" w14:paraId="2214AF5B" w14:textId="77777777">
        <w:trPr>
          <w:trHeight w:val="1"/>
        </w:trPr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349DD3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97762E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9D83F9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DCC950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23E471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FFAFD9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09E7C8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0DB63A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E97F933" w14:textId="77777777" w:rsidR="00925C0D" w:rsidRDefault="00925C0D" w:rsidP="00925C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F711A83" w14:textId="77777777" w:rsidR="00506446" w:rsidRDefault="00506446" w:rsidP="00925C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F05DCCF" w14:textId="77777777" w:rsidR="00506446" w:rsidRPr="00925C0D" w:rsidRDefault="00506446" w:rsidP="00925C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W w:w="1457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"/>
        <w:gridCol w:w="13209"/>
        <w:gridCol w:w="1056"/>
      </w:tblGrid>
      <w:tr w:rsidR="00925C0D" w:rsidRPr="00925C0D" w14:paraId="6045AA68" w14:textId="77777777" w:rsidTr="00506446">
        <w:trPr>
          <w:trHeight w:val="383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3FC369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388196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Parametry: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D04DCD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25C0D" w:rsidRPr="00925C0D" w14:paraId="6E332463" w14:textId="77777777" w:rsidTr="00506446">
        <w:trPr>
          <w:trHeight w:val="259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A73810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1EA751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 xml:space="preserve">System posiada w probówkach fabrycznie kalibrowaną </w:t>
            </w: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óżnię</w:t>
            </w:r>
            <w:proofErr w:type="spellEnd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wytworzoną</w:t>
            </w:r>
            <w:proofErr w:type="spellEnd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  <w:proofErr w:type="spellEnd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etapie</w:t>
            </w:r>
            <w:proofErr w:type="spellEnd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produkcji</w:t>
            </w:r>
            <w:proofErr w:type="spellEnd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zapewniajacą</w:t>
            </w:r>
            <w:proofErr w:type="spellEnd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7805784F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pobranie wystandaryzowanej objętości krwi.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E55D26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25C0D" w:rsidRPr="00925C0D" w14:paraId="4B59C7FB" w14:textId="77777777" w:rsidTr="00506446">
        <w:trPr>
          <w:trHeight w:val="259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07E2E6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9871FD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Probówki próżniowe są wewnątrz sterylne. Sterylność  (10-6) potwierdzona oznakowaniem STERILE R.</w:t>
            </w:r>
          </w:p>
        </w:tc>
      </w:tr>
      <w:tr w:rsidR="00925C0D" w:rsidRPr="00925C0D" w14:paraId="38228D47" w14:textId="77777777" w:rsidTr="00506446">
        <w:trPr>
          <w:trHeight w:val="259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59D68D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88CE6A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 xml:space="preserve">Wszystkie elementy systemu pochodzą od </w:t>
            </w: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jedngo</w:t>
            </w:r>
            <w:proofErr w:type="spellEnd"/>
            <w:r w:rsidRPr="00925C0D">
              <w:rPr>
                <w:rFonts w:ascii="Times New Roman" w:hAnsi="Times New Roman" w:cs="Times New Roman"/>
                <w:sz w:val="20"/>
                <w:szCs w:val="20"/>
              </w:rPr>
              <w:t xml:space="preserve"> producenta i </w:t>
            </w: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925C0D">
              <w:rPr>
                <w:rFonts w:ascii="Times New Roman" w:hAnsi="Times New Roman" w:cs="Times New Roman"/>
                <w:sz w:val="20"/>
                <w:szCs w:val="20"/>
              </w:rPr>
              <w:t xml:space="preserve"> przeznaczone do jednorazowego użytku. 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63A7A1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25C0D" w:rsidRPr="00925C0D" w14:paraId="49F406D4" w14:textId="77777777" w:rsidTr="00506446">
        <w:trPr>
          <w:trHeight w:val="259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92A2B4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7898ED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 xml:space="preserve">Dla produktów nie będących częścią składową systemu zamkniętego do pobierania krwi (np. pipetki do OB) </w:t>
            </w:r>
          </w:p>
          <w:p w14:paraId="118F8528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możliwy jest inny producent.</w:t>
            </w:r>
          </w:p>
        </w:tc>
      </w:tr>
      <w:tr w:rsidR="00925C0D" w:rsidRPr="00925C0D" w14:paraId="110B7927" w14:textId="77777777" w:rsidTr="00506446">
        <w:trPr>
          <w:trHeight w:val="259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B6CECE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287BDE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 xml:space="preserve">Wciskane zamknięcie </w:t>
            </w: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prob</w:t>
            </w:r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ówek</w:t>
            </w:r>
            <w:proofErr w:type="spellEnd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gwarantujące</w:t>
            </w:r>
            <w:proofErr w:type="spellEnd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wielokrotne</w:t>
            </w:r>
            <w:proofErr w:type="spellEnd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otwieranie</w:t>
            </w:r>
            <w:proofErr w:type="spellEnd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skuteczne</w:t>
            </w:r>
            <w:proofErr w:type="spellEnd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zamykanie</w:t>
            </w:r>
            <w:proofErr w:type="spellEnd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24D4FB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25C0D" w:rsidRPr="00925C0D" w14:paraId="773E2EC1" w14:textId="77777777" w:rsidTr="00506446">
        <w:trPr>
          <w:trHeight w:val="259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338A17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453B51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Dla probówek do koagulologii obowiązuje jeden termin ważności, podany na etykiecie każdej pojedynczej</w:t>
            </w:r>
          </w:p>
          <w:p w14:paraId="7F017DA5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probówki niezależny od otwarcia opakowania zbiorczego.</w:t>
            </w:r>
          </w:p>
        </w:tc>
      </w:tr>
      <w:tr w:rsidR="00925C0D" w:rsidRPr="00925C0D" w14:paraId="28A93BFC" w14:textId="77777777" w:rsidTr="00506446">
        <w:trPr>
          <w:trHeight w:val="259"/>
        </w:trPr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94A038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D352CC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 xml:space="preserve">Dla probówek do OB obowiązuje jeden termin ważności, podany na etykiecie każdej pojedynczej </w:t>
            </w: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prob</w:t>
            </w:r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ówki</w:t>
            </w:r>
            <w:proofErr w:type="spellEnd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451C1667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 xml:space="preserve">niezależny od otwarcia  opakowania zbiorczego </w:t>
            </w: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prob</w:t>
            </w:r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ówek</w:t>
            </w:r>
            <w:proofErr w:type="spellEnd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oraz</w:t>
            </w:r>
            <w:proofErr w:type="spellEnd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od</w:t>
            </w:r>
            <w:proofErr w:type="spellEnd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tego,czy</w:t>
            </w:r>
            <w:proofErr w:type="spellEnd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probówki</w:t>
            </w:r>
            <w:proofErr w:type="spellEnd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trzymane</w:t>
            </w:r>
            <w:proofErr w:type="spellEnd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są</w:t>
            </w:r>
            <w:proofErr w:type="spellEnd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worku</w:t>
            </w:r>
            <w:proofErr w:type="spellEnd"/>
            <w:r w:rsidRPr="00925C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1945365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925C0D">
              <w:rPr>
                <w:rFonts w:ascii="Times New Roman" w:hAnsi="Times New Roman" w:cs="Times New Roman"/>
                <w:sz w:val="20"/>
                <w:szCs w:val="20"/>
              </w:rPr>
              <w:t>zbiorczym, czy poza nim.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502BB3" w14:textId="77777777" w:rsidR="00925C0D" w:rsidRPr="00925C0D" w:rsidRDefault="00925C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F6EF0BC" w14:textId="77777777" w:rsidR="00925C0D" w:rsidRPr="00925C0D" w:rsidRDefault="00925C0D" w:rsidP="00925C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E16535B" w14:textId="77777777" w:rsidR="007870CE" w:rsidRPr="00925C0D" w:rsidRDefault="007870CE">
      <w:pPr>
        <w:rPr>
          <w:sz w:val="20"/>
          <w:szCs w:val="20"/>
        </w:rPr>
      </w:pPr>
    </w:p>
    <w:sectPr w:rsidR="007870CE" w:rsidRPr="00925C0D" w:rsidSect="00925C0D">
      <w:pgSz w:w="15840" w:h="12240" w:orient="landscape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C0D"/>
    <w:rsid w:val="00506446"/>
    <w:rsid w:val="007870CE"/>
    <w:rsid w:val="0092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3B41"/>
  <w15:docId w15:val="{87E0B2A7-8D42-488D-A752-B9E330EF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C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C15AA-EE00-40CA-B6AA-4FA1B3C76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Tomasz Turajski</cp:lastModifiedBy>
  <cp:revision>2</cp:revision>
  <dcterms:created xsi:type="dcterms:W3CDTF">2023-12-20T10:40:00Z</dcterms:created>
  <dcterms:modified xsi:type="dcterms:W3CDTF">2023-12-22T07:56:00Z</dcterms:modified>
</cp:coreProperties>
</file>