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FEE8" w14:textId="625580C0" w:rsidR="00592291" w:rsidRDefault="00592291" w:rsidP="0059229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132634214"/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nr 2.2. do SWZ</w:t>
      </w:r>
    </w:p>
    <w:p w14:paraId="465AE731" w14:textId="6883D67B" w:rsidR="00592291" w:rsidRPr="00ED2CEF" w:rsidRDefault="00592291" w:rsidP="0059229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2CEF">
        <w:rPr>
          <w:rFonts w:ascii="Arial" w:eastAsia="Times New Roman" w:hAnsi="Arial" w:cs="Arial"/>
          <w:b/>
          <w:sz w:val="24"/>
          <w:szCs w:val="24"/>
          <w:lang w:eastAsia="pl-PL"/>
        </w:rPr>
        <w:t>NS.270.</w:t>
      </w:r>
      <w:r w:rsidR="000A3AC2" w:rsidRPr="00ED2CEF">
        <w:rPr>
          <w:rFonts w:ascii="Arial" w:eastAsia="Times New Roman" w:hAnsi="Arial" w:cs="Arial"/>
          <w:b/>
          <w:sz w:val="24"/>
          <w:szCs w:val="24"/>
          <w:lang w:eastAsia="pl-PL"/>
        </w:rPr>
        <w:t>18</w:t>
      </w:r>
      <w:r w:rsidRPr="00ED2CEF">
        <w:rPr>
          <w:rFonts w:ascii="Arial" w:eastAsia="Times New Roman" w:hAnsi="Arial" w:cs="Arial"/>
          <w:b/>
          <w:sz w:val="24"/>
          <w:szCs w:val="24"/>
          <w:lang w:eastAsia="pl-PL"/>
        </w:rPr>
        <w:t>.2023</w:t>
      </w:r>
      <w:bookmarkEnd w:id="0"/>
    </w:p>
    <w:p w14:paraId="286425A2" w14:textId="77777777" w:rsidR="00592291" w:rsidRDefault="00592291" w:rsidP="0059229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0481BC" w14:textId="77777777" w:rsidR="00592291" w:rsidRDefault="00592291" w:rsidP="0059229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1" w:name="_Hlk132636867"/>
      <w:r w:rsidRPr="005B051B">
        <w:rPr>
          <w:rFonts w:ascii="Arial" w:eastAsia="Times New Roman" w:hAnsi="Arial" w:cs="Arial"/>
          <w:b/>
          <w:sz w:val="28"/>
          <w:szCs w:val="28"/>
          <w:lang w:eastAsia="pl-PL"/>
        </w:rPr>
        <w:t>OPIS PRZEDMIOTU ZAMÓWIENIA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>/</w:t>
      </w:r>
    </w:p>
    <w:p w14:paraId="38F1C085" w14:textId="77777777" w:rsidR="00592291" w:rsidRDefault="00592291" w:rsidP="0059229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OPIS OFEROWANEGO SPRZĘTU</w:t>
      </w:r>
    </w:p>
    <w:p w14:paraId="2D738323" w14:textId="77777777" w:rsidR="00592291" w:rsidRPr="005B051B" w:rsidRDefault="00592291" w:rsidP="0059229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05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postępowania w trybie przetargu nieograniczonego na dostawę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mulczerów leśnych</w:t>
      </w:r>
    </w:p>
    <w:p w14:paraId="437AA0DE" w14:textId="77777777" w:rsidR="00592291" w:rsidRDefault="00592291" w:rsidP="0059229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27A459B" w14:textId="77777777" w:rsidR="00592291" w:rsidRDefault="00592291" w:rsidP="0059229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7CD26CC" w14:textId="76476AFD" w:rsidR="00592291" w:rsidRDefault="00592291" w:rsidP="0059229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140B6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CZĘŚĆ </w:t>
      </w:r>
      <w: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2</w:t>
      </w:r>
      <w:r w:rsidRPr="004140B6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 – dostawa mulczerów leśnych TYP </w:t>
      </w:r>
      <w: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2</w:t>
      </w:r>
      <w:r w:rsidRPr="004140B6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 w ilości 4 sztuk</w:t>
      </w:r>
    </w:p>
    <w:bookmarkEnd w:id="1"/>
    <w:p w14:paraId="545631A1" w14:textId="77777777" w:rsidR="00592291" w:rsidRDefault="00592291" w:rsidP="0059229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9BADF4F" w14:textId="77777777" w:rsidR="00592291" w:rsidRDefault="00592291" w:rsidP="0059229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11589CD" w14:textId="77777777" w:rsidR="00592291" w:rsidRPr="005B051B" w:rsidRDefault="00592291" w:rsidP="0059229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B051B">
        <w:rPr>
          <w:rFonts w:ascii="Arial" w:eastAsia="Times New Roman" w:hAnsi="Arial" w:cs="Arial"/>
          <w:b/>
          <w:sz w:val="24"/>
          <w:szCs w:val="24"/>
          <w:lang w:eastAsia="pl-PL"/>
        </w:rPr>
        <w:t>OFEROWANA MARKA, MODEL/TYP: ………………………………………………………………………………………………………….</w:t>
      </w:r>
    </w:p>
    <w:p w14:paraId="3EC8D52F" w14:textId="77777777" w:rsidR="00CD2F69" w:rsidRDefault="00CD2F69">
      <w:pPr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51"/>
        <w:gridCol w:w="6392"/>
        <w:gridCol w:w="3581"/>
        <w:gridCol w:w="3470"/>
      </w:tblGrid>
      <w:tr w:rsidR="00CD2F69" w14:paraId="60A48741" w14:textId="77777777" w:rsidTr="0059229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303A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E81B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Parametry techniczno - użytkowe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0EC7" w14:textId="77777777" w:rsidR="00CD2F69" w:rsidRDefault="00CD2F69" w:rsidP="00EA7D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C043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Oferowane parametry /lub informacja o spełnieniu wymagań TAK/NIE</w:t>
            </w:r>
          </w:p>
        </w:tc>
      </w:tr>
      <w:tr w:rsidR="00CD2F69" w14:paraId="5D791ADC" w14:textId="77777777" w:rsidTr="0059229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BC4E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723B" w14:textId="70F7E7BC" w:rsidR="00CD2F69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Mulczer – rozdrabniacz leśny przeznaczony do rozdrabniania pozostałości zrębowych (możliwość mieszania z glebą, oczyszczanie terenu z krzaków i zarośli jak również likwidacja upraw), przygotowania powierzchni do odnowień, remontu dróg leśnych kamienistych lub żwirowych itp. </w:t>
            </w:r>
            <w:r w:rsidRPr="009A0F61">
              <w:rPr>
                <w:rFonts w:ascii="Arial" w:hAnsi="Arial" w:cs="Arial"/>
                <w:sz w:val="24"/>
                <w:szCs w:val="24"/>
              </w:rPr>
              <w:t>Możliwość rekultywacji gruntu.</w:t>
            </w:r>
          </w:p>
          <w:p w14:paraId="33081DD2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D9B4" w14:textId="77777777" w:rsidR="00CD2F69" w:rsidRDefault="00CD2F69" w:rsidP="00EA7D0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B51E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D2F69" w14:paraId="513EC7E9" w14:textId="77777777" w:rsidTr="0059229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5765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1756" w14:textId="2D1C64E5" w:rsidR="00CD2F69" w:rsidRPr="00F6070E" w:rsidRDefault="00A669C6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6070E">
              <w:rPr>
                <w:rFonts w:ascii="Arial" w:hAnsi="Arial" w:cs="Arial"/>
                <w:sz w:val="24"/>
                <w:szCs w:val="24"/>
              </w:rPr>
              <w:t xml:space="preserve">Mulczer - przystosowany do pracy z ciągnikiem o mocy maksymalnej 240 KM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FB9B" w14:textId="77777777" w:rsidR="00CD2F69" w:rsidRDefault="00CD2F69" w:rsidP="00EA7D0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6073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D2F69" w14:paraId="3A2CE1A5" w14:textId="77777777" w:rsidTr="0059229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0EF5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7FB1" w14:textId="6B15F277" w:rsidR="00592291" w:rsidRPr="00F6070E" w:rsidRDefault="00592291" w:rsidP="00ED2C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6070E">
              <w:rPr>
                <w:rFonts w:ascii="Arial" w:hAnsi="Arial" w:cs="Arial"/>
                <w:sz w:val="24"/>
                <w:szCs w:val="24"/>
              </w:rPr>
              <w:t>Fabrycznie nowy, posiadający swój indywidualny nr seryjny.</w:t>
            </w:r>
            <w:r w:rsidR="000A3AC2" w:rsidRPr="00F607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070E">
              <w:rPr>
                <w:rFonts w:ascii="Arial" w:hAnsi="Arial" w:cs="Arial"/>
                <w:sz w:val="24"/>
                <w:szCs w:val="24"/>
              </w:rPr>
              <w:t>Rok produkcji nie wcześniej niż 2023 w przypadku zamówień składanych  w roku 2023 i nie wcześniej niż 2024 w przypadku zamówień składanych w roku 2024.</w:t>
            </w:r>
          </w:p>
          <w:p w14:paraId="510F1779" w14:textId="77777777" w:rsidR="00CD2F69" w:rsidRPr="00F6070E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5D3D" w14:textId="77777777" w:rsidR="00CD2F69" w:rsidRDefault="00CD2F69" w:rsidP="00EA7D0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D6AA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D2F69" w14:paraId="4B4364DE" w14:textId="77777777" w:rsidTr="0059229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3F06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F981" w14:textId="77777777" w:rsidR="00592291" w:rsidRPr="000A3AC2" w:rsidRDefault="00592291" w:rsidP="0059229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A3AC2">
              <w:rPr>
                <w:rFonts w:ascii="Arial" w:hAnsi="Arial" w:cs="Arial"/>
                <w:sz w:val="24"/>
                <w:szCs w:val="24"/>
              </w:rPr>
              <w:t xml:space="preserve">Urządzenia i podzespoły zamontowane w maszynie muszą  spełniać wymagania odrębnych przepisów krajowych i europejskich dopuszczających do użytkowania, </w:t>
            </w:r>
            <w:r w:rsidRPr="00ED2CEF">
              <w:rPr>
                <w:rFonts w:ascii="Arial" w:hAnsi="Arial" w:cs="Arial"/>
                <w:sz w:val="24"/>
                <w:szCs w:val="24"/>
              </w:rPr>
              <w:t>w szczególności spełniający wymogi określone Rozporządzeniu Ministra Infrastruktury z dnia 24 grudnia 2019 r. zmieniającym rozporządzenie w sprawie warunków technicznych pojazdów oraz zakresu ich niezbędnego wyposażenia (Dz.U. z 2019 poz.2560)</w:t>
            </w:r>
          </w:p>
          <w:p w14:paraId="1ED86609" w14:textId="77777777" w:rsidR="00CD2F69" w:rsidRPr="000A3AC2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18B8" w14:textId="77777777" w:rsidR="00CD2F69" w:rsidRDefault="00CD2F69" w:rsidP="00EA7D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468E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D2F69" w14:paraId="1CB3BFF3" w14:textId="77777777" w:rsidTr="0059229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63B9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B08F" w14:textId="77777777" w:rsidR="00CD2F69" w:rsidRPr="000A3AC2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A3AC2">
              <w:rPr>
                <w:rFonts w:ascii="Arial" w:hAnsi="Arial" w:cs="Arial"/>
                <w:sz w:val="24"/>
                <w:szCs w:val="24"/>
              </w:rPr>
              <w:t xml:space="preserve">Gwarancja  minimum 12 miesięcy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3DA3" w14:textId="77777777" w:rsidR="00CD2F69" w:rsidRDefault="00CD2F69" w:rsidP="00EA7D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47F7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D2F69" w14:paraId="5F794ED8" w14:textId="77777777" w:rsidTr="0059229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925D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BF66" w14:textId="77777777" w:rsidR="00CD2F69" w:rsidRPr="000A3AC2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A3AC2">
              <w:rPr>
                <w:rFonts w:ascii="Arial" w:hAnsi="Arial" w:cs="Arial"/>
                <w:sz w:val="24"/>
                <w:szCs w:val="24"/>
              </w:rPr>
              <w:t xml:space="preserve">Szerokość robocza min. 2300 mm </w:t>
            </w:r>
          </w:p>
          <w:p w14:paraId="0EB955B8" w14:textId="77777777" w:rsidR="00CD2F69" w:rsidRPr="000A3AC2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2704" w14:textId="77777777" w:rsidR="00CD2F69" w:rsidRDefault="00CD2F69" w:rsidP="00EA7D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C6FA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D2F69" w14:paraId="14E29844" w14:textId="77777777" w:rsidTr="0059229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8F22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DCF2" w14:textId="77777777" w:rsidR="00CD2F69" w:rsidRPr="000A3AC2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A3AC2">
              <w:rPr>
                <w:rFonts w:ascii="Arial" w:hAnsi="Arial" w:cs="Arial"/>
                <w:sz w:val="24"/>
                <w:szCs w:val="24"/>
              </w:rPr>
              <w:t xml:space="preserve">Frezowanie oraz kruszenie min. 250 mm </w:t>
            </w:r>
          </w:p>
          <w:p w14:paraId="462E28B3" w14:textId="77777777" w:rsidR="00CD2F69" w:rsidRPr="000A3AC2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2D5F" w14:textId="77777777" w:rsidR="00CD2F69" w:rsidRDefault="00CD2F69" w:rsidP="00EA7D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8740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D2F69" w14:paraId="4D311091" w14:textId="77777777" w:rsidTr="0059229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1F66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7CD2" w14:textId="77777777" w:rsidR="00CD2F69" w:rsidRPr="000A3AC2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A3AC2">
              <w:rPr>
                <w:rFonts w:ascii="Arial" w:hAnsi="Arial" w:cs="Arial"/>
                <w:sz w:val="24"/>
                <w:szCs w:val="24"/>
              </w:rPr>
              <w:t>Średnica rotora  min. 500 mm,</w:t>
            </w:r>
          </w:p>
          <w:p w14:paraId="62966C4A" w14:textId="77777777" w:rsidR="00CD2F69" w:rsidRPr="000A3AC2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3138" w14:textId="77777777" w:rsidR="00CD2F69" w:rsidRDefault="00CD2F69" w:rsidP="00EA7D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FF1F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D2F69" w14:paraId="132B28D9" w14:textId="77777777" w:rsidTr="0059229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6F60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BADF" w14:textId="77777777" w:rsidR="00CD2F69" w:rsidRPr="000A3AC2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A3AC2">
              <w:rPr>
                <w:rFonts w:ascii="Arial" w:hAnsi="Arial" w:cs="Arial"/>
                <w:sz w:val="24"/>
                <w:szCs w:val="24"/>
              </w:rPr>
              <w:t xml:space="preserve">Ilość obrotów WOM </w:t>
            </w:r>
            <w:r w:rsidRPr="00ED2CEF">
              <w:rPr>
                <w:rFonts w:ascii="Arial" w:hAnsi="Arial" w:cs="Arial"/>
                <w:sz w:val="24"/>
                <w:szCs w:val="24"/>
              </w:rPr>
              <w:t xml:space="preserve">1000 obr/min. </w:t>
            </w:r>
          </w:p>
          <w:p w14:paraId="0A73E6BD" w14:textId="77777777" w:rsidR="00CD2F69" w:rsidRPr="000A3AC2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9F74" w14:textId="77777777" w:rsidR="00CD2F69" w:rsidRDefault="00CD2F69" w:rsidP="00EA7D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E0DB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D2F69" w14:paraId="20020C5B" w14:textId="77777777" w:rsidTr="0059229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C6E6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5CFD" w14:textId="13C61555" w:rsidR="00CD2F69" w:rsidRPr="000A3AC2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2CEF">
              <w:rPr>
                <w:rFonts w:ascii="Arial" w:hAnsi="Arial" w:cs="Arial"/>
                <w:sz w:val="24"/>
                <w:szCs w:val="24"/>
              </w:rPr>
              <w:t>Ilość narzędzi  (zębów roboczych</w:t>
            </w:r>
            <w:r w:rsidRPr="000A3AC2">
              <w:rPr>
                <w:rFonts w:ascii="Arial" w:hAnsi="Arial" w:cs="Arial"/>
                <w:sz w:val="24"/>
                <w:szCs w:val="24"/>
              </w:rPr>
              <w:t xml:space="preserve">) min. 66  o dużej żywotności (np. spiek węglika , węglika wolframu, noże widia ) , z systemem oczyszczania komory roboczej, szybkowymienne </w:t>
            </w:r>
          </w:p>
          <w:p w14:paraId="1425446F" w14:textId="77777777" w:rsidR="00CD2F69" w:rsidRPr="000A3AC2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06CD" w14:textId="77777777" w:rsidR="00CD2F69" w:rsidRDefault="00CD2F69" w:rsidP="00EA7D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D451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D2F69" w14:paraId="6D5F7EBE" w14:textId="77777777" w:rsidTr="0059229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CC3D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F714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Przeciwnoże do kruszenia współbieżnego i przeciwbieżnego</w:t>
            </w:r>
          </w:p>
          <w:p w14:paraId="2A5EBFF0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35D4" w14:textId="77777777" w:rsidR="00CD2F69" w:rsidRDefault="00CD2F69" w:rsidP="00EA7D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BF1C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D2F69" w14:paraId="574E0EFF" w14:textId="77777777" w:rsidTr="0059229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3CAF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AA38" w14:textId="77777777" w:rsidR="00CD2F69" w:rsidRPr="00E93720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93720">
              <w:rPr>
                <w:rFonts w:ascii="Arial" w:hAnsi="Arial" w:cs="Arial"/>
                <w:sz w:val="24"/>
                <w:szCs w:val="24"/>
                <w:lang w:eastAsia="pl-PL"/>
              </w:rPr>
              <w:t xml:space="preserve">Rama hydrauliczna do pochylania drzew/gałęzi </w:t>
            </w:r>
          </w:p>
          <w:p w14:paraId="4E20D300" w14:textId="77777777" w:rsidR="00CD2F69" w:rsidRPr="000A3AC2" w:rsidRDefault="00CD2F69" w:rsidP="00EA7D02">
            <w:pPr>
              <w:spacing w:line="240" w:lineRule="auto"/>
              <w:rPr>
                <w:rFonts w:ascii="Arial" w:hAnsi="Arial" w:cs="Arial"/>
                <w:strike/>
                <w:sz w:val="24"/>
                <w:szCs w:val="24"/>
                <w:lang w:eastAsia="pl-PL"/>
              </w:rPr>
            </w:pPr>
          </w:p>
          <w:p w14:paraId="5C4B8ABB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0FB5" w14:textId="77777777" w:rsidR="00CD2F69" w:rsidRDefault="00CD2F69" w:rsidP="00EA7D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828C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D2F69" w14:paraId="51B5E858" w14:textId="77777777" w:rsidTr="0059229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3A2E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E5FB" w14:textId="4403B804" w:rsidR="00CD2F69" w:rsidRPr="000A3AC2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A3AC2">
              <w:rPr>
                <w:rFonts w:ascii="Arial" w:hAnsi="Arial" w:cs="Arial"/>
                <w:sz w:val="24"/>
                <w:szCs w:val="24"/>
              </w:rPr>
              <w:t xml:space="preserve">Wyposażony w wał odbioru mocy </w:t>
            </w:r>
            <w:r w:rsidR="000A3AC2">
              <w:rPr>
                <w:rFonts w:ascii="Arial" w:hAnsi="Arial" w:cs="Arial"/>
                <w:sz w:val="24"/>
                <w:szCs w:val="24"/>
              </w:rPr>
              <w:t>wraz ze</w:t>
            </w:r>
            <w:r w:rsidRPr="000A3AC2">
              <w:rPr>
                <w:rFonts w:ascii="Arial" w:hAnsi="Arial" w:cs="Arial"/>
                <w:sz w:val="24"/>
                <w:szCs w:val="24"/>
              </w:rPr>
              <w:t xml:space="preserve"> standardową końcówką (</w:t>
            </w:r>
            <w:r w:rsidRPr="00ED2CEF">
              <w:rPr>
                <w:rFonts w:ascii="Arial" w:hAnsi="Arial" w:cs="Arial"/>
                <w:sz w:val="24"/>
                <w:szCs w:val="24"/>
              </w:rPr>
              <w:t>dobierany w momencie zamówienia mulczera do wskazanego przez zamawiającego ciągnika</w:t>
            </w:r>
            <w:r w:rsidRPr="000A3AC2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4E99DE9" w14:textId="77777777" w:rsidR="00CD2F69" w:rsidRPr="000A3AC2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B14F" w14:textId="77777777" w:rsidR="00CD2F69" w:rsidRDefault="00CD2F69" w:rsidP="00EA7D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059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D2F69" w14:paraId="05DB517F" w14:textId="77777777" w:rsidTr="0059229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52C8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A230" w14:textId="312D1DCB" w:rsidR="00CD2F69" w:rsidRPr="000A3AC2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A3AC2">
              <w:rPr>
                <w:rFonts w:ascii="Arial" w:hAnsi="Arial" w:cs="Arial"/>
                <w:sz w:val="24"/>
                <w:szCs w:val="24"/>
              </w:rPr>
              <w:t xml:space="preserve">Prowadzenie wału WOM umożliwiające pracę pod różnymi kątami zabezpieczające uszkodzenie przegubów WOM np. w pełnym zakresie pracy </w:t>
            </w:r>
            <w:r w:rsidR="00592291" w:rsidRPr="00ED2CEF">
              <w:rPr>
                <w:rFonts w:ascii="Arial" w:hAnsi="Arial" w:cs="Arial"/>
                <w:sz w:val="24"/>
                <w:szCs w:val="24"/>
              </w:rPr>
              <w:t>TUZ</w:t>
            </w:r>
            <w:r w:rsidR="00592291" w:rsidRPr="000A3AC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92291" w:rsidRPr="00ED2CEF">
              <w:rPr>
                <w:rFonts w:ascii="Arial" w:hAnsi="Arial" w:cs="Arial"/>
                <w:sz w:val="24"/>
                <w:szCs w:val="24"/>
              </w:rPr>
              <w:t>(trzypunktowy układ zawieszenia)</w:t>
            </w:r>
            <w:r w:rsidRPr="000A3A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FBFB" w14:textId="77777777" w:rsidR="00CD2F69" w:rsidRDefault="00CD2F69" w:rsidP="00EA7D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9F48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D2F69" w14:paraId="3B5EB094" w14:textId="77777777" w:rsidTr="0059229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1B6D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F779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82BB1">
              <w:rPr>
                <w:rFonts w:ascii="Arial" w:hAnsi="Arial" w:cs="Arial"/>
                <w:sz w:val="24"/>
                <w:szCs w:val="24"/>
              </w:rPr>
              <w:t xml:space="preserve">Napęd rotora </w:t>
            </w:r>
            <w:r>
              <w:rPr>
                <w:rFonts w:ascii="Arial" w:hAnsi="Arial" w:cs="Arial"/>
                <w:sz w:val="24"/>
                <w:szCs w:val="24"/>
              </w:rPr>
              <w:t xml:space="preserve">min. jednostronny (np. przekładnia zębata) </w:t>
            </w:r>
          </w:p>
          <w:p w14:paraId="07F28AFC" w14:textId="39E92BCE" w:rsidR="00CD2F69" w:rsidRPr="00782BB1" w:rsidRDefault="00EA1AE5" w:rsidP="0059229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1AE5">
              <w:rPr>
                <w:rFonts w:ascii="Arial" w:hAnsi="Arial" w:cs="Arial"/>
                <w:sz w:val="24"/>
                <w:szCs w:val="24"/>
              </w:rPr>
              <w:t>Dopuszcza się przekładnie pasową z napędem dwustronnym min. 4szt. pasów napędowych na stronę po</w:t>
            </w:r>
            <w:r w:rsidR="00DF2794">
              <w:rPr>
                <w:rFonts w:ascii="Arial" w:hAnsi="Arial" w:cs="Arial"/>
                <w:sz w:val="24"/>
                <w:szCs w:val="24"/>
              </w:rPr>
              <w:t>d</w:t>
            </w:r>
            <w:r w:rsidRPr="00EA1AE5">
              <w:rPr>
                <w:rFonts w:ascii="Arial" w:hAnsi="Arial" w:cs="Arial"/>
                <w:sz w:val="24"/>
                <w:szCs w:val="24"/>
              </w:rPr>
              <w:t xml:space="preserve"> warunkiem spełnienia utrzymania tych samych parametrów techniczno-użytkowych jak w przekładni o napędzie 5 pasowej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90EE" w14:textId="77777777" w:rsidR="00CD2F69" w:rsidRDefault="00CD2F69" w:rsidP="00EA7D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E652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D2F69" w14:paraId="439F7B18" w14:textId="77777777" w:rsidTr="0059229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00F9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18E8" w14:textId="7395062C" w:rsidR="00CD2F69" w:rsidRDefault="00CD2F69" w:rsidP="00592291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Zestaw przewodów hydraulicznych, sterowników  niezbędnych do sterowania maszyną z poziomu ciągnika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52F9" w14:textId="77777777" w:rsidR="00CD2F69" w:rsidRDefault="00CD2F69" w:rsidP="00EA7D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05D5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D2F69" w14:paraId="1BE64A76" w14:textId="77777777" w:rsidTr="0059229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22D5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1A6B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bookmarkStart w:id="2" w:name="_Hlk141866660"/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Sprzęgło zabezpieczające ciągnik oraz mulczer przed uszkodzeniem układu przeniesienia napędu na bęben roboczy ( przed przekładniami bocznymi) dopasowujące się do obciążenia i mocy ciągnika   z opcją płynnego uruchomienia maszyny </w:t>
            </w:r>
            <w:bookmarkEnd w:id="2"/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814C" w14:textId="77777777" w:rsidR="00CD2F69" w:rsidRDefault="00CD2F69" w:rsidP="00EA7D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EEFD" w14:textId="77777777" w:rsidR="00CD2F69" w:rsidRDefault="00CD2F69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0A3AC2" w:rsidRPr="000A3AC2" w14:paraId="557CB3E4" w14:textId="77777777" w:rsidTr="0059229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4F94" w14:textId="77777777" w:rsidR="00CD2F69" w:rsidRPr="000A3AC2" w:rsidRDefault="00CD2F69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A3AC2">
              <w:rPr>
                <w:rFonts w:ascii="Arial" w:hAnsi="Arial" w:cs="Arial"/>
                <w:sz w:val="24"/>
                <w:szCs w:val="24"/>
              </w:rPr>
              <w:t xml:space="preserve">18. 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E23F" w14:textId="72D44205" w:rsidR="00CD2F69" w:rsidRPr="000A3AC2" w:rsidRDefault="00442718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A3AC2">
              <w:rPr>
                <w:rFonts w:ascii="Arial" w:hAnsi="Arial" w:cs="Arial"/>
                <w:sz w:val="24"/>
                <w:szCs w:val="24"/>
                <w:lang w:eastAsia="pl-PL"/>
              </w:rPr>
              <w:t>Zawieszenie na trzypunktowym układzie zawieszenia ciągnika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3991" w14:textId="4A19C92E" w:rsidR="00CD2F69" w:rsidRPr="000A3AC2" w:rsidRDefault="00442718" w:rsidP="00CD2F6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A3AC2">
              <w:rPr>
                <w:rFonts w:ascii="Arial" w:hAnsi="Arial" w:cs="Arial"/>
                <w:sz w:val="24"/>
                <w:szCs w:val="24"/>
              </w:rPr>
              <w:t xml:space="preserve">                 Wymagane 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4FBB" w14:textId="77777777" w:rsidR="00CD2F69" w:rsidRPr="000A3AC2" w:rsidRDefault="00CD2F69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592291" w:rsidRPr="000A3AC2" w14:paraId="46F001DA" w14:textId="77777777" w:rsidTr="0059229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0E71" w14:textId="672044AF" w:rsidR="00592291" w:rsidRPr="000A3AC2" w:rsidRDefault="00592291" w:rsidP="0059229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A3AC2">
              <w:rPr>
                <w:rFonts w:ascii="Arial" w:hAnsi="Arial" w:cs="Arial"/>
                <w:sz w:val="24"/>
                <w:szCs w:val="24"/>
              </w:rPr>
              <w:t xml:space="preserve">19. 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4317" w14:textId="1546BE66" w:rsidR="00592291" w:rsidRPr="000A3AC2" w:rsidRDefault="00592291" w:rsidP="00592291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D2CEF">
              <w:rPr>
                <w:rFonts w:ascii="Arial" w:hAnsi="Arial" w:cs="Arial"/>
                <w:sz w:val="24"/>
                <w:szCs w:val="24"/>
                <w:lang w:eastAsia="pl-PL"/>
              </w:rPr>
              <w:t>Wykonawca musi zapewnić wsparcie techniczne i serwis oferowanego sprzętu.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D122" w14:textId="77777777" w:rsidR="00592291" w:rsidRPr="000A3AC2" w:rsidRDefault="00592291" w:rsidP="0059229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89A571" w14:textId="2942D36E" w:rsidR="00592291" w:rsidRPr="000A3AC2" w:rsidRDefault="00592291" w:rsidP="00A0028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0A3AC2"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C2F6" w14:textId="77777777" w:rsidR="00592291" w:rsidRPr="000A3AC2" w:rsidRDefault="00592291" w:rsidP="00592291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0083E1AA" w14:textId="77777777" w:rsidR="00CD2F69" w:rsidRPr="000A3AC2" w:rsidRDefault="00CD2F69" w:rsidP="00CD2F69">
      <w:pPr>
        <w:rPr>
          <w:rFonts w:ascii="Arial" w:hAnsi="Arial" w:cs="Arial"/>
          <w:b/>
          <w:bCs/>
          <w:sz w:val="36"/>
          <w:szCs w:val="36"/>
        </w:rPr>
      </w:pPr>
    </w:p>
    <w:p w14:paraId="2FAEC786" w14:textId="77777777" w:rsidR="00592291" w:rsidRPr="000A3AC2" w:rsidRDefault="00592291" w:rsidP="00592291">
      <w:pPr>
        <w:rPr>
          <w:rFonts w:ascii="Arial" w:hAnsi="Arial" w:cs="Arial"/>
          <w:b/>
          <w:bCs/>
          <w:kern w:val="0"/>
          <w14:ligatures w14:val="none"/>
        </w:rPr>
      </w:pPr>
      <w:r w:rsidRPr="000A3AC2">
        <w:rPr>
          <w:rFonts w:ascii="Arial" w:hAnsi="Arial" w:cs="Arial"/>
          <w:b/>
          <w:bCs/>
          <w:kern w:val="0"/>
          <w14:ligatures w14:val="none"/>
        </w:rPr>
        <w:t>Oświadczam, że:</w:t>
      </w:r>
    </w:p>
    <w:p w14:paraId="5E74E596" w14:textId="5F292F8D" w:rsidR="00CD2F69" w:rsidRPr="000A3AC2" w:rsidRDefault="00592291" w:rsidP="00592291">
      <w:r w:rsidRPr="00ED2CEF">
        <w:rPr>
          <w:rFonts w:ascii="Arial" w:hAnsi="Arial" w:cs="Arial"/>
          <w:kern w:val="0"/>
          <w14:ligatures w14:val="none"/>
        </w:rPr>
        <w:t xml:space="preserve">- </w:t>
      </w:r>
      <w:r w:rsidRPr="00ED2CEF">
        <w:rPr>
          <w:rFonts w:ascii="Arial" w:eastAsia="Times New Roman" w:hAnsi="Arial" w:cs="Arial"/>
          <w:kern w:val="0"/>
          <w:lang w:eastAsia="pl-PL"/>
          <w14:ligatures w14:val="none"/>
        </w:rPr>
        <w:t>po każdej dostawie zostanie przeprowadzone szkolenie z obsługi i użytkowania dostarczonego sprzętu, w terminie i  miejscu wskazanym przez Zamawiającego</w:t>
      </w:r>
    </w:p>
    <w:p w14:paraId="03EA6F63" w14:textId="5DA29C89" w:rsidR="007F62CB" w:rsidRPr="00B10D21" w:rsidRDefault="007F62CB">
      <w:pPr>
        <w:rPr>
          <w:rFonts w:ascii="Arial" w:hAnsi="Arial" w:cs="Arial"/>
          <w:sz w:val="28"/>
          <w:szCs w:val="28"/>
        </w:rPr>
      </w:pPr>
    </w:p>
    <w:sectPr w:rsidR="007F62CB" w:rsidRPr="00B10D21" w:rsidSect="00ED2CEF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014A1" w14:textId="77777777" w:rsidR="00EC61F6" w:rsidRDefault="00EC61F6" w:rsidP="009A0F61">
      <w:pPr>
        <w:spacing w:after="0" w:line="240" w:lineRule="auto"/>
      </w:pPr>
      <w:r>
        <w:separator/>
      </w:r>
    </w:p>
  </w:endnote>
  <w:endnote w:type="continuationSeparator" w:id="0">
    <w:p w14:paraId="121D421B" w14:textId="77777777" w:rsidR="00EC61F6" w:rsidRDefault="00EC61F6" w:rsidP="009A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AE3F8" w14:textId="77777777" w:rsidR="00EC61F6" w:rsidRDefault="00EC61F6" w:rsidP="009A0F61">
      <w:pPr>
        <w:spacing w:after="0" w:line="240" w:lineRule="auto"/>
      </w:pPr>
      <w:r>
        <w:separator/>
      </w:r>
    </w:p>
  </w:footnote>
  <w:footnote w:type="continuationSeparator" w:id="0">
    <w:p w14:paraId="4F16A3AF" w14:textId="77777777" w:rsidR="00EC61F6" w:rsidRDefault="00EC61F6" w:rsidP="009A0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388"/>
    <w:rsid w:val="000152EE"/>
    <w:rsid w:val="00025434"/>
    <w:rsid w:val="000A3AC2"/>
    <w:rsid w:val="000C67A3"/>
    <w:rsid w:val="001108AE"/>
    <w:rsid w:val="002C1830"/>
    <w:rsid w:val="00320565"/>
    <w:rsid w:val="003A0603"/>
    <w:rsid w:val="003A2786"/>
    <w:rsid w:val="003E0917"/>
    <w:rsid w:val="00425B59"/>
    <w:rsid w:val="00442718"/>
    <w:rsid w:val="004B5A0E"/>
    <w:rsid w:val="004F2B5F"/>
    <w:rsid w:val="00547596"/>
    <w:rsid w:val="00592291"/>
    <w:rsid w:val="005941EC"/>
    <w:rsid w:val="005D020C"/>
    <w:rsid w:val="00602D5A"/>
    <w:rsid w:val="006570C7"/>
    <w:rsid w:val="00663B2F"/>
    <w:rsid w:val="00672290"/>
    <w:rsid w:val="00673781"/>
    <w:rsid w:val="006D7FB5"/>
    <w:rsid w:val="00775C5A"/>
    <w:rsid w:val="00782BB1"/>
    <w:rsid w:val="00793345"/>
    <w:rsid w:val="007C02B9"/>
    <w:rsid w:val="007C0D2D"/>
    <w:rsid w:val="007C61C4"/>
    <w:rsid w:val="007C6D16"/>
    <w:rsid w:val="007F62CB"/>
    <w:rsid w:val="00856B81"/>
    <w:rsid w:val="00860A2F"/>
    <w:rsid w:val="008B0F79"/>
    <w:rsid w:val="008F65C5"/>
    <w:rsid w:val="0093663B"/>
    <w:rsid w:val="009A0F61"/>
    <w:rsid w:val="009B7E6A"/>
    <w:rsid w:val="00A00280"/>
    <w:rsid w:val="00A669C6"/>
    <w:rsid w:val="00AA275A"/>
    <w:rsid w:val="00B10D21"/>
    <w:rsid w:val="00C40363"/>
    <w:rsid w:val="00C74388"/>
    <w:rsid w:val="00CB1296"/>
    <w:rsid w:val="00CD2F69"/>
    <w:rsid w:val="00DF2794"/>
    <w:rsid w:val="00E42E4F"/>
    <w:rsid w:val="00E5405A"/>
    <w:rsid w:val="00E63447"/>
    <w:rsid w:val="00E93720"/>
    <w:rsid w:val="00EA1AE5"/>
    <w:rsid w:val="00EB4379"/>
    <w:rsid w:val="00EC0A9A"/>
    <w:rsid w:val="00EC61F6"/>
    <w:rsid w:val="00ED2CEF"/>
    <w:rsid w:val="00EF0A23"/>
    <w:rsid w:val="00F6070E"/>
    <w:rsid w:val="00FD2ACE"/>
    <w:rsid w:val="00FE7088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90F6"/>
  <w15:chartTrackingRefBased/>
  <w15:docId w15:val="{343939B8-7D12-4145-AD32-5CF801B4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38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43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F61"/>
  </w:style>
  <w:style w:type="paragraph" w:styleId="Stopka">
    <w:name w:val="footer"/>
    <w:basedOn w:val="Normalny"/>
    <w:link w:val="StopkaZnak"/>
    <w:uiPriority w:val="99"/>
    <w:unhideWhenUsed/>
    <w:rsid w:val="009A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F61"/>
  </w:style>
  <w:style w:type="character" w:styleId="Odwoaniedokomentarza">
    <w:name w:val="annotation reference"/>
    <w:basedOn w:val="Domylnaczcionkaakapitu"/>
    <w:uiPriority w:val="99"/>
    <w:semiHidden/>
    <w:unhideWhenUsed/>
    <w:rsid w:val="00FF3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36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36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6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6B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C02B9"/>
    <w:pPr>
      <w:spacing w:after="0" w:line="240" w:lineRule="auto"/>
    </w:pPr>
  </w:style>
  <w:style w:type="character" w:customStyle="1" w:styleId="hgkelc">
    <w:name w:val="hgkelc"/>
    <w:basedOn w:val="Domylnaczcionkaakapitu"/>
    <w:rsid w:val="00775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Kowalski ZUP Łódź</dc:creator>
  <cp:keywords/>
  <dc:description/>
  <cp:lastModifiedBy>Sylwia Świniarska</cp:lastModifiedBy>
  <cp:revision>16</cp:revision>
  <dcterms:created xsi:type="dcterms:W3CDTF">2023-08-10T11:33:00Z</dcterms:created>
  <dcterms:modified xsi:type="dcterms:W3CDTF">2023-09-18T12:44:00Z</dcterms:modified>
</cp:coreProperties>
</file>