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B8582D" w:rsidRDefault="00B8582D" w:rsidP="00B8582D">
      <w:pPr>
        <w:pStyle w:val="Tematkomentarza"/>
        <w:tabs>
          <w:tab w:val="left" w:pos="6521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61D90B64" w14:textId="77777777" w:rsidR="00F961C0" w:rsidRDefault="00B8582D" w:rsidP="00B207E6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ab/>
      </w:r>
    </w:p>
    <w:p w14:paraId="6E466478" w14:textId="77777777" w:rsidR="00F961C0" w:rsidRPr="00F961C0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F961C0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6712EB28" w:rsidR="00F961C0" w:rsidRPr="00F961C0" w:rsidRDefault="00F961C0" w:rsidP="00F961C0">
      <w:pPr>
        <w:rPr>
          <w:sz w:val="24"/>
          <w:szCs w:val="24"/>
          <w:lang w:eastAsia="pl-PL"/>
        </w:rPr>
      </w:pPr>
      <w:r w:rsidRPr="00F961C0">
        <w:rPr>
          <w:sz w:val="24"/>
          <w:szCs w:val="24"/>
          <w:lang w:eastAsia="pl-PL"/>
        </w:rPr>
        <w:t>DO.WAL.261.ZP.</w:t>
      </w:r>
      <w:r w:rsidR="00FB6220">
        <w:rPr>
          <w:sz w:val="24"/>
          <w:szCs w:val="24"/>
          <w:lang w:eastAsia="pl-PL"/>
        </w:rPr>
        <w:t>03</w:t>
      </w:r>
      <w:r w:rsidRPr="00F961C0">
        <w:rPr>
          <w:sz w:val="24"/>
          <w:szCs w:val="24"/>
          <w:lang w:eastAsia="pl-PL"/>
        </w:rPr>
        <w:t>.2</w:t>
      </w:r>
      <w:r w:rsidR="00FB6220">
        <w:rPr>
          <w:sz w:val="24"/>
          <w:szCs w:val="24"/>
          <w:lang w:eastAsia="pl-PL"/>
        </w:rPr>
        <w:t>3</w:t>
      </w:r>
      <w:r w:rsidRPr="00F961C0">
        <w:rPr>
          <w:sz w:val="24"/>
          <w:szCs w:val="24"/>
          <w:lang w:eastAsia="pl-PL"/>
        </w:rPr>
        <w:t>.JT.2023</w:t>
      </w:r>
    </w:p>
    <w:p w14:paraId="32BD12AB" w14:textId="19EA03EB" w:rsidR="007B45A6" w:rsidRPr="00FD20B2" w:rsidRDefault="007B45A6" w:rsidP="00F961C0">
      <w:pPr>
        <w:pStyle w:val="Tematkomentarza"/>
        <w:tabs>
          <w:tab w:val="left" w:pos="6096"/>
        </w:tabs>
        <w:spacing w:line="276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AC4686">
        <w:rPr>
          <w:rFonts w:ascii="Calibri" w:hAnsi="Calibri" w:cs="Calibri"/>
          <w:b w:val="0"/>
          <w:sz w:val="24"/>
          <w:szCs w:val="24"/>
        </w:rPr>
        <w:t>1</w:t>
      </w:r>
      <w:r w:rsidR="00DC5D05">
        <w:rPr>
          <w:rFonts w:ascii="Calibri" w:hAnsi="Calibri" w:cs="Calibri"/>
          <w:b w:val="0"/>
          <w:sz w:val="24"/>
          <w:szCs w:val="24"/>
        </w:rPr>
        <w:t>5</w:t>
      </w:r>
      <w:r w:rsidR="00AC4686">
        <w:rPr>
          <w:rFonts w:ascii="Calibri" w:hAnsi="Calibri" w:cs="Calibri"/>
          <w:b w:val="0"/>
          <w:sz w:val="24"/>
          <w:szCs w:val="24"/>
        </w:rPr>
        <w:t>.</w:t>
      </w:r>
      <w:r w:rsidR="00F20581">
        <w:rPr>
          <w:rFonts w:ascii="Calibri" w:hAnsi="Calibri" w:cs="Calibri"/>
          <w:b w:val="0"/>
          <w:sz w:val="24"/>
          <w:szCs w:val="24"/>
        </w:rPr>
        <w:t>0</w:t>
      </w:r>
      <w:r w:rsidR="00FB6220">
        <w:rPr>
          <w:rFonts w:ascii="Calibri" w:hAnsi="Calibri" w:cs="Calibri"/>
          <w:b w:val="0"/>
          <w:sz w:val="24"/>
          <w:szCs w:val="24"/>
        </w:rPr>
        <w:t>2</w:t>
      </w:r>
      <w:r w:rsidR="00A434E6">
        <w:rPr>
          <w:rFonts w:ascii="Calibri" w:hAnsi="Calibri" w:cs="Calibri"/>
          <w:b w:val="0"/>
          <w:sz w:val="24"/>
          <w:szCs w:val="24"/>
        </w:rPr>
        <w:t>.</w:t>
      </w:r>
      <w:r w:rsidR="008B194C" w:rsidRPr="00FD20B2">
        <w:rPr>
          <w:rFonts w:ascii="Calibri" w:hAnsi="Calibri" w:cs="Calibri"/>
          <w:b w:val="0"/>
          <w:sz w:val="24"/>
          <w:szCs w:val="24"/>
        </w:rPr>
        <w:t>202</w:t>
      </w:r>
      <w:r w:rsidR="00F20581">
        <w:rPr>
          <w:rFonts w:ascii="Calibri" w:hAnsi="Calibri" w:cs="Calibri"/>
          <w:b w:val="0"/>
          <w:sz w:val="24"/>
          <w:szCs w:val="24"/>
        </w:rPr>
        <w:t>3</w:t>
      </w:r>
      <w:r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5DAB6C7B" w14:textId="77777777" w:rsidR="00B8582D" w:rsidRPr="00FD20B2" w:rsidRDefault="00B8582D" w:rsidP="00B8582D">
      <w:pPr>
        <w:pStyle w:val="Tekstkomentarza"/>
        <w:rPr>
          <w:sz w:val="24"/>
          <w:szCs w:val="24"/>
          <w:lang w:eastAsia="pl-PL"/>
        </w:rPr>
      </w:pPr>
    </w:p>
    <w:p w14:paraId="1CEA370B" w14:textId="77777777" w:rsidR="007B45A6" w:rsidRDefault="007B45A6" w:rsidP="00F02318">
      <w:pPr>
        <w:ind w:left="5434" w:firstLine="95"/>
        <w:rPr>
          <w:rFonts w:cs="Calibri"/>
          <w:b/>
          <w:noProof/>
          <w:sz w:val="24"/>
          <w:szCs w:val="24"/>
        </w:rPr>
      </w:pPr>
      <w:r w:rsidRPr="00FD20B2">
        <w:rPr>
          <w:rFonts w:cs="Calibri"/>
          <w:b/>
          <w:noProof/>
          <w:sz w:val="24"/>
          <w:szCs w:val="24"/>
        </w:rPr>
        <w:t>Wszyscy</w:t>
      </w:r>
      <w:r w:rsidR="00B8582D" w:rsidRPr="00FD20B2">
        <w:rPr>
          <w:rFonts w:cs="Calibri"/>
          <w:b/>
          <w:noProof/>
          <w:sz w:val="24"/>
          <w:szCs w:val="24"/>
        </w:rPr>
        <w:t xml:space="preserve"> </w:t>
      </w:r>
      <w:r w:rsidRPr="00FD20B2">
        <w:rPr>
          <w:rFonts w:cs="Calibri"/>
          <w:b/>
          <w:noProof/>
          <w:sz w:val="24"/>
          <w:szCs w:val="24"/>
        </w:rPr>
        <w:t>Wykonawcy</w:t>
      </w:r>
    </w:p>
    <w:p w14:paraId="44E15109" w14:textId="0F48C432" w:rsidR="00BE6167" w:rsidRPr="00395BD0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dotyczy: postępowania na „</w:t>
      </w:r>
      <w:bookmarkStart w:id="0" w:name="_Hlk127266898"/>
      <w:bookmarkStart w:id="1" w:name="_Hlk123544198"/>
      <w:bookmarkStart w:id="2" w:name="_Hlk127267609"/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Usługi dostarczenia i uruchomienia symetrycznych łączy internetowych w Biurze i Oddziałach PFRON</w:t>
      </w:r>
      <w:bookmarkEnd w:id="0"/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1"/>
      <w:r w:rsidRPr="00395BD0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2"/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03</w:t>
      </w:r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3</w:t>
      </w:r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02EB378F" w14:textId="77777777" w:rsidR="00951D4F" w:rsidRPr="00395BD0" w:rsidRDefault="00951D4F" w:rsidP="00057AB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BF66E26" w14:textId="66C62BDB" w:rsidR="00B1441E" w:rsidRPr="00395BD0" w:rsidRDefault="00B1441E" w:rsidP="002F74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5BD0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395BD0">
        <w:rPr>
          <w:rFonts w:asciiTheme="minorHAnsi" w:hAnsiTheme="minorHAnsi" w:cstheme="minorHAnsi"/>
          <w:sz w:val="24"/>
          <w:szCs w:val="24"/>
        </w:rPr>
        <w:t xml:space="preserve">ął </w:t>
      </w:r>
      <w:r w:rsidRPr="00395BD0">
        <w:rPr>
          <w:rFonts w:asciiTheme="minorHAnsi" w:hAnsiTheme="minorHAnsi" w:cstheme="minorHAnsi"/>
          <w:sz w:val="24"/>
          <w:szCs w:val="24"/>
        </w:rPr>
        <w:t>wnios</w:t>
      </w:r>
      <w:r w:rsidR="00FB6220" w:rsidRPr="00395BD0">
        <w:rPr>
          <w:rFonts w:asciiTheme="minorHAnsi" w:hAnsiTheme="minorHAnsi" w:cstheme="minorHAnsi"/>
          <w:sz w:val="24"/>
          <w:szCs w:val="24"/>
        </w:rPr>
        <w:t xml:space="preserve">ek </w:t>
      </w:r>
      <w:r w:rsidRPr="00395BD0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395BD0">
        <w:rPr>
          <w:rFonts w:asciiTheme="minorHAnsi" w:hAnsiTheme="minorHAnsi" w:cstheme="minorHAnsi"/>
          <w:sz w:val="24"/>
          <w:szCs w:val="24"/>
        </w:rPr>
        <w:t xml:space="preserve">w trybie podstawowym, na podstawie art. 275 pkt 1) ustawy z dnia 11 września 2019 r. - Prawo zamówień publicznych (Dz. U. z 2022r., poz. 1710 ze zm.) </w:t>
      </w:r>
      <w:r w:rsidRPr="00395BD0">
        <w:rPr>
          <w:rFonts w:asciiTheme="minorHAnsi" w:hAnsiTheme="minorHAnsi" w:cstheme="minorHAnsi"/>
          <w:sz w:val="24"/>
          <w:szCs w:val="24"/>
        </w:rPr>
        <w:t xml:space="preserve">na </w:t>
      </w:r>
      <w:r w:rsidR="00FB6220" w:rsidRPr="00395BD0">
        <w:rPr>
          <w:rFonts w:asciiTheme="minorHAnsi" w:hAnsiTheme="minorHAnsi" w:cstheme="minorHAnsi"/>
          <w:sz w:val="24"/>
          <w:szCs w:val="24"/>
        </w:rPr>
        <w:t>usługę dostarczenia i uruchomienia symetrycznych łączy internetowych w Biurze i Oddziałach PFRON.</w:t>
      </w:r>
    </w:p>
    <w:p w14:paraId="2CA5B5A5" w14:textId="58C1E1D3" w:rsidR="00012F67" w:rsidRPr="00395BD0" w:rsidRDefault="007B45A6" w:rsidP="002F74C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95BD0">
        <w:rPr>
          <w:rFonts w:asciiTheme="minorHAnsi" w:hAnsiTheme="minorHAnsi" w:cstheme="minorHAnsi"/>
          <w:bCs/>
          <w:iCs/>
          <w:sz w:val="24"/>
          <w:szCs w:val="24"/>
        </w:rPr>
        <w:t>Poniżej Zamawiający zamieszcza</w:t>
      </w:r>
      <w:r w:rsidR="00B65802" w:rsidRPr="00395BD0">
        <w:rPr>
          <w:rFonts w:asciiTheme="minorHAnsi" w:hAnsiTheme="minorHAnsi" w:cstheme="minorHAnsi"/>
          <w:bCs/>
          <w:iCs/>
          <w:sz w:val="24"/>
          <w:szCs w:val="24"/>
        </w:rPr>
        <w:t xml:space="preserve"> wyjaśnieni</w:t>
      </w:r>
      <w:r w:rsidR="00FB6220" w:rsidRPr="00395BD0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012F67" w:rsidRPr="00395BD0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6C3635E8" w14:textId="6DFFC195" w:rsidR="00012F67" w:rsidRPr="00776EED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3" w:name="_Hlk124504524"/>
      <w:r w:rsidRPr="00395BD0">
        <w:rPr>
          <w:rFonts w:asciiTheme="minorHAnsi" w:hAnsiTheme="minorHAnsi" w:cstheme="minorHAnsi"/>
          <w:b/>
          <w:iCs/>
          <w:sz w:val="24"/>
          <w:szCs w:val="24"/>
        </w:rPr>
        <w:t>Pytanie 1</w:t>
      </w:r>
      <w:bookmarkEnd w:id="3"/>
    </w:p>
    <w:p w14:paraId="0841D6D8" w14:textId="57779D79" w:rsidR="00776EED" w:rsidRPr="00566C77" w:rsidRDefault="00FE352C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66C77">
        <w:rPr>
          <w:rFonts w:asciiTheme="minorHAnsi" w:hAnsiTheme="minorHAnsi" w:cstheme="minorHAnsi"/>
          <w:sz w:val="24"/>
          <w:szCs w:val="24"/>
          <w:lang w:eastAsia="pl-PL"/>
        </w:rPr>
        <w:t>Proszę o podanie wysokości opłat budynkowych za doprowadzenie łączy internetowych do podanych 16 lokalizacji PFRON.</w:t>
      </w:r>
    </w:p>
    <w:p w14:paraId="22E1155B" w14:textId="304794E9" w:rsidR="00FE352C" w:rsidRPr="00566C77" w:rsidRDefault="00FE352C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66C77">
        <w:rPr>
          <w:rFonts w:asciiTheme="minorHAnsi" w:hAnsiTheme="minorHAnsi" w:cstheme="minorHAnsi"/>
          <w:sz w:val="24"/>
          <w:szCs w:val="24"/>
          <w:lang w:eastAsia="pl-PL"/>
        </w:rPr>
        <w:t>Jeśli Zamawiający nie posiada informacji o kosztach budynkowych, proszę o podanie kontaktó</w:t>
      </w:r>
      <w:r w:rsidR="009C480B" w:rsidRPr="00566C77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566C7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C480B" w:rsidRPr="00566C77">
        <w:rPr>
          <w:rFonts w:asciiTheme="minorHAnsi" w:hAnsiTheme="minorHAnsi" w:cstheme="minorHAnsi"/>
          <w:sz w:val="24"/>
          <w:szCs w:val="24"/>
          <w:lang w:eastAsia="pl-PL"/>
        </w:rPr>
        <w:t xml:space="preserve">do zarządców budynków </w:t>
      </w:r>
      <w:r w:rsidRPr="00566C77">
        <w:rPr>
          <w:rFonts w:asciiTheme="minorHAnsi" w:hAnsiTheme="minorHAnsi" w:cstheme="minorHAnsi"/>
          <w:sz w:val="24"/>
          <w:szCs w:val="24"/>
          <w:lang w:eastAsia="pl-PL"/>
        </w:rPr>
        <w:t>w których znajdują się Oddzia</w:t>
      </w:r>
      <w:r w:rsidR="009C480B" w:rsidRPr="00566C77">
        <w:rPr>
          <w:rFonts w:asciiTheme="minorHAnsi" w:hAnsiTheme="minorHAnsi" w:cstheme="minorHAnsi"/>
          <w:sz w:val="24"/>
          <w:szCs w:val="24"/>
          <w:lang w:eastAsia="pl-PL"/>
        </w:rPr>
        <w:t>ł</w:t>
      </w:r>
      <w:r w:rsidRPr="00566C77">
        <w:rPr>
          <w:rFonts w:asciiTheme="minorHAnsi" w:hAnsiTheme="minorHAnsi" w:cstheme="minorHAnsi"/>
          <w:sz w:val="24"/>
          <w:szCs w:val="24"/>
          <w:lang w:eastAsia="pl-PL"/>
        </w:rPr>
        <w:t>y i Biuro PFRON</w:t>
      </w:r>
      <w:r w:rsidR="009C480B" w:rsidRPr="00566C7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566C7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E32F52B" w14:textId="77777777" w:rsidR="00570390" w:rsidRPr="00566C77" w:rsidRDefault="00570390" w:rsidP="00570390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66C7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566C77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444E2EEF" w14:textId="10E190AC" w:rsidR="00EF2CFF" w:rsidRPr="00566C77" w:rsidRDefault="00095A22" w:rsidP="005F654E">
      <w:pPr>
        <w:spacing w:after="0"/>
        <w:rPr>
          <w:sz w:val="24"/>
          <w:szCs w:val="24"/>
        </w:rPr>
      </w:pPr>
      <w:r w:rsidRPr="00566C77">
        <w:rPr>
          <w:sz w:val="24"/>
          <w:szCs w:val="24"/>
        </w:rPr>
        <w:t>Zamawiający informuje, że nie posiada informacji o kosztach budynkowych.</w:t>
      </w:r>
    </w:p>
    <w:p w14:paraId="1B281141" w14:textId="6A0B0866" w:rsidR="005F654E" w:rsidRPr="00566C77" w:rsidRDefault="005F654E" w:rsidP="005F654E">
      <w:pPr>
        <w:spacing w:after="0"/>
        <w:rPr>
          <w:sz w:val="24"/>
          <w:szCs w:val="24"/>
        </w:rPr>
      </w:pPr>
      <w:r w:rsidRPr="00566C77">
        <w:rPr>
          <w:sz w:val="24"/>
          <w:szCs w:val="24"/>
        </w:rPr>
        <w:t>Zgodnie z punktem 6.3 załącznika nr 1 do SWZ Wykonawca zobowiązany jest do dokonania wszelkich uzgodnień z administratorami budynków. W razie problemów z ustaleniem administratorów budynków prosimy o kontakt z sekretariatami oddziałów. Numery telefonów dostępne są na stronie PFRON pod adresem:</w:t>
      </w:r>
    </w:p>
    <w:p w14:paraId="5FE82888" w14:textId="5ACC48A0" w:rsidR="005F654E" w:rsidRPr="005F654E" w:rsidRDefault="00557441" w:rsidP="005F654E">
      <w:pPr>
        <w:rPr>
          <w:sz w:val="24"/>
          <w:szCs w:val="24"/>
        </w:rPr>
      </w:pPr>
      <w:hyperlink r:id="rId10" w:history="1">
        <w:r w:rsidR="005F654E" w:rsidRPr="00E966F1">
          <w:rPr>
            <w:rStyle w:val="Hipercze"/>
            <w:sz w:val="24"/>
            <w:szCs w:val="24"/>
          </w:rPr>
          <w:t>https://www.pfron.org.pl/o-funduszu/struktura-organizacyjna/oddzialy-funduszu/</w:t>
        </w:r>
      </w:hyperlink>
    </w:p>
    <w:p w14:paraId="671B456B" w14:textId="452888B5" w:rsidR="00776EED" w:rsidRPr="00776EED" w:rsidRDefault="00776EED" w:rsidP="00776EED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395BD0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</w:t>
      </w:r>
    </w:p>
    <w:p w14:paraId="25F17BA8" w14:textId="77777777" w:rsidR="00570390" w:rsidRPr="00570390" w:rsidRDefault="00570390" w:rsidP="0009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70390">
        <w:rPr>
          <w:rFonts w:asciiTheme="minorHAnsi" w:hAnsiTheme="minorHAnsi" w:cstheme="minorHAnsi"/>
          <w:sz w:val="24"/>
          <w:szCs w:val="24"/>
        </w:rPr>
        <w:t>Bardzo proszę o odpowiedź na pytania:</w:t>
      </w:r>
    </w:p>
    <w:p w14:paraId="3C21902F" w14:textId="77777777" w:rsidR="00570390" w:rsidRPr="00570390" w:rsidRDefault="00570390" w:rsidP="00095A22">
      <w:pPr>
        <w:pStyle w:val="Akapitzlist"/>
        <w:numPr>
          <w:ilvl w:val="0"/>
          <w:numId w:val="3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70390">
        <w:rPr>
          <w:rFonts w:asciiTheme="minorHAnsi" w:hAnsiTheme="minorHAnsi" w:cstheme="minorHAnsi"/>
          <w:sz w:val="24"/>
          <w:szCs w:val="24"/>
        </w:rPr>
        <w:t xml:space="preserve">Czy Zamawiający dopuszcza dla jednej lokalizacji uruchomienie łącza 100 </w:t>
      </w:r>
      <w:proofErr w:type="spellStart"/>
      <w:r w:rsidRPr="00570390">
        <w:rPr>
          <w:rFonts w:asciiTheme="minorHAnsi" w:hAnsiTheme="minorHAnsi" w:cstheme="minorHAnsi"/>
          <w:sz w:val="24"/>
          <w:szCs w:val="24"/>
        </w:rPr>
        <w:t>Mbi</w:t>
      </w:r>
      <w:proofErr w:type="spellEnd"/>
      <w:r w:rsidRPr="00570390">
        <w:rPr>
          <w:rFonts w:asciiTheme="minorHAnsi" w:hAnsiTheme="minorHAnsi" w:cstheme="minorHAnsi"/>
          <w:sz w:val="24"/>
          <w:szCs w:val="24"/>
        </w:rPr>
        <w:t>/s po łączu radiowym w paśmie koncesjonowanym , które będzie spełniało wszystkie wymagania techniczne opisane w OPZ ?</w:t>
      </w:r>
    </w:p>
    <w:p w14:paraId="6EA51EBB" w14:textId="77777777" w:rsidR="00570390" w:rsidRPr="00570390" w:rsidRDefault="00570390" w:rsidP="00095A22">
      <w:pPr>
        <w:pStyle w:val="Akapitzlist"/>
        <w:numPr>
          <w:ilvl w:val="0"/>
          <w:numId w:val="3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70390">
        <w:rPr>
          <w:rFonts w:asciiTheme="minorHAnsi" w:hAnsiTheme="minorHAnsi" w:cstheme="minorHAnsi"/>
          <w:sz w:val="24"/>
          <w:szCs w:val="24"/>
        </w:rPr>
        <w:t>Czy Zamawiający udostępni bezpłatnie sieć wewnętrzną LAN w każdej lokalizacji , w celu podłączenia usług?</w:t>
      </w:r>
    </w:p>
    <w:p w14:paraId="4F98ECF6" w14:textId="77777777" w:rsidR="00570390" w:rsidRPr="00570390" w:rsidRDefault="00570390" w:rsidP="00095A22">
      <w:pPr>
        <w:pStyle w:val="Akapitzlist"/>
        <w:numPr>
          <w:ilvl w:val="0"/>
          <w:numId w:val="3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70390">
        <w:rPr>
          <w:rFonts w:asciiTheme="minorHAnsi" w:hAnsiTheme="minorHAnsi" w:cstheme="minorHAnsi"/>
          <w:sz w:val="24"/>
          <w:szCs w:val="24"/>
        </w:rPr>
        <w:lastRenderedPageBreak/>
        <w:t>Czy Zamawiający udostępni miejsce w szafie RACK  potrzeba 1U , w celu instalacji urządzeń?</w:t>
      </w:r>
    </w:p>
    <w:p w14:paraId="5DB693F1" w14:textId="778DC199" w:rsidR="00570390" w:rsidRPr="00570390" w:rsidRDefault="00570390" w:rsidP="00095A22">
      <w:pPr>
        <w:pStyle w:val="Akapitzlist"/>
        <w:numPr>
          <w:ilvl w:val="0"/>
          <w:numId w:val="3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70390">
        <w:rPr>
          <w:rFonts w:asciiTheme="minorHAnsi" w:hAnsiTheme="minorHAnsi" w:cstheme="minorHAnsi"/>
          <w:sz w:val="24"/>
          <w:szCs w:val="24"/>
        </w:rPr>
        <w:t>Czy Zamawiający zapewni sieć elektryczną , zasilanie do urządzeń niezbędnych do uruchomienia usług?</w:t>
      </w:r>
    </w:p>
    <w:p w14:paraId="6D1E3910" w14:textId="7852701F" w:rsidR="00776EED" w:rsidRDefault="00776EED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95BD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395BD0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6DEA5CF2" w14:textId="77777777" w:rsidR="005F654E" w:rsidRPr="005F654E" w:rsidRDefault="005F654E" w:rsidP="00095A22">
      <w:pPr>
        <w:pStyle w:val="Akapitzlist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F654E">
        <w:rPr>
          <w:rFonts w:asciiTheme="minorHAnsi" w:hAnsiTheme="minorHAnsi" w:cstheme="minorHAnsi"/>
          <w:sz w:val="24"/>
          <w:szCs w:val="24"/>
        </w:rPr>
        <w:t>Zamawiający wymaga, aby usługa została zrealizowana w oparciu o medium niewrażliwe na warunki atmosferyczne. Jeśli proponowane medium spełnia ten warunek to Zamawiający dopuści takie rozwiązanie.</w:t>
      </w:r>
    </w:p>
    <w:p w14:paraId="52FCAB65" w14:textId="77777777" w:rsidR="005F654E" w:rsidRPr="005F654E" w:rsidRDefault="005F654E" w:rsidP="00095A22">
      <w:pPr>
        <w:pStyle w:val="Akapitzlist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F654E">
        <w:rPr>
          <w:rFonts w:asciiTheme="minorHAnsi" w:hAnsiTheme="minorHAnsi" w:cstheme="minorHAnsi"/>
          <w:sz w:val="24"/>
          <w:szCs w:val="24"/>
        </w:rPr>
        <w:t>Zamawiający udostępni bezpłatnie wewnętrzną sieć LAN będącą w posiadaniu Zamawiającego.</w:t>
      </w:r>
    </w:p>
    <w:p w14:paraId="424828B8" w14:textId="77777777" w:rsidR="005F654E" w:rsidRPr="005F654E" w:rsidRDefault="005F654E" w:rsidP="00095A22">
      <w:pPr>
        <w:pStyle w:val="Akapitzlist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F654E">
        <w:rPr>
          <w:rFonts w:asciiTheme="minorHAnsi" w:hAnsiTheme="minorHAnsi" w:cstheme="minorHAnsi"/>
          <w:sz w:val="24"/>
          <w:szCs w:val="24"/>
        </w:rPr>
        <w:t>Zamawiający udostępni miejsce w szafie RACK w ilości 1U.</w:t>
      </w:r>
    </w:p>
    <w:p w14:paraId="0DA443DC" w14:textId="73EBDDBB" w:rsidR="005F654E" w:rsidRDefault="005F654E" w:rsidP="00095A22">
      <w:pPr>
        <w:pStyle w:val="Akapitzlist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F654E">
        <w:rPr>
          <w:rFonts w:asciiTheme="minorHAnsi" w:hAnsiTheme="minorHAnsi" w:cstheme="minorHAnsi"/>
          <w:sz w:val="24"/>
          <w:szCs w:val="24"/>
        </w:rPr>
        <w:t>Zamawiający zapewni sieć elektryczną niezbędną do zasilania urządzeń.</w:t>
      </w:r>
    </w:p>
    <w:p w14:paraId="3AA646AB" w14:textId="617BD65B" w:rsidR="00E002DA" w:rsidRDefault="00E002DA" w:rsidP="00E002D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DB4BAE" w14:textId="05F33E43" w:rsidR="00E002DA" w:rsidRDefault="00E002DA" w:rsidP="00E002D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C270B2" w14:textId="77777777" w:rsidR="00E002DA" w:rsidRDefault="00E002DA" w:rsidP="00557441">
      <w:pPr>
        <w:autoSpaceDE w:val="0"/>
        <w:autoSpaceDN w:val="0"/>
        <w:adjustRightInd w:val="0"/>
        <w:spacing w:before="120" w:after="0"/>
        <w:ind w:left="3545" w:firstLine="709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Podpis elektroniczny </w:t>
      </w:r>
    </w:p>
    <w:p w14:paraId="036A2007" w14:textId="5371FDDF" w:rsidR="00E002DA" w:rsidRDefault="00E002DA" w:rsidP="00557441">
      <w:pPr>
        <w:autoSpaceDE w:val="0"/>
        <w:autoSpaceDN w:val="0"/>
        <w:adjustRightInd w:val="0"/>
        <w:spacing w:after="0"/>
        <w:ind w:left="2127" w:firstLine="70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 xml:space="preserve">Dyrektor </w:t>
      </w:r>
      <w:r w:rsidR="00557441">
        <w:rPr>
          <w:rFonts w:asciiTheme="minorHAnsi" w:hAnsiTheme="minorHAnsi" w:cstheme="minorHAnsi"/>
          <w:color w:val="000000"/>
        </w:rPr>
        <w:t>Departamentu ds. Organizacyjnych</w:t>
      </w:r>
      <w:r>
        <w:rPr>
          <w:rFonts w:asciiTheme="minorHAnsi" w:hAnsiTheme="minorHAnsi" w:cstheme="minorHAnsi"/>
          <w:color w:val="000000"/>
        </w:rPr>
        <w:t xml:space="preserve"> </w:t>
      </w:r>
      <w:r w:rsidR="00557441">
        <w:rPr>
          <w:rFonts w:asciiTheme="minorHAnsi" w:hAnsiTheme="minorHAnsi" w:cstheme="minorHAnsi"/>
          <w:color w:val="000000"/>
        </w:rPr>
        <w:t>Tomasz Kałduś</w:t>
      </w:r>
      <w:bookmarkStart w:id="4" w:name="_GoBack"/>
      <w:bookmarkEnd w:id="4"/>
    </w:p>
    <w:p w14:paraId="5FA840F7" w14:textId="77777777" w:rsidR="00E002DA" w:rsidRPr="00E002DA" w:rsidRDefault="00E002DA" w:rsidP="00E002D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E002DA" w:rsidRPr="00E002DA" w:rsidSect="00012F67">
      <w:footerReference w:type="default" r:id="rId11"/>
      <w:headerReference w:type="first" r:id="rId12"/>
      <w:footerReference w:type="first" r:id="rId13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3C1D21" w:rsidRDefault="003C1D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30AD66" w14:textId="77777777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796B" w14:textId="77777777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07777777">
          <wp:simplePos x="0" y="0"/>
          <wp:positionH relativeFrom="column">
            <wp:posOffset>-909320</wp:posOffset>
          </wp:positionH>
          <wp:positionV relativeFrom="paragraph">
            <wp:posOffset>-1002030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79581E" w:rsidRDefault="0079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07777777">
          <wp:simplePos x="0" y="0"/>
          <wp:positionH relativeFrom="column">
            <wp:posOffset>-909320</wp:posOffset>
          </wp:positionH>
          <wp:positionV relativeFrom="paragraph">
            <wp:posOffset>-551815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93F1D"/>
    <w:multiLevelType w:val="hybridMultilevel"/>
    <w:tmpl w:val="7F9AA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4563FA"/>
    <w:multiLevelType w:val="hybridMultilevel"/>
    <w:tmpl w:val="FB2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95A22"/>
    <w:rsid w:val="000A150D"/>
    <w:rsid w:val="000A2DC9"/>
    <w:rsid w:val="000A3F75"/>
    <w:rsid w:val="000A4329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57441"/>
    <w:rsid w:val="00566C77"/>
    <w:rsid w:val="00567F21"/>
    <w:rsid w:val="00570390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5F654E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EED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480B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5D05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002DA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2CFF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E352C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fron.org.pl/o-funduszu/struktura-organizacyjna/oddzialy-fundusz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E978-DCC5-40C9-9D8C-29426274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Turlej Jadwiga</cp:lastModifiedBy>
  <cp:revision>13</cp:revision>
  <cp:lastPrinted>2021-11-10T13:26:00Z</cp:lastPrinted>
  <dcterms:created xsi:type="dcterms:W3CDTF">2023-02-14T11:10:00Z</dcterms:created>
  <dcterms:modified xsi:type="dcterms:W3CDTF">2023-02-15T14:10:00Z</dcterms:modified>
</cp:coreProperties>
</file>