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F26C31">
        <w:rPr>
          <w:rFonts w:asciiTheme="minorHAnsi" w:eastAsia="Times New Roman" w:hAnsiTheme="minorHAnsi" w:cs="Times New Roman"/>
          <w:b/>
          <w:bCs/>
          <w:sz w:val="24"/>
          <w:szCs w:val="24"/>
        </w:rPr>
        <w:t>10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F26C31">
        <w:rPr>
          <w:rFonts w:asciiTheme="minorHAnsi" w:hAnsiTheme="minorHAnsi"/>
        </w:rPr>
        <w:t>31</w:t>
      </w:r>
      <w:r w:rsidR="00987F76" w:rsidRPr="00B31CAB">
        <w:rPr>
          <w:rFonts w:asciiTheme="minorHAnsi" w:hAnsiTheme="minorHAnsi"/>
        </w:rPr>
        <w:t xml:space="preserve"> </w:t>
      </w:r>
      <w:r w:rsidR="00F26C31">
        <w:rPr>
          <w:rFonts w:asciiTheme="minorHAnsi" w:hAnsiTheme="minorHAnsi"/>
        </w:rPr>
        <w:t>października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5077AA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180327" w:rsidRPr="00EA35BF" w:rsidRDefault="00EA35BF" w:rsidP="00B07260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8118BA">
        <w:rPr>
          <w:rFonts w:asciiTheme="minorHAnsi" w:hAnsiTheme="minorHAnsi" w:cstheme="minorHAnsi"/>
        </w:rPr>
        <w:t>3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8118BA">
        <w:rPr>
          <w:rFonts w:asciiTheme="minorHAnsi" w:hAnsiTheme="minorHAnsi" w:cstheme="minorHAnsi"/>
        </w:rPr>
        <w:t>605</w:t>
      </w:r>
      <w:r w:rsidR="00F26C31">
        <w:rPr>
          <w:rFonts w:asciiTheme="minorHAnsi" w:hAnsiTheme="minorHAnsi" w:cstheme="minorHAnsi"/>
        </w:rPr>
        <w:t>, 1720</w:t>
      </w:r>
      <w:r w:rsidR="005D586C" w:rsidRPr="004E6FCB">
        <w:rPr>
          <w:rFonts w:asciiTheme="minorHAnsi" w:hAnsiTheme="minorHAnsi" w:cstheme="minorHAnsi"/>
        </w:rPr>
        <w:t>) zwanej dalej ustawą, informuj</w:t>
      </w:r>
      <w:r w:rsidR="00F26C31">
        <w:rPr>
          <w:rFonts w:asciiTheme="minorHAnsi" w:hAnsiTheme="minorHAnsi" w:cstheme="minorHAnsi"/>
        </w:rPr>
        <w:t>ę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F26C31">
        <w:rPr>
          <w:rFonts w:asciiTheme="minorHAnsi" w:hAnsiTheme="minorHAnsi" w:cstheme="minorHAnsi"/>
        </w:rPr>
        <w:br/>
      </w:r>
      <w:r w:rsidR="005D586C" w:rsidRPr="004E6FCB">
        <w:rPr>
          <w:rFonts w:asciiTheme="minorHAnsi" w:hAnsiTheme="minorHAnsi" w:cstheme="minorHAnsi"/>
        </w:rPr>
        <w:t xml:space="preserve">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F26C31">
        <w:rPr>
          <w:rFonts w:asciiTheme="minorHAnsi" w:hAnsiTheme="minorHAnsi" w:cstheme="minorHAnsi"/>
          <w:b/>
          <w:bCs/>
          <w:iCs/>
        </w:rPr>
        <w:t>Dostawy pieczywa do</w:t>
      </w:r>
      <w:r w:rsidR="00E87AE4">
        <w:rPr>
          <w:rFonts w:ascii="Calibri" w:hAnsi="Calibri" w:cs="Calibri"/>
          <w:b/>
        </w:rPr>
        <w:t xml:space="preserve"> Aresztu Śledczego </w:t>
      </w:r>
      <w:r w:rsidR="008118BA">
        <w:rPr>
          <w:rFonts w:ascii="Calibri" w:hAnsi="Calibri" w:cs="Calibri"/>
          <w:b/>
        </w:rPr>
        <w:t xml:space="preserve">                     </w:t>
      </w:r>
      <w:r w:rsidR="00E87AE4">
        <w:rPr>
          <w:rFonts w:ascii="Calibri" w:hAnsi="Calibri" w:cs="Calibri"/>
          <w:b/>
        </w:rPr>
        <w:t>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F26C31">
        <w:rPr>
          <w:rFonts w:asciiTheme="minorHAnsi" w:hAnsiTheme="minorHAnsi" w:cstheme="minorHAnsi"/>
          <w:b/>
          <w:bCs/>
          <w:iCs/>
        </w:rPr>
        <w:t>10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F26C31" w:rsidRPr="00F26C31">
        <w:rPr>
          <w:rFonts w:ascii="Calibri" w:eastAsia="SimSun" w:hAnsi="Calibri" w:cs="Calibri"/>
          <w:b/>
          <w:kern w:val="3"/>
        </w:rPr>
        <w:t>„SPOŁEM” PSS w Bielsku Podlaskim, ul. A. Mickiewicza 31, 17-100 Bielsk Podlaski</w:t>
      </w:r>
      <w:r w:rsidR="000E6F5D">
        <w:rPr>
          <w:rFonts w:ascii="Calibri" w:eastAsia="SimSun" w:hAnsi="Calibri" w:cs="Calibri"/>
          <w:b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F26C31">
        <w:rPr>
          <w:rFonts w:ascii="Calibri" w:hAnsi="Calibri" w:cs="Calibri"/>
          <w:b/>
          <w:kern w:val="3"/>
          <w:lang w:eastAsia="pl-PL"/>
        </w:rPr>
        <w:t>237</w:t>
      </w:r>
      <w:r w:rsidR="000E6F5D">
        <w:rPr>
          <w:rFonts w:ascii="Calibri" w:hAnsi="Calibri" w:cs="Calibri"/>
          <w:b/>
          <w:kern w:val="3"/>
          <w:lang w:eastAsia="pl-PL"/>
        </w:rPr>
        <w:t> 500,00</w:t>
      </w:r>
      <w:r w:rsidR="00E23DE7" w:rsidRPr="00E23DE7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</w:t>
      </w:r>
      <w:r w:rsidR="00C54AF9">
        <w:rPr>
          <w:rFonts w:ascii="Calibri" w:eastAsia="SimSun" w:hAnsi="Calibri" w:cs="Calibri"/>
          <w:kern w:val="3"/>
        </w:rPr>
        <w:t xml:space="preserve"> terminem realizacji reklamacji - </w:t>
      </w:r>
      <w:r w:rsidR="00C54AF9" w:rsidRPr="00C54AF9">
        <w:rPr>
          <w:rFonts w:ascii="Calibri" w:eastAsia="SimSun" w:hAnsi="Calibri" w:cs="Calibri"/>
          <w:b/>
          <w:kern w:val="3"/>
        </w:rPr>
        <w:t>do 24 godzin</w:t>
      </w:r>
      <w:r w:rsidR="00F26C31">
        <w:rPr>
          <w:rFonts w:ascii="Calibri" w:eastAsia="SimSun" w:hAnsi="Calibri" w:cs="Calibri"/>
          <w:b/>
          <w:kern w:val="3"/>
        </w:rPr>
        <w:t xml:space="preserve"> </w:t>
      </w:r>
      <w:r w:rsidR="00F26C31" w:rsidRPr="00F26C31">
        <w:rPr>
          <w:rFonts w:ascii="Calibri" w:eastAsia="SimSun" w:hAnsi="Calibri" w:cs="Calibri"/>
          <w:kern w:val="3"/>
        </w:rPr>
        <w:t>oraz</w:t>
      </w:r>
      <w:r w:rsidR="00C54AF9" w:rsidRPr="00F26C31">
        <w:rPr>
          <w:rFonts w:ascii="Calibri" w:eastAsia="SimSun" w:hAnsi="Calibri" w:cs="Calibri"/>
          <w:kern w:val="3"/>
        </w:rPr>
        <w:t xml:space="preserve"> </w:t>
      </w:r>
      <w:r w:rsidR="00F26C31" w:rsidRPr="00F26C31">
        <w:rPr>
          <w:rFonts w:ascii="Calibri" w:eastAsia="SimSun" w:hAnsi="Calibri" w:cs="Calibri"/>
          <w:kern w:val="3"/>
        </w:rPr>
        <w:t xml:space="preserve">terminem przydatności </w:t>
      </w:r>
      <w:r w:rsidR="00F26C31">
        <w:rPr>
          <w:rFonts w:ascii="Calibri" w:eastAsia="SimSun" w:hAnsi="Calibri" w:cs="Calibri"/>
          <w:kern w:val="3"/>
        </w:rPr>
        <w:br/>
      </w:r>
      <w:r w:rsidR="00F26C31" w:rsidRPr="00F26C31">
        <w:rPr>
          <w:rFonts w:ascii="Calibri" w:eastAsia="SimSun" w:hAnsi="Calibri" w:cs="Calibri"/>
          <w:kern w:val="3"/>
        </w:rPr>
        <w:t xml:space="preserve">do spożycia chleba i bułki pszenno-żytniej </w:t>
      </w:r>
      <w:r w:rsidR="00C54AF9" w:rsidRPr="00C54AF9">
        <w:rPr>
          <w:rFonts w:ascii="Calibri" w:eastAsia="SimSun" w:hAnsi="Calibri" w:cs="Calibri"/>
          <w:kern w:val="3"/>
        </w:rPr>
        <w:t xml:space="preserve">– </w:t>
      </w:r>
      <w:r w:rsidR="00F26C31">
        <w:rPr>
          <w:rFonts w:ascii="Calibri" w:eastAsia="SimSun" w:hAnsi="Calibri" w:cs="Calibri"/>
          <w:b/>
          <w:kern w:val="3"/>
        </w:rPr>
        <w:t>4 dni</w:t>
      </w:r>
      <w:r w:rsidR="0069303A">
        <w:rPr>
          <w:rFonts w:ascii="Calibri" w:eastAsia="SimSun" w:hAnsi="Calibri" w:cs="Calibri"/>
          <w:b/>
          <w:kern w:val="3"/>
        </w:rPr>
        <w:t>,</w:t>
      </w:r>
      <w:r w:rsidR="00C54AF9">
        <w:rPr>
          <w:rFonts w:ascii="Calibri" w:eastAsia="SimSun" w:hAnsi="Calibri" w:cs="Calibri"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firma uzyskała sumaryczną ilość punktów  - </w:t>
      </w:r>
      <w:r w:rsidR="00F26C31">
        <w:rPr>
          <w:rFonts w:ascii="Calibri" w:eastAsia="SimSun" w:hAnsi="Calibri" w:cs="Calibri"/>
          <w:b/>
          <w:kern w:val="3"/>
        </w:rPr>
        <w:t>100</w:t>
      </w:r>
      <w:r w:rsidR="000E6F5D">
        <w:rPr>
          <w:rFonts w:ascii="Calibri" w:eastAsia="SimSun" w:hAnsi="Calibri" w:cs="Calibri"/>
          <w:b/>
          <w:kern w:val="3"/>
        </w:rPr>
        <w:t xml:space="preserve"> punktów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35BF" w:rsidRDefault="004E6FCB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  <w:bookmarkStart w:id="0" w:name="_Hlk76994970"/>
    </w:p>
    <w:p w:rsidR="00B07260" w:rsidRPr="00B07260" w:rsidRDefault="00B07260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8"/>
        <w:gridCol w:w="2881"/>
        <w:gridCol w:w="1134"/>
        <w:gridCol w:w="1417"/>
        <w:gridCol w:w="1994"/>
        <w:gridCol w:w="1940"/>
      </w:tblGrid>
      <w:tr w:rsidR="000E6F5D" w:rsidRPr="004972F3" w:rsidTr="00F26C31">
        <w:trPr>
          <w:trHeight w:val="203"/>
        </w:trPr>
        <w:tc>
          <w:tcPr>
            <w:tcW w:w="488" w:type="dxa"/>
            <w:vMerge w:val="restart"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81" w:type="dxa"/>
            <w:vMerge w:val="restart"/>
            <w:shd w:val="clear" w:color="auto" w:fill="FFFF00"/>
          </w:tcPr>
          <w:p w:rsidR="000E6F5D" w:rsidRPr="006315A6" w:rsidRDefault="000E6F5D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6315A6" w:rsidRDefault="000E6F5D" w:rsidP="00CF2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0E6F5D" w:rsidRPr="004972F3" w:rsidTr="00F26C31">
        <w:trPr>
          <w:trHeight w:val="379"/>
        </w:trPr>
        <w:tc>
          <w:tcPr>
            <w:tcW w:w="488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Cena – 60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b/>
                <w:bCs/>
                <w:sz w:val="18"/>
                <w:szCs w:val="18"/>
                <w:lang w:eastAsia="pl-PL"/>
              </w:rPr>
              <w:t>Termin realizacji reklamacji – 2</w:t>
            </w:r>
            <w:r w:rsidR="00F26C31"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Pr="000E6F5D">
              <w:rPr>
                <w:b/>
                <w:bCs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F26C31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26C3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Termin przydatności do spożycia chleba i bułki </w:t>
            </w:r>
            <w:proofErr w:type="spellStart"/>
            <w:r w:rsidRPr="00F26C3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pszenno</w:t>
            </w:r>
            <w:proofErr w:type="spellEnd"/>
            <w:r w:rsidRPr="00F26C3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- żytniej </w:t>
            </w:r>
            <w:r w:rsidR="000E6F5D"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  <w:r w:rsidR="000E6F5D"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Łączna uzyskana ilość punktów - 100</w:t>
            </w:r>
          </w:p>
        </w:tc>
      </w:tr>
      <w:tr w:rsidR="00F26C31" w:rsidRPr="004972F3" w:rsidTr="00437A8B">
        <w:trPr>
          <w:trHeight w:val="372"/>
        </w:trPr>
        <w:tc>
          <w:tcPr>
            <w:tcW w:w="488" w:type="dxa"/>
            <w:vAlign w:val="center"/>
          </w:tcPr>
          <w:p w:rsidR="00F26C31" w:rsidRPr="006315A6" w:rsidRDefault="00F26C31" w:rsidP="00F26C31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81" w:type="dxa"/>
            <w:vAlign w:val="center"/>
          </w:tcPr>
          <w:p w:rsidR="00F26C31" w:rsidRDefault="00F26C31" w:rsidP="00F26C31">
            <w:pP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bookmarkStart w:id="2" w:name="_Hlk149568269"/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„SPOŁEM” PSS w Bielsku Podlaskim, </w:t>
            </w:r>
          </w:p>
          <w:p w:rsidR="00F26C31" w:rsidRDefault="00F26C31" w:rsidP="00F26C31">
            <w:pP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 xml:space="preserve">ul. A. Mickiewicza 31, </w:t>
            </w:r>
          </w:p>
          <w:p w:rsidR="00F26C31" w:rsidRDefault="00F26C31" w:rsidP="00F26C31">
            <w:pP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17-100 Bielsk Podlaski</w:t>
            </w:r>
            <w:bookmarkEnd w:id="2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60,00 pkt</w:t>
            </w:r>
          </w:p>
        </w:tc>
        <w:tc>
          <w:tcPr>
            <w:tcW w:w="1417" w:type="dxa"/>
            <w:vAlign w:val="center"/>
          </w:tcPr>
          <w:p w:rsidR="00F26C31" w:rsidRPr="006315A6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F26C31" w:rsidRPr="006315A6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 pkt</w:t>
            </w:r>
          </w:p>
        </w:tc>
      </w:tr>
      <w:tr w:rsidR="00F26C31" w:rsidRPr="004972F3" w:rsidTr="00437A8B">
        <w:tc>
          <w:tcPr>
            <w:tcW w:w="488" w:type="dxa"/>
            <w:vAlign w:val="center"/>
          </w:tcPr>
          <w:p w:rsidR="00F26C31" w:rsidRPr="006315A6" w:rsidRDefault="00F26C31" w:rsidP="00F26C31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81" w:type="dxa"/>
            <w:vAlign w:val="center"/>
          </w:tcPr>
          <w:p w:rsidR="00F26C31" w:rsidRDefault="00F26C31" w:rsidP="00F26C31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3" w:name="_Hlk149210003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PSS „SPOŁEM” w Białymstoku, </w:t>
            </w:r>
          </w:p>
          <w:p w:rsidR="00F26C31" w:rsidRDefault="00F26C31" w:rsidP="00F26C31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ul. Rynek Kościuszki 15, </w:t>
            </w:r>
          </w:p>
          <w:p w:rsidR="00F26C31" w:rsidRPr="006315A6" w:rsidRDefault="00F26C31" w:rsidP="00F26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15-950 Białystok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47,40 pkt</w:t>
            </w:r>
          </w:p>
        </w:tc>
        <w:tc>
          <w:tcPr>
            <w:tcW w:w="1417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87,40 pkt</w:t>
            </w:r>
          </w:p>
        </w:tc>
      </w:tr>
      <w:tr w:rsidR="00F26C31" w:rsidRPr="004972F3" w:rsidTr="00437A8B">
        <w:tc>
          <w:tcPr>
            <w:tcW w:w="488" w:type="dxa"/>
            <w:vAlign w:val="center"/>
          </w:tcPr>
          <w:p w:rsidR="00F26C31" w:rsidRPr="006315A6" w:rsidRDefault="00F26C31" w:rsidP="00F26C31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1" w:type="dxa"/>
            <w:vAlign w:val="center"/>
          </w:tcPr>
          <w:p w:rsidR="00F26C31" w:rsidRDefault="00F26C31" w:rsidP="00F26C31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4" w:name="_Hlk149210264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BISONTES GROUP Sp. z o. o., </w:t>
            </w:r>
          </w:p>
          <w:p w:rsidR="00F26C31" w:rsidRDefault="00F26C31" w:rsidP="00F26C31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ul. Białowieska 42, </w:t>
            </w:r>
          </w:p>
          <w:p w:rsidR="00F26C31" w:rsidRPr="00F26C31" w:rsidRDefault="00F26C31" w:rsidP="00F26C31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17-200 Hajnówka</w:t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40,20 pkt</w:t>
            </w:r>
          </w:p>
        </w:tc>
        <w:tc>
          <w:tcPr>
            <w:tcW w:w="1417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80,20 pkt</w:t>
            </w:r>
          </w:p>
        </w:tc>
      </w:tr>
      <w:tr w:rsidR="00F26C31" w:rsidRPr="004972F3" w:rsidTr="00437A8B">
        <w:tc>
          <w:tcPr>
            <w:tcW w:w="488" w:type="dxa"/>
            <w:vAlign w:val="center"/>
          </w:tcPr>
          <w:p w:rsidR="00F26C31" w:rsidRDefault="00F26C31" w:rsidP="00F26C31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881" w:type="dxa"/>
            <w:vAlign w:val="center"/>
          </w:tcPr>
          <w:p w:rsidR="00F26C31" w:rsidRDefault="00F26C31" w:rsidP="00F26C31">
            <w:pPr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5" w:name="_Hlk149210139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Sobieski Piekarnia, Dorota i Andrzej Zakrzewscy Sp. J.,</w:t>
            </w:r>
          </w:p>
          <w:p w:rsidR="00F26C31" w:rsidRDefault="00F26C31" w:rsidP="00F26C31">
            <w:pPr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 ul. Białostocka 69b, </w:t>
            </w:r>
          </w:p>
          <w:p w:rsidR="00F26C31" w:rsidRDefault="00F26C31" w:rsidP="00F26C31">
            <w:pPr>
              <w:autoSpaceDN w:val="0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19-100 Mońki</w:t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48,00 pkt</w:t>
            </w:r>
          </w:p>
        </w:tc>
        <w:tc>
          <w:tcPr>
            <w:tcW w:w="1417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31" w:rsidRDefault="00F26C31" w:rsidP="00F26C31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78,00 pkt</w:t>
            </w:r>
          </w:p>
        </w:tc>
      </w:tr>
      <w:bookmarkEnd w:id="0"/>
      <w:bookmarkEnd w:id="1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 w:rsidR="008118BA">
        <w:rPr>
          <w:rFonts w:asciiTheme="minorHAnsi" w:hAnsiTheme="minorHAnsi" w:cstheme="minorHAnsi"/>
          <w:szCs w:val="24"/>
        </w:rPr>
        <w:t xml:space="preserve">nie została odrzucona żadna oferta. </w:t>
      </w:r>
    </w:p>
    <w:p w:rsidR="0042718F" w:rsidRDefault="0042718F" w:rsidP="001D31CB">
      <w:pPr>
        <w:widowControl/>
        <w:spacing w:line="360" w:lineRule="auto"/>
        <w:jc w:val="both"/>
        <w:rPr>
          <w:rFonts w:eastAsia="SimSun"/>
          <w:b/>
          <w:u w:val="single"/>
        </w:rPr>
      </w:pP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w w/w zadaniach</w:t>
      </w:r>
      <w:r w:rsidRPr="00CF2B85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Pzp,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DD1950" w:rsidRDefault="00DD1950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E04886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E04886" w:rsidP="00597D8A">
      <w:pPr>
        <w:pStyle w:val="Bezodstpw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mjr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mgr</w:t>
      </w:r>
      <w:r>
        <w:rPr>
          <w:rFonts w:asciiTheme="minorHAnsi" w:hAnsiTheme="minorHAnsi" w:cstheme="minorHAnsi"/>
          <w:sz w:val="16"/>
          <w:szCs w:val="16"/>
        </w:rPr>
        <w:t xml:space="preserve"> inż.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Mariusz Plis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FE3C94" w:rsidRDefault="006315A6" w:rsidP="00F26C31">
      <w:pPr>
        <w:pStyle w:val="Zal-text"/>
        <w:spacing w:line="360" w:lineRule="auto"/>
        <w:rPr>
          <w:rFonts w:ascii="Calibri" w:eastAsia="SimSun" w:hAnsi="Calibri" w:cs="Calibri"/>
          <w:kern w:val="3"/>
          <w:sz w:val="20"/>
          <w:szCs w:val="20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26C31" w:rsidRPr="00F26C31">
        <w:rPr>
          <w:rFonts w:ascii="Calibri" w:eastAsia="SimSun" w:hAnsi="Calibri" w:cs="Calibri"/>
          <w:kern w:val="3"/>
          <w:sz w:val="20"/>
          <w:szCs w:val="20"/>
        </w:rPr>
        <w:t>„SPOŁEM” PSS w Bielsku Podlaskim, ul. A. Mickiewicza 31, 17-100 Bielsk Podlaski</w:t>
      </w:r>
      <w:r w:rsidR="00F26C31" w:rsidRPr="00F26C31">
        <w:rPr>
          <w:rFonts w:ascii="Calibri" w:eastAsia="SimSun" w:hAnsi="Calibri" w:cs="Calibri"/>
          <w:color w:val="auto"/>
          <w:kern w:val="3"/>
          <w:sz w:val="20"/>
          <w:szCs w:val="20"/>
        </w:rPr>
        <w:t xml:space="preserve"> </w:t>
      </w: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</w:t>
      </w:r>
      <w:hyperlink r:id="rId9" w:history="1">
        <w:r w:rsidR="001000EA" w:rsidRPr="000D7BC7">
          <w:rPr>
            <w:rStyle w:val="Hipercze"/>
            <w:rFonts w:asciiTheme="minorHAnsi" w:eastAsia="SimSun" w:hAnsiTheme="minorHAnsi" w:cstheme="minorHAnsi"/>
            <w:kern w:val="3"/>
            <w:sz w:val="16"/>
            <w:szCs w:val="16"/>
          </w:rPr>
          <w:t xml:space="preserve">produkcja@spolem-bielskpodlaski.pl </w:t>
        </w:r>
      </w:hyperlink>
    </w:p>
    <w:p w:rsidR="0042718F" w:rsidRPr="00F26C31" w:rsidRDefault="006315A6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26C31" w:rsidRPr="00F26C31">
        <w:rPr>
          <w:rFonts w:asciiTheme="minorHAnsi" w:hAnsiTheme="minorHAnsi" w:cstheme="minorHAnsi"/>
          <w:sz w:val="18"/>
          <w:szCs w:val="18"/>
        </w:rPr>
        <w:t>PSS „SPOŁEM” w Białymstoku, ul. Rynek Kościuszki 15, 15-950 Białystok</w:t>
      </w:r>
      <w:r w:rsidR="00F26C31" w:rsidRPr="00F26C3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10" w:history="1">
        <w:r w:rsidR="001000EA" w:rsidRPr="000D7BC7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marketingprodukcji@spolem-bialystok.pl</w:t>
        </w:r>
      </w:hyperlink>
      <w:r w:rsidR="001000EA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r w:rsidR="0042718F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</w:t>
      </w:r>
    </w:p>
    <w:p w:rsidR="00FE3C94" w:rsidRDefault="00FE3C94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F26C31" w:rsidRPr="00F26C31">
        <w:rPr>
          <w:rFonts w:asciiTheme="minorHAnsi" w:hAnsiTheme="minorHAnsi" w:cstheme="minorHAnsi"/>
          <w:sz w:val="18"/>
          <w:szCs w:val="18"/>
        </w:rPr>
        <w:t>BISONTES GROUP Sp. z o. o., ul. Białowieska 42, 17-200 Hajnówka</w:t>
      </w:r>
      <w:r w:rsidR="00F26C31" w:rsidRPr="00F26C31">
        <w:rPr>
          <w:rFonts w:asciiTheme="minorHAnsi" w:hAnsiTheme="minorHAnsi" w:cstheme="minorHAnsi"/>
          <w:sz w:val="18"/>
          <w:szCs w:val="18"/>
        </w:rPr>
        <w:t xml:space="preserve"> </w:t>
      </w:r>
      <w:r w:rsidR="007C0B70">
        <w:rPr>
          <w:rFonts w:asciiTheme="minorHAnsi" w:hAnsiTheme="minorHAnsi" w:cstheme="minorHAnsi"/>
          <w:sz w:val="18"/>
          <w:szCs w:val="18"/>
        </w:rPr>
        <w:t xml:space="preserve">– </w:t>
      </w:r>
      <w:hyperlink r:id="rId11" w:history="1">
        <w:r w:rsidR="001000EA" w:rsidRPr="000D7BC7">
          <w:rPr>
            <w:rStyle w:val="Hipercze"/>
            <w:rFonts w:asciiTheme="minorHAnsi" w:hAnsiTheme="minorHAnsi" w:cstheme="minorHAnsi"/>
            <w:sz w:val="18"/>
            <w:szCs w:val="18"/>
          </w:rPr>
          <w:t>zrakowiecki@bisontesgroup.pl</w:t>
        </w:r>
      </w:hyperlink>
      <w:r w:rsidR="007C0B7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6C31" w:rsidRPr="00FE3C94" w:rsidRDefault="00F26C31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F26C31">
        <w:rPr>
          <w:rFonts w:asciiTheme="minorHAnsi" w:hAnsiTheme="minorHAnsi" w:cstheme="minorHAnsi"/>
          <w:sz w:val="18"/>
          <w:szCs w:val="18"/>
        </w:rPr>
        <w:t>Sobieski Piekarnia, Dorota i Andrzej Zakrzewscy Sp. J.,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6C31">
        <w:rPr>
          <w:rFonts w:asciiTheme="minorHAnsi" w:hAnsiTheme="minorHAnsi" w:cstheme="minorHAnsi"/>
          <w:sz w:val="18"/>
          <w:szCs w:val="18"/>
        </w:rPr>
        <w:t>ul. Białostocka 69b, 19-100 Mońki</w:t>
      </w:r>
      <w:r w:rsidR="001000EA">
        <w:rPr>
          <w:rFonts w:asciiTheme="minorHAnsi" w:hAnsiTheme="minorHAnsi" w:cstheme="minorHAnsi"/>
          <w:sz w:val="18"/>
          <w:szCs w:val="18"/>
        </w:rPr>
        <w:t xml:space="preserve"> – </w:t>
      </w:r>
      <w:hyperlink r:id="rId12" w:history="1">
        <w:r w:rsidR="001000EA" w:rsidRPr="000D7BC7">
          <w:rPr>
            <w:rStyle w:val="Hipercze"/>
            <w:rFonts w:asciiTheme="minorHAnsi" w:hAnsiTheme="minorHAnsi" w:cstheme="minorHAnsi"/>
            <w:sz w:val="18"/>
            <w:szCs w:val="18"/>
          </w:rPr>
          <w:t>piekarniasobieski.zamowienia@gmail.com</w:t>
        </w:r>
      </w:hyperlink>
      <w:r w:rsidR="001000EA">
        <w:rPr>
          <w:rFonts w:asciiTheme="minorHAnsi" w:hAnsiTheme="minorHAnsi" w:cstheme="minorHAnsi"/>
          <w:sz w:val="18"/>
          <w:szCs w:val="18"/>
        </w:rPr>
        <w:t xml:space="preserve"> </w:t>
      </w:r>
      <w:bookmarkStart w:id="6" w:name="_GoBack"/>
      <w:bookmarkEnd w:id="6"/>
    </w:p>
    <w:p w:rsidR="00E04886" w:rsidRPr="0042718F" w:rsidRDefault="00E0488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Zamieszczono na platformie zakupowej </w:t>
      </w:r>
      <w:proofErr w:type="spellStart"/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OpenNexus</w:t>
      </w:r>
      <w:proofErr w:type="spellEnd"/>
    </w:p>
    <w:p w:rsidR="00DC6CFA" w:rsidRPr="006315A6" w:rsidRDefault="00DC6CFA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</w:p>
    <w:sectPr w:rsidR="00DC6CFA" w:rsidRPr="006315A6" w:rsidSect="00E00FD5">
      <w:headerReference w:type="default" r:id="rId13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AA" w:rsidRDefault="005077AA">
      <w:r>
        <w:separator/>
      </w:r>
    </w:p>
  </w:endnote>
  <w:endnote w:type="continuationSeparator" w:id="0">
    <w:p w:rsidR="005077AA" w:rsidRDefault="0050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AA" w:rsidRDefault="005077AA">
      <w:r>
        <w:separator/>
      </w:r>
    </w:p>
  </w:footnote>
  <w:footnote w:type="continuationSeparator" w:id="0">
    <w:p w:rsidR="005077AA" w:rsidRDefault="0050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FA"/>
    <w:rsid w:val="00015047"/>
    <w:rsid w:val="00040C14"/>
    <w:rsid w:val="00045A25"/>
    <w:rsid w:val="00075B5E"/>
    <w:rsid w:val="000C05C7"/>
    <w:rsid w:val="000C6FC8"/>
    <w:rsid w:val="000D0C8D"/>
    <w:rsid w:val="000E2863"/>
    <w:rsid w:val="000E6F5D"/>
    <w:rsid w:val="001000EA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2718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077AA"/>
    <w:rsid w:val="00523911"/>
    <w:rsid w:val="00532D1B"/>
    <w:rsid w:val="00592AC4"/>
    <w:rsid w:val="005930BA"/>
    <w:rsid w:val="00593E54"/>
    <w:rsid w:val="00597D8A"/>
    <w:rsid w:val="005C62A9"/>
    <w:rsid w:val="005D586C"/>
    <w:rsid w:val="005F6C32"/>
    <w:rsid w:val="00605E4B"/>
    <w:rsid w:val="006170A2"/>
    <w:rsid w:val="006315A6"/>
    <w:rsid w:val="00634E36"/>
    <w:rsid w:val="00650C05"/>
    <w:rsid w:val="00665E49"/>
    <w:rsid w:val="00675938"/>
    <w:rsid w:val="0069303A"/>
    <w:rsid w:val="006A1A94"/>
    <w:rsid w:val="006A625F"/>
    <w:rsid w:val="006C4003"/>
    <w:rsid w:val="006F5644"/>
    <w:rsid w:val="0070742F"/>
    <w:rsid w:val="007537D7"/>
    <w:rsid w:val="00753B86"/>
    <w:rsid w:val="007C0B70"/>
    <w:rsid w:val="008118BA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44C5E"/>
    <w:rsid w:val="0095082D"/>
    <w:rsid w:val="009560E1"/>
    <w:rsid w:val="00987F76"/>
    <w:rsid w:val="009E386F"/>
    <w:rsid w:val="009E77CB"/>
    <w:rsid w:val="009F33A6"/>
    <w:rsid w:val="00A20E91"/>
    <w:rsid w:val="00A26EBA"/>
    <w:rsid w:val="00A74C36"/>
    <w:rsid w:val="00B07260"/>
    <w:rsid w:val="00B0734B"/>
    <w:rsid w:val="00B31CAB"/>
    <w:rsid w:val="00B32B6A"/>
    <w:rsid w:val="00B35214"/>
    <w:rsid w:val="00B6180D"/>
    <w:rsid w:val="00B807E2"/>
    <w:rsid w:val="00BD06DB"/>
    <w:rsid w:val="00C16B8A"/>
    <w:rsid w:val="00C54AF9"/>
    <w:rsid w:val="00C75B48"/>
    <w:rsid w:val="00CF2B85"/>
    <w:rsid w:val="00D00758"/>
    <w:rsid w:val="00D06BB6"/>
    <w:rsid w:val="00D133A0"/>
    <w:rsid w:val="00D230B2"/>
    <w:rsid w:val="00D26700"/>
    <w:rsid w:val="00D34511"/>
    <w:rsid w:val="00D35EF1"/>
    <w:rsid w:val="00D419D0"/>
    <w:rsid w:val="00D43531"/>
    <w:rsid w:val="00D615F3"/>
    <w:rsid w:val="00D74AC9"/>
    <w:rsid w:val="00D75683"/>
    <w:rsid w:val="00D75D8E"/>
    <w:rsid w:val="00D93B07"/>
    <w:rsid w:val="00DA21B3"/>
    <w:rsid w:val="00DC6AA0"/>
    <w:rsid w:val="00DC6CFA"/>
    <w:rsid w:val="00DD1950"/>
    <w:rsid w:val="00DD615A"/>
    <w:rsid w:val="00DD7A65"/>
    <w:rsid w:val="00DE7DA4"/>
    <w:rsid w:val="00DF5DDD"/>
    <w:rsid w:val="00E00FD5"/>
    <w:rsid w:val="00E04886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26C31"/>
    <w:rsid w:val="00F47482"/>
    <w:rsid w:val="00F67002"/>
    <w:rsid w:val="00FA22E7"/>
    <w:rsid w:val="00FD07AF"/>
    <w:rsid w:val="00FE3C94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8434"/>
  <w15:docId w15:val="{105BC752-2292-49B2-8CA7-2A5A95F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00FD5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E00FD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E00F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E00FD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E00FD5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FD5"/>
  </w:style>
  <w:style w:type="character" w:customStyle="1" w:styleId="WW-Absatz-Standardschriftart">
    <w:name w:val="WW-Absatz-Standardschriftart"/>
    <w:rsid w:val="00E00FD5"/>
  </w:style>
  <w:style w:type="character" w:customStyle="1" w:styleId="WW-Absatz-Standardschriftart1">
    <w:name w:val="WW-Absatz-Standardschriftart1"/>
    <w:rsid w:val="00E00FD5"/>
  </w:style>
  <w:style w:type="character" w:customStyle="1" w:styleId="WW-Absatz-Standardschriftart11">
    <w:name w:val="WW-Absatz-Standardschriftart11"/>
    <w:rsid w:val="00E00FD5"/>
  </w:style>
  <w:style w:type="character" w:customStyle="1" w:styleId="WW-Absatz-Standardschriftart111">
    <w:name w:val="WW-Absatz-Standardschriftart111"/>
    <w:rsid w:val="00E00FD5"/>
  </w:style>
  <w:style w:type="character" w:customStyle="1" w:styleId="WW-Absatz-Standardschriftart1111">
    <w:name w:val="WW-Absatz-Standardschriftart1111"/>
    <w:rsid w:val="00E00FD5"/>
  </w:style>
  <w:style w:type="character" w:customStyle="1" w:styleId="WW-Absatz-Standardschriftart11111">
    <w:name w:val="WW-Absatz-Standardschriftart11111"/>
    <w:rsid w:val="00E00FD5"/>
  </w:style>
  <w:style w:type="character" w:customStyle="1" w:styleId="WW-Absatz-Standardschriftart111111">
    <w:name w:val="WW-Absatz-Standardschriftart111111"/>
    <w:rsid w:val="00E00FD5"/>
  </w:style>
  <w:style w:type="character" w:customStyle="1" w:styleId="WW-Absatz-Standardschriftart1111111">
    <w:name w:val="WW-Absatz-Standardschriftart1111111"/>
    <w:rsid w:val="00E00FD5"/>
  </w:style>
  <w:style w:type="character" w:customStyle="1" w:styleId="WW-Absatz-Standardschriftart11111111">
    <w:name w:val="WW-Absatz-Standardschriftart11111111"/>
    <w:rsid w:val="00E00FD5"/>
  </w:style>
  <w:style w:type="character" w:customStyle="1" w:styleId="WW-Absatz-Standardschriftart111111111">
    <w:name w:val="WW-Absatz-Standardschriftart111111111"/>
    <w:rsid w:val="00E00FD5"/>
  </w:style>
  <w:style w:type="character" w:customStyle="1" w:styleId="Znakinumeracji">
    <w:name w:val="Znaki numeracji"/>
    <w:rsid w:val="00E00FD5"/>
  </w:style>
  <w:style w:type="character" w:customStyle="1" w:styleId="Znakiwypunktowania">
    <w:name w:val="Znaki wypunktowania"/>
    <w:rsid w:val="00E00FD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E00FD5"/>
    <w:rPr>
      <w:color w:val="000080"/>
      <w:u w:val="single"/>
    </w:rPr>
  </w:style>
  <w:style w:type="character" w:customStyle="1" w:styleId="WW8Num2z0">
    <w:name w:val="WW8Num2z0"/>
    <w:rsid w:val="00E00FD5"/>
    <w:rPr>
      <w:rFonts w:cs="Times New Roman"/>
      <w:sz w:val="28"/>
    </w:rPr>
  </w:style>
  <w:style w:type="character" w:customStyle="1" w:styleId="WW8Num2z1">
    <w:name w:val="WW8Num2z1"/>
    <w:rsid w:val="00E00FD5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E00FD5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E00FD5"/>
  </w:style>
  <w:style w:type="character" w:customStyle="1" w:styleId="WW8Num2z4">
    <w:name w:val="WW8Num2z4"/>
    <w:rsid w:val="00E00FD5"/>
  </w:style>
  <w:style w:type="character" w:customStyle="1" w:styleId="WW8Num2z5">
    <w:name w:val="WW8Num2z5"/>
    <w:rsid w:val="00E00FD5"/>
  </w:style>
  <w:style w:type="character" w:customStyle="1" w:styleId="WW8Num2z6">
    <w:name w:val="WW8Num2z6"/>
    <w:rsid w:val="00E00FD5"/>
  </w:style>
  <w:style w:type="character" w:customStyle="1" w:styleId="WW8Num2z7">
    <w:name w:val="WW8Num2z7"/>
    <w:rsid w:val="00E00FD5"/>
  </w:style>
  <w:style w:type="character" w:customStyle="1" w:styleId="WW8Num2z8">
    <w:name w:val="WW8Num2z8"/>
    <w:rsid w:val="00E00FD5"/>
  </w:style>
  <w:style w:type="paragraph" w:styleId="Nagwek">
    <w:name w:val="header"/>
    <w:basedOn w:val="Normalny"/>
    <w:next w:val="Tretekstu"/>
    <w:rsid w:val="00E0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00FD5"/>
    <w:pPr>
      <w:spacing w:after="120"/>
    </w:pPr>
  </w:style>
  <w:style w:type="paragraph" w:styleId="Lista">
    <w:name w:val="List"/>
    <w:basedOn w:val="Tretekstu"/>
    <w:rsid w:val="00E00FD5"/>
  </w:style>
  <w:style w:type="paragraph" w:styleId="Podpis">
    <w:name w:val="Signature"/>
    <w:basedOn w:val="Normalny"/>
    <w:rsid w:val="00E00F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0FD5"/>
    <w:pPr>
      <w:suppressLineNumbers/>
    </w:pPr>
  </w:style>
  <w:style w:type="paragraph" w:customStyle="1" w:styleId="Nagwek0">
    <w:name w:val="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E00FD5"/>
    <w:pPr>
      <w:suppressLineNumbers/>
    </w:pPr>
  </w:style>
  <w:style w:type="paragraph" w:customStyle="1" w:styleId="Nagwektabeli">
    <w:name w:val="Nag?ówek tabeli"/>
    <w:basedOn w:val="Zawartotabeli"/>
    <w:rsid w:val="00E00FD5"/>
    <w:pPr>
      <w:jc w:val="center"/>
    </w:pPr>
    <w:rPr>
      <w:b/>
      <w:bCs/>
    </w:rPr>
  </w:style>
  <w:style w:type="paragraph" w:customStyle="1" w:styleId="Noparagraphstyle">
    <w:name w:val="[No paragraph style]"/>
    <w:rsid w:val="00E00FD5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E00FD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E00FD5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E00FD5"/>
    <w:pPr>
      <w:suppressLineNumbers/>
    </w:pPr>
  </w:style>
  <w:style w:type="paragraph" w:customStyle="1" w:styleId="Nagwektabeli0">
    <w:name w:val="Nagłówek tabeli"/>
    <w:basedOn w:val="Zawartotabeli0"/>
    <w:rsid w:val="00E00FD5"/>
    <w:pPr>
      <w:jc w:val="center"/>
    </w:pPr>
    <w:rPr>
      <w:b/>
      <w:bCs/>
    </w:rPr>
  </w:style>
  <w:style w:type="paragraph" w:customStyle="1" w:styleId="Cytaty">
    <w:name w:val="Cytaty"/>
    <w:basedOn w:val="Normalny"/>
    <w:rsid w:val="00E00FD5"/>
    <w:pPr>
      <w:spacing w:after="283"/>
      <w:ind w:left="567" w:right="567"/>
    </w:pPr>
  </w:style>
  <w:style w:type="paragraph" w:styleId="Tytu">
    <w:name w:val="Title"/>
    <w:basedOn w:val="Nagwek"/>
    <w:next w:val="Tretekstu"/>
    <w:rsid w:val="00E00F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E00FD5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E00FD5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karniasobieski.zamowie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akowiecki@bisontesgro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produkcji@spolem-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ukcja@spolem-bielskpodlaski.pl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564D-B64C-4117-9C19-AC5FC37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Anna Orzechowska</cp:lastModifiedBy>
  <cp:revision>11</cp:revision>
  <cp:lastPrinted>2023-08-23T09:05:00Z</cp:lastPrinted>
  <dcterms:created xsi:type="dcterms:W3CDTF">2023-08-23T08:22:00Z</dcterms:created>
  <dcterms:modified xsi:type="dcterms:W3CDTF">2023-10-30T13:27:00Z</dcterms:modified>
  <dc:language>pl-PL</dc:language>
</cp:coreProperties>
</file>