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8B608D" w:rsidRDefault="0068250E" w:rsidP="000F561B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>nr referencyjny ZP.271</w:t>
      </w:r>
      <w:r w:rsidR="00CC58DA" w:rsidRPr="008B608D">
        <w:rPr>
          <w:rFonts w:asciiTheme="minorHAnsi" w:hAnsiTheme="minorHAnsi" w:cstheme="minorHAnsi"/>
          <w:b/>
          <w:sz w:val="22"/>
          <w:szCs w:val="22"/>
        </w:rPr>
        <w:t>.</w:t>
      </w:r>
      <w:r w:rsidR="006C4269">
        <w:rPr>
          <w:rFonts w:asciiTheme="minorHAnsi" w:hAnsiTheme="minorHAnsi" w:cstheme="minorHAnsi"/>
          <w:b/>
          <w:sz w:val="22"/>
          <w:szCs w:val="22"/>
        </w:rPr>
        <w:t>2</w:t>
      </w:r>
      <w:r w:rsidR="00DF774B">
        <w:rPr>
          <w:rFonts w:asciiTheme="minorHAnsi" w:hAnsiTheme="minorHAnsi" w:cstheme="minorHAnsi"/>
          <w:b/>
          <w:sz w:val="22"/>
          <w:szCs w:val="22"/>
        </w:rPr>
        <w:t>6</w:t>
      </w:r>
      <w:r w:rsidR="00A6434F" w:rsidRPr="008B608D">
        <w:rPr>
          <w:rFonts w:asciiTheme="minorHAnsi" w:hAnsiTheme="minorHAnsi" w:cstheme="minorHAnsi"/>
          <w:b/>
          <w:sz w:val="22"/>
          <w:szCs w:val="22"/>
        </w:rPr>
        <w:t>.202</w:t>
      </w:r>
      <w:r w:rsidR="00A21559" w:rsidRPr="008B608D">
        <w:rPr>
          <w:rFonts w:asciiTheme="minorHAnsi" w:hAnsiTheme="minorHAnsi" w:cstheme="minorHAnsi"/>
          <w:b/>
          <w:sz w:val="22"/>
          <w:szCs w:val="22"/>
        </w:rPr>
        <w:t>2</w:t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010038" w:rsidRPr="008B608D">
        <w:rPr>
          <w:rFonts w:asciiTheme="minorHAnsi" w:hAnsiTheme="minorHAnsi" w:cstheme="minorHAnsi"/>
          <w:sz w:val="22"/>
          <w:szCs w:val="22"/>
        </w:rPr>
        <w:tab/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       </w:t>
      </w:r>
      <w:r w:rsidR="00A8100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010038" w:rsidRPr="008B608D">
        <w:rPr>
          <w:rFonts w:asciiTheme="minorHAnsi" w:hAnsiTheme="minorHAnsi" w:cstheme="minorHAnsi"/>
          <w:sz w:val="22"/>
          <w:szCs w:val="22"/>
        </w:rPr>
        <w:t>Aleksandrów Łódzki, dn.</w:t>
      </w:r>
      <w:r w:rsidR="0006461F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DF774B">
        <w:rPr>
          <w:rFonts w:asciiTheme="minorHAnsi" w:hAnsiTheme="minorHAnsi" w:cstheme="minorHAnsi"/>
          <w:sz w:val="22"/>
          <w:szCs w:val="22"/>
        </w:rPr>
        <w:t>25</w:t>
      </w:r>
      <w:r w:rsidR="006C4269">
        <w:rPr>
          <w:rFonts w:asciiTheme="minorHAnsi" w:hAnsiTheme="minorHAnsi" w:cstheme="minorHAnsi"/>
          <w:sz w:val="22"/>
          <w:szCs w:val="22"/>
        </w:rPr>
        <w:t>.11</w:t>
      </w:r>
      <w:r w:rsidR="00A21559" w:rsidRPr="008B608D">
        <w:rPr>
          <w:rFonts w:asciiTheme="minorHAnsi" w:hAnsiTheme="minorHAnsi" w:cstheme="minorHAnsi"/>
          <w:sz w:val="22"/>
          <w:szCs w:val="22"/>
        </w:rPr>
        <w:t>.2022</w:t>
      </w:r>
      <w:r w:rsidR="00010038" w:rsidRPr="008B608D">
        <w:rPr>
          <w:rFonts w:asciiTheme="minorHAnsi" w:hAnsiTheme="minorHAnsi" w:cstheme="minorHAnsi"/>
          <w:sz w:val="22"/>
          <w:szCs w:val="22"/>
        </w:rPr>
        <w:t>r.</w:t>
      </w:r>
    </w:p>
    <w:p w:rsidR="000F561B" w:rsidRPr="008B608D" w:rsidRDefault="000F561B" w:rsidP="000F561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</w:p>
    <w:p w:rsidR="00654E5B" w:rsidRPr="008B608D" w:rsidRDefault="00654E5B" w:rsidP="000F561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  <w:r w:rsidRPr="008B608D">
        <w:rPr>
          <w:rFonts w:asciiTheme="minorHAnsi" w:hAnsiTheme="minorHAnsi" w:cstheme="minorHAnsi"/>
          <w:b/>
          <w:szCs w:val="22"/>
        </w:rPr>
        <w:t xml:space="preserve">Wyjaśnienie treści SWZ </w:t>
      </w:r>
    </w:p>
    <w:p w:rsidR="00654E5B" w:rsidRPr="008B608D" w:rsidRDefault="00654E5B" w:rsidP="000F561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prowadzonego w trybie podstawowym bez negocjacji </w:t>
      </w:r>
      <w:proofErr w:type="spellStart"/>
      <w:r w:rsidRPr="008B608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B608D">
        <w:rPr>
          <w:rFonts w:asciiTheme="minorHAnsi" w:hAnsiTheme="minorHAnsi" w:cstheme="minorHAnsi"/>
          <w:sz w:val="22"/>
          <w:szCs w:val="22"/>
        </w:rPr>
        <w:t xml:space="preserve">: 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DF774B" w:rsidRPr="00DF774B">
        <w:rPr>
          <w:rFonts w:asciiTheme="minorHAnsi" w:hAnsiTheme="minorHAnsi" w:cstheme="minorHAnsi"/>
          <w:b/>
          <w:sz w:val="22"/>
          <w:szCs w:val="22"/>
          <w:u w:val="single"/>
        </w:rPr>
        <w:t>Wykonanie parkingu przy ulicy Kilińskiego 6 w Aleksandrowie Łódzkim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A21559" w:rsidRPr="008B608D">
        <w:rPr>
          <w:rFonts w:asciiTheme="minorHAnsi" w:hAnsiTheme="minorHAnsi" w:cstheme="minorHAnsi"/>
          <w:sz w:val="22"/>
          <w:szCs w:val="22"/>
        </w:rPr>
        <w:t>.</w:t>
      </w:r>
    </w:p>
    <w:p w:rsidR="00997306" w:rsidRPr="008B608D" w:rsidRDefault="00654E5B" w:rsidP="000F561B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 xml:space="preserve">Działając w oparciu o art. 284 ust. 2 PZP, Zamawiający udziela odpowiedzi na wniosek o </w:t>
      </w:r>
      <w:r w:rsidR="000118CA" w:rsidRPr="008B608D">
        <w:rPr>
          <w:rFonts w:asciiTheme="minorHAnsi" w:hAnsiTheme="minorHAnsi" w:cstheme="minorHAnsi"/>
          <w:b/>
          <w:sz w:val="22"/>
          <w:szCs w:val="22"/>
        </w:rPr>
        <w:t xml:space="preserve">wyjaśnienie </w:t>
      </w:r>
      <w:r w:rsidRPr="008B608D">
        <w:rPr>
          <w:rFonts w:asciiTheme="minorHAnsi" w:hAnsiTheme="minorHAnsi" w:cstheme="minorHAnsi"/>
          <w:b/>
          <w:sz w:val="22"/>
          <w:szCs w:val="22"/>
        </w:rPr>
        <w:t>treści SWZ:</w:t>
      </w:r>
    </w:p>
    <w:p w:rsidR="00654E5B" w:rsidRDefault="00654E5B" w:rsidP="000F561B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 w:rsidR="00300223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D550FB" w:rsidRDefault="00300223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00223">
        <w:rPr>
          <w:rFonts w:asciiTheme="minorHAnsi" w:hAnsiTheme="minorHAnsi" w:cstheme="minorHAnsi"/>
          <w:sz w:val="22"/>
          <w:szCs w:val="22"/>
        </w:rPr>
        <w:t>Zakres prac przewiduje wykonanie 75 m2 trawnika. Czy rozplantowanie ziemi pod trawnik i posianie nasion trawy będzie uznane za wykonanie trawnika i czy wraz z wykonaniem pozostałych prac będzie podstawą do odbioru końcowego i wystawienia faktury?</w:t>
      </w:r>
    </w:p>
    <w:p w:rsidR="008B608D" w:rsidRDefault="00654E5B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997306" w:rsidRDefault="00997306" w:rsidP="00A8100D">
      <w:pPr>
        <w:keepNext/>
        <w:keepLine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00223" w:rsidRDefault="00300223" w:rsidP="0030022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00223">
        <w:rPr>
          <w:rFonts w:ascii="Calibri" w:eastAsia="Calibri" w:hAnsi="Calibri"/>
          <w:sz w:val="22"/>
          <w:szCs w:val="22"/>
          <w:lang w:eastAsia="en-US"/>
        </w:rPr>
        <w:t xml:space="preserve">Tak,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powyższy zakres prac będzie uznany za wykonanie trawnika. </w:t>
      </w:r>
      <w:r w:rsidRPr="00300223">
        <w:rPr>
          <w:rFonts w:ascii="Calibri" w:eastAsia="Calibri" w:hAnsi="Calibri"/>
          <w:sz w:val="22"/>
          <w:szCs w:val="22"/>
          <w:lang w:eastAsia="en-US"/>
        </w:rPr>
        <w:t>Wykonawca zobowiązany będzie zgodnie z przedmiarem robót do rocznej pielęgnacji wykonanego trawnika.</w:t>
      </w:r>
    </w:p>
    <w:p w:rsidR="00300223" w:rsidRDefault="00300223" w:rsidP="00300223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2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300223" w:rsidRPr="00300223" w:rsidRDefault="00300223" w:rsidP="00300223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0223">
        <w:rPr>
          <w:rFonts w:asciiTheme="minorHAnsi" w:hAnsiTheme="minorHAnsi" w:cstheme="minorHAnsi"/>
          <w:sz w:val="22"/>
          <w:szCs w:val="22"/>
        </w:rPr>
        <w:t>Czy Zamawiający posiada zgodę na wycinkę drzew zgodnie z tabelą wyrębu w projekcie technicznym?</w:t>
      </w:r>
    </w:p>
    <w:p w:rsidR="00300223" w:rsidRDefault="00300223" w:rsidP="0030022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300223" w:rsidRDefault="00300223" w:rsidP="0030022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Zamawiający jest </w:t>
      </w:r>
      <w:r w:rsidRPr="00300223">
        <w:rPr>
          <w:rFonts w:ascii="Calibri" w:eastAsia="Calibri" w:hAnsi="Calibri"/>
          <w:sz w:val="22"/>
          <w:szCs w:val="22"/>
          <w:lang w:eastAsia="en-US"/>
        </w:rPr>
        <w:t>na etapie uzyskiw</w:t>
      </w:r>
      <w:r w:rsidR="00711B18">
        <w:rPr>
          <w:rFonts w:ascii="Calibri" w:eastAsia="Calibri" w:hAnsi="Calibri"/>
          <w:sz w:val="22"/>
          <w:szCs w:val="22"/>
          <w:lang w:eastAsia="en-US"/>
        </w:rPr>
        <w:t>ania decyzji na usunię</w:t>
      </w:r>
      <w:r>
        <w:rPr>
          <w:rFonts w:ascii="Calibri" w:eastAsia="Calibri" w:hAnsi="Calibri"/>
          <w:sz w:val="22"/>
          <w:szCs w:val="22"/>
          <w:lang w:eastAsia="en-US"/>
        </w:rPr>
        <w:t>cie drzew. W dniu</w:t>
      </w:r>
      <w:r w:rsidRPr="00300223">
        <w:rPr>
          <w:rFonts w:ascii="Calibri" w:eastAsia="Calibri" w:hAnsi="Calibri"/>
          <w:sz w:val="22"/>
          <w:szCs w:val="22"/>
          <w:lang w:eastAsia="en-US"/>
        </w:rPr>
        <w:t xml:space="preserve"> 5</w:t>
      </w:r>
      <w:r w:rsidR="00711B18">
        <w:rPr>
          <w:rFonts w:ascii="Calibri" w:eastAsia="Calibri" w:hAnsi="Calibri"/>
          <w:sz w:val="22"/>
          <w:szCs w:val="22"/>
          <w:lang w:eastAsia="en-US"/>
        </w:rPr>
        <w:t xml:space="preserve"> października </w:t>
      </w:r>
      <w:r w:rsidRPr="00300223">
        <w:rPr>
          <w:rFonts w:ascii="Calibri" w:eastAsia="Calibri" w:hAnsi="Calibri"/>
          <w:sz w:val="22"/>
          <w:szCs w:val="22"/>
          <w:lang w:eastAsia="en-US"/>
        </w:rPr>
        <w:t>2022r. został</w:t>
      </w:r>
      <w:r>
        <w:rPr>
          <w:rFonts w:ascii="Calibri" w:eastAsia="Calibri" w:hAnsi="Calibri"/>
          <w:sz w:val="22"/>
          <w:szCs w:val="22"/>
          <w:lang w:eastAsia="en-US"/>
        </w:rPr>
        <w:t xml:space="preserve"> złożony</w:t>
      </w:r>
      <w:r w:rsidRPr="00300223">
        <w:rPr>
          <w:rFonts w:ascii="Calibri" w:eastAsia="Calibri" w:hAnsi="Calibri"/>
          <w:sz w:val="22"/>
          <w:szCs w:val="22"/>
          <w:lang w:eastAsia="en-US"/>
        </w:rPr>
        <w:t xml:space="preserve"> wniosek o wydanie decyzji.</w:t>
      </w:r>
    </w:p>
    <w:p w:rsidR="00044EBA" w:rsidRPr="00044EBA" w:rsidRDefault="00044EBA" w:rsidP="00044EBA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044EBA" w:rsidRPr="00044EBA" w:rsidRDefault="00044EBA" w:rsidP="00044EBA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44EBA">
        <w:rPr>
          <w:rFonts w:ascii="Calibri" w:eastAsia="Calibri" w:hAnsi="Calibri"/>
          <w:sz w:val="22"/>
          <w:szCs w:val="22"/>
          <w:lang w:eastAsia="en-US"/>
        </w:rPr>
        <w:t xml:space="preserve">Zwracamy się do Państwa z pytaniem dotyczącym przedmiotu zamówienia, jakim jest wykonanie utwardzenia powierzchni wraz z budową miejsc postojowych na działce o nr. </w:t>
      </w:r>
      <w:proofErr w:type="spellStart"/>
      <w:r w:rsidRPr="00044EBA">
        <w:rPr>
          <w:rFonts w:ascii="Calibri" w:eastAsia="Calibri" w:hAnsi="Calibri"/>
          <w:sz w:val="22"/>
          <w:szCs w:val="22"/>
          <w:lang w:eastAsia="en-US"/>
        </w:rPr>
        <w:t>ewid</w:t>
      </w:r>
      <w:proofErr w:type="spellEnd"/>
      <w:r w:rsidRPr="00044EBA">
        <w:rPr>
          <w:rFonts w:ascii="Calibri" w:eastAsia="Calibri" w:hAnsi="Calibri"/>
          <w:sz w:val="22"/>
          <w:szCs w:val="22"/>
          <w:lang w:eastAsia="en-US"/>
        </w:rPr>
        <w:t xml:space="preserve">. 239 położonej przy ulicy Kilińskiego 6 w Aleksandrowie Łódzkim.  </w:t>
      </w:r>
    </w:p>
    <w:p w:rsidR="00044EBA" w:rsidRPr="00044EBA" w:rsidRDefault="00044EBA" w:rsidP="00044EBA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44EBA">
        <w:rPr>
          <w:rFonts w:ascii="Calibri" w:eastAsia="Calibri" w:hAnsi="Calibri"/>
          <w:sz w:val="22"/>
          <w:szCs w:val="22"/>
          <w:lang w:eastAsia="en-US"/>
        </w:rPr>
        <w:t xml:space="preserve">Termin realizacji zamówienia w Specyfikacji Warunków Zamówienia wynosi 2 miesiące, co przypada na styczeń 2023 r., a jak wiadomo jest to okres zimowy i często warunki pogodowe wpływają na właściwą możliwość wykonania zamówienia.  </w:t>
      </w:r>
    </w:p>
    <w:p w:rsidR="00044EBA" w:rsidRPr="00044EBA" w:rsidRDefault="00044EBA" w:rsidP="00044EBA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44EB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Wiele wymienionych prac w załączniku nr. 6 do SWZ wymaga dodatniej temperatury powietrza aby były wykonane zgodnie ze sztuką budowlaną oraz zapewniały rzetelne wykonanie zobowiązania, a także posiadały odpowiednią gwarancję wykonania usługi. </w:t>
      </w:r>
    </w:p>
    <w:p w:rsidR="00044EBA" w:rsidRPr="00044EBA" w:rsidRDefault="00044EBA" w:rsidP="00044EBA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44EBA">
        <w:rPr>
          <w:rFonts w:ascii="Calibri" w:eastAsia="Calibri" w:hAnsi="Calibri"/>
          <w:sz w:val="22"/>
          <w:szCs w:val="22"/>
          <w:lang w:eastAsia="en-US"/>
        </w:rPr>
        <w:t xml:space="preserve">W związku z powyższym, prosimy o wydłużenie terminu określonego w Specyfikacji Warunków Zamówienia do 5 – </w:t>
      </w:r>
      <w:proofErr w:type="spellStart"/>
      <w:r w:rsidRPr="00044EBA">
        <w:rPr>
          <w:rFonts w:ascii="Calibri" w:eastAsia="Calibri" w:hAnsi="Calibri"/>
          <w:sz w:val="22"/>
          <w:szCs w:val="22"/>
          <w:lang w:eastAsia="en-US"/>
        </w:rPr>
        <w:t>ciu</w:t>
      </w:r>
      <w:proofErr w:type="spellEnd"/>
      <w:r w:rsidRPr="00044EBA">
        <w:rPr>
          <w:rFonts w:ascii="Calibri" w:eastAsia="Calibri" w:hAnsi="Calibri"/>
          <w:sz w:val="22"/>
          <w:szCs w:val="22"/>
          <w:lang w:eastAsia="en-US"/>
        </w:rPr>
        <w:t xml:space="preserve"> miesięcy lub określenia przez Państwo ewentualnych warunków wydłużenia terminu. </w:t>
      </w:r>
    </w:p>
    <w:p w:rsidR="00044EBA" w:rsidRDefault="00044EBA" w:rsidP="00044EB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044EBA" w:rsidRPr="00300223" w:rsidRDefault="00044EBA" w:rsidP="00300223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Zamawiający nie wyraża zgody na zmianę terminu realizacji zamówienia. Warunki zmiany terminu obowiązywania umowy, w tym także dot. warunków atmosferycznych zostały określone w §19 projektu umowy (Załą</w:t>
      </w:r>
      <w:r w:rsidR="006120D3">
        <w:rPr>
          <w:rFonts w:ascii="Calibri" w:eastAsia="Calibri" w:hAnsi="Calibri"/>
          <w:sz w:val="22"/>
          <w:szCs w:val="22"/>
          <w:lang w:eastAsia="en-US"/>
        </w:rPr>
        <w:t>cznik nr 5 do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 xml:space="preserve"> SWZ).</w:t>
      </w:r>
    </w:p>
    <w:p w:rsidR="008B608D" w:rsidRPr="007A2606" w:rsidRDefault="008B608D" w:rsidP="007A2606">
      <w:pPr>
        <w:rPr>
          <w:rFonts w:asciiTheme="minorHAnsi" w:hAnsiTheme="minorHAnsi" w:cstheme="minorHAnsi"/>
          <w:b/>
        </w:rPr>
      </w:pPr>
    </w:p>
    <w:p w:rsidR="00EB2E01" w:rsidRDefault="008B608D" w:rsidP="00EB2E01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</w:t>
      </w:r>
      <w:r w:rsidR="00EB2E01">
        <w:rPr>
          <w:rFonts w:asciiTheme="minorHAnsi" w:hAnsiTheme="minorHAnsi" w:cstheme="minorHAnsi"/>
          <w:b/>
        </w:rPr>
        <w:t xml:space="preserve">                               </w:t>
      </w:r>
      <w:r w:rsidR="00EB2E01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EB2E01" w:rsidRDefault="00EB2E01" w:rsidP="00EB2E0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EB2E01" w:rsidRDefault="00EB2E01" w:rsidP="00EB2E0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</w:t>
      </w: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8B608D" w:rsidRPr="00EB2E01" w:rsidRDefault="00EB2E01" w:rsidP="00EB2E01">
      <w:pPr>
        <w:ind w:left="4254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 w:rsidRPr="00EB2E01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8B608D" w:rsidRPr="00EB2E01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120D3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120D3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044EBA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044EBA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AC0"/>
    <w:rsid w:val="00022267"/>
    <w:rsid w:val="00025FAD"/>
    <w:rsid w:val="000276FC"/>
    <w:rsid w:val="000313DC"/>
    <w:rsid w:val="00032369"/>
    <w:rsid w:val="00041C31"/>
    <w:rsid w:val="00044EBA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0223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20D3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1B18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DF774B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6EFA1382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1A81-AE5A-4CF1-AA34-2AA24093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24</cp:revision>
  <cp:lastPrinted>2021-10-29T10:13:00Z</cp:lastPrinted>
  <dcterms:created xsi:type="dcterms:W3CDTF">2021-07-27T10:54:00Z</dcterms:created>
  <dcterms:modified xsi:type="dcterms:W3CDTF">2022-11-25T10:44:00Z</dcterms:modified>
</cp:coreProperties>
</file>