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612C9DC8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DD1992">
        <w:rPr>
          <w:rFonts w:ascii="Century Gothic" w:hAnsi="Century Gothic"/>
          <w:sz w:val="20"/>
          <w:szCs w:val="20"/>
        </w:rPr>
        <w:t>1</w:t>
      </w:r>
      <w:r w:rsidR="00BF7FD3">
        <w:rPr>
          <w:rFonts w:ascii="Century Gothic" w:hAnsi="Century Gothic"/>
          <w:sz w:val="20"/>
          <w:szCs w:val="20"/>
        </w:rPr>
        <w:t>3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DD1992">
        <w:rPr>
          <w:rFonts w:ascii="Century Gothic" w:hAnsi="Century Gothic"/>
          <w:sz w:val="20"/>
          <w:szCs w:val="20"/>
        </w:rPr>
        <w:t>06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DD1992">
        <w:rPr>
          <w:rFonts w:ascii="Century Gothic" w:hAnsi="Century Gothic"/>
          <w:sz w:val="20"/>
          <w:szCs w:val="20"/>
        </w:rPr>
        <w:t>6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47DBE37A" w14:textId="11EB960E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EF4CD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Dostawę </w:t>
      </w:r>
      <w:r w:rsidR="00DD199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spektrofotometru</w:t>
      </w: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65418EB1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C2EEC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Dostawę s</w:t>
      </w:r>
      <w:r w:rsidR="00DD1992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pektrofotometru</w:t>
      </w:r>
    </w:p>
    <w:p w14:paraId="4CB2967A" w14:textId="7A439DFC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F10BA52" w14:textId="4765CA8D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1</w:t>
      </w:r>
    </w:p>
    <w:p w14:paraId="6A986546" w14:textId="6C1FED79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Zamawiający zgodzi się na spektrofotometr zgodny z poniższą specyfikacją?</w:t>
      </w:r>
    </w:p>
    <w:p w14:paraId="7372299C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Dokładność długości fali:± 1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</w:p>
    <w:p w14:paraId="7DB3372F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Dokładność fotometryczna:1 % przy 0,50 do 2,0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Abs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5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mAbs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przy 0,0 do 0,5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Abs</w:t>
      </w:r>
      <w:proofErr w:type="spellEnd"/>
    </w:p>
    <w:p w14:paraId="5F590D78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IBR+:Automatyczne rozpoznawanie testu, kontrola serii i sprawdzanie daty ważności</w:t>
      </w:r>
    </w:p>
    <w:p w14:paraId="7666971F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Interfejs: USB typ A (2), USB typ B, Ethernet, moduł RFID</w:t>
      </w:r>
    </w:p>
    <w:p w14:paraId="58C07AFE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Języki interfejsu użytkownika: 19 języków w tym Polski i Angielski</w:t>
      </w:r>
    </w:p>
    <w:p w14:paraId="6B3B507E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Kuwety: Prostokątne: 10, 20, 30, 50 mm, 1 cal; okrągłe: 13 mm, 1 cal</w:t>
      </w:r>
    </w:p>
    <w:p w14:paraId="5D8BD307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Lampa: Wolfram (VIS), lampa deuterowa (UV)</w:t>
      </w:r>
    </w:p>
    <w:p w14:paraId="582BAB0D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Liniowość fotometryczna: 1 % przy &gt;2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Abs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ze szkłem neutralnym przy 546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0,005 - 2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Abs</w:t>
      </w:r>
      <w:proofErr w:type="spellEnd"/>
    </w:p>
    <w:p w14:paraId="1E4E0710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Odtwarzalność długości fali:&lt; 0.1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</w:p>
    <w:p w14:paraId="3271B586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Podłączenie sieci: 50 - 60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Hz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Power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cord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100 - 240 V, 50 - 60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Hz</w:t>
      </w:r>
      <w:proofErr w:type="spellEnd"/>
    </w:p>
    <w:p w14:paraId="4F4D9ECF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Programy użytkownika: 200</w:t>
      </w:r>
    </w:p>
    <w:p w14:paraId="6FD24FD3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Rozdzielczość długości fali: 0.1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</w:p>
    <w:p w14:paraId="724D4FAE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Spektralna szerokość pasma: 2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</w:p>
    <w:p w14:paraId="1AF6B422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Stopień ochrony: IP20 z zamkniętą pokrywą</w:t>
      </w:r>
    </w:p>
    <w:p w14:paraId="056941D0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Stray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light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: &lt; 0,0005</w:t>
      </w:r>
    </w:p>
    <w:p w14:paraId="320E8AA7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Światło rozproszone: Roztwór KI przy 220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&lt; 3,3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Abs</w:t>
      </w:r>
      <w:proofErr w:type="spellEnd"/>
    </w:p>
    <w:p w14:paraId="72E9E415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System optyczny: Technika wiązki odniesienia, widmowa</w:t>
      </w:r>
    </w:p>
    <w:p w14:paraId="11DFFB68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Szybkość skanowania: 900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/min (w krokach co 1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)</w:t>
      </w:r>
    </w:p>
    <w:p w14:paraId="58BC8F55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Technologia: Moduł RFID identyfikuje w prosty sposób aktualizację metody, ID próbki i certyfikat analizy</w:t>
      </w:r>
    </w:p>
    <w:p w14:paraId="54D3A5D1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Tryb pracy: Transmitancja , absorbancja i koncentracja, skaning</w:t>
      </w:r>
    </w:p>
    <w:p w14:paraId="568D1904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Waga: 11 kg</w:t>
      </w:r>
    </w:p>
    <w:p w14:paraId="7E05A356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Warunki pracy: 10 - 40 °C , maks. 80% wilgotności względnej (bez kondensacji)</w:t>
      </w:r>
    </w:p>
    <w:p w14:paraId="3958283B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Warunki przechowywania:- 25 °C - 60 °C , maks. 80% wilgotności względnej (bez kondensacji)</w:t>
      </w:r>
    </w:p>
    <w:p w14:paraId="060C415E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Wstępnie zaprogramowane metody 240</w:t>
      </w:r>
    </w:p>
    <w:p w14:paraId="1F347623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Wybór długości fali: Automatyczny</w:t>
      </w:r>
    </w:p>
    <w:p w14:paraId="3AA4DF07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Wyświetlacz: 7" TFT WVGA kolorowy ekran dotykowy</w:t>
      </w:r>
    </w:p>
    <w:p w14:paraId="620CDFDD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Zakres długości fali: 190 - 1100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</w:p>
    <w:p w14:paraId="22F516B3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Zakres fotometryczny: ± 3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Abs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(zakres długości fali 340 do 900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nm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)</w:t>
      </w:r>
    </w:p>
    <w:p w14:paraId="2F749CB5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Zapewnienie jakości: Funkcja planowania i dokumentowania analizy QA ze wskazaniem wyniku pozytywnego/negatywnego</w:t>
      </w:r>
    </w:p>
    <w:p w14:paraId="27AC90C4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Zapis danych: 5000 wartości (wynik, data, godzina, ID próbki, ID operatora)</w:t>
      </w:r>
    </w:p>
    <w:p w14:paraId="223A6DD8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Zawartość opakowania: 1 x Spektrofotometr UV-VIS z technologią RFID</w:t>
      </w:r>
    </w:p>
    <w:p w14:paraId="3694CB9D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1 x przewód zasilający (odpowiedni dla danego kraju: EU, CH, UK)</w:t>
      </w:r>
    </w:p>
    <w:p w14:paraId="05541F34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1x uniwersalny adapter</w:t>
      </w:r>
    </w:p>
    <w:p w14:paraId="073DC737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lastRenderedPageBreak/>
        <w:t>1x osłona przeciwpyłowa</w:t>
      </w:r>
    </w:p>
    <w:p w14:paraId="68103ABB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1x wydrukowana wielojęzyczna instrukcja obsługi podstawowej (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bg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da, en, es,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fr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gr,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hr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hu,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it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nl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pl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pt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ro,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ru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sl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sl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sv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tr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)</w:t>
      </w:r>
    </w:p>
    <w:p w14:paraId="51AA0926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32DE242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Pragniemy jednocześnie zaznaczyć iż aparat posiada możliwość oznaczania wszystkich parametrów jakie zamawiający wymienił w specyfikacji.</w:t>
      </w:r>
    </w:p>
    <w:p w14:paraId="124D9D3A" w14:textId="77777777" w:rsidR="00DD1992" w:rsidRPr="00DD1992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Co więcej proszę mieć na uwadze iż wymienione przez zamawiającego parametry są oznaczane zarówno w zakresie światła VIS co stwarza dużo większe możliwości jeżeli chodzi o wybór aparatu jak również w oparciu o jedną wiązkę.</w:t>
      </w:r>
    </w:p>
    <w:p w14:paraId="7CEA332F" w14:textId="469563BC" w:rsidR="008C2EEC" w:rsidRDefault="00DD1992" w:rsidP="00DD199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Proponowane przez nas rozwiązanie daje jednocześnie możliwość oznaczania wskazanych parametrów za pomocą testów </w:t>
      </w:r>
      <w:proofErr w:type="spellStart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kuwetowych</w:t>
      </w:r>
      <w:proofErr w:type="spellEnd"/>
      <w:r w:rsidRPr="00DD199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, saszetkach jak i w oparciu o samodzielnie przygotowane metodyki.”</w:t>
      </w:r>
    </w:p>
    <w:p w14:paraId="2F962F4B" w14:textId="1FE6346B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D75B147" w14:textId="755484F6" w:rsidR="00DD1992" w:rsidRDefault="00DD1992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Zamawiający nie wyraża zgody na w/w spektrofotometr.  </w:t>
      </w:r>
      <w:r w:rsid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Proponowane urządzenie ma zbyt dużą wagę - </w:t>
      </w:r>
      <w:r w:rsidR="00FD259B"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nie spełnia wymogu, aby było łatwe w transporcie do laboratorium terenowego, co jest istotne ze względu na zastosowania w badaniach geograficznych.</w:t>
      </w:r>
    </w:p>
    <w:p w14:paraId="63304A6A" w14:textId="27DED48B" w:rsidR="00B578C9" w:rsidRDefault="00FD259B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Ponadto,  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omimo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,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że 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nie wymieni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ł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 opisie szczegółowych analiz planowanych z użyciem zakresu promieniowania UV, ta część pasma jest 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Zamawiającemu 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niezbędna do niektórych zastosowań (np. obliczanie indeksu SUVA 254) i z tego względu została umieszczona w opisie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 Zamawiający nie jest zainteresowany u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rządzenie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m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wyłącznie 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 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zakresem promieniowania widzialnego</w:t>
      </w:r>
      <w:r w:rsidR="005E669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FD259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45D0E193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0A9E9E31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796AA090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0F380BE7" w14:textId="77777777" w:rsidR="003A2949" w:rsidRDefault="003A2949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0FF0429C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A2949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2C92"/>
    <w:rsid w:val="00572F59"/>
    <w:rsid w:val="00587390"/>
    <w:rsid w:val="005B45A6"/>
    <w:rsid w:val="005C4A6A"/>
    <w:rsid w:val="005E0B2F"/>
    <w:rsid w:val="005E669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F13B4"/>
    <w:rsid w:val="00906177"/>
    <w:rsid w:val="00914EF4"/>
    <w:rsid w:val="00916449"/>
    <w:rsid w:val="0092150F"/>
    <w:rsid w:val="00927651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7D1A"/>
    <w:rsid w:val="00BF7FD3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1992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D259B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5</cp:revision>
  <cp:lastPrinted>2024-02-27T08:57:00Z</cp:lastPrinted>
  <dcterms:created xsi:type="dcterms:W3CDTF">2024-06-06T06:15:00Z</dcterms:created>
  <dcterms:modified xsi:type="dcterms:W3CDTF">2024-06-06T06:25:00Z</dcterms:modified>
</cp:coreProperties>
</file>