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5B" w:rsidRPr="00194A48" w:rsidRDefault="00C90469" w:rsidP="001B365B">
      <w:pPr>
        <w:spacing w:before="60" w:after="60"/>
        <w:jc w:val="both"/>
        <w:rPr>
          <w:b/>
          <w:sz w:val="22"/>
          <w:szCs w:val="22"/>
        </w:rPr>
      </w:pPr>
      <w:r w:rsidRPr="00194A48">
        <w:rPr>
          <w:b/>
          <w:sz w:val="22"/>
          <w:szCs w:val="22"/>
        </w:rPr>
        <w:t>Gmina Chęciny</w:t>
      </w:r>
    </w:p>
    <w:p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rsidR="001B365B" w:rsidRPr="00194A48" w:rsidRDefault="001B365B" w:rsidP="001B365B">
      <w:pPr>
        <w:spacing w:before="60" w:after="60"/>
        <w:ind w:left="851" w:hanging="295"/>
        <w:jc w:val="both"/>
        <w:rPr>
          <w:sz w:val="22"/>
          <w:szCs w:val="22"/>
        </w:rPr>
      </w:pPr>
    </w:p>
    <w:p w:rsidR="001B365B" w:rsidRPr="00194A48" w:rsidRDefault="001B365B" w:rsidP="001B365B">
      <w:pPr>
        <w:spacing w:before="60" w:after="60"/>
        <w:ind w:left="851" w:hanging="295"/>
        <w:jc w:val="both"/>
        <w:rPr>
          <w:sz w:val="22"/>
          <w:szCs w:val="22"/>
        </w:rPr>
      </w:pPr>
    </w:p>
    <w:p w:rsidR="001B365B" w:rsidRPr="00194A48" w:rsidRDefault="001B365B" w:rsidP="001B365B">
      <w:pPr>
        <w:spacing w:before="60" w:after="60"/>
        <w:ind w:left="851" w:hanging="295"/>
        <w:jc w:val="both"/>
        <w:rPr>
          <w:sz w:val="22"/>
          <w:szCs w:val="22"/>
        </w:rPr>
      </w:pPr>
    </w:p>
    <w:p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ZP-IX.271.1.2021.PN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2021-04-2</w:t>
      </w:r>
      <w:r w:rsidR="000E46A5" w:rsidRPr="00194A48">
        <w:rPr>
          <w:sz w:val="22"/>
          <w:szCs w:val="22"/>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1B365B" w:rsidRPr="001B365B"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rsidR="001B365B" w:rsidRPr="001B365B" w:rsidRDefault="00C90469" w:rsidP="001B365B">
      <w:pPr>
        <w:spacing w:before="600"/>
        <w:jc w:val="center"/>
        <w:rPr>
          <w:b/>
          <w:sz w:val="28"/>
          <w:szCs w:val="28"/>
        </w:rPr>
      </w:pPr>
      <w:r w:rsidRPr="00C90469">
        <w:rPr>
          <w:b/>
          <w:sz w:val="28"/>
          <w:szCs w:val="28"/>
        </w:rPr>
        <w:t>Projekt i rozbudowa drogi  Chęciny obręb 1</w:t>
      </w:r>
      <w:r w:rsidR="00906A96">
        <w:rPr>
          <w:b/>
          <w:sz w:val="28"/>
          <w:szCs w:val="28"/>
        </w:rPr>
        <w:t xml:space="preserve"> </w:t>
      </w:r>
      <w:r w:rsidRPr="00C90469">
        <w:rPr>
          <w:b/>
          <w:sz w:val="28"/>
          <w:szCs w:val="28"/>
        </w:rPr>
        <w:t>od ul. Zelejowa do ul. Dąbrowskiego</w:t>
      </w: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proofErr w:type="spellStart"/>
      <w:r w:rsidR="00C90469" w:rsidRPr="00194A48">
        <w:rPr>
          <w:sz w:val="22"/>
          <w:szCs w:val="22"/>
        </w:rPr>
        <w:t>Dz.U</w:t>
      </w:r>
      <w:proofErr w:type="spellEnd"/>
      <w:r w:rsidR="00C90469" w:rsidRPr="00194A48">
        <w:rPr>
          <w:sz w:val="22"/>
          <w:szCs w:val="22"/>
        </w:rPr>
        <w:t>. poz. 2019 ze zm.)</w:t>
      </w:r>
      <w:r w:rsidRPr="00194A48">
        <w:rPr>
          <w:sz w:val="22"/>
          <w:szCs w:val="22"/>
        </w:rPr>
        <w:t xml:space="preserve">,, zwanej dalej ”ustawą </w:t>
      </w:r>
      <w:proofErr w:type="spellStart"/>
      <w:r w:rsidRPr="00194A48">
        <w:rPr>
          <w:sz w:val="22"/>
          <w:szCs w:val="22"/>
        </w:rPr>
        <w:t>Pzp</w:t>
      </w:r>
      <w:proofErr w:type="spellEnd"/>
      <w:r w:rsidRPr="00194A48">
        <w:rPr>
          <w:sz w:val="22"/>
          <w:szCs w:val="22"/>
        </w:rPr>
        <w:t xml:space="preserve">”. Wartość szacunkowa zamówienia </w:t>
      </w:r>
      <w:r w:rsidR="000B5377" w:rsidRPr="00194A48">
        <w:rPr>
          <w:sz w:val="22"/>
          <w:szCs w:val="22"/>
        </w:rPr>
        <w:t>jest niższa</w:t>
      </w:r>
      <w:r w:rsidRPr="00194A48">
        <w:rPr>
          <w:sz w:val="22"/>
          <w:szCs w:val="22"/>
        </w:rPr>
        <w:t xml:space="preserve"> progów unijnych określonych na podstawie art. 3 ustawy </w:t>
      </w:r>
      <w:proofErr w:type="spellStart"/>
      <w:r w:rsidRPr="00194A48">
        <w:rPr>
          <w:sz w:val="22"/>
          <w:szCs w:val="22"/>
        </w:rPr>
        <w:t>Pzp</w:t>
      </w:r>
      <w:proofErr w:type="spellEnd"/>
      <w:r w:rsidRPr="00194A48">
        <w:rPr>
          <w:sz w:val="22"/>
          <w:szCs w:val="22"/>
        </w:rPr>
        <w:t>.</w:t>
      </w:r>
    </w:p>
    <w:p w:rsidR="001B365B" w:rsidRPr="00194A48" w:rsidRDefault="001B365B" w:rsidP="001B365B">
      <w:pPr>
        <w:jc w:val="both"/>
        <w:rPr>
          <w:sz w:val="22"/>
          <w:szCs w:val="22"/>
        </w:rPr>
      </w:pPr>
    </w:p>
    <w:p w:rsidR="001B365B" w:rsidRPr="00194A48" w:rsidRDefault="001B365B" w:rsidP="001B365B">
      <w:pPr>
        <w:jc w:val="both"/>
        <w:rPr>
          <w:sz w:val="22"/>
          <w:szCs w:val="22"/>
        </w:rPr>
      </w:pPr>
    </w:p>
    <w:p w:rsidR="001B365B" w:rsidRPr="00194A48" w:rsidRDefault="001B365B" w:rsidP="001B365B">
      <w:pPr>
        <w:jc w:val="both"/>
        <w:rPr>
          <w:sz w:val="22"/>
          <w:szCs w:val="22"/>
        </w:rPr>
      </w:pPr>
    </w:p>
    <w:p w:rsidR="001B365B" w:rsidRPr="00194A48" w:rsidRDefault="001B365B" w:rsidP="001B365B">
      <w:pPr>
        <w:jc w:val="both"/>
        <w:rPr>
          <w:sz w:val="22"/>
          <w:szCs w:val="22"/>
        </w:rPr>
      </w:pPr>
    </w:p>
    <w:p w:rsidR="001B365B" w:rsidRPr="00194A48" w:rsidRDefault="001B365B" w:rsidP="001B365B">
      <w:pPr>
        <w:jc w:val="both"/>
        <w:rPr>
          <w:sz w:val="22"/>
          <w:szCs w:val="22"/>
        </w:rPr>
      </w:pPr>
    </w:p>
    <w:p w:rsidR="001B365B" w:rsidRPr="00194A48" w:rsidRDefault="001B365B" w:rsidP="001B365B">
      <w:pPr>
        <w:jc w:val="both"/>
        <w:rPr>
          <w:sz w:val="22"/>
          <w:szCs w:val="22"/>
        </w:rPr>
      </w:pPr>
    </w:p>
    <w:p w:rsidR="001B365B" w:rsidRPr="00194A48" w:rsidRDefault="001B365B" w:rsidP="001B365B">
      <w:pPr>
        <w:ind w:left="5940"/>
        <w:rPr>
          <w:sz w:val="22"/>
          <w:szCs w:val="22"/>
        </w:rPr>
      </w:pPr>
      <w:r w:rsidRPr="00194A48">
        <w:rPr>
          <w:sz w:val="22"/>
          <w:szCs w:val="22"/>
        </w:rPr>
        <w:t>Zatwierdzono w dniu:</w:t>
      </w:r>
    </w:p>
    <w:p w:rsidR="001B365B" w:rsidRPr="00194A48" w:rsidRDefault="000E46A5" w:rsidP="001B365B">
      <w:pPr>
        <w:ind w:left="5940"/>
        <w:rPr>
          <w:sz w:val="22"/>
          <w:szCs w:val="22"/>
          <w:highlight w:val="darkGray"/>
        </w:rPr>
      </w:pPr>
      <w:r w:rsidRPr="00194A48">
        <w:rPr>
          <w:sz w:val="22"/>
          <w:szCs w:val="22"/>
        </w:rPr>
        <w:t xml:space="preserve">      2021-04-21</w:t>
      </w:r>
    </w:p>
    <w:p w:rsidR="001B365B" w:rsidRPr="00194A48" w:rsidRDefault="001B365B" w:rsidP="001B365B">
      <w:pPr>
        <w:ind w:left="5940"/>
        <w:rPr>
          <w:sz w:val="22"/>
          <w:szCs w:val="22"/>
        </w:rPr>
      </w:pPr>
    </w:p>
    <w:p w:rsidR="001B365B" w:rsidRPr="00194A48" w:rsidRDefault="001B365B" w:rsidP="001B365B">
      <w:pPr>
        <w:ind w:left="5940"/>
        <w:rPr>
          <w:sz w:val="22"/>
          <w:szCs w:val="22"/>
        </w:rPr>
      </w:pPr>
    </w:p>
    <w:p w:rsidR="001B365B" w:rsidRPr="00194A48" w:rsidRDefault="001B365B" w:rsidP="001B365B">
      <w:pPr>
        <w:ind w:left="5940"/>
        <w:rPr>
          <w:sz w:val="22"/>
          <w:szCs w:val="22"/>
        </w:rPr>
      </w:pPr>
    </w:p>
    <w:p w:rsidR="001B365B" w:rsidRPr="00194A48" w:rsidRDefault="001B365B" w:rsidP="001B365B">
      <w:pPr>
        <w:ind w:left="5940"/>
        <w:rPr>
          <w:sz w:val="22"/>
          <w:szCs w:val="22"/>
        </w:rPr>
      </w:pPr>
    </w:p>
    <w:p w:rsidR="001B365B" w:rsidRPr="00194A48" w:rsidRDefault="00C90469" w:rsidP="001B365B">
      <w:pPr>
        <w:ind w:left="5940"/>
        <w:rPr>
          <w:sz w:val="22"/>
          <w:szCs w:val="22"/>
        </w:rPr>
      </w:pPr>
      <w:r w:rsidRPr="00194A48">
        <w:rPr>
          <w:sz w:val="22"/>
          <w:szCs w:val="22"/>
        </w:rPr>
        <w:t>Mariusz Nowak</w:t>
      </w:r>
    </w:p>
    <w:p w:rsidR="00194A48" w:rsidRPr="00194A48" w:rsidRDefault="00194A48" w:rsidP="001B365B">
      <w:pPr>
        <w:ind w:left="5940"/>
        <w:rPr>
          <w:sz w:val="22"/>
          <w:szCs w:val="22"/>
        </w:rPr>
      </w:pPr>
    </w:p>
    <w:p w:rsidR="00194A48" w:rsidRPr="00194A48" w:rsidRDefault="00194A48" w:rsidP="001B365B">
      <w:pPr>
        <w:ind w:left="5940"/>
        <w:rPr>
          <w:sz w:val="22"/>
          <w:szCs w:val="22"/>
        </w:rPr>
      </w:pPr>
    </w:p>
    <w:p w:rsidR="00194A48" w:rsidRPr="00194A48" w:rsidRDefault="00194A48" w:rsidP="001B365B">
      <w:pPr>
        <w:ind w:left="5940"/>
        <w:rPr>
          <w:sz w:val="22"/>
          <w:szCs w:val="22"/>
        </w:rPr>
      </w:pPr>
    </w:p>
    <w:p w:rsidR="00194A48" w:rsidRPr="00194A48" w:rsidRDefault="00194A48" w:rsidP="001B365B">
      <w:pPr>
        <w:ind w:left="5940"/>
        <w:rPr>
          <w:sz w:val="22"/>
          <w:szCs w:val="22"/>
        </w:rPr>
      </w:pPr>
    </w:p>
    <w:p w:rsidR="00194A48" w:rsidRPr="00194A48" w:rsidRDefault="00194A48" w:rsidP="00194A48">
      <w:pPr>
        <w:ind w:left="142"/>
        <w:rPr>
          <w:sz w:val="22"/>
          <w:szCs w:val="22"/>
        </w:rPr>
      </w:pPr>
      <w:r w:rsidRPr="00194A48">
        <w:rPr>
          <w:sz w:val="22"/>
          <w:szCs w:val="22"/>
        </w:rPr>
        <w:t>Sporządził: Paweł Nowak</w:t>
      </w:r>
    </w:p>
    <w:p w:rsidR="00194A48" w:rsidRPr="00194A48" w:rsidRDefault="00194A48" w:rsidP="00194A48">
      <w:pPr>
        <w:rPr>
          <w:sz w:val="22"/>
          <w:szCs w:val="22"/>
        </w:rPr>
      </w:pP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xml:space="preserve">, o którym mowa w art. 275 </w:t>
      </w:r>
      <w:proofErr w:type="spellStart"/>
      <w:r w:rsidRPr="00194A48">
        <w:rPr>
          <w:sz w:val="22"/>
          <w:szCs w:val="22"/>
        </w:rPr>
        <w:t>pkt</w:t>
      </w:r>
      <w:proofErr w:type="spellEnd"/>
      <w:r w:rsidRPr="00194A48">
        <w:rPr>
          <w:sz w:val="22"/>
          <w:szCs w:val="22"/>
        </w:rPr>
        <w:t xml:space="preserve"> 1 ustawy </w:t>
      </w:r>
      <w:proofErr w:type="spellStart"/>
      <w:r w:rsidRPr="00194A48">
        <w:rPr>
          <w:sz w:val="22"/>
          <w:szCs w:val="22"/>
        </w:rPr>
        <w:t>Pzp</w:t>
      </w:r>
      <w:proofErr w:type="spellEnd"/>
      <w:r w:rsidRPr="00194A48">
        <w:rPr>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w:t>
      </w:r>
      <w:proofErr w:type="spellStart"/>
      <w:r w:rsidRPr="00194A48">
        <w:rPr>
          <w:bCs/>
          <w:iCs/>
          <w:color w:val="000000"/>
          <w:sz w:val="22"/>
          <w:szCs w:val="22"/>
        </w:rPr>
        <w:t>on-line</w:t>
      </w:r>
      <w:proofErr w:type="spellEnd"/>
      <w:r w:rsidRPr="00194A48">
        <w:rPr>
          <w:bCs/>
          <w:iCs/>
          <w:color w:val="000000"/>
          <w:sz w:val="22"/>
          <w:szCs w:val="22"/>
        </w:rPr>
        <w:t xml:space="preserv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rsidR="00C90469" w:rsidRPr="00194A48" w:rsidRDefault="001B365B" w:rsidP="00C90469">
      <w:pPr>
        <w:tabs>
          <w:tab w:val="left" w:pos="708"/>
        </w:tabs>
        <w:spacing w:before="120"/>
        <w:ind w:left="680"/>
        <w:jc w:val="both"/>
        <w:outlineLvl w:val="1"/>
        <w:rPr>
          <w:bCs/>
          <w:iCs/>
          <w:color w:val="000000"/>
          <w:sz w:val="22"/>
          <w:szCs w:val="22"/>
        </w:rPr>
      </w:pPr>
      <w:r w:rsidRPr="00194A48">
        <w:rPr>
          <w:bCs/>
          <w:iCs/>
          <w:color w:val="000000"/>
          <w:sz w:val="22"/>
          <w:szCs w:val="22"/>
        </w:rPr>
        <w:t>Wizja lokalna</w:t>
      </w:r>
      <w:r w:rsidR="000B5377" w:rsidRPr="00194A48">
        <w:rPr>
          <w:bCs/>
          <w:iCs/>
          <w:color w:val="000000"/>
          <w:sz w:val="22"/>
          <w:szCs w:val="22"/>
        </w:rPr>
        <w:t xml:space="preserve"> </w:t>
      </w:r>
    </w:p>
    <w:p w:rsidR="001B365B" w:rsidRPr="00194A48" w:rsidRDefault="00C90469" w:rsidP="00906A96">
      <w:pPr>
        <w:numPr>
          <w:ilvl w:val="1"/>
          <w:numId w:val="1"/>
        </w:numPr>
        <w:spacing w:before="12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EE04B6"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EE04B6">
        <w:rPr>
          <w:bCs/>
          <w:iCs/>
          <w:color w:val="000000"/>
          <w:sz w:val="22"/>
          <w:szCs w:val="22"/>
        </w:rPr>
      </w:r>
      <w:r w:rsidR="00EE04B6">
        <w:rPr>
          <w:bCs/>
          <w:iCs/>
          <w:color w:val="000000"/>
          <w:sz w:val="22"/>
          <w:szCs w:val="22"/>
        </w:rPr>
        <w:fldChar w:fldCharType="separate"/>
      </w:r>
      <w:r w:rsidR="00EE04B6" w:rsidRPr="00194A48">
        <w:rPr>
          <w:bCs/>
          <w:iCs/>
          <w:color w:val="000000"/>
          <w:sz w:val="22"/>
          <w:szCs w:val="22"/>
        </w:rPr>
        <w:fldChar w:fldCharType="end"/>
      </w:r>
      <w:bookmarkEnd w:id="3"/>
      <w:r w:rsidRPr="00194A48">
        <w:rPr>
          <w:bCs/>
          <w:iCs/>
          <w:color w:val="000000"/>
          <w:sz w:val="22"/>
          <w:szCs w:val="22"/>
        </w:rPr>
        <w:t xml:space="preserve"> wymaga /  </w:t>
      </w:r>
      <w:r w:rsidR="00EE04B6"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EE04B6">
        <w:rPr>
          <w:bCs/>
          <w:iCs/>
          <w:color w:val="000000"/>
          <w:sz w:val="22"/>
          <w:szCs w:val="22"/>
        </w:rPr>
      </w:r>
      <w:r w:rsidR="00EE04B6">
        <w:rPr>
          <w:bCs/>
          <w:iCs/>
          <w:color w:val="000000"/>
          <w:sz w:val="22"/>
          <w:szCs w:val="22"/>
        </w:rPr>
        <w:fldChar w:fldCharType="separate"/>
      </w:r>
      <w:r w:rsidR="00EE04B6"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proofErr w:type="spellStart"/>
      <w:r w:rsidR="00C90469" w:rsidRPr="00194A48">
        <w:rPr>
          <w:bCs/>
          <w:iCs/>
          <w:color w:val="000000"/>
          <w:sz w:val="22"/>
          <w:szCs w:val="22"/>
        </w:rPr>
        <w:t>Dz.U</w:t>
      </w:r>
      <w:proofErr w:type="spellEnd"/>
      <w:r w:rsidR="00C90469" w:rsidRPr="00194A48">
        <w:rPr>
          <w:bCs/>
          <w:iCs/>
          <w:color w:val="000000"/>
          <w:sz w:val="22"/>
          <w:szCs w:val="22"/>
        </w:rPr>
        <w:t>. poz. 2019 ze zm.)</w:t>
      </w:r>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zamówienia jest </w:t>
      </w:r>
      <w:r w:rsidR="00C90469" w:rsidRPr="00194A48">
        <w:rPr>
          <w:b/>
          <w:bCs/>
          <w:iCs/>
          <w:color w:val="000000"/>
          <w:sz w:val="22"/>
          <w:szCs w:val="22"/>
        </w:rPr>
        <w:t>Projekt i rozbudowa drogi  Chęciny obręb 1</w:t>
      </w:r>
      <w:r w:rsidR="00906A96" w:rsidRPr="00194A48">
        <w:rPr>
          <w:b/>
          <w:bCs/>
          <w:iCs/>
          <w:color w:val="000000"/>
          <w:sz w:val="22"/>
          <w:szCs w:val="22"/>
        </w:rPr>
        <w:t xml:space="preserve"> </w:t>
      </w:r>
      <w:r w:rsidR="00C90469" w:rsidRPr="00194A48">
        <w:rPr>
          <w:b/>
          <w:bCs/>
          <w:iCs/>
          <w:color w:val="000000"/>
          <w:sz w:val="22"/>
          <w:szCs w:val="22"/>
        </w:rPr>
        <w:t>od ul. Zelejowa do ul. Dąbrowskiego</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4"/>
      </w:tblGrid>
      <w:tr w:rsidR="00C90469" w:rsidRPr="00194A48" w:rsidTr="00194A48">
        <w:tc>
          <w:tcPr>
            <w:tcW w:w="936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80" w:after="120"/>
              <w:rPr>
                <w:sz w:val="22"/>
                <w:szCs w:val="22"/>
              </w:rPr>
            </w:pPr>
            <w:r w:rsidRPr="00194A48">
              <w:rPr>
                <w:b/>
                <w:sz w:val="22"/>
                <w:szCs w:val="22"/>
              </w:rPr>
              <w:t xml:space="preserve">Wspólny Słownik Zamówień: </w:t>
            </w:r>
            <w:r w:rsidRPr="00194A48">
              <w:rPr>
                <w:sz w:val="22"/>
                <w:szCs w:val="22"/>
              </w:rPr>
              <w:t xml:space="preserve">45000000-7 - Roboty budowlane, 71320000-7 - Usługi inżynieryjne w zakresie projektowania, 45100000-8 - Przygotowanie terenu pod budowę, 45111200-0 - Roboty w zakresie przygotowania terenu pod budowę i roboty ziemne, 45200000-9 - Roboty budowlane w zakresie wznoszenia kompletnych obiektów budowlanych lub ich części oraz roboty w zakresie inżynierii lądowej i wodnej, 45233000-9 - Roboty w zakresie konstruowania, fundamentowania oraz wykonywania nawierzchni autostrad, dróg, 45233120-6 - Roboty w zakresie budowy dróg </w:t>
            </w:r>
          </w:p>
          <w:p w:rsidR="00C90469" w:rsidRPr="00194A48" w:rsidRDefault="00C90469" w:rsidP="000E46A5">
            <w:pPr>
              <w:spacing w:before="80" w:after="60"/>
              <w:rPr>
                <w:b/>
                <w:sz w:val="22"/>
                <w:szCs w:val="22"/>
              </w:rPr>
            </w:pPr>
            <w:r w:rsidRPr="00194A48">
              <w:rPr>
                <w:sz w:val="22"/>
                <w:szCs w:val="22"/>
              </w:rPr>
              <w:t>Szczegółowy opis przedmiotu zamówienia:</w:t>
            </w:r>
          </w:p>
          <w:p w:rsidR="00C90469" w:rsidRPr="00194A48" w:rsidRDefault="00C90469" w:rsidP="000E46A5">
            <w:pPr>
              <w:spacing w:after="120"/>
              <w:jc w:val="both"/>
              <w:rPr>
                <w:sz w:val="22"/>
                <w:szCs w:val="22"/>
              </w:rPr>
            </w:pPr>
            <w:r w:rsidRPr="00194A48">
              <w:rPr>
                <w:sz w:val="22"/>
                <w:szCs w:val="22"/>
              </w:rPr>
              <w:t xml:space="preserve">Przedmiot zamówienia obejmuje zaprojektowanie i wykonanie robót budowlanych polegających na rozbudowie drogi gminnej na odcinku pomiędzy skrzyżowaniami z ul. Zelejowa i ul. Dąbrowskiego zlokalizowanej na działce nr </w:t>
            </w:r>
            <w:proofErr w:type="spellStart"/>
            <w:r w:rsidRPr="00194A48">
              <w:rPr>
                <w:sz w:val="22"/>
                <w:szCs w:val="22"/>
              </w:rPr>
              <w:t>ewid</w:t>
            </w:r>
            <w:proofErr w:type="spellEnd"/>
            <w:r w:rsidRPr="00194A48">
              <w:rPr>
                <w:sz w:val="22"/>
                <w:szCs w:val="22"/>
              </w:rPr>
              <w:t xml:space="preserve">. 604 i na części działki nr </w:t>
            </w:r>
            <w:proofErr w:type="spellStart"/>
            <w:r w:rsidRPr="00194A48">
              <w:rPr>
                <w:sz w:val="22"/>
                <w:szCs w:val="22"/>
              </w:rPr>
              <w:t>ewid</w:t>
            </w:r>
            <w:proofErr w:type="spellEnd"/>
            <w:r w:rsidRPr="00194A48">
              <w:rPr>
                <w:sz w:val="22"/>
                <w:szCs w:val="22"/>
              </w:rPr>
              <w:t xml:space="preserve">. 637/6. </w:t>
            </w:r>
          </w:p>
          <w:p w:rsidR="00C90469" w:rsidRPr="00194A48" w:rsidRDefault="00C90469" w:rsidP="000E46A5">
            <w:pPr>
              <w:spacing w:after="120"/>
              <w:jc w:val="both"/>
              <w:rPr>
                <w:sz w:val="22"/>
                <w:szCs w:val="22"/>
              </w:rPr>
            </w:pPr>
            <w:r w:rsidRPr="00194A48">
              <w:rPr>
                <w:sz w:val="22"/>
                <w:szCs w:val="22"/>
              </w:rPr>
              <w:t>Przedmiot zamówienia realizowany będzie etapowo i obejmuje:</w:t>
            </w:r>
          </w:p>
          <w:p w:rsidR="00C90469" w:rsidRPr="00194A48" w:rsidRDefault="00C90469" w:rsidP="00906A96">
            <w:pPr>
              <w:spacing w:after="120"/>
              <w:ind w:left="317" w:hanging="317"/>
              <w:jc w:val="both"/>
              <w:rPr>
                <w:sz w:val="22"/>
                <w:szCs w:val="22"/>
              </w:rPr>
            </w:pPr>
            <w:r w:rsidRPr="00194A48">
              <w:rPr>
                <w:sz w:val="22"/>
                <w:szCs w:val="22"/>
              </w:rPr>
              <w:t xml:space="preserve">1) Opracowanie dokumentacji projektowej i uzyskanie koniecznych decyzji i opinii, w tym decyzji środowiskowej, pozwoleń </w:t>
            </w:r>
            <w:proofErr w:type="spellStart"/>
            <w:r w:rsidRPr="00194A48">
              <w:rPr>
                <w:sz w:val="22"/>
                <w:szCs w:val="22"/>
              </w:rPr>
              <w:t>wodnoprawnych</w:t>
            </w:r>
            <w:proofErr w:type="spellEnd"/>
            <w:r w:rsidRPr="00194A48">
              <w:rPr>
                <w:sz w:val="22"/>
                <w:szCs w:val="22"/>
              </w:rPr>
              <w:t xml:space="preserve"> i odstępstw od przepisów techniczno-budowlanych jeśli </w:t>
            </w:r>
            <w:r w:rsidRPr="00194A48">
              <w:rPr>
                <w:sz w:val="22"/>
                <w:szCs w:val="22"/>
              </w:rPr>
              <w:lastRenderedPageBreak/>
              <w:t xml:space="preserve">będą wymagane. </w:t>
            </w:r>
          </w:p>
          <w:p w:rsidR="00C90469" w:rsidRPr="00194A48" w:rsidRDefault="00C90469" w:rsidP="00906A96">
            <w:pPr>
              <w:spacing w:after="120"/>
              <w:ind w:left="317" w:hanging="317"/>
              <w:jc w:val="both"/>
              <w:rPr>
                <w:sz w:val="22"/>
                <w:szCs w:val="22"/>
              </w:rPr>
            </w:pPr>
            <w:r w:rsidRPr="00194A48">
              <w:rPr>
                <w:sz w:val="22"/>
                <w:szCs w:val="22"/>
              </w:rPr>
              <w:t>2) Przygotowanie wniosku wraz z niezbędnymi załącznikami i uzyskanie wymaganej przepisami decyzji o zezwoleniu na realizację inwestycji drogowej.</w:t>
            </w:r>
          </w:p>
          <w:p w:rsidR="00C90469" w:rsidRPr="00194A48" w:rsidRDefault="00C90469" w:rsidP="00906A96">
            <w:pPr>
              <w:spacing w:after="120"/>
              <w:ind w:left="317" w:hanging="317"/>
              <w:jc w:val="both"/>
              <w:rPr>
                <w:sz w:val="22"/>
                <w:szCs w:val="22"/>
              </w:rPr>
            </w:pPr>
            <w:r w:rsidRPr="00194A48">
              <w:rPr>
                <w:sz w:val="22"/>
                <w:szCs w:val="22"/>
              </w:rPr>
              <w:t>3) Wykonanie robót budowlanych obejmujących rozbudowę drogi gminnej.</w:t>
            </w:r>
          </w:p>
          <w:p w:rsidR="00C90469" w:rsidRPr="00194A48" w:rsidRDefault="00C90469" w:rsidP="00906A96">
            <w:pPr>
              <w:spacing w:after="120"/>
              <w:ind w:left="317" w:hanging="317"/>
              <w:jc w:val="both"/>
              <w:rPr>
                <w:sz w:val="22"/>
                <w:szCs w:val="22"/>
              </w:rPr>
            </w:pPr>
            <w:r w:rsidRPr="00194A48">
              <w:rPr>
                <w:sz w:val="22"/>
                <w:szCs w:val="22"/>
              </w:rPr>
              <w:t>4) Sporządzenie dokumentacji powykonawczej i uzyskanie pozwolenia na użytkowanie.</w:t>
            </w:r>
          </w:p>
          <w:p w:rsidR="00C90469" w:rsidRPr="00194A48" w:rsidRDefault="00C90469" w:rsidP="000E46A5">
            <w:pPr>
              <w:spacing w:after="120"/>
              <w:jc w:val="both"/>
              <w:rPr>
                <w:sz w:val="22"/>
                <w:szCs w:val="22"/>
              </w:rPr>
            </w:pPr>
            <w:r w:rsidRPr="00194A48">
              <w:rPr>
                <w:sz w:val="22"/>
                <w:szCs w:val="22"/>
              </w:rPr>
              <w:t xml:space="preserve">Rozbudowa obejmuje: wykonanie nowej konstrukcji jezdni, budowę </w:t>
            </w:r>
            <w:proofErr w:type="spellStart"/>
            <w:r w:rsidRPr="00194A48">
              <w:rPr>
                <w:sz w:val="22"/>
                <w:szCs w:val="22"/>
              </w:rPr>
              <w:t>przyjezdniowego</w:t>
            </w:r>
            <w:proofErr w:type="spellEnd"/>
            <w:r w:rsidRPr="00194A48">
              <w:rPr>
                <w:sz w:val="22"/>
                <w:szCs w:val="22"/>
              </w:rPr>
              <w:t xml:space="preserve"> ciągu pieszo-rowerowego, budowę skrzyżowań z istniejącymi i planowanymi drogami bocznymi, budowę zjazdów na przyległe do drogi działki i posesje, budowę odwodnienia drogi jednostronnym rowem otwartym i elementami kanalizacji deszczowej, budowę kanału technicznego, budowę elementów bezpieczeństwa ruchu, wykonanie oznakowania pionowego i poziomego, wycinkę drzew i krzewów kolidujących z inwestycją, usunięcie ewentualnych kolizji i wykonanie innych robot niezbędnych do realizacji przedmiotowego zadania.</w:t>
            </w:r>
          </w:p>
          <w:p w:rsidR="00C90469" w:rsidRPr="00194A48" w:rsidRDefault="00C90469" w:rsidP="000E46A5">
            <w:pPr>
              <w:spacing w:after="120"/>
              <w:jc w:val="both"/>
              <w:rPr>
                <w:sz w:val="22"/>
                <w:szCs w:val="22"/>
              </w:rPr>
            </w:pPr>
            <w:r w:rsidRPr="00194A48">
              <w:rPr>
                <w:sz w:val="22"/>
                <w:szCs w:val="22"/>
              </w:rPr>
              <w:t>Odcinek drogi gminnej, która podlega  rozbudowie przebiega w pasie własności drogi gminnej wraz z ok. 62 działkami, które po wstępnym zatwierdzonym podziale  stanowić będą pas drogowy.</w:t>
            </w:r>
          </w:p>
          <w:p w:rsidR="00C90469" w:rsidRPr="00194A48" w:rsidRDefault="00C90469" w:rsidP="000E46A5">
            <w:pPr>
              <w:spacing w:after="120"/>
              <w:jc w:val="both"/>
              <w:rPr>
                <w:sz w:val="22"/>
                <w:szCs w:val="22"/>
              </w:rPr>
            </w:pPr>
            <w:r w:rsidRPr="00194A48">
              <w:rPr>
                <w:sz w:val="22"/>
                <w:szCs w:val="22"/>
              </w:rPr>
              <w:t>Długość odcinka drogi objętego opracowaniem wynosi około  1,1</w:t>
            </w:r>
            <w:r w:rsidR="00906A96" w:rsidRPr="00194A48">
              <w:rPr>
                <w:sz w:val="22"/>
                <w:szCs w:val="22"/>
              </w:rPr>
              <w:t xml:space="preserve"> </w:t>
            </w:r>
            <w:proofErr w:type="spellStart"/>
            <w:r w:rsidRPr="00194A48">
              <w:rPr>
                <w:sz w:val="22"/>
                <w:szCs w:val="22"/>
              </w:rPr>
              <w:t>km</w:t>
            </w:r>
            <w:proofErr w:type="spellEnd"/>
            <w:r w:rsidRPr="00194A48">
              <w:rPr>
                <w:sz w:val="22"/>
                <w:szCs w:val="22"/>
              </w:rPr>
              <w:t>.</w:t>
            </w:r>
          </w:p>
          <w:p w:rsidR="00C90469" w:rsidRPr="00194A48" w:rsidRDefault="00C90469" w:rsidP="000E46A5">
            <w:pPr>
              <w:jc w:val="both"/>
              <w:rPr>
                <w:sz w:val="22"/>
                <w:szCs w:val="22"/>
              </w:rPr>
            </w:pPr>
            <w:r w:rsidRPr="00194A48">
              <w:rPr>
                <w:sz w:val="22"/>
                <w:szCs w:val="22"/>
              </w:rPr>
              <w:t>- kategoria drogi</w:t>
            </w:r>
            <w:r w:rsidRPr="00194A48">
              <w:rPr>
                <w:sz w:val="22"/>
                <w:szCs w:val="22"/>
              </w:rPr>
              <w:tab/>
              <w:t xml:space="preserve"> gminna</w:t>
            </w:r>
          </w:p>
          <w:p w:rsidR="00C90469" w:rsidRPr="00194A48" w:rsidRDefault="00906A96" w:rsidP="000E46A5">
            <w:pPr>
              <w:jc w:val="both"/>
              <w:rPr>
                <w:sz w:val="22"/>
                <w:szCs w:val="22"/>
              </w:rPr>
            </w:pPr>
            <w:r w:rsidRPr="00194A48">
              <w:rPr>
                <w:sz w:val="22"/>
                <w:szCs w:val="22"/>
              </w:rPr>
              <w:t>- klasa drogi</w:t>
            </w:r>
            <w:r w:rsidRPr="00194A48">
              <w:rPr>
                <w:sz w:val="22"/>
                <w:szCs w:val="22"/>
              </w:rPr>
              <w:tab/>
            </w:r>
            <w:r w:rsidR="00C90469" w:rsidRPr="00194A48">
              <w:rPr>
                <w:sz w:val="22"/>
                <w:szCs w:val="22"/>
              </w:rPr>
              <w:t>D (dojazdowa)</w:t>
            </w:r>
          </w:p>
          <w:p w:rsidR="00C90469" w:rsidRPr="00194A48" w:rsidRDefault="00C90469" w:rsidP="000E46A5">
            <w:pPr>
              <w:jc w:val="both"/>
              <w:rPr>
                <w:sz w:val="22"/>
                <w:szCs w:val="22"/>
              </w:rPr>
            </w:pPr>
            <w:r w:rsidRPr="00194A48">
              <w:rPr>
                <w:sz w:val="22"/>
                <w:szCs w:val="22"/>
              </w:rPr>
              <w:t xml:space="preserve">- nośność drogi </w:t>
            </w:r>
            <w:r w:rsidRPr="00194A48">
              <w:rPr>
                <w:sz w:val="22"/>
                <w:szCs w:val="22"/>
              </w:rPr>
              <w:tab/>
              <w:t xml:space="preserve"> 115kN/oś</w:t>
            </w:r>
          </w:p>
          <w:p w:rsidR="00C90469" w:rsidRPr="00194A48" w:rsidRDefault="00C90469" w:rsidP="000E46A5">
            <w:pPr>
              <w:jc w:val="both"/>
              <w:rPr>
                <w:sz w:val="22"/>
                <w:szCs w:val="22"/>
              </w:rPr>
            </w:pPr>
            <w:r w:rsidRPr="00194A48">
              <w:rPr>
                <w:sz w:val="22"/>
                <w:szCs w:val="22"/>
              </w:rPr>
              <w:t xml:space="preserve">- kategoria obciążenia ruchem </w:t>
            </w:r>
            <w:r w:rsidRPr="00194A48">
              <w:rPr>
                <w:sz w:val="22"/>
                <w:szCs w:val="22"/>
              </w:rPr>
              <w:tab/>
              <w:t xml:space="preserve"> KR2</w:t>
            </w:r>
          </w:p>
          <w:p w:rsidR="00C90469" w:rsidRPr="00194A48" w:rsidRDefault="00C90469" w:rsidP="000E46A5">
            <w:pPr>
              <w:jc w:val="both"/>
              <w:rPr>
                <w:sz w:val="22"/>
                <w:szCs w:val="22"/>
              </w:rPr>
            </w:pPr>
            <w:r w:rsidRPr="00194A48">
              <w:rPr>
                <w:sz w:val="22"/>
                <w:szCs w:val="22"/>
              </w:rPr>
              <w:t>- szerokość jezdni</w:t>
            </w:r>
            <w:r w:rsidRPr="00194A48">
              <w:rPr>
                <w:sz w:val="22"/>
                <w:szCs w:val="22"/>
              </w:rPr>
              <w:tab/>
              <w:t xml:space="preserve"> 5,5m (2 pasy ruchu po 2,75m)</w:t>
            </w:r>
          </w:p>
          <w:p w:rsidR="00C90469" w:rsidRPr="00194A48" w:rsidRDefault="00C90469" w:rsidP="000E46A5">
            <w:pPr>
              <w:jc w:val="both"/>
              <w:rPr>
                <w:sz w:val="22"/>
                <w:szCs w:val="22"/>
              </w:rPr>
            </w:pPr>
            <w:r w:rsidRPr="00194A48">
              <w:rPr>
                <w:sz w:val="22"/>
                <w:szCs w:val="22"/>
              </w:rPr>
              <w:t xml:space="preserve">- szerokość pobocza utwardzonego kruszywem </w:t>
            </w:r>
            <w:r w:rsidRPr="00194A48">
              <w:rPr>
                <w:sz w:val="22"/>
                <w:szCs w:val="22"/>
              </w:rPr>
              <w:tab/>
              <w:t xml:space="preserve"> 1,00m</w:t>
            </w:r>
          </w:p>
          <w:p w:rsidR="00C90469" w:rsidRPr="00194A48" w:rsidRDefault="00C90469" w:rsidP="000E46A5">
            <w:pPr>
              <w:jc w:val="both"/>
              <w:rPr>
                <w:sz w:val="22"/>
                <w:szCs w:val="22"/>
              </w:rPr>
            </w:pPr>
            <w:r w:rsidRPr="00194A48">
              <w:rPr>
                <w:sz w:val="22"/>
                <w:szCs w:val="22"/>
              </w:rPr>
              <w:t xml:space="preserve">- szerokość </w:t>
            </w:r>
            <w:proofErr w:type="spellStart"/>
            <w:r w:rsidRPr="00194A48">
              <w:rPr>
                <w:sz w:val="22"/>
                <w:szCs w:val="22"/>
              </w:rPr>
              <w:t>przyjezdniowego</w:t>
            </w:r>
            <w:proofErr w:type="spellEnd"/>
            <w:r w:rsidRPr="00194A48">
              <w:rPr>
                <w:sz w:val="22"/>
                <w:szCs w:val="22"/>
              </w:rPr>
              <w:t xml:space="preserve"> ciągu pieszo-rowerowego</w:t>
            </w:r>
            <w:r w:rsidRPr="00194A48">
              <w:rPr>
                <w:sz w:val="22"/>
                <w:szCs w:val="22"/>
              </w:rPr>
              <w:tab/>
              <w:t xml:space="preserve"> 3,00m</w:t>
            </w:r>
          </w:p>
          <w:p w:rsidR="00C90469" w:rsidRPr="00194A48" w:rsidRDefault="00C90469" w:rsidP="000E46A5">
            <w:pPr>
              <w:jc w:val="both"/>
              <w:rPr>
                <w:sz w:val="22"/>
                <w:szCs w:val="22"/>
              </w:rPr>
            </w:pPr>
          </w:p>
          <w:p w:rsidR="00C90469" w:rsidRPr="00194A48" w:rsidRDefault="00C90469" w:rsidP="000E46A5">
            <w:pPr>
              <w:spacing w:after="120"/>
              <w:jc w:val="both"/>
              <w:rPr>
                <w:sz w:val="22"/>
                <w:szCs w:val="22"/>
              </w:rPr>
            </w:pPr>
            <w:r w:rsidRPr="00194A48">
              <w:rPr>
                <w:sz w:val="22"/>
                <w:szCs w:val="22"/>
              </w:rPr>
              <w:t xml:space="preserve">Przedmiot zamówienia należy zaprojektować i wykonać zgodnie z PFU i Rozporządzeniem w sprawie warunków technicznych, jakim powinny odpowiadać drogi publiczne i ich usytuowanie oraz Prawem Budowlanym. </w:t>
            </w:r>
          </w:p>
          <w:p w:rsidR="00C90469" w:rsidRPr="00194A48" w:rsidRDefault="00C90469" w:rsidP="000E46A5">
            <w:pPr>
              <w:spacing w:after="120"/>
              <w:jc w:val="both"/>
              <w:rPr>
                <w:sz w:val="22"/>
                <w:szCs w:val="22"/>
              </w:rPr>
            </w:pPr>
            <w:r w:rsidRPr="00194A48">
              <w:rPr>
                <w:sz w:val="22"/>
                <w:szCs w:val="22"/>
              </w:rPr>
              <w:t>Inwestycja realizowana będzie z dofinansowaniem w ramach Funduszu Dróg Samorządowych.</w:t>
            </w:r>
          </w:p>
          <w:p w:rsidR="00C90469" w:rsidRPr="00194A48" w:rsidRDefault="00C90469" w:rsidP="000E46A5">
            <w:pPr>
              <w:spacing w:after="120"/>
              <w:rPr>
                <w:sz w:val="22"/>
                <w:szCs w:val="22"/>
              </w:rPr>
            </w:pPr>
            <w:r w:rsidRPr="00194A48">
              <w:rPr>
                <w:b/>
                <w:sz w:val="22"/>
                <w:szCs w:val="22"/>
              </w:rPr>
              <w:t>Zamawiający nie dopuszcza składania ofert równoważnych</w:t>
            </w:r>
          </w:p>
        </w:tc>
      </w:tr>
    </w:tbl>
    <w:p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realizacja inwestycji.</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Informacje dotyczące oferty wariantowej, o której mowa w art. 92 ustawy </w:t>
      </w:r>
      <w:proofErr w:type="spellStart"/>
      <w:r w:rsidRPr="00194A48">
        <w:rPr>
          <w:bCs/>
          <w:iCs/>
          <w:color w:val="000000"/>
          <w:sz w:val="22"/>
          <w:szCs w:val="22"/>
        </w:rPr>
        <w:t>Pzp</w:t>
      </w:r>
      <w:proofErr w:type="spellEnd"/>
      <w:r w:rsidRPr="00194A48">
        <w:rPr>
          <w:bCs/>
          <w:iCs/>
          <w:color w:val="000000"/>
          <w:sz w:val="22"/>
          <w:szCs w:val="22"/>
        </w:rPr>
        <w:t>.</w:t>
      </w:r>
    </w:p>
    <w:p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rsidR="001B365B" w:rsidRPr="00194A48" w:rsidRDefault="00C90469" w:rsidP="00906A96">
      <w:pPr>
        <w:tabs>
          <w:tab w:val="left" w:pos="708"/>
        </w:tabs>
        <w:spacing w:before="120"/>
        <w:ind w:left="680"/>
        <w:jc w:val="both"/>
        <w:outlineLvl w:val="1"/>
        <w:rPr>
          <w:bCs/>
          <w:iCs/>
          <w:sz w:val="22"/>
          <w:szCs w:val="22"/>
        </w:rPr>
      </w:pPr>
      <w:r w:rsidRPr="00194A48">
        <w:rPr>
          <w:bCs/>
          <w:iCs/>
          <w:color w:val="000000"/>
          <w:sz w:val="22"/>
          <w:szCs w:val="22"/>
        </w:rPr>
        <w:t>Wykonawca jest zobowiązany do zatrudnienia na podstawie umowy o pracę w wymiarze pełnego etatu następujących osób: 2 pracowników wykonujących roboty w zakresie wykonania konstrukcji jezdni i chodnika .</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Miejsce realizacji: </w:t>
      </w:r>
      <w:r w:rsidR="00C90469" w:rsidRPr="00194A48">
        <w:rPr>
          <w:bCs/>
          <w:iCs/>
          <w:color w:val="000000"/>
          <w:sz w:val="22"/>
          <w:szCs w:val="22"/>
        </w:rPr>
        <w:t>gm. Chęciny</w:t>
      </w:r>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Informacja o przewidywanych zamówieniach, o których mowa w art. 214 ust. 1 pkt 7 i 8 USTAWY PZP</w:t>
      </w:r>
      <w:bookmarkEnd w:id="5"/>
      <w:r w:rsidRPr="00194A48">
        <w:rPr>
          <w:b/>
          <w:bCs/>
          <w:caps/>
          <w:kern w:val="32"/>
          <w:sz w:val="22"/>
          <w:szCs w:val="22"/>
        </w:rPr>
        <w:t>.</w:t>
      </w:r>
    </w:p>
    <w:p w:rsidR="001B365B" w:rsidRPr="00194A48" w:rsidRDefault="00C90469" w:rsidP="001B365B">
      <w:pPr>
        <w:tabs>
          <w:tab w:val="left" w:pos="708"/>
        </w:tabs>
        <w:spacing w:before="120"/>
        <w:ind w:left="426"/>
        <w:jc w:val="both"/>
        <w:outlineLvl w:val="1"/>
        <w:rPr>
          <w:bCs/>
          <w:iCs/>
          <w:color w:val="000000"/>
          <w:sz w:val="22"/>
          <w:szCs w:val="22"/>
        </w:rPr>
      </w:pPr>
      <w:r w:rsidRPr="00194A48">
        <w:rPr>
          <w:bCs/>
          <w:iCs/>
          <w:color w:val="000000"/>
          <w:sz w:val="22"/>
          <w:szCs w:val="22"/>
        </w:rPr>
        <w:lastRenderedPageBreak/>
        <w:t xml:space="preserve">Zamawiający nie przewiduje udzielenia zamówień, o których mowa w art. 214 ust. 1 </w:t>
      </w:r>
      <w:proofErr w:type="spellStart"/>
      <w:r w:rsidRPr="00194A48">
        <w:rPr>
          <w:bCs/>
          <w:iCs/>
          <w:color w:val="000000"/>
          <w:sz w:val="22"/>
          <w:szCs w:val="22"/>
        </w:rPr>
        <w:t>pkt</w:t>
      </w:r>
      <w:proofErr w:type="spellEnd"/>
      <w:r w:rsidRPr="00194A48">
        <w:rPr>
          <w:bCs/>
          <w:iCs/>
          <w:color w:val="000000"/>
          <w:sz w:val="22"/>
          <w:szCs w:val="22"/>
        </w:rPr>
        <w:t xml:space="preserve"> 7 i 8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rsidR="001B365B" w:rsidRPr="00194A48" w:rsidRDefault="001B365B" w:rsidP="001B365B">
      <w:pPr>
        <w:tabs>
          <w:tab w:val="left" w:pos="708"/>
        </w:tabs>
        <w:spacing w:before="120"/>
        <w:ind w:left="426"/>
        <w:jc w:val="both"/>
        <w:outlineLvl w:val="1"/>
        <w:rPr>
          <w:bCs/>
          <w:iCs/>
          <w:color w:val="000000"/>
          <w:sz w:val="22"/>
          <w:szCs w:val="22"/>
        </w:rPr>
      </w:pPr>
      <w:r w:rsidRPr="00194A48">
        <w:rPr>
          <w:bCs/>
          <w:iCs/>
          <w:color w:val="000000"/>
          <w:sz w:val="22"/>
          <w:szCs w:val="22"/>
        </w:rPr>
        <w:t xml:space="preserve">Zamówienie musi zostać zrealizowane w terminie: </w:t>
      </w:r>
      <w:r w:rsidR="00C90469" w:rsidRPr="00194A48">
        <w:rPr>
          <w:b/>
          <w:bCs/>
          <w:iCs/>
          <w:color w:val="000000"/>
          <w:sz w:val="22"/>
          <w:szCs w:val="22"/>
        </w:rPr>
        <w:t>data zakończenia: 2022-10-31</w:t>
      </w:r>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112 ustawy </w:t>
      </w:r>
      <w:proofErr w:type="spellStart"/>
      <w:r w:rsidRPr="00194A48">
        <w:rPr>
          <w:bCs/>
          <w:iCs/>
          <w:color w:val="000000"/>
          <w:sz w:val="22"/>
          <w:szCs w:val="22"/>
        </w:rPr>
        <w:t>Pzp</w:t>
      </w:r>
      <w:proofErr w:type="spellEnd"/>
      <w:r w:rsidRPr="00194A48">
        <w:rPr>
          <w:bCs/>
          <w:iCs/>
          <w:color w:val="000000"/>
          <w:sz w:val="22"/>
          <w:szCs w:val="22"/>
        </w:rPr>
        <w:t xml:space="preserve"> określa następujące warunki udziału w postępowaniu:</w:t>
      </w:r>
    </w:p>
    <w:p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05"/>
      </w:tblGrid>
      <w:tr w:rsidR="00C90469" w:rsidRPr="00194A48" w:rsidTr="000C1025">
        <w:tc>
          <w:tcPr>
            <w:tcW w:w="709" w:type="dxa"/>
            <w:tcBorders>
              <w:top w:val="single" w:sz="4" w:space="0" w:color="auto"/>
              <w:left w:val="single" w:sz="4" w:space="0" w:color="auto"/>
              <w:bottom w:val="single" w:sz="4" w:space="0" w:color="auto"/>
              <w:right w:val="single" w:sz="4" w:space="0" w:color="auto"/>
            </w:tcBorders>
            <w:vAlign w:val="center"/>
            <w:hideMark/>
          </w:tcPr>
          <w:p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rsidTr="000C1025">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Sytuacja ekonomiczna lub finansowa</w:t>
            </w:r>
          </w:p>
          <w:p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rsidR="00C90469" w:rsidRPr="00194A48" w:rsidRDefault="00C90469" w:rsidP="000E46A5">
            <w:pPr>
              <w:spacing w:before="60" w:after="120"/>
              <w:jc w:val="both"/>
              <w:rPr>
                <w:sz w:val="22"/>
                <w:szCs w:val="22"/>
              </w:rPr>
            </w:pPr>
            <w:r w:rsidRPr="00194A48">
              <w:rPr>
                <w:sz w:val="22"/>
                <w:szCs w:val="22"/>
              </w:rPr>
              <w:t>Wykonawcy muszą wykazać, że:</w:t>
            </w:r>
          </w:p>
          <w:p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Pr="00194A48">
              <w:rPr>
                <w:b/>
                <w:i/>
                <w:sz w:val="22"/>
                <w:szCs w:val="22"/>
              </w:rPr>
              <w:t xml:space="preserve">2 000 000,00 zł  </w:t>
            </w:r>
          </w:p>
          <w:p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rsidR="00C90469" w:rsidRPr="00194A48" w:rsidRDefault="00C90469" w:rsidP="000E46A5">
            <w:pPr>
              <w:jc w:val="both"/>
              <w:rPr>
                <w:sz w:val="22"/>
                <w:szCs w:val="22"/>
              </w:rPr>
            </w:pPr>
            <w:r w:rsidRPr="00194A48">
              <w:rPr>
                <w:sz w:val="22"/>
                <w:szCs w:val="22"/>
              </w:rPr>
              <w:t>wg formuły spełnia/nie spełnia.</w:t>
            </w:r>
          </w:p>
        </w:tc>
      </w:tr>
      <w:tr w:rsidR="00C90469" w:rsidRPr="00194A48" w:rsidTr="000C1025">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Zdolność techniczna lub zawodowa</w:t>
            </w:r>
          </w:p>
          <w:p w:rsidR="00C90469" w:rsidRPr="00194A48" w:rsidRDefault="000C1025" w:rsidP="000C1025">
            <w:pPr>
              <w:spacing w:before="60" w:after="120"/>
              <w:ind w:left="176" w:hanging="176"/>
              <w:jc w:val="both"/>
              <w:rPr>
                <w:sz w:val="22"/>
                <w:szCs w:val="22"/>
              </w:rPr>
            </w:pPr>
            <w:r w:rsidRPr="00194A48">
              <w:rPr>
                <w:sz w:val="22"/>
                <w:szCs w:val="22"/>
              </w:rPr>
              <w:t xml:space="preserve">I. </w:t>
            </w:r>
            <w:r w:rsidR="00C90469" w:rsidRPr="00194A48">
              <w:rPr>
                <w:sz w:val="22"/>
                <w:szCs w:val="22"/>
              </w:rPr>
              <w:t>O udzielenie zamówienia mogą ubiegać się wykonawcy, którzy spełniają warunki, dotyczące dysponowania osobami zdolnymi do wykonania zamówienia tj. dysponowanie co najmniej:</w:t>
            </w:r>
          </w:p>
          <w:p w:rsidR="00C90469" w:rsidRPr="00194A48" w:rsidRDefault="00C90469" w:rsidP="000E46A5">
            <w:pPr>
              <w:spacing w:before="60" w:after="120"/>
              <w:jc w:val="both"/>
              <w:rPr>
                <w:sz w:val="22"/>
                <w:szCs w:val="22"/>
              </w:rPr>
            </w:pPr>
            <w:r w:rsidRPr="00194A48">
              <w:rPr>
                <w:sz w:val="22"/>
                <w:szCs w:val="22"/>
              </w:rPr>
              <w:t xml:space="preserve">-  </w:t>
            </w:r>
            <w:r w:rsidRPr="00194A48">
              <w:rPr>
                <w:b/>
                <w:sz w:val="22"/>
                <w:szCs w:val="22"/>
              </w:rPr>
              <w:t>1 osobą</w:t>
            </w:r>
            <w:r w:rsidRPr="00194A48">
              <w:rPr>
                <w:sz w:val="22"/>
                <w:szCs w:val="22"/>
              </w:rPr>
              <w:t xml:space="preserve"> do pełnienia funkcji </w:t>
            </w:r>
            <w:r w:rsidRPr="00194A48">
              <w:rPr>
                <w:b/>
                <w:sz w:val="22"/>
                <w:szCs w:val="22"/>
              </w:rPr>
              <w:t>Kierownika Budowy</w:t>
            </w:r>
            <w:r w:rsidRPr="00194A48">
              <w:rPr>
                <w:sz w:val="22"/>
                <w:szCs w:val="22"/>
              </w:rPr>
              <w:t>, posiadającą:</w:t>
            </w:r>
          </w:p>
          <w:p w:rsidR="00C90469" w:rsidRPr="00194A48" w:rsidRDefault="00C90469" w:rsidP="000C1025">
            <w:pPr>
              <w:spacing w:before="60" w:after="120"/>
              <w:ind w:left="317" w:hanging="317"/>
              <w:jc w:val="both"/>
              <w:rPr>
                <w:sz w:val="22"/>
                <w:szCs w:val="22"/>
              </w:rPr>
            </w:pPr>
            <w:r w:rsidRPr="00194A48">
              <w:rPr>
                <w:sz w:val="22"/>
                <w:szCs w:val="22"/>
              </w:rPr>
              <w:t xml:space="preserve">a) uprawnienia budowlane do kierowania robotami budowlanymi bez ograniczeń w specjalności inżynieryjnej drogowej, aktualną na dzień składania ofert przynależność do właściwej izby samorządu zawodowego; </w:t>
            </w:r>
          </w:p>
          <w:p w:rsidR="00C90469" w:rsidRPr="00194A48" w:rsidRDefault="00C90469" w:rsidP="000C1025">
            <w:pPr>
              <w:spacing w:before="60" w:after="120"/>
              <w:ind w:left="317" w:hanging="317"/>
              <w:jc w:val="both"/>
              <w:rPr>
                <w:sz w:val="22"/>
                <w:szCs w:val="22"/>
              </w:rPr>
            </w:pPr>
            <w:r w:rsidRPr="00194A48">
              <w:rPr>
                <w:sz w:val="22"/>
                <w:szCs w:val="22"/>
              </w:rPr>
              <w:t>b) co najmniej 3-letnie łączne doświadczenie na stanowisku kierownika budowy lub kierownika robót.</w:t>
            </w:r>
          </w:p>
          <w:p w:rsidR="00C90469" w:rsidRPr="00194A48" w:rsidRDefault="00C90469" w:rsidP="000E46A5">
            <w:pPr>
              <w:spacing w:before="60" w:after="120"/>
              <w:jc w:val="both"/>
              <w:rPr>
                <w:sz w:val="22"/>
                <w:szCs w:val="22"/>
              </w:rPr>
            </w:pPr>
            <w:r w:rsidRPr="00194A48">
              <w:rPr>
                <w:sz w:val="22"/>
                <w:szCs w:val="22"/>
              </w:rPr>
              <w:t xml:space="preserve">- </w:t>
            </w:r>
            <w:r w:rsidRPr="00194A48">
              <w:rPr>
                <w:b/>
                <w:sz w:val="22"/>
                <w:szCs w:val="22"/>
              </w:rPr>
              <w:t>1 osobą</w:t>
            </w:r>
            <w:r w:rsidRPr="00194A48">
              <w:rPr>
                <w:sz w:val="22"/>
                <w:szCs w:val="22"/>
              </w:rPr>
              <w:t xml:space="preserve"> do pełnienia funkcji </w:t>
            </w:r>
            <w:r w:rsidRPr="00194A48">
              <w:rPr>
                <w:b/>
                <w:sz w:val="22"/>
                <w:szCs w:val="22"/>
              </w:rPr>
              <w:t>Głównego Projektanta</w:t>
            </w:r>
            <w:r w:rsidRPr="00194A48">
              <w:rPr>
                <w:sz w:val="22"/>
                <w:szCs w:val="22"/>
              </w:rPr>
              <w:t>, posiadającą:</w:t>
            </w:r>
          </w:p>
          <w:p w:rsidR="00C90469" w:rsidRPr="00194A48" w:rsidRDefault="00C90469" w:rsidP="000C1025">
            <w:pPr>
              <w:spacing w:before="60" w:after="120"/>
              <w:ind w:left="317" w:hanging="317"/>
              <w:jc w:val="both"/>
              <w:rPr>
                <w:sz w:val="22"/>
                <w:szCs w:val="22"/>
              </w:rPr>
            </w:pPr>
            <w:r w:rsidRPr="00194A48">
              <w:rPr>
                <w:sz w:val="22"/>
                <w:szCs w:val="22"/>
              </w:rPr>
              <w:t>a) uprawnienia budowlane bez ograniczeń do projektowania w specjalności inżynieryjnej drogowej, odpowiadające wymaganiom określonym w ustawie Prawo Budowlane;</w:t>
            </w:r>
          </w:p>
          <w:p w:rsidR="00C90469" w:rsidRPr="00194A48" w:rsidRDefault="00C90469" w:rsidP="000C1025">
            <w:pPr>
              <w:spacing w:before="60" w:after="120"/>
              <w:ind w:left="317" w:hanging="317"/>
              <w:jc w:val="both"/>
              <w:rPr>
                <w:sz w:val="22"/>
                <w:szCs w:val="22"/>
              </w:rPr>
            </w:pPr>
            <w:r w:rsidRPr="00194A48">
              <w:rPr>
                <w:sz w:val="22"/>
                <w:szCs w:val="22"/>
              </w:rPr>
              <w:t>b) doświadczenie polegające na opracowaniu  przynajmniej  jednej dokumentacji projektowej budowy, rozbudowy lub przebudowy drogi.</w:t>
            </w:r>
          </w:p>
          <w:p w:rsidR="00C90469" w:rsidRPr="00194A48" w:rsidRDefault="00C90469" w:rsidP="000E46A5">
            <w:pPr>
              <w:spacing w:before="60" w:after="120"/>
              <w:jc w:val="both"/>
              <w:rPr>
                <w:i/>
                <w:sz w:val="22"/>
                <w:szCs w:val="22"/>
                <w:u w:val="single"/>
              </w:rPr>
            </w:pPr>
            <w:r w:rsidRPr="00194A48">
              <w:rPr>
                <w:i/>
                <w:sz w:val="22"/>
                <w:szCs w:val="22"/>
                <w:u w:val="single"/>
              </w:rPr>
              <w:t>UWAGA!</w:t>
            </w:r>
          </w:p>
          <w:p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 xml:space="preserve">mowa powyżej, powinny być zgodne z ustawą z dnia 7 lipca 1994 </w:t>
            </w:r>
            <w:proofErr w:type="spellStart"/>
            <w:r w:rsidRPr="00194A48">
              <w:rPr>
                <w:sz w:val="22"/>
                <w:szCs w:val="22"/>
              </w:rPr>
              <w:t>r</w:t>
            </w:r>
            <w:proofErr w:type="spellEnd"/>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2020 r. poz. 1333 ) oraz Rozporządzeniem Ministra Inwestycji i </w:t>
            </w:r>
            <w:r w:rsidRPr="00194A48">
              <w:rPr>
                <w:sz w:val="22"/>
                <w:szCs w:val="22"/>
              </w:rPr>
              <w:lastRenderedPageBreak/>
              <w:t>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lub ważne odpowiadające im uprawnienia nadane na podstawie wcześniej obowiązujących przepisów. 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2020,</w:t>
            </w:r>
            <w:r w:rsidR="000C1025" w:rsidRPr="00194A48">
              <w:rPr>
                <w:sz w:val="22"/>
                <w:szCs w:val="22"/>
              </w:rPr>
              <w:t xml:space="preserve"> poz. 220.).</w:t>
            </w:r>
          </w:p>
          <w:p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rsidR="00194A48" w:rsidRPr="00194A48" w:rsidRDefault="00194A48" w:rsidP="000C1025">
            <w:pPr>
              <w:ind w:left="317" w:hanging="317"/>
              <w:jc w:val="both"/>
              <w:rPr>
                <w:sz w:val="22"/>
                <w:szCs w:val="22"/>
              </w:rPr>
            </w:pPr>
          </w:p>
          <w:p w:rsidR="000C1025" w:rsidRPr="00194A48" w:rsidRDefault="00C90469" w:rsidP="000E46A5">
            <w:pPr>
              <w:jc w:val="both"/>
              <w:rPr>
                <w:sz w:val="22"/>
                <w:szCs w:val="22"/>
              </w:rPr>
            </w:pPr>
            <w:r w:rsidRPr="00194A48">
              <w:rPr>
                <w:sz w:val="22"/>
                <w:szCs w:val="22"/>
              </w:rPr>
              <w:t>wg formuły spełnia/nie spełnia.</w:t>
            </w:r>
          </w:p>
          <w:p w:rsidR="00C90469" w:rsidRPr="00194A48" w:rsidRDefault="000C1025" w:rsidP="000C1025">
            <w:pPr>
              <w:spacing w:before="60" w:after="120"/>
              <w:ind w:left="317" w:hanging="317"/>
              <w:jc w:val="both"/>
              <w:rPr>
                <w:sz w:val="22"/>
                <w:szCs w:val="22"/>
              </w:rPr>
            </w:pPr>
            <w:r w:rsidRPr="00194A48">
              <w:rPr>
                <w:sz w:val="22"/>
                <w:szCs w:val="22"/>
              </w:rPr>
              <w:t xml:space="preserve">II. </w:t>
            </w:r>
            <w:r w:rsidR="00C90469" w:rsidRPr="00194A48">
              <w:rPr>
                <w:sz w:val="22"/>
                <w:szCs w:val="22"/>
              </w:rPr>
              <w:t xml:space="preserve">O udzielenie zamówienia mogą ubiegać się wykonawcy, którzy spełniają warunki, dotyczące posiadania wiedzy i doświadczenia. </w:t>
            </w:r>
          </w:p>
          <w:p w:rsidR="00C90469" w:rsidRPr="00194A48" w:rsidRDefault="00C90469" w:rsidP="000E46A5">
            <w:pPr>
              <w:spacing w:before="60" w:after="120"/>
              <w:jc w:val="both"/>
              <w:rPr>
                <w:sz w:val="22"/>
                <w:szCs w:val="22"/>
              </w:rPr>
            </w:pPr>
            <w:r w:rsidRPr="00194A48">
              <w:rPr>
                <w:sz w:val="22"/>
                <w:szCs w:val="22"/>
              </w:rPr>
              <w:t>Wykonawcy muszą wykazać, że w okresie ostatnich pięciu lat przed upływem terminu składania ofert, a jeżeli okres prowadzenia działalności jest krótszy - w tym okresie - wykonali zamówienia odpowiadające przedmiotowi niniejszego zamówienia, tzn. wykonali</w:t>
            </w:r>
            <w:r w:rsidR="00884D1E" w:rsidRPr="00194A48">
              <w:rPr>
                <w:sz w:val="22"/>
                <w:szCs w:val="22"/>
              </w:rPr>
              <w:t>:</w:t>
            </w:r>
          </w:p>
          <w:p w:rsidR="00C90469" w:rsidRPr="00194A48" w:rsidRDefault="00C90469" w:rsidP="000E46A5">
            <w:pPr>
              <w:spacing w:before="60" w:after="120"/>
              <w:jc w:val="both"/>
              <w:rPr>
                <w:sz w:val="22"/>
                <w:szCs w:val="22"/>
              </w:rPr>
            </w:pPr>
            <w:r w:rsidRPr="00194A48">
              <w:rPr>
                <w:sz w:val="22"/>
                <w:szCs w:val="22"/>
              </w:rPr>
              <w:t xml:space="preserve">- co najmniej </w:t>
            </w:r>
            <w:r w:rsidRPr="00194A48">
              <w:rPr>
                <w:b/>
                <w:sz w:val="22"/>
                <w:szCs w:val="22"/>
              </w:rPr>
              <w:t>1robotę budowlaną</w:t>
            </w:r>
            <w:r w:rsidRPr="00194A48">
              <w:rPr>
                <w:sz w:val="22"/>
                <w:szCs w:val="22"/>
              </w:rPr>
              <w:t xml:space="preserve"> w formule "zaprojektuj i wybuduj", o wartości </w:t>
            </w:r>
            <w:r w:rsidRPr="00194A48">
              <w:rPr>
                <w:b/>
                <w:sz w:val="22"/>
                <w:szCs w:val="22"/>
              </w:rPr>
              <w:t>brutto</w:t>
            </w:r>
            <w:r w:rsidRPr="00194A48">
              <w:rPr>
                <w:sz w:val="22"/>
                <w:szCs w:val="22"/>
              </w:rPr>
              <w:t xml:space="preserve"> nie mniejszej niż </w:t>
            </w:r>
            <w:r w:rsidRPr="00194A48">
              <w:rPr>
                <w:b/>
                <w:sz w:val="22"/>
                <w:szCs w:val="22"/>
              </w:rPr>
              <w:t>2 500 000,00 złotych</w:t>
            </w:r>
            <w:r w:rsidRPr="00194A48">
              <w:rPr>
                <w:sz w:val="22"/>
                <w:szCs w:val="22"/>
              </w:rPr>
              <w:t xml:space="preserve"> polegająca na budowie, prz</w:t>
            </w:r>
            <w:r w:rsidR="00884D1E" w:rsidRPr="00194A48">
              <w:rPr>
                <w:sz w:val="22"/>
                <w:szCs w:val="22"/>
              </w:rPr>
              <w:t xml:space="preserve">ebudowie lub rozbudowie </w:t>
            </w:r>
            <w:r w:rsidR="00884D1E" w:rsidRPr="00194A48">
              <w:rPr>
                <w:b/>
                <w:sz w:val="22"/>
                <w:szCs w:val="22"/>
              </w:rPr>
              <w:t>drogi</w:t>
            </w:r>
            <w:r w:rsidR="00884D1E" w:rsidRPr="00194A48">
              <w:rPr>
                <w:sz w:val="22"/>
                <w:szCs w:val="22"/>
              </w:rPr>
              <w:t xml:space="preserve">; </w:t>
            </w:r>
          </w:p>
          <w:p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rsidTr="000C1025">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rsidTr="000C1025">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rsidR="001B365B" w:rsidRPr="00194A48" w:rsidRDefault="001B365B" w:rsidP="001B365B">
      <w:pPr>
        <w:tabs>
          <w:tab w:val="left" w:pos="708"/>
        </w:tabs>
        <w:spacing w:before="120"/>
        <w:ind w:left="680"/>
        <w:jc w:val="both"/>
        <w:outlineLvl w:val="1"/>
        <w:rPr>
          <w:bCs/>
          <w:iCs/>
          <w:color w:val="000000"/>
          <w:sz w:val="22"/>
          <w:szCs w:val="22"/>
        </w:rPr>
      </w:pP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rsidR="00C90469" w:rsidRPr="00194A48"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 xml:space="preserve">Zamawiający wykluczy z postępowania o udzielenie zamówienia Wykonawcę, wobec którego zachodzą podstawy wykluczenia, o których mowa w art. 108 ustawy </w:t>
      </w:r>
      <w:proofErr w:type="spellStart"/>
      <w:r w:rsidRPr="00194A48">
        <w:rPr>
          <w:bCs/>
          <w:iCs/>
          <w:color w:val="000000"/>
          <w:sz w:val="22"/>
          <w:szCs w:val="22"/>
        </w:rPr>
        <w:t>Pzp</w:t>
      </w:r>
      <w:proofErr w:type="spellEnd"/>
      <w:r w:rsidRPr="00194A48">
        <w:rPr>
          <w:bCs/>
          <w:iCs/>
          <w:color w:val="000000"/>
          <w:sz w:val="22"/>
          <w:szCs w:val="22"/>
        </w:rPr>
        <w:t>.</w:t>
      </w:r>
    </w:p>
    <w:p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109 ust. 1 ustawy </w:t>
      </w:r>
      <w:proofErr w:type="spellStart"/>
      <w:r w:rsidRPr="00194A48">
        <w:rPr>
          <w:bCs/>
          <w:iCs/>
          <w:color w:val="000000"/>
          <w:sz w:val="22"/>
          <w:szCs w:val="22"/>
        </w:rPr>
        <w:t>Pzp</w:t>
      </w:r>
      <w:proofErr w:type="spellEnd"/>
      <w:r w:rsidRPr="00194A48">
        <w:rPr>
          <w:bCs/>
          <w:iCs/>
          <w:color w:val="000000"/>
          <w:sz w:val="22"/>
          <w:szCs w:val="22"/>
        </w:rPr>
        <w:t>, wykluczy również z postępowania o udzielenie zamówienia Wykonawcę:</w:t>
      </w:r>
    </w:p>
    <w:p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 xml:space="preserve">który naruszył obowiązki dotyczące płatności podatków, opłat lub składek na ubezpieczenia społeczne lub zdrowotne, z wyjątkiem przypadku, o którym mowa w art. 108 ust. 1 </w:t>
      </w:r>
      <w:proofErr w:type="spellStart"/>
      <w:r w:rsidRPr="00194A48">
        <w:rPr>
          <w:bCs/>
          <w:iCs/>
          <w:color w:val="000000"/>
          <w:sz w:val="22"/>
          <w:szCs w:val="22"/>
        </w:rPr>
        <w:t>pkt</w:t>
      </w:r>
      <w:proofErr w:type="spellEnd"/>
      <w:r w:rsidRPr="00194A48">
        <w:rPr>
          <w:bCs/>
          <w:iCs/>
          <w:color w:val="000000"/>
          <w:sz w:val="22"/>
          <w:szCs w:val="22"/>
        </w:rPr>
        <w:t xml:space="preserve">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Wykluczenie Wykonawcy nastąpi w przypadkach, o których mowa w art. 111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Wykonawca </w:t>
      </w:r>
      <w:r w:rsidR="00A25FE8" w:rsidRPr="00194A48">
        <w:rPr>
          <w:bCs/>
          <w:iCs/>
          <w:color w:val="000000"/>
          <w:sz w:val="22"/>
          <w:szCs w:val="22"/>
        </w:rPr>
        <w:t xml:space="preserve">nie podlega wykluczeniu w okolicznościach określonych w art. 108 ust. 1 </w:t>
      </w:r>
      <w:proofErr w:type="spellStart"/>
      <w:r w:rsidR="00A25FE8" w:rsidRPr="00194A48">
        <w:rPr>
          <w:bCs/>
          <w:iCs/>
          <w:color w:val="000000"/>
          <w:sz w:val="22"/>
          <w:szCs w:val="22"/>
        </w:rPr>
        <w:t>pkt</w:t>
      </w:r>
      <w:proofErr w:type="spellEnd"/>
      <w:r w:rsidR="00A25FE8" w:rsidRPr="00194A48">
        <w:rPr>
          <w:bCs/>
          <w:iCs/>
          <w:color w:val="000000"/>
          <w:sz w:val="22"/>
          <w:szCs w:val="22"/>
        </w:rPr>
        <w:t xml:space="preserve"> 1, 2 i 5 lub art. 109 ust. 1</w:t>
      </w:r>
      <w:r w:rsidR="0051546B" w:rsidRPr="00194A48">
        <w:rPr>
          <w:bCs/>
          <w:iCs/>
          <w:color w:val="000000"/>
          <w:sz w:val="22"/>
          <w:szCs w:val="22"/>
        </w:rPr>
        <w:t xml:space="preserve"> </w:t>
      </w:r>
      <w:proofErr w:type="spellStart"/>
      <w:r w:rsidR="0051546B" w:rsidRPr="00194A48">
        <w:rPr>
          <w:bCs/>
          <w:iCs/>
          <w:color w:val="000000"/>
          <w:sz w:val="22"/>
          <w:szCs w:val="22"/>
        </w:rPr>
        <w:t>pkt</w:t>
      </w:r>
      <w:proofErr w:type="spellEnd"/>
      <w:r w:rsidR="0051546B" w:rsidRPr="00194A48">
        <w:rPr>
          <w:bCs/>
          <w:iCs/>
          <w:color w:val="000000"/>
          <w:sz w:val="22"/>
          <w:szCs w:val="22"/>
        </w:rPr>
        <w:t xml:space="preserve">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 xml:space="preserve">10 ustawy </w:t>
      </w:r>
      <w:proofErr w:type="spellStart"/>
      <w:r w:rsidR="00A25FE8" w:rsidRPr="00194A48">
        <w:rPr>
          <w:bCs/>
          <w:iCs/>
          <w:color w:val="000000"/>
          <w:sz w:val="22"/>
          <w:szCs w:val="22"/>
        </w:rPr>
        <w:t>Pzp</w:t>
      </w:r>
      <w:proofErr w:type="spellEnd"/>
      <w:r w:rsidR="00A25FE8" w:rsidRPr="00194A48">
        <w:rPr>
          <w:bCs/>
          <w:iCs/>
          <w:color w:val="000000"/>
          <w:sz w:val="22"/>
          <w:szCs w:val="22"/>
        </w:rPr>
        <w:t xml:space="preserve">, jeżeli udowodni Zamawiającemu, że spełnił łącznie przesłanki określone w art. 110 ust. 2 ustawy </w:t>
      </w:r>
      <w:proofErr w:type="spellStart"/>
      <w:r w:rsidR="00A25FE8"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35"/>
      </w:tblGrid>
      <w:tr w:rsidR="001B365B" w:rsidRPr="00194A48" w:rsidTr="0051546B">
        <w:tc>
          <w:tcPr>
            <w:tcW w:w="709" w:type="dxa"/>
            <w:tcBorders>
              <w:top w:val="single" w:sz="4" w:space="0" w:color="auto"/>
              <w:left w:val="single" w:sz="4" w:space="0" w:color="auto"/>
              <w:bottom w:val="single" w:sz="4" w:space="0" w:color="auto"/>
              <w:right w:val="single" w:sz="4" w:space="0" w:color="auto"/>
            </w:tcBorders>
            <w:hideMark/>
          </w:tcPr>
          <w:p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rsidR="001B365B" w:rsidRPr="00194A48" w:rsidRDefault="001B365B" w:rsidP="001B365B">
            <w:pPr>
              <w:spacing w:before="60" w:after="120"/>
              <w:jc w:val="both"/>
              <w:rPr>
                <w:sz w:val="22"/>
                <w:szCs w:val="22"/>
              </w:rPr>
            </w:pPr>
            <w:r w:rsidRPr="00194A48">
              <w:rPr>
                <w:b/>
                <w:sz w:val="22"/>
                <w:szCs w:val="22"/>
              </w:rPr>
              <w:t>Wymagany dokument</w:t>
            </w:r>
          </w:p>
        </w:tc>
      </w:tr>
      <w:tr w:rsidR="00C90469" w:rsidRPr="00194A48" w:rsidTr="0051546B">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60"/>
              <w:jc w:val="both"/>
              <w:rPr>
                <w:sz w:val="22"/>
                <w:szCs w:val="22"/>
              </w:rPr>
            </w:pPr>
            <w:r w:rsidRPr="00194A48">
              <w:rPr>
                <w:b/>
                <w:sz w:val="22"/>
                <w:szCs w:val="22"/>
              </w:rPr>
              <w:t>Oświadczenie wykonawcy w sprawie grupy kapitałowej</w:t>
            </w:r>
          </w:p>
          <w:p w:rsidR="00C90469" w:rsidRPr="00194A48" w:rsidRDefault="00C90469" w:rsidP="000E46A5">
            <w:pPr>
              <w:spacing w:after="40"/>
              <w:jc w:val="both"/>
              <w:rPr>
                <w:sz w:val="22"/>
                <w:szCs w:val="22"/>
              </w:rPr>
            </w:pPr>
            <w:r w:rsidRPr="00194A48">
              <w:rPr>
                <w:sz w:val="22"/>
                <w:szCs w:val="22"/>
              </w:rPr>
              <w:t xml:space="preserve">Oświadczenie Wykonawcy, w zakresie art. 108 ust. 1 </w:t>
            </w:r>
            <w:proofErr w:type="spellStart"/>
            <w:r w:rsidRPr="00194A48">
              <w:rPr>
                <w:sz w:val="22"/>
                <w:szCs w:val="22"/>
              </w:rPr>
              <w:t>pkt</w:t>
            </w:r>
            <w:proofErr w:type="spellEnd"/>
            <w:r w:rsidRPr="00194A48">
              <w:rPr>
                <w:sz w:val="22"/>
                <w:szCs w:val="22"/>
              </w:rPr>
              <w:t xml:space="preserve"> 5 ustawy </w:t>
            </w:r>
            <w:proofErr w:type="spellStart"/>
            <w:r w:rsidRPr="00194A48">
              <w:rPr>
                <w:sz w:val="22"/>
                <w:szCs w:val="22"/>
              </w:rPr>
              <w:t>Pzp</w:t>
            </w:r>
            <w:proofErr w:type="spellEnd"/>
            <w:r w:rsidRPr="00194A48">
              <w:rPr>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C90469" w:rsidRPr="00194A48" w:rsidTr="0051546B">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60"/>
              <w:jc w:val="both"/>
              <w:rPr>
                <w:sz w:val="22"/>
                <w:szCs w:val="22"/>
              </w:rPr>
            </w:pPr>
            <w:r w:rsidRPr="00194A48">
              <w:rPr>
                <w:b/>
                <w:sz w:val="22"/>
                <w:szCs w:val="22"/>
              </w:rPr>
              <w:t>Oświadczenie o niepodleganiu wykluczeniu oraz spełnianiu warunków udziału</w:t>
            </w:r>
          </w:p>
          <w:p w:rsidR="00C90469" w:rsidRPr="00194A48" w:rsidRDefault="00C90469" w:rsidP="000E46A5">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C90469" w:rsidRPr="00194A48" w:rsidTr="0051546B">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3</w:t>
            </w:r>
          </w:p>
        </w:tc>
        <w:tc>
          <w:tcPr>
            <w:tcW w:w="8535"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60"/>
              <w:jc w:val="both"/>
              <w:rPr>
                <w:sz w:val="22"/>
                <w:szCs w:val="22"/>
              </w:rPr>
            </w:pPr>
            <w:r w:rsidRPr="00194A48">
              <w:rPr>
                <w:b/>
                <w:sz w:val="22"/>
                <w:szCs w:val="22"/>
              </w:rPr>
              <w:t>Zobowiązanie podmiotu udostępniającego zasoby</w:t>
            </w:r>
          </w:p>
          <w:p w:rsidR="00C90469" w:rsidRPr="00194A48" w:rsidRDefault="00C90469" w:rsidP="000E46A5">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54"/>
      </w:tblGrid>
      <w:tr w:rsidR="00C90469" w:rsidRPr="00194A48" w:rsidTr="0051546B">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rsidTr="0051546B">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Wykaz osób</w:t>
            </w:r>
          </w:p>
          <w:p w:rsidR="00C90469" w:rsidRPr="00194A48" w:rsidRDefault="00C90469" w:rsidP="000E46A5">
            <w:pPr>
              <w:spacing w:before="60" w:after="120"/>
              <w:jc w:val="both"/>
              <w:rPr>
                <w:sz w:val="22"/>
                <w:szCs w:val="22"/>
              </w:rPr>
            </w:pPr>
            <w:r w:rsidRPr="00194A48">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rsidTr="0051546B">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2</w:t>
            </w:r>
          </w:p>
        </w:tc>
        <w:tc>
          <w:tcPr>
            <w:tcW w:w="865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rsidTr="0051546B">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Wykaz robót budowanych</w:t>
            </w:r>
          </w:p>
          <w:p w:rsidR="00C90469" w:rsidRPr="00194A48" w:rsidRDefault="00C90469" w:rsidP="000E46A5">
            <w:pPr>
              <w:spacing w:before="60" w:after="120"/>
              <w:jc w:val="both"/>
              <w:rPr>
                <w:sz w:val="22"/>
                <w:szCs w:val="22"/>
              </w:rPr>
            </w:pPr>
            <w:r w:rsidRPr="00194A48">
              <w:rPr>
                <w:sz w:val="22"/>
                <w:szCs w:val="22"/>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1C2D74" w:rsidRPr="00194A48" w:rsidTr="0051546B">
        <w:tc>
          <w:tcPr>
            <w:tcW w:w="709" w:type="dxa"/>
            <w:tcBorders>
              <w:top w:val="single" w:sz="4" w:space="0" w:color="auto"/>
              <w:left w:val="single" w:sz="4" w:space="0" w:color="auto"/>
              <w:bottom w:val="single" w:sz="4" w:space="0" w:color="auto"/>
              <w:right w:val="single" w:sz="4" w:space="0" w:color="auto"/>
            </w:tcBorders>
          </w:tcPr>
          <w:p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rsidR="00C90469" w:rsidRPr="00194A48" w:rsidRDefault="00C90469" w:rsidP="00C90469">
      <w:pPr>
        <w:tabs>
          <w:tab w:val="left" w:pos="708"/>
        </w:tabs>
        <w:ind w:left="1038"/>
        <w:jc w:val="both"/>
        <w:outlineLvl w:val="1"/>
        <w:rPr>
          <w:bCs/>
          <w:iCs/>
          <w:color w:val="000000"/>
          <w:sz w:val="22"/>
          <w:szCs w:val="22"/>
        </w:rPr>
      </w:pPr>
    </w:p>
    <w:p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51"/>
      </w:tblGrid>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rsidR="00C90469" w:rsidRPr="00194A48" w:rsidRDefault="00C90469" w:rsidP="000E46A5">
            <w:pPr>
              <w:spacing w:before="60" w:after="120"/>
              <w:jc w:val="both"/>
              <w:rPr>
                <w:sz w:val="22"/>
                <w:szCs w:val="22"/>
              </w:rPr>
            </w:pPr>
            <w:r w:rsidRPr="00194A48">
              <w:rPr>
                <w:sz w:val="22"/>
                <w:szCs w:val="22"/>
              </w:rPr>
              <w:t xml:space="preserve">Zaświadczenie właściwego naczelnika urzędu skarbowego potwierdzające, że Wykonawca nie zalega z opłacaniem podatków i opłat, w zakresie art. 109 ust. 1 </w:t>
            </w:r>
            <w:proofErr w:type="spellStart"/>
            <w:r w:rsidRPr="00194A48">
              <w:rPr>
                <w:sz w:val="22"/>
                <w:szCs w:val="22"/>
              </w:rPr>
              <w:t>pkt</w:t>
            </w:r>
            <w:proofErr w:type="spellEnd"/>
            <w:r w:rsidRPr="00194A48">
              <w:rPr>
                <w:sz w:val="22"/>
                <w:szCs w:val="22"/>
              </w:rPr>
              <w:t xml:space="preserve"> 1 ustawy </w:t>
            </w:r>
            <w:proofErr w:type="spellStart"/>
            <w:r w:rsidRPr="00194A48">
              <w:rPr>
                <w:sz w:val="22"/>
                <w:szCs w:val="22"/>
              </w:rPr>
              <w:t>Pzp</w:t>
            </w:r>
            <w:proofErr w:type="spellEnd"/>
            <w:r w:rsidRPr="00194A48">
              <w:rPr>
                <w:sz w:val="22"/>
                <w:szCs w:val="22"/>
              </w:rPr>
              <w:t>,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Zaświadczenie z ZUS lub KRUS</w:t>
            </w:r>
          </w:p>
          <w:p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w:t>
            </w:r>
            <w:r w:rsidRPr="00194A48">
              <w:rPr>
                <w:sz w:val="22"/>
                <w:szCs w:val="22"/>
              </w:rPr>
              <w:lastRenderedPageBreak/>
              <w:t xml:space="preserve">terenowej Kasy Rolniczego Ubezpieczenia Społecznego potwierdzające, że Wykonawca nie zalega z opłacaniem składek na ubezpieczenia społeczne i zdrowotne, w zakresie art. 109 ust. 1 </w:t>
            </w:r>
            <w:proofErr w:type="spellStart"/>
            <w:r w:rsidRPr="00194A48">
              <w:rPr>
                <w:sz w:val="22"/>
                <w:szCs w:val="22"/>
              </w:rPr>
              <w:t>pkt</w:t>
            </w:r>
            <w:proofErr w:type="spellEnd"/>
            <w:r w:rsidRPr="00194A48">
              <w:rPr>
                <w:sz w:val="22"/>
                <w:szCs w:val="22"/>
              </w:rPr>
              <w:t xml:space="preserve"> 1 ustawy </w:t>
            </w:r>
            <w:proofErr w:type="spellStart"/>
            <w:r w:rsidRPr="00194A48">
              <w:rPr>
                <w:sz w:val="22"/>
                <w:szCs w:val="22"/>
              </w:rPr>
              <w:t>Pzp</w:t>
            </w:r>
            <w:proofErr w:type="spellEnd"/>
            <w:r w:rsidRPr="00194A48">
              <w:rPr>
                <w:sz w:val="22"/>
                <w:szCs w:val="22"/>
              </w:rPr>
              <w:t>,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lastRenderedPageBreak/>
              <w:t>3</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Odpis lub informacja z KRS lub CEIDG</w:t>
            </w:r>
          </w:p>
          <w:p w:rsidR="00C90469" w:rsidRPr="00194A48" w:rsidRDefault="00C90469" w:rsidP="000E46A5">
            <w:pPr>
              <w:spacing w:before="60" w:after="120"/>
              <w:jc w:val="both"/>
              <w:rPr>
                <w:sz w:val="22"/>
                <w:szCs w:val="22"/>
              </w:rPr>
            </w:pPr>
            <w:r w:rsidRPr="00194A48">
              <w:rPr>
                <w:sz w:val="22"/>
                <w:szCs w:val="22"/>
              </w:rPr>
              <w:t xml:space="preserve">Odpis lub informacja z Krajowego Rejestru Sądowego lub z Centralnej Ewidencji i Informacji o Działalności Gospodarczej, w zakresie art. 109 ust. 1 </w:t>
            </w:r>
            <w:proofErr w:type="spellStart"/>
            <w:r w:rsidRPr="00194A48">
              <w:rPr>
                <w:sz w:val="22"/>
                <w:szCs w:val="22"/>
              </w:rPr>
              <w:t>pkt</w:t>
            </w:r>
            <w:proofErr w:type="spellEnd"/>
            <w:r w:rsidRPr="00194A48">
              <w:rPr>
                <w:sz w:val="22"/>
                <w:szCs w:val="22"/>
              </w:rPr>
              <w:t xml:space="preserve"> 4 ustawy </w:t>
            </w:r>
            <w:proofErr w:type="spellStart"/>
            <w:r w:rsidRPr="00194A48">
              <w:rPr>
                <w:sz w:val="22"/>
                <w:szCs w:val="22"/>
              </w:rPr>
              <w:t>Pzp</w:t>
            </w:r>
            <w:proofErr w:type="spellEnd"/>
            <w:r w:rsidRPr="00194A48">
              <w:rPr>
                <w:sz w:val="22"/>
                <w:szCs w:val="22"/>
              </w:rPr>
              <w:t>, sporządzone nie wcześniej niż 3 miesiące przed jej złożeniem, jeżeli odrębne przepisy wymagają wpisu do rejestru lub ewidencji.</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rsidR="00C90469" w:rsidRPr="00194A48" w:rsidRDefault="00C90469" w:rsidP="000E46A5">
            <w:pPr>
              <w:spacing w:before="60" w:after="120"/>
              <w:jc w:val="both"/>
              <w:rPr>
                <w:sz w:val="22"/>
                <w:szCs w:val="22"/>
              </w:rPr>
            </w:pPr>
            <w:r w:rsidRPr="00194A48">
              <w:rPr>
                <w:sz w:val="22"/>
                <w:szCs w:val="22"/>
              </w:rPr>
              <w:t xml:space="preserve">Oświadczenie wykonawcy o aktualności informacji zawartych w oświadczeniu o którym mowa w art. 125 ust. 1 ustawy </w:t>
            </w:r>
            <w:proofErr w:type="spellStart"/>
            <w:r w:rsidRPr="00194A48">
              <w:rPr>
                <w:sz w:val="22"/>
                <w:szCs w:val="22"/>
              </w:rPr>
              <w:t>Pzp</w:t>
            </w:r>
            <w:proofErr w:type="spellEnd"/>
            <w:r w:rsidRPr="00194A48">
              <w:rPr>
                <w:sz w:val="22"/>
                <w:szCs w:val="22"/>
              </w:rPr>
              <w:t>, w zakresie podstaw wykluczenia z postępowania wskazanych przez Zamawiającego.</w:t>
            </w:r>
          </w:p>
        </w:tc>
      </w:tr>
    </w:tbl>
    <w:p w:rsidR="00C90469" w:rsidRPr="00194A48" w:rsidRDefault="00C90469" w:rsidP="00C90469">
      <w:pPr>
        <w:tabs>
          <w:tab w:val="left" w:pos="708"/>
        </w:tabs>
        <w:ind w:left="1038"/>
        <w:jc w:val="both"/>
        <w:outlineLvl w:val="1"/>
        <w:rPr>
          <w:bCs/>
          <w:iCs/>
          <w:color w:val="000000"/>
          <w:sz w:val="22"/>
          <w:szCs w:val="22"/>
        </w:rPr>
      </w:pPr>
    </w:p>
    <w:p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51"/>
      </w:tblGrid>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Pr="00194A48">
        <w:rPr>
          <w:bCs/>
          <w:iCs/>
          <w:color w:val="000000"/>
          <w:sz w:val="22"/>
          <w:szCs w:val="22"/>
        </w:rPr>
        <w:lastRenderedPageBreak/>
        <w:t xml:space="preserve">samorządu zawodowego lub gospodarczego, właściwym ze względu na siedzibę lub miejsce zamieszkania Wykonawcy, z uwzględnieniem terminów ważności tych dokumentów. </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94A48">
        <w:rPr>
          <w:bCs/>
          <w:iCs/>
          <w:color w:val="000000"/>
          <w:sz w:val="22"/>
          <w:szCs w:val="22"/>
        </w:rPr>
        <w:t>Pzp</w:t>
      </w:r>
      <w:proofErr w:type="spellEnd"/>
      <w:r w:rsidRPr="00194A48">
        <w:rPr>
          <w:bCs/>
          <w:iCs/>
          <w:color w:val="000000"/>
          <w:sz w:val="22"/>
          <w:szCs w:val="22"/>
        </w:rPr>
        <w:t>.</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proofErr w:type="spellStart"/>
      <w:r w:rsidRPr="00194A48">
        <w:rPr>
          <w:bCs/>
          <w:iCs/>
          <w:color w:val="000000"/>
          <w:sz w:val="22"/>
          <w:szCs w:val="22"/>
        </w:rPr>
        <w:t>pkt</w:t>
      </w:r>
      <w:proofErr w:type="spellEnd"/>
      <w:r w:rsidRPr="00194A48">
        <w:rPr>
          <w:bCs/>
          <w:iCs/>
          <w:color w:val="000000"/>
          <w:sz w:val="22"/>
          <w:szCs w:val="22"/>
        </w:rPr>
        <w:t xml:space="preserve">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oceni, czy udostępniane Wykonawcy przez podmioty udostępniające zasoby zdolności techniczne lub zawodowe lub ich sytuacja finansowa lub ekonomiczna, pozwalają na </w:t>
      </w:r>
      <w:r w:rsidRPr="00194A48">
        <w:rPr>
          <w:bCs/>
          <w:iCs/>
          <w:color w:val="000000"/>
          <w:sz w:val="22"/>
          <w:szCs w:val="22"/>
        </w:rPr>
        <w:lastRenderedPageBreak/>
        <w:t>wykazanie przez Wykonawcę spełniania warunków udziału w postępowaniu, a także zbada, czy nie zachodzą wobec tych podmiotów podstawy wykluczenia, które zostały przewidziane względem Wykonawcy w pkt. 8 niniejszej SWZ.</w:t>
      </w:r>
    </w:p>
    <w:p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aby Wykonawca w terminie określonym przez Zamawiającego zastąpił ten podmiot innym podmiotem lub podmiotami albo wykazał, że samodzielnie spełnia warunki udziału w postępowaniu.</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Wykonawca zobowiązuje się do przedstawienia Zamawiającemu projektu umowy z podwykonawcą wraz z częścią dokumentacji dotyczącą wykonania robót określonych w projekcie umowy.</w:t>
      </w:r>
      <w:r w:rsidR="00620AC1" w:rsidRPr="00194A48">
        <w:rPr>
          <w:sz w:val="22"/>
          <w:szCs w:val="22"/>
        </w:rPr>
        <w:t xml:space="preserve"> </w:t>
      </w:r>
      <w:r w:rsidRPr="00194A48">
        <w:rPr>
          <w:sz w:val="22"/>
          <w:szCs w:val="22"/>
        </w:rPr>
        <w:t>Każdy projekt umowy musi zawierać w szczególności postanowienia dotyczące:</w:t>
      </w:r>
    </w:p>
    <w:p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rsidR="00C90469" w:rsidRPr="00194A48" w:rsidRDefault="00620AC1" w:rsidP="00620AC1">
      <w:pPr>
        <w:ind w:left="851" w:hanging="313"/>
        <w:jc w:val="both"/>
        <w:outlineLvl w:val="1"/>
        <w:rPr>
          <w:sz w:val="22"/>
          <w:szCs w:val="22"/>
        </w:rPr>
      </w:pPr>
      <w:r w:rsidRPr="00194A48">
        <w:rPr>
          <w:sz w:val="22"/>
          <w:szCs w:val="22"/>
        </w:rPr>
        <w:t xml:space="preserve">b) </w:t>
      </w:r>
      <w:r w:rsidR="00C90469" w:rsidRPr="00194A48">
        <w:rPr>
          <w:sz w:val="22"/>
          <w:szCs w:val="22"/>
        </w:rPr>
        <w:t xml:space="preserve">Zamawiający wymaga, aby umowa o podwykonawstwo zawierała szczegółowe wskazanie jej przedmiotu, a także wyliczenie wynagrodzenia podwykonawcy w oparciu o pozycje kosztorysu szczegółowego stanowiącego zał. do umowy, oraz żeby ustalone dla podwykonawcy wynagrodzenie nie przekraczało wynagrodzenia wynikającego z oferty wykonawcy (kosztorysu) dla tego zakresu zamówienia, a także aby termin wykonania przez podwykonawcę umowy umożliwiał zakończenie przez Wykonawcę całości umowy w terminie określonym w umowie. </w:t>
      </w:r>
    </w:p>
    <w:p w:rsidR="00C90469" w:rsidRPr="00194A48" w:rsidRDefault="00620AC1" w:rsidP="00620AC1">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 zapłaty wynagrodzenia podwykonawcy przewidziany w umowie o podwykonawstwo nie może być dłuższy niż 14 dni od dnia doręczenia Wykonawcy, prawidłowo wystawionej faktury lub rachunku, potwierdzających wykonanie zleconej podwykonawcy części zamówienia.</w:t>
      </w:r>
    </w:p>
    <w:p w:rsidR="00C90469" w:rsidRPr="00194A48" w:rsidRDefault="00620AC1" w:rsidP="00620AC1">
      <w:pPr>
        <w:spacing w:before="120"/>
        <w:ind w:left="851" w:hanging="284"/>
        <w:jc w:val="both"/>
        <w:outlineLvl w:val="1"/>
        <w:rPr>
          <w:bCs/>
          <w:iCs/>
          <w:color w:val="000000"/>
          <w:sz w:val="22"/>
          <w:szCs w:val="22"/>
        </w:rPr>
      </w:pPr>
      <w:r w:rsidRPr="00194A48">
        <w:rPr>
          <w:sz w:val="22"/>
          <w:szCs w:val="22"/>
        </w:rPr>
        <w:t xml:space="preserve">d) </w:t>
      </w:r>
      <w:r w:rsidR="00C90469" w:rsidRPr="00194A48">
        <w:rPr>
          <w:sz w:val="22"/>
          <w:szCs w:val="22"/>
        </w:rPr>
        <w:t>W przypadku zawierania umów o podwykonawstwo z dalszymi podwykonawcami, termin zapłaty wynagrodzenia nie może być dłuższy niż 14 dni od dnia doręczenia faktury.</w:t>
      </w:r>
    </w:p>
    <w:p w:rsidR="00620AC1" w:rsidRPr="00194A48"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 xml:space="preserve">o umowach o podwykonawstwo na dostawy lub usługi, które, z uwagi na wartość lub przedmiot tych dostaw lub usług, nie podlegają obowiązkowi przedkładania Zamawiającemu: </w:t>
      </w:r>
    </w:p>
    <w:p w:rsidR="00C90469" w:rsidRPr="00194A48" w:rsidRDefault="00C90469" w:rsidP="00620AC1">
      <w:pPr>
        <w:numPr>
          <w:ilvl w:val="0"/>
          <w:numId w:val="26"/>
        </w:numPr>
        <w:spacing w:before="120"/>
        <w:jc w:val="both"/>
        <w:outlineLvl w:val="1"/>
        <w:rPr>
          <w:sz w:val="22"/>
          <w:szCs w:val="22"/>
        </w:rPr>
      </w:pPr>
      <w:r w:rsidRPr="00194A48">
        <w:rPr>
          <w:sz w:val="22"/>
          <w:szCs w:val="22"/>
        </w:rPr>
        <w:lastRenderedPageBreak/>
        <w:t>Poinformować Zamawiającego o zawartych umowach o podwykonawstwo w zakresie usług  lub dostaw,</w:t>
      </w:r>
    </w:p>
    <w:p w:rsidR="00C90469" w:rsidRPr="00194A48" w:rsidRDefault="00620AC1" w:rsidP="00620AC1">
      <w:pPr>
        <w:spacing w:before="120"/>
        <w:ind w:left="993" w:hanging="313"/>
        <w:jc w:val="both"/>
        <w:outlineLvl w:val="1"/>
        <w:rPr>
          <w:bCs/>
          <w:iCs/>
          <w:color w:val="000000"/>
          <w:sz w:val="22"/>
          <w:szCs w:val="22"/>
        </w:rPr>
      </w:pPr>
      <w:r w:rsidRPr="00194A48">
        <w:rPr>
          <w:sz w:val="22"/>
          <w:szCs w:val="22"/>
        </w:rPr>
        <w:t xml:space="preserve">b) </w:t>
      </w:r>
      <w:r w:rsidR="00C90469" w:rsidRPr="00194A48">
        <w:rPr>
          <w:sz w:val="22"/>
          <w:szCs w:val="22"/>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rsidR="008C519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 xml:space="preserve">Zamawiający </w:t>
      </w:r>
      <w:r w:rsidRPr="00194A48">
        <w:rPr>
          <w:sz w:val="22"/>
          <w:szCs w:val="22"/>
        </w:rPr>
        <w:t>przewiduje procentową wartość ostatniej części wynagrodzenia należnego Wykonawcy za wykonanie umowy w wysokości 10 %</w:t>
      </w:r>
      <w:r w:rsidRPr="00194A48">
        <w:rPr>
          <w:bCs/>
          <w:iCs/>
          <w:color w:val="000000"/>
          <w:sz w:val="22"/>
          <w:szCs w:val="22"/>
        </w:rPr>
        <w:t xml:space="preserve"> .</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0E46A5" w:rsidRPr="00194A48" w:rsidRDefault="000E46A5" w:rsidP="000E46A5">
      <w:pPr>
        <w:pStyle w:val="Nagwek1"/>
        <w:ind w:left="432" w:hanging="432"/>
        <w:rPr>
          <w:sz w:val="22"/>
          <w:szCs w:val="22"/>
        </w:rPr>
      </w:pPr>
      <w:bookmarkStart w:id="11" w:name="_Toc258314254"/>
      <w:bookmarkEnd w:id="9"/>
      <w:r w:rsidRPr="00194A48">
        <w:rPr>
          <w:sz w:val="22"/>
          <w:szCs w:val="22"/>
        </w:rPr>
        <w:t>Informacje o sposobie porozumiewania się zamawiającego z Wykonawcami</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 xml:space="preserve">ZP-IX.271.1.2021.PN </w:t>
      </w:r>
      <w:r w:rsidRPr="00194A48">
        <w:rPr>
          <w:bCs/>
          <w:iCs/>
          <w:color w:val="000000"/>
          <w:sz w:val="22"/>
          <w:szCs w:val="22"/>
        </w:rPr>
        <w:t>”</w:t>
      </w:r>
      <w:r w:rsidRPr="00194A48">
        <w:rPr>
          <w:b/>
          <w:bCs/>
          <w:iCs/>
          <w:color w:val="000000"/>
          <w:sz w:val="22"/>
          <w:szCs w:val="22"/>
        </w:rPr>
        <w:t>Projekt i rozbudowa drogi  Chęciny obręb 1 od ul. Zelejowa do ul. Dąbrowskiego</w:t>
      </w:r>
      <w:r w:rsidRPr="00194A48">
        <w:rPr>
          <w:bCs/>
          <w:iCs/>
          <w:color w:val="000000"/>
          <w:sz w:val="22"/>
          <w:szCs w:val="22"/>
        </w:rPr>
        <w:t>”</w:t>
      </w:r>
      <w:bookmarkEnd w:id="12"/>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lastRenderedPageBreak/>
        <w:t>- przesłania odpowiedzi na inne wezwania Zamawiającego wynikające z ustawy - Prawo zamówień publicznych;</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rsidR="000E46A5" w:rsidRPr="00194A48" w:rsidRDefault="000E46A5" w:rsidP="000E46A5">
      <w:pPr>
        <w:pStyle w:val="Nagwek2"/>
        <w:rPr>
          <w:sz w:val="22"/>
          <w:szCs w:val="22"/>
        </w:rPr>
      </w:pPr>
      <w:r w:rsidRPr="00194A48">
        <w:rPr>
          <w:sz w:val="22"/>
          <w:szCs w:val="22"/>
        </w:rPr>
        <w:t xml:space="preserve">Zamawiający będzie przekazywał wykonawcom informacje w formie elektronicznej za pośrednictwem </w:t>
      </w:r>
      <w:hyperlink r:id="rId16" w:history="1">
        <w:r w:rsidRPr="00194A48">
          <w:rPr>
            <w:color w:val="1155CC"/>
            <w:sz w:val="22"/>
            <w:szCs w:val="22"/>
            <w:u w:val="single"/>
          </w:rPr>
          <w:t>platformazakupowa.pl</w:t>
        </w:r>
      </w:hyperlink>
      <w:r w:rsidRPr="00194A4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194A48">
          <w:rPr>
            <w:color w:val="1155CC"/>
            <w:sz w:val="22"/>
            <w:szCs w:val="22"/>
            <w:u w:val="single"/>
          </w:rPr>
          <w:t>platformazakupowa.pl</w:t>
        </w:r>
      </w:hyperlink>
      <w:r w:rsidRPr="00194A48">
        <w:rPr>
          <w:sz w:val="22"/>
          <w:szCs w:val="22"/>
        </w:rPr>
        <w:t xml:space="preserve"> do konkretnego wykonawcy.</w:t>
      </w:r>
    </w:p>
    <w:p w:rsidR="000E46A5" w:rsidRPr="00194A48" w:rsidRDefault="000E46A5" w:rsidP="000E46A5">
      <w:pPr>
        <w:pStyle w:val="Nagwek2"/>
        <w:rPr>
          <w:sz w:val="22"/>
          <w:szCs w:val="22"/>
        </w:rPr>
      </w:pPr>
      <w:r w:rsidRPr="00194A48">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włączona obsługa </w:t>
      </w:r>
      <w:proofErr w:type="spellStart"/>
      <w:r w:rsidRPr="00194A48">
        <w:rPr>
          <w:color w:val="000000"/>
          <w:sz w:val="22"/>
          <w:szCs w:val="22"/>
        </w:rPr>
        <w:t>JavaScript</w:t>
      </w:r>
      <w:proofErr w:type="spellEnd"/>
      <w:r w:rsidRPr="00194A48">
        <w:rPr>
          <w:color w:val="000000"/>
          <w:sz w:val="22"/>
          <w:szCs w:val="22"/>
        </w:rPr>
        <w:t>,</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w:t>
      </w:r>
      <w:proofErr w:type="spellStart"/>
      <w:r w:rsidRPr="00194A48">
        <w:rPr>
          <w:color w:val="000000"/>
          <w:sz w:val="22"/>
          <w:szCs w:val="22"/>
        </w:rPr>
        <w:t>Adobe</w:t>
      </w:r>
      <w:proofErr w:type="spellEnd"/>
      <w:r w:rsidRPr="00194A48">
        <w:rPr>
          <w:color w:val="000000"/>
          <w:sz w:val="22"/>
          <w:szCs w:val="22"/>
        </w:rPr>
        <w:t xml:space="preserve"> </w:t>
      </w:r>
      <w:proofErr w:type="spellStart"/>
      <w:r w:rsidRPr="00194A48">
        <w:rPr>
          <w:color w:val="000000"/>
          <w:sz w:val="22"/>
          <w:szCs w:val="22"/>
        </w:rPr>
        <w:t>Acrobat</w:t>
      </w:r>
      <w:proofErr w:type="spellEnd"/>
      <w:r w:rsidRPr="00194A48">
        <w:rPr>
          <w:color w:val="000000"/>
          <w:sz w:val="22"/>
          <w:szCs w:val="22"/>
        </w:rPr>
        <w:t xml:space="preserve"> </w:t>
      </w:r>
      <w:proofErr w:type="spellStart"/>
      <w:r w:rsidRPr="00194A48">
        <w:rPr>
          <w:color w:val="000000"/>
          <w:sz w:val="22"/>
          <w:szCs w:val="22"/>
        </w:rPr>
        <w:t>Reader</w:t>
      </w:r>
      <w:proofErr w:type="spellEnd"/>
      <w:r w:rsidRPr="00194A48">
        <w:rPr>
          <w:color w:val="000000"/>
          <w:sz w:val="22"/>
          <w:szCs w:val="22"/>
        </w:rPr>
        <w:t xml:space="preserve"> lub inny obsługujący format plików </w:t>
      </w:r>
      <w:proofErr w:type="spellStart"/>
      <w:r w:rsidRPr="00194A48">
        <w:rPr>
          <w:color w:val="000000"/>
          <w:sz w:val="22"/>
          <w:szCs w:val="22"/>
        </w:rPr>
        <w:t>.pd</w:t>
      </w:r>
      <w:proofErr w:type="spellEnd"/>
      <w:r w:rsidRPr="00194A48">
        <w:rPr>
          <w:color w:val="000000"/>
          <w:sz w:val="22"/>
          <w:szCs w:val="22"/>
        </w:rPr>
        <w:t>f,</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xml:space="preserve">) generowany </w:t>
      </w:r>
      <w:proofErr w:type="spellStart"/>
      <w:r w:rsidRPr="00194A48">
        <w:rPr>
          <w:color w:val="000000"/>
          <w:sz w:val="22"/>
          <w:szCs w:val="22"/>
        </w:rPr>
        <w:t>wg</w:t>
      </w:r>
      <w:proofErr w:type="spellEnd"/>
      <w:r w:rsidRPr="00194A48">
        <w:rPr>
          <w:color w:val="000000"/>
          <w:sz w:val="22"/>
          <w:szCs w:val="22"/>
        </w:rPr>
        <w:t>. czasu lokalnego serwera synchronizowanego z zegarem Głównego Urzędu Miar.</w:t>
      </w:r>
    </w:p>
    <w:p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rsidR="000E46A5" w:rsidRPr="00194A48" w:rsidRDefault="000E46A5" w:rsidP="000E46A5">
      <w:pPr>
        <w:tabs>
          <w:tab w:val="left" w:pos="708"/>
        </w:tabs>
        <w:spacing w:before="120"/>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0E46A5" w:rsidRPr="00194A48" w:rsidTr="000E46A5">
        <w:tc>
          <w:tcPr>
            <w:tcW w:w="8636" w:type="dxa"/>
            <w:tcBorders>
              <w:top w:val="nil"/>
              <w:left w:val="nil"/>
              <w:bottom w:val="nil"/>
              <w:right w:val="nil"/>
            </w:tcBorders>
            <w:hideMark/>
          </w:tcPr>
          <w:p w:rsidR="000E46A5" w:rsidRPr="00194A48" w:rsidRDefault="000E46A5" w:rsidP="000E46A5">
            <w:pPr>
              <w:rPr>
                <w:sz w:val="22"/>
                <w:szCs w:val="22"/>
              </w:rPr>
            </w:pPr>
            <w:r w:rsidRPr="00194A48">
              <w:rPr>
                <w:sz w:val="22"/>
                <w:szCs w:val="22"/>
              </w:rPr>
              <w:t xml:space="preserve"> mgr inż. Paweł Nowak -   </w:t>
            </w:r>
            <w:proofErr w:type="spellStart"/>
            <w:r w:rsidRPr="00194A48">
              <w:rPr>
                <w:sz w:val="22"/>
                <w:szCs w:val="22"/>
              </w:rPr>
              <w:t>insp</w:t>
            </w:r>
            <w:proofErr w:type="spellEnd"/>
            <w:r w:rsidRPr="00194A48">
              <w:rPr>
                <w:sz w:val="22"/>
                <w:szCs w:val="22"/>
              </w:rPr>
              <w:t>. d/s zamówień publicznych tel.: ( 041) 3153120, e-mail: inwestycje@checiny.pl</w:t>
            </w:r>
          </w:p>
        </w:tc>
      </w:tr>
    </w:tbl>
    <w:p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0E46A5" w:rsidRPr="001C2D74" w:rsidTr="000E46A5">
        <w:tc>
          <w:tcPr>
            <w:tcW w:w="8636" w:type="dxa"/>
            <w:tcBorders>
              <w:top w:val="nil"/>
              <w:left w:val="nil"/>
              <w:bottom w:val="nil"/>
              <w:right w:val="nil"/>
            </w:tcBorders>
            <w:hideMark/>
          </w:tcPr>
          <w:p w:rsidR="000E46A5" w:rsidRPr="00194A48" w:rsidRDefault="000E46A5" w:rsidP="000E46A5">
            <w:pPr>
              <w:rPr>
                <w:sz w:val="22"/>
                <w:szCs w:val="22"/>
                <w:lang w:val="de-DE"/>
              </w:rPr>
            </w:pPr>
            <w:r w:rsidRPr="00194A48">
              <w:rPr>
                <w:sz w:val="22"/>
                <w:szCs w:val="22"/>
                <w:lang w:val="de-DE"/>
              </w:rPr>
              <w:t xml:space="preserve">  Piotr Gil -   tel.: (041 ) 3153121, e-</w:t>
            </w:r>
            <w:proofErr w:type="spellStart"/>
            <w:r w:rsidRPr="00194A48">
              <w:rPr>
                <w:sz w:val="22"/>
                <w:szCs w:val="22"/>
                <w:lang w:val="de-DE"/>
              </w:rPr>
              <w:t>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Jeżeli wniosek o wyjaśnienie treści SWZ nie wpłynie w terminie, o którym mowa w punkcie powyżej, Zamawiający nie ma obowiązku udzielania wyjaśnień SWZ.</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postępowaniu nie jest przewidziane składanie wadium.</w:t>
      </w:r>
    </w:p>
    <w:p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0" w:name="_Toc258314251"/>
      <w:r w:rsidRPr="00194A48">
        <w:rPr>
          <w:b/>
          <w:bCs/>
          <w:caps/>
          <w:kern w:val="32"/>
          <w:sz w:val="22"/>
          <w:szCs w:val="22"/>
        </w:rPr>
        <w:t>Termin zwi</w:t>
      </w:r>
      <w:r w:rsidRPr="00194A48">
        <w:rPr>
          <w:rFonts w:eastAsia="TimesNewRoman" w:cs="TimesNewRoman"/>
          <w:b/>
          <w:bCs/>
          <w:caps/>
          <w:kern w:val="32"/>
          <w:sz w:val="22"/>
          <w:szCs w:val="22"/>
        </w:rPr>
        <w:t>ą</w:t>
      </w:r>
      <w:r w:rsidRPr="00194A48">
        <w:rPr>
          <w:b/>
          <w:bCs/>
          <w:caps/>
          <w:kern w:val="32"/>
          <w:sz w:val="22"/>
          <w:szCs w:val="22"/>
        </w:rPr>
        <w:t>zania ofert</w:t>
      </w:r>
      <w:r w:rsidRPr="00194A48">
        <w:rPr>
          <w:rFonts w:eastAsia="TimesNewRoman" w:cs="TimesNewRoman"/>
          <w:b/>
          <w:bCs/>
          <w:caps/>
          <w:kern w:val="32"/>
          <w:sz w:val="22"/>
          <w:szCs w:val="22"/>
        </w:rPr>
        <w:t>ą</w:t>
      </w:r>
      <w:bookmarkEnd w:id="20"/>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Wykonawca pozostaje związany ofertą do dnia </w:t>
      </w:r>
      <w:r w:rsidRPr="00194A48">
        <w:rPr>
          <w:b/>
          <w:bCs/>
          <w:iCs/>
          <w:color w:val="000000"/>
          <w:sz w:val="22"/>
          <w:szCs w:val="22"/>
        </w:rPr>
        <w:t>2021-06-04</w:t>
      </w:r>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Bieg terminu związania ofertą rozpoczyna się wraz z upływem terminu składania ofert.</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rsidR="000E46A5" w:rsidRPr="00194A48" w:rsidRDefault="000E46A5" w:rsidP="000E46A5">
      <w:pPr>
        <w:pStyle w:val="Nagwek2"/>
        <w:rPr>
          <w:sz w:val="22"/>
          <w:szCs w:val="22"/>
        </w:rPr>
      </w:pPr>
      <w:r w:rsidRPr="00194A48">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E46A5" w:rsidRPr="00194A48" w:rsidRDefault="000E46A5" w:rsidP="000E46A5">
      <w:pPr>
        <w:pStyle w:val="Nagwek2"/>
        <w:rPr>
          <w:sz w:val="22"/>
          <w:szCs w:val="22"/>
        </w:rPr>
      </w:pPr>
      <w:r w:rsidRPr="00194A48">
        <w:rPr>
          <w:sz w:val="22"/>
          <w:szCs w:val="22"/>
        </w:rPr>
        <w:t>Oferta powinna być:</w:t>
      </w:r>
    </w:p>
    <w:p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rsidR="000E46A5" w:rsidRPr="00194A48" w:rsidRDefault="000E46A5" w:rsidP="000E46A5">
      <w:pPr>
        <w:pStyle w:val="Nagwek2"/>
        <w:rPr>
          <w:sz w:val="22"/>
          <w:szCs w:val="22"/>
        </w:rPr>
      </w:pPr>
      <w:r w:rsidRPr="00194A48">
        <w:rPr>
          <w:sz w:val="22"/>
          <w:szCs w:val="22"/>
        </w:rPr>
        <w:t xml:space="preserve">Podpisy kwalifikowane wykorzystywane przez wykonawców do podpisywania wszelkich plików muszą spełniać “Rozporządzenie Parlamentu Europejskiego i Rady w sprawie identyfikacji </w:t>
      </w:r>
      <w:r w:rsidRPr="00194A48">
        <w:rPr>
          <w:sz w:val="22"/>
          <w:szCs w:val="22"/>
        </w:rPr>
        <w:lastRenderedPageBreak/>
        <w:t>elektronicznej i usług zaufania w odniesieniu do transakcji elektronicznych na rynku wewnętrznym (</w:t>
      </w:r>
      <w:proofErr w:type="spellStart"/>
      <w:r w:rsidRPr="00194A48">
        <w:rPr>
          <w:sz w:val="22"/>
          <w:szCs w:val="22"/>
        </w:rPr>
        <w:t>eIDAS</w:t>
      </w:r>
      <w:proofErr w:type="spellEnd"/>
      <w:r w:rsidRPr="00194A48">
        <w:rPr>
          <w:sz w:val="22"/>
          <w:szCs w:val="22"/>
        </w:rPr>
        <w:t>) (UE) nr 910/2014 - od 1 lipca 2016 roku”.</w:t>
      </w:r>
    </w:p>
    <w:p w:rsidR="000E46A5" w:rsidRPr="00194A48" w:rsidRDefault="000E46A5" w:rsidP="000E46A5">
      <w:pPr>
        <w:pStyle w:val="Nagwek2"/>
        <w:rPr>
          <w:sz w:val="22"/>
          <w:szCs w:val="22"/>
        </w:rPr>
      </w:pPr>
      <w:r w:rsidRPr="00194A48">
        <w:rPr>
          <w:sz w:val="22"/>
          <w:szCs w:val="22"/>
        </w:rPr>
        <w:t xml:space="preserve">W przypadku wykorzystania formatu podpisu </w:t>
      </w:r>
      <w:proofErr w:type="spellStart"/>
      <w:r w:rsidRPr="00194A48">
        <w:rPr>
          <w:sz w:val="22"/>
          <w:szCs w:val="22"/>
        </w:rPr>
        <w:t>XAdES</w:t>
      </w:r>
      <w:proofErr w:type="spellEnd"/>
      <w:r w:rsidRPr="00194A48">
        <w:rPr>
          <w:sz w:val="22"/>
          <w:szCs w:val="22"/>
        </w:rPr>
        <w:t xml:space="preserve"> zewnętrzny. Zamawiający wymaga dołączenia odpowiedniej ilości plików tj. podpisywanych plików z danymi oraz plików podpisu w formacie </w:t>
      </w:r>
      <w:proofErr w:type="spellStart"/>
      <w:r w:rsidRPr="00194A48">
        <w:rPr>
          <w:sz w:val="22"/>
          <w:szCs w:val="22"/>
        </w:rPr>
        <w:t>XAdES</w:t>
      </w:r>
      <w:proofErr w:type="spellEnd"/>
      <w:r w:rsidRPr="00194A48">
        <w:rPr>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Zgodnie z art. 18 ust. 3 ustawy </w:t>
      </w:r>
      <w:proofErr w:type="spellStart"/>
      <w:r w:rsidRPr="00194A48">
        <w:rPr>
          <w:color w:val="000000"/>
          <w:sz w:val="22"/>
          <w:szCs w:val="22"/>
        </w:rPr>
        <w:t>Pzp</w:t>
      </w:r>
      <w:proofErr w:type="spellEnd"/>
      <w:r w:rsidRPr="00194A48">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 xml:space="preserve">Wykonawca nie może zastrzec informacji, o których mowa w art. 222 ust. 5 ustawy </w:t>
      </w:r>
      <w:proofErr w:type="spellStart"/>
      <w:r w:rsidRPr="00194A48">
        <w:rPr>
          <w:bCs/>
          <w:iCs/>
          <w:color w:val="000000"/>
          <w:sz w:val="22"/>
          <w:szCs w:val="22"/>
        </w:rPr>
        <w:t>Pzp</w:t>
      </w:r>
      <w:bookmarkEnd w:id="22"/>
      <w:bookmarkEnd w:id="23"/>
      <w:proofErr w:type="spellEnd"/>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rsidR="000E46A5" w:rsidRPr="00194A48" w:rsidRDefault="000E46A5" w:rsidP="000E46A5">
      <w:pPr>
        <w:pStyle w:val="Nagwek2"/>
        <w:rPr>
          <w:sz w:val="22"/>
          <w:szCs w:val="22"/>
        </w:rPr>
      </w:pPr>
      <w:r w:rsidRPr="00194A48">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E46A5" w:rsidRPr="00194A48" w:rsidRDefault="000E46A5" w:rsidP="000E46A5">
      <w:pPr>
        <w:pStyle w:val="Nagwek2"/>
        <w:rPr>
          <w:sz w:val="22"/>
          <w:szCs w:val="22"/>
        </w:rPr>
      </w:pPr>
      <w:r w:rsidRPr="00194A48">
        <w:rPr>
          <w:sz w:val="22"/>
          <w:szCs w:val="22"/>
        </w:rPr>
        <w:t>Maksymalny rozmiar jednego pliku przesyłanego za pośrednictwem dedykowanych formularzy do: złożenia, zmiany, wycofania oferty wynosi 150 MB natomiast przy komunikacji wielkość pliku to maksymalnie 500 MB.</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0E46A5" w:rsidRPr="00194A48" w:rsidRDefault="000E46A5" w:rsidP="000E46A5">
      <w:pPr>
        <w:pStyle w:val="Nagwek2"/>
        <w:rPr>
          <w:b/>
          <w:kern w:val="36"/>
          <w:sz w:val="22"/>
          <w:szCs w:val="22"/>
        </w:rPr>
      </w:pPr>
      <w:r w:rsidRPr="00194A48">
        <w:rPr>
          <w:b/>
          <w:kern w:val="36"/>
          <w:sz w:val="22"/>
          <w:szCs w:val="22"/>
        </w:rPr>
        <w:t>Zalecenia</w:t>
      </w:r>
    </w:p>
    <w:p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w:t>
      </w:r>
      <w:r w:rsidRPr="00194A48">
        <w:rPr>
          <w:color w:val="000000"/>
          <w:sz w:val="22"/>
          <w:szCs w:val="22"/>
        </w:rPr>
        <w:lastRenderedPageBreak/>
        <w:t xml:space="preserve">jednolitego tekstu rozporządzenia Rady Ministrów w sprawie Krajowych Ram </w:t>
      </w:r>
      <w:proofErr w:type="spellStart"/>
      <w:r w:rsidRPr="00194A48">
        <w:rPr>
          <w:color w:val="000000"/>
          <w:sz w:val="22"/>
          <w:szCs w:val="22"/>
        </w:rPr>
        <w:t>Interoperacyjności</w:t>
      </w:r>
      <w:proofErr w:type="spellEnd"/>
      <w:r w:rsidRPr="00194A48">
        <w:rPr>
          <w:color w:val="000000"/>
          <w:sz w:val="22"/>
          <w:szCs w:val="22"/>
        </w:rPr>
        <w:t>, minimalnych wymagań dla rejestrów publicznych i wymiany informacji w postaci elektronicznej oraz minimalnych wymagań dla systemów teleinformatycznych”.</w:t>
      </w:r>
    </w:p>
    <w:p w:rsidR="000E46A5" w:rsidRPr="00194A48" w:rsidRDefault="000E46A5" w:rsidP="000E46A5">
      <w:pPr>
        <w:ind w:firstLine="227"/>
        <w:jc w:val="both"/>
        <w:rPr>
          <w:b/>
          <w:bCs/>
          <w:color w:val="000000"/>
          <w:sz w:val="22"/>
          <w:szCs w:val="22"/>
        </w:rPr>
      </w:pPr>
    </w:p>
    <w:p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 xml:space="preserve">Zamawiający rekomenduje wykorzystanie formatów: </w:t>
      </w:r>
      <w:proofErr w:type="spellStart"/>
      <w:r w:rsidRPr="00194A48">
        <w:rPr>
          <w:color w:val="000000"/>
          <w:sz w:val="22"/>
          <w:szCs w:val="22"/>
        </w:rPr>
        <w:t>.pd</w:t>
      </w:r>
      <w:proofErr w:type="spellEnd"/>
      <w:r w:rsidRPr="00194A48">
        <w:rPr>
          <w:color w:val="000000"/>
          <w:sz w:val="22"/>
          <w:szCs w:val="22"/>
        </w:rPr>
        <w:t>f .</w:t>
      </w:r>
      <w:proofErr w:type="spellStart"/>
      <w:r w:rsidRPr="00194A48">
        <w:rPr>
          <w:color w:val="000000"/>
          <w:sz w:val="22"/>
          <w:szCs w:val="22"/>
        </w:rPr>
        <w:t>doc</w:t>
      </w:r>
      <w:proofErr w:type="spellEnd"/>
      <w:r w:rsidRPr="00194A48">
        <w:rPr>
          <w:color w:val="000000"/>
          <w:sz w:val="22"/>
          <w:szCs w:val="22"/>
        </w:rPr>
        <w:t xml:space="preserve"> .</w:t>
      </w:r>
      <w:proofErr w:type="spellStart"/>
      <w:r w:rsidRPr="00194A48">
        <w:rPr>
          <w:color w:val="000000"/>
          <w:sz w:val="22"/>
          <w:szCs w:val="22"/>
        </w:rPr>
        <w:t>xls</w:t>
      </w:r>
      <w:proofErr w:type="spellEnd"/>
      <w:r w:rsidRPr="00194A48">
        <w:rPr>
          <w:color w:val="000000"/>
          <w:sz w:val="22"/>
          <w:szCs w:val="22"/>
        </w:rPr>
        <w:t xml:space="preserve">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 xml:space="preserve">ze szczególnym wskazaniem na </w:t>
      </w:r>
      <w:proofErr w:type="spellStart"/>
      <w:r w:rsidRPr="00194A48">
        <w:rPr>
          <w:b/>
          <w:bCs/>
          <w:color w:val="000000"/>
          <w:sz w:val="22"/>
          <w:szCs w:val="22"/>
        </w:rPr>
        <w:t>.pd</w:t>
      </w:r>
      <w:proofErr w:type="spellEnd"/>
      <w:r w:rsidRPr="00194A48">
        <w:rPr>
          <w:b/>
          <w:bCs/>
          <w:color w:val="000000"/>
          <w:sz w:val="22"/>
          <w:szCs w:val="22"/>
        </w:rPr>
        <w:t>f</w:t>
      </w:r>
    </w:p>
    <w:p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w:t>
      </w:r>
      <w:proofErr w:type="spellStart"/>
      <w:r w:rsidRPr="00194A48">
        <w:rPr>
          <w:color w:val="000000"/>
          <w:sz w:val="22"/>
          <w:szCs w:val="22"/>
        </w:rPr>
        <w:t>gif</w:t>
      </w:r>
      <w:proofErr w:type="spellEnd"/>
      <w:r w:rsidRPr="00194A48">
        <w:rPr>
          <w:color w:val="000000"/>
          <w:sz w:val="22"/>
          <w:szCs w:val="22"/>
        </w:rPr>
        <w:t xml:space="preserve">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w:t>
      </w:r>
      <w:proofErr w:type="spellStart"/>
      <w:r w:rsidRPr="00194A48">
        <w:rPr>
          <w:color w:val="000000"/>
          <w:sz w:val="22"/>
          <w:szCs w:val="22"/>
        </w:rPr>
        <w:t>.pd</w:t>
      </w:r>
      <w:proofErr w:type="spellEnd"/>
      <w:r w:rsidRPr="00194A48">
        <w:rPr>
          <w:color w:val="000000"/>
          <w:sz w:val="22"/>
          <w:szCs w:val="22"/>
        </w:rPr>
        <w:t xml:space="preserve">f  i opatrzenie ich podpisem kwalifikowanym </w:t>
      </w:r>
      <w:proofErr w:type="spellStart"/>
      <w:r w:rsidRPr="00194A48">
        <w:rPr>
          <w:color w:val="000000"/>
          <w:sz w:val="22"/>
          <w:szCs w:val="22"/>
        </w:rPr>
        <w:t>PAdES</w:t>
      </w:r>
      <w:proofErr w:type="spellEnd"/>
      <w:r w:rsidRPr="00194A48">
        <w:rPr>
          <w:color w:val="000000"/>
          <w:sz w:val="22"/>
          <w:szCs w:val="22"/>
        </w:rPr>
        <w:t>. </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rsidR="000E46A5" w:rsidRPr="00194A48" w:rsidRDefault="000E46A5" w:rsidP="000E46A5">
      <w:pPr>
        <w:pStyle w:val="Nagwek2"/>
        <w:rPr>
          <w:sz w:val="22"/>
          <w:szCs w:val="22"/>
        </w:rPr>
      </w:pPr>
      <w:bookmarkStart w:id="25" w:name="_Hlk37940485"/>
      <w:bookmarkStart w:id="26" w:name="_Hlk37857777"/>
      <w:r w:rsidRPr="00194A48">
        <w:rPr>
          <w:sz w:val="22"/>
          <w:szCs w:val="22"/>
        </w:rPr>
        <w:t xml:space="preserve">Ofertę, wraz z załącznikami, należy złożyć za pośrednictwem </w:t>
      </w:r>
      <w:hyperlink r:id="rId27" w:history="1">
        <w:r w:rsidRPr="00194A48">
          <w:rPr>
            <w:color w:val="1155CC"/>
            <w:sz w:val="22"/>
            <w:szCs w:val="22"/>
            <w:u w:val="single"/>
          </w:rPr>
          <w:t>platformazakupowa.pl</w:t>
        </w:r>
      </w:hyperlink>
      <w:r w:rsidRPr="00194A48">
        <w:rPr>
          <w:sz w:val="22"/>
          <w:szCs w:val="22"/>
        </w:rPr>
        <w:t xml:space="preserve"> w terminie do dnia </w:t>
      </w:r>
      <w:r w:rsidRPr="00194A48">
        <w:rPr>
          <w:b/>
          <w:sz w:val="22"/>
          <w:szCs w:val="22"/>
        </w:rPr>
        <w:t>2021-05-06</w:t>
      </w:r>
      <w:r w:rsidRPr="00194A48">
        <w:rPr>
          <w:sz w:val="22"/>
          <w:szCs w:val="22"/>
        </w:rPr>
        <w:t xml:space="preserve"> do godz. </w:t>
      </w:r>
      <w:bookmarkEnd w:id="25"/>
      <w:bookmarkEnd w:id="26"/>
      <w:r w:rsidRPr="00194A48">
        <w:rPr>
          <w:b/>
          <w:sz w:val="22"/>
          <w:szCs w:val="22"/>
        </w:rPr>
        <w:t>10:00</w:t>
      </w:r>
      <w:r w:rsidRPr="00194A48">
        <w:rPr>
          <w:sz w:val="22"/>
          <w:szCs w:val="22"/>
        </w:rPr>
        <w:t>.</w:t>
      </w:r>
    </w:p>
    <w:p w:rsidR="000E46A5" w:rsidRPr="00194A48" w:rsidRDefault="000E46A5" w:rsidP="000E46A5">
      <w:pPr>
        <w:pStyle w:val="Nagwek2"/>
        <w:rPr>
          <w:sz w:val="22"/>
          <w:szCs w:val="22"/>
        </w:rPr>
      </w:pPr>
      <w:r w:rsidRPr="00194A48">
        <w:rPr>
          <w:sz w:val="22"/>
          <w:szCs w:val="22"/>
        </w:rPr>
        <w:t>Do oferty należy dołączyć wszystkie wymagane w SWZ dokumenty.</w:t>
      </w:r>
    </w:p>
    <w:p w:rsidR="000E46A5" w:rsidRPr="00194A48" w:rsidRDefault="000E46A5" w:rsidP="000E46A5">
      <w:pPr>
        <w:pStyle w:val="Nagwek2"/>
        <w:rPr>
          <w:sz w:val="22"/>
          <w:szCs w:val="22"/>
        </w:rPr>
      </w:pPr>
      <w:r w:rsidRPr="00194A48">
        <w:rPr>
          <w:sz w:val="22"/>
          <w:szCs w:val="22"/>
        </w:rPr>
        <w:t>Po wypełnieniu Formularza składania oferty lub wniosku i dołączenia  wszystkich wymaganych załączników należy kliknąć przycisk „Przejdź do podsumowania”.</w:t>
      </w:r>
    </w:p>
    <w:p w:rsidR="000E46A5" w:rsidRPr="00194A48" w:rsidRDefault="000E46A5" w:rsidP="000E46A5">
      <w:pPr>
        <w:pStyle w:val="Nagwek2"/>
        <w:rPr>
          <w:sz w:val="22"/>
          <w:szCs w:val="22"/>
        </w:rPr>
      </w:pPr>
      <w:r w:rsidRPr="00194A48">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94A48">
          <w:rPr>
            <w:color w:val="1155CC"/>
            <w:sz w:val="22"/>
            <w:szCs w:val="22"/>
            <w:u w:val="single"/>
          </w:rPr>
          <w:t>platformazakupowa.pl</w:t>
        </w:r>
      </w:hyperlink>
      <w:r w:rsidRPr="00194A48">
        <w:rPr>
          <w:sz w:val="22"/>
          <w:szCs w:val="22"/>
        </w:rPr>
        <w:t xml:space="preserve">, wykonawca powinien złożyć podpis bezpośrednio na dokumentach przesłanych za pośrednictwem </w:t>
      </w:r>
      <w:hyperlink r:id="rId29" w:history="1">
        <w:r w:rsidRPr="00194A48">
          <w:rPr>
            <w:color w:val="1155CC"/>
            <w:sz w:val="22"/>
            <w:szCs w:val="22"/>
            <w:u w:val="single"/>
          </w:rPr>
          <w:t>platformazakupowa.pl</w:t>
        </w:r>
      </w:hyperlink>
      <w:r w:rsidRPr="00194A48">
        <w:rPr>
          <w:sz w:val="22"/>
          <w:szCs w:val="22"/>
        </w:rPr>
        <w:t xml:space="preserve">. Zalecamy stosowanie podpisu na każdym załączonym pliku osobno, w szczególności wskazanych w art. 63 ust 1 oraz ust.2  </w:t>
      </w:r>
      <w:proofErr w:type="spellStart"/>
      <w:r w:rsidRPr="00194A48">
        <w:rPr>
          <w:sz w:val="22"/>
          <w:szCs w:val="22"/>
        </w:rPr>
        <w:t>Pzp</w:t>
      </w:r>
      <w:proofErr w:type="spellEnd"/>
      <w:r w:rsidRPr="00194A48">
        <w:rPr>
          <w:sz w:val="22"/>
          <w:szCs w:val="22"/>
        </w:rPr>
        <w:t xml:space="preserve">, gdzie zaznaczono, iż oferty, wnioski o dopuszczenie do udziału w postępowaniu oraz </w:t>
      </w:r>
      <w:r w:rsidRPr="00194A48">
        <w:rPr>
          <w:sz w:val="22"/>
          <w:szCs w:val="22"/>
        </w:rPr>
        <w:lastRenderedPageBreak/>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Pr="00194A48">
        <w:rPr>
          <w:b/>
          <w:bCs/>
          <w:iCs/>
          <w:color w:val="000000"/>
          <w:sz w:val="22"/>
          <w:szCs w:val="22"/>
        </w:rPr>
        <w:t>2021-05-06</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rsidR="000E46A5" w:rsidRPr="00194A48" w:rsidRDefault="001B365B" w:rsidP="000E46A5">
      <w:pPr>
        <w:pStyle w:val="Nagwek2"/>
        <w:spacing w:before="0" w:after="0"/>
        <w:rPr>
          <w:color w:val="auto"/>
          <w:sz w:val="22"/>
          <w:szCs w:val="22"/>
        </w:rPr>
      </w:pPr>
      <w:r w:rsidRPr="00194A48">
        <w:rPr>
          <w:sz w:val="22"/>
          <w:szCs w:val="22"/>
        </w:rPr>
        <w:t>W ofercie Wykonawca zobowiązany jest podać cenę za wykonanie całego przedmiotu zamówienia w złotych polskich (PLN), z dokładnością do 1 grosza, tj. do dwóch miejsc po przecinku.</w:t>
      </w:r>
      <w:r w:rsidR="000E46A5" w:rsidRPr="00194A48">
        <w:rPr>
          <w:bCs w:val="0"/>
          <w:iCs w:val="0"/>
          <w:sz w:val="22"/>
          <w:szCs w:val="22"/>
        </w:rPr>
        <w:t xml:space="preserve"> </w:t>
      </w:r>
    </w:p>
    <w:p w:rsidR="000E46A5" w:rsidRPr="00194A48" w:rsidRDefault="000E46A5" w:rsidP="000E46A5">
      <w:pPr>
        <w:pStyle w:val="Nagwek2"/>
        <w:numPr>
          <w:ilvl w:val="0"/>
          <w:numId w:val="0"/>
        </w:numPr>
        <w:spacing w:before="0" w:after="0"/>
        <w:ind w:left="680"/>
        <w:rPr>
          <w:sz w:val="22"/>
          <w:szCs w:val="22"/>
        </w:rPr>
      </w:pPr>
      <w:r w:rsidRPr="00194A48">
        <w:rPr>
          <w:sz w:val="22"/>
          <w:szCs w:val="22"/>
        </w:rPr>
        <w:t xml:space="preserve">Ceną oferty jest kwota BRUTTO (wraz z należnym podatkiem VAT) wymieniona w Formularzu Oferty. </w:t>
      </w:r>
    </w:p>
    <w:p w:rsidR="000E46A5" w:rsidRPr="00194A48" w:rsidRDefault="000E46A5" w:rsidP="000E46A5">
      <w:pPr>
        <w:pStyle w:val="Nagwek2"/>
        <w:numPr>
          <w:ilvl w:val="0"/>
          <w:numId w:val="0"/>
        </w:numPr>
        <w:spacing w:before="0" w:after="0"/>
        <w:ind w:left="680"/>
        <w:rPr>
          <w:color w:val="auto"/>
          <w:sz w:val="22"/>
          <w:szCs w:val="22"/>
        </w:rPr>
      </w:pPr>
      <w:r w:rsidRPr="00194A48">
        <w:rPr>
          <w:sz w:val="22"/>
          <w:szCs w:val="22"/>
        </w:rPr>
        <w:t>Zamawiający wymaga wyodrębnienia w ofercie cen brutto wykonania:</w:t>
      </w:r>
    </w:p>
    <w:p w:rsidR="000E46A5" w:rsidRPr="00194A48" w:rsidRDefault="000E46A5" w:rsidP="000E46A5">
      <w:pPr>
        <w:pStyle w:val="Nagwek2"/>
        <w:numPr>
          <w:ilvl w:val="0"/>
          <w:numId w:val="0"/>
        </w:numPr>
        <w:spacing w:before="0" w:after="0"/>
        <w:ind w:left="851" w:hanging="171"/>
        <w:rPr>
          <w:i/>
          <w:sz w:val="22"/>
          <w:szCs w:val="22"/>
        </w:rPr>
      </w:pPr>
      <w:r w:rsidRPr="00194A48">
        <w:rPr>
          <w:i/>
          <w:sz w:val="22"/>
          <w:szCs w:val="22"/>
        </w:rPr>
        <w:t xml:space="preserve">-  </w:t>
      </w:r>
      <w:r w:rsidRPr="00194A48">
        <w:rPr>
          <w:i/>
          <w:sz w:val="22"/>
          <w:szCs w:val="22"/>
          <w:u w:val="single"/>
        </w:rPr>
        <w:t>Wykonanie dokumentacji projektowej</w:t>
      </w:r>
      <w:r w:rsidRPr="00194A48">
        <w:rPr>
          <w:i/>
          <w:sz w:val="22"/>
          <w:szCs w:val="22"/>
        </w:rPr>
        <w:t xml:space="preserve"> </w:t>
      </w:r>
      <w:r w:rsidRPr="00194A48">
        <w:rPr>
          <w:sz w:val="22"/>
          <w:szCs w:val="22"/>
        </w:rPr>
        <w:t>(Wartość wykonania dokumentacji projektowej nie może być wyższa niż 10 % wartości całkowitego wynagrodzenia za wykonania całego zadania);</w:t>
      </w:r>
    </w:p>
    <w:p w:rsidR="001B365B" w:rsidRPr="00194A48" w:rsidRDefault="000E46A5" w:rsidP="000E46A5">
      <w:pPr>
        <w:spacing w:before="120"/>
        <w:ind w:left="680"/>
        <w:jc w:val="both"/>
        <w:outlineLvl w:val="1"/>
        <w:rPr>
          <w:bCs/>
          <w:iCs/>
          <w:sz w:val="22"/>
          <w:szCs w:val="22"/>
        </w:rPr>
      </w:pPr>
      <w:r w:rsidRPr="00194A48">
        <w:rPr>
          <w:sz w:val="22"/>
          <w:szCs w:val="22"/>
        </w:rPr>
        <w:t xml:space="preserve">- </w:t>
      </w:r>
      <w:r w:rsidRPr="00194A48">
        <w:rPr>
          <w:i/>
          <w:sz w:val="22"/>
          <w:szCs w:val="22"/>
          <w:u w:val="single"/>
        </w:rPr>
        <w:t>Wykonanie robót budowlanych</w:t>
      </w:r>
      <w:r w:rsidRPr="00194A48">
        <w:rPr>
          <w:i/>
          <w:sz w:val="22"/>
          <w:szCs w:val="22"/>
        </w:rPr>
        <w:t>;.</w:t>
      </w:r>
    </w:p>
    <w:p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Kalkulacja ceny winna uwzględniać wymagania Zamawiającego, w zakresie standardu, jakości i sposobu wykonania prac projektowych i robót budowlanych, użytych materiałów budowlanych, zakupu i montażu sprzętu, urządzeń, wykończenia i wyposażenia oraz właściwości wyrobów budowlanych zawarte w Programie Funkcjonalno Użytkowym, zapewniające osiągnięcie oczekiwanego przez Zamawiającego rezultatu. Nie objęcie ofertą jakichkolwiek elementów robót stanowi ryzyko Wykonawcy.</w:t>
      </w:r>
    </w:p>
    <w:p w:rsidR="000E46A5" w:rsidRPr="00194A48" w:rsidRDefault="000E46A5" w:rsidP="001B365B">
      <w:pPr>
        <w:numPr>
          <w:ilvl w:val="1"/>
          <w:numId w:val="1"/>
        </w:numPr>
        <w:spacing w:before="120"/>
        <w:jc w:val="both"/>
        <w:outlineLvl w:val="1"/>
        <w:rPr>
          <w:bCs/>
          <w:iCs/>
          <w:sz w:val="22"/>
          <w:szCs w:val="22"/>
        </w:rPr>
      </w:pPr>
      <w:r w:rsidRPr="00194A48">
        <w:rPr>
          <w:sz w:val="22"/>
          <w:szCs w:val="22"/>
        </w:rPr>
        <w:lastRenderedPageBreak/>
        <w:t>Cena podana w ofercie powinna obejmować całość zamówienia, rozumianą jako między innymi koszty wszelkich prac projektowych na bazie programu funkcjonalno-użytkowego, koszty uzyskania i wydania ostatecznej decyzji zatwierdzającej projekt budowlany oraz wszystkie koszty robót i koszty prac niezbędnych do wykonania przedmiotu zamówienia i uzyskania pozwolenia na użytkowanie.</w:t>
      </w:r>
    </w:p>
    <w:p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rsidR="00A57315" w:rsidRPr="00194A48" w:rsidRDefault="00A57315" w:rsidP="001B365B">
      <w:pPr>
        <w:numPr>
          <w:ilvl w:val="1"/>
          <w:numId w:val="1"/>
        </w:numPr>
        <w:spacing w:before="120"/>
        <w:jc w:val="both"/>
        <w:outlineLvl w:val="1"/>
        <w:rPr>
          <w:bCs/>
          <w:iCs/>
          <w:sz w:val="22"/>
          <w:szCs w:val="22"/>
        </w:rPr>
      </w:pPr>
      <w:r w:rsidRPr="00194A48">
        <w:rPr>
          <w:sz w:val="22"/>
          <w:szCs w:val="22"/>
        </w:rPr>
        <w:t xml:space="preserve">Cena oferty jest należnym Wykonawcy wynagrodzeniem za wykonanie przedmiotu zamówienia, które stanowi wynagrodzenie ryczałtowe w rozumieniu art. 632 ustawy z dnia 23 kwietnia 1964r. Kodeks cywilny ( </w:t>
      </w:r>
      <w:proofErr w:type="spellStart"/>
      <w:r w:rsidRPr="00194A48">
        <w:rPr>
          <w:sz w:val="22"/>
          <w:szCs w:val="22"/>
        </w:rPr>
        <w:t>Dz.U</w:t>
      </w:r>
      <w:proofErr w:type="spellEnd"/>
      <w:r w:rsidRPr="00194A48">
        <w:rPr>
          <w:sz w:val="22"/>
          <w:szCs w:val="22"/>
        </w:rPr>
        <w:t xml:space="preserve">. nr 16, poz. 93 z </w:t>
      </w:r>
      <w:proofErr w:type="spellStart"/>
      <w:r w:rsidRPr="00194A48">
        <w:rPr>
          <w:sz w:val="22"/>
          <w:szCs w:val="22"/>
        </w:rPr>
        <w:t>póź</w:t>
      </w:r>
      <w:proofErr w:type="spellEnd"/>
      <w:r w:rsidRPr="00194A48">
        <w:rPr>
          <w:sz w:val="22"/>
          <w:szCs w:val="22"/>
        </w:rPr>
        <w:t>. zm.).</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t>Wykonawca</w:t>
      </w:r>
      <w:bookmarkEnd w:id="27"/>
      <w:r w:rsidRPr="00194A48">
        <w:rPr>
          <w:bCs/>
          <w:iCs/>
          <w:color w:val="000000"/>
          <w:sz w:val="22"/>
          <w:szCs w:val="22"/>
        </w:rPr>
        <w:t xml:space="preserve"> składając ofertę zobowiązany jest:</w:t>
      </w:r>
    </w:p>
    <w:p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1"/>
        <w:gridCol w:w="2693"/>
      </w:tblGrid>
      <w:tr w:rsidR="001B365B" w:rsidRPr="00194A48"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94A48" w:rsidRDefault="001B365B" w:rsidP="001B365B">
            <w:pPr>
              <w:spacing w:before="60" w:after="120"/>
              <w:jc w:val="both"/>
              <w:rPr>
                <w:b/>
                <w:sz w:val="22"/>
                <w:szCs w:val="22"/>
              </w:rPr>
            </w:pPr>
            <w:r w:rsidRPr="00194A48">
              <w:rPr>
                <w:b/>
                <w:sz w:val="22"/>
                <w:szCs w:val="22"/>
              </w:rPr>
              <w:t>Waga</w:t>
            </w:r>
          </w:p>
        </w:tc>
      </w:tr>
      <w:tr w:rsidR="00C90469" w:rsidRPr="00194A48" w:rsidTr="000E46A5">
        <w:tc>
          <w:tcPr>
            <w:tcW w:w="8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sz w:val="22"/>
                <w:szCs w:val="22"/>
              </w:rPr>
              <w:t>60 %</w:t>
            </w:r>
          </w:p>
        </w:tc>
      </w:tr>
      <w:tr w:rsidR="00C90469" w:rsidRPr="00194A48" w:rsidTr="000E46A5">
        <w:tc>
          <w:tcPr>
            <w:tcW w:w="8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sz w:val="22"/>
                <w:szCs w:val="22"/>
              </w:rPr>
              <w:t>40 %</w:t>
            </w:r>
          </w:p>
        </w:tc>
      </w:tr>
    </w:tbl>
    <w:p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8080"/>
      </w:tblGrid>
      <w:tr w:rsidR="001B365B" w:rsidRPr="00194A48"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94A48" w:rsidRDefault="001B365B" w:rsidP="001B365B">
            <w:pPr>
              <w:spacing w:before="60" w:after="120"/>
              <w:jc w:val="both"/>
              <w:rPr>
                <w:b/>
                <w:sz w:val="22"/>
                <w:szCs w:val="22"/>
              </w:rPr>
            </w:pPr>
            <w:r w:rsidRPr="00194A48">
              <w:rPr>
                <w:b/>
                <w:sz w:val="22"/>
                <w:szCs w:val="22"/>
              </w:rPr>
              <w:t>Wzór</w:t>
            </w:r>
          </w:p>
        </w:tc>
      </w:tr>
      <w:tr w:rsidR="00C90469" w:rsidRPr="00194A48" w:rsidTr="00A57315">
        <w:tc>
          <w:tcPr>
            <w:tcW w:w="113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jc w:val="both"/>
              <w:rPr>
                <w:b/>
                <w:sz w:val="22"/>
                <w:szCs w:val="22"/>
              </w:rPr>
            </w:pPr>
            <w:r w:rsidRPr="00194A48">
              <w:rPr>
                <w:sz w:val="22"/>
                <w:szCs w:val="22"/>
              </w:rPr>
              <w:lastRenderedPageBreak/>
              <w:t>1</w:t>
            </w:r>
          </w:p>
        </w:tc>
        <w:tc>
          <w:tcPr>
            <w:tcW w:w="8080"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rPr>
                <w:b/>
                <w:bCs/>
                <w:sz w:val="22"/>
                <w:szCs w:val="22"/>
              </w:rPr>
            </w:pPr>
            <w:r w:rsidRPr="00194A48">
              <w:rPr>
                <w:b/>
                <w:bCs/>
                <w:sz w:val="22"/>
                <w:szCs w:val="22"/>
              </w:rPr>
              <w:t>Cena</w:t>
            </w:r>
          </w:p>
          <w:p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rsidR="00C90469" w:rsidRPr="00194A48" w:rsidRDefault="00C90469" w:rsidP="000E46A5">
            <w:pPr>
              <w:jc w:val="both"/>
              <w:rPr>
                <w:sz w:val="22"/>
                <w:szCs w:val="22"/>
              </w:rPr>
            </w:pPr>
            <w:r w:rsidRPr="00194A48">
              <w:rPr>
                <w:sz w:val="22"/>
                <w:szCs w:val="22"/>
              </w:rPr>
              <w:t>gdzie:</w:t>
            </w:r>
          </w:p>
          <w:p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rsidTr="00A57315">
        <w:tc>
          <w:tcPr>
            <w:tcW w:w="113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rPr>
                <w:b/>
                <w:bCs/>
                <w:sz w:val="22"/>
                <w:szCs w:val="22"/>
              </w:rPr>
            </w:pPr>
            <w:r w:rsidRPr="00194A48">
              <w:rPr>
                <w:b/>
                <w:bCs/>
                <w:sz w:val="22"/>
                <w:szCs w:val="22"/>
              </w:rPr>
              <w:t>Okres gwarancji</w:t>
            </w:r>
          </w:p>
          <w:p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rsidR="00C90469" w:rsidRPr="00194A48" w:rsidRDefault="00C90469" w:rsidP="000E46A5">
            <w:pPr>
              <w:jc w:val="both"/>
              <w:rPr>
                <w:sz w:val="22"/>
                <w:szCs w:val="22"/>
              </w:rPr>
            </w:pPr>
            <w:r w:rsidRPr="00194A48">
              <w:rPr>
                <w:sz w:val="22"/>
                <w:szCs w:val="22"/>
              </w:rPr>
              <w:t>gdzie:</w:t>
            </w:r>
          </w:p>
          <w:p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Gof</w:t>
            </w:r>
            <w:proofErr w:type="spellEnd"/>
            <w:r w:rsidRPr="00194A48">
              <w:rPr>
                <w:sz w:val="22"/>
                <w:szCs w:val="22"/>
              </w:rPr>
              <w:t xml:space="preserve"> - okres gwarancji podany w ofercie ( z przedziału 36 - 60 miesięcy)</w:t>
            </w:r>
          </w:p>
          <w:p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w:t>
            </w:r>
            <w:proofErr w:type="spellStart"/>
            <w:r w:rsidRPr="00194A48">
              <w:rPr>
                <w:sz w:val="22"/>
                <w:szCs w:val="22"/>
              </w:rPr>
              <w:t>max</w:t>
            </w:r>
            <w:proofErr w:type="spellEnd"/>
            <w:r w:rsidRPr="00194A48">
              <w:rPr>
                <w:sz w:val="22"/>
                <w:szCs w:val="22"/>
              </w:rPr>
              <w:t>. 60 miesięcy)</w:t>
            </w:r>
          </w:p>
          <w:p w:rsidR="00C90469" w:rsidRPr="00194A48" w:rsidRDefault="00C90469" w:rsidP="000E46A5">
            <w:pPr>
              <w:jc w:val="both"/>
              <w:rPr>
                <w:sz w:val="22"/>
                <w:szCs w:val="22"/>
              </w:rPr>
            </w:pPr>
            <w:r w:rsidRPr="00194A48">
              <w:rPr>
                <w:sz w:val="22"/>
                <w:szCs w:val="22"/>
              </w:rPr>
              <w:t xml:space="preserve">  </w:t>
            </w:r>
          </w:p>
          <w:p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rsidR="00C90469" w:rsidRPr="00194A48" w:rsidRDefault="00C90469" w:rsidP="000E46A5">
            <w:pPr>
              <w:jc w:val="both"/>
              <w:rPr>
                <w:sz w:val="22"/>
                <w:szCs w:val="22"/>
              </w:rPr>
            </w:pPr>
          </w:p>
          <w:p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rsidR="00C90469" w:rsidRPr="00194A48" w:rsidRDefault="00C90469" w:rsidP="000E46A5">
            <w:pPr>
              <w:jc w:val="both"/>
              <w:rPr>
                <w:b/>
                <w:sz w:val="22"/>
                <w:szCs w:val="22"/>
              </w:rPr>
            </w:pPr>
            <w:r w:rsidRPr="00194A48">
              <w:rPr>
                <w:sz w:val="22"/>
                <w:szCs w:val="22"/>
              </w:rPr>
              <w:t>W  przypadku,  gdy  Wykonawca  zaproponuje  okres gwarancji  dłuższy  niż  60  miesięcy,  do  oceny oferty zostanie przyjęty okres 60 miesięcy.</w:t>
            </w:r>
          </w:p>
        </w:tc>
      </w:tr>
    </w:tbl>
    <w:p w:rsidR="00A57315" w:rsidRPr="00194A48" w:rsidRDefault="00A57315" w:rsidP="00A57315">
      <w:pPr>
        <w:pStyle w:val="Nagwek2"/>
        <w:spacing w:before="0" w:after="0"/>
        <w:rPr>
          <w:sz w:val="22"/>
          <w:szCs w:val="22"/>
        </w:rPr>
      </w:pPr>
      <w:r w:rsidRPr="00194A48">
        <w:rPr>
          <w:sz w:val="22"/>
          <w:szCs w:val="22"/>
        </w:rPr>
        <w:t xml:space="preserve">Ocena ogólna danej oferty polegać będzie na zsumowaniu punktów wyliczonych </w:t>
      </w:r>
      <w:r w:rsidRPr="00194A48">
        <w:rPr>
          <w:sz w:val="22"/>
          <w:szCs w:val="22"/>
        </w:rPr>
        <w:br/>
        <w:t>w poszczególnych kryteriach:</w:t>
      </w:r>
    </w:p>
    <w:p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udzieli zamówienia Wykonawcy, którego oferta odpowiada wszystkim wymaganiom określonym w niniejszej SWZ i została oceniona jako najkorzystniejsza w oparciu o podane w niej kryteria oceny ofert.</w:t>
      </w:r>
    </w:p>
    <w:p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194A48">
        <w:rPr>
          <w:bCs/>
          <w:iCs/>
          <w:color w:val="000000"/>
          <w:sz w:val="22"/>
          <w:szCs w:val="22"/>
        </w:rPr>
        <w:t>Pzp</w:t>
      </w:r>
      <w:proofErr w:type="spellEnd"/>
      <w:r w:rsidRPr="00194A48">
        <w:rPr>
          <w:bCs/>
          <w:iCs/>
          <w:color w:val="000000"/>
          <w:sz w:val="22"/>
          <w:szCs w:val="22"/>
        </w:rPr>
        <w:t xml:space="preserve">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zawrze umowę w sprawie zamówienia publicznego, w terminie i na zasadach określonych w art. 308 ust. 2 i 3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rsidR="00A57315" w:rsidRPr="00194A48" w:rsidRDefault="00A57315" w:rsidP="00A57315">
      <w:pPr>
        <w:pStyle w:val="Nagwek2"/>
        <w:spacing w:before="60" w:after="0"/>
        <w:rPr>
          <w:sz w:val="22"/>
          <w:szCs w:val="22"/>
        </w:rPr>
      </w:pPr>
      <w:r w:rsidRPr="00194A48">
        <w:rPr>
          <w:sz w:val="22"/>
          <w:szCs w:val="22"/>
        </w:rPr>
        <w:t>Przed</w:t>
      </w:r>
      <w:r w:rsidRPr="00194A48">
        <w:rPr>
          <w:rFonts w:eastAsia="Calibri"/>
          <w:sz w:val="22"/>
          <w:szCs w:val="22"/>
        </w:rPr>
        <w:t xml:space="preserve"> podpisaniem umowy Wykonawca przedłoży niezbędne do zawarcia skutecznej umowy dokumenty:</w:t>
      </w:r>
    </w:p>
    <w:p w:rsidR="00A57315" w:rsidRPr="00194A48" w:rsidRDefault="00A57315" w:rsidP="00A57315">
      <w:pPr>
        <w:ind w:left="851" w:hanging="142"/>
        <w:rPr>
          <w:sz w:val="22"/>
          <w:szCs w:val="22"/>
        </w:rPr>
      </w:pPr>
      <w:r w:rsidRPr="00194A48">
        <w:rPr>
          <w:sz w:val="22"/>
          <w:szCs w:val="22"/>
        </w:rPr>
        <w:t xml:space="preserve">- dowód wniesienia zabezpieczenia należytego wykonania umowy, </w:t>
      </w:r>
    </w:p>
    <w:p w:rsidR="00A57315" w:rsidRPr="00194A48" w:rsidRDefault="00A57315" w:rsidP="00A57315">
      <w:pPr>
        <w:ind w:left="851" w:hanging="142"/>
        <w:rPr>
          <w:sz w:val="22"/>
          <w:szCs w:val="22"/>
        </w:rPr>
      </w:pPr>
      <w:r w:rsidRPr="00194A48">
        <w:rPr>
          <w:sz w:val="22"/>
          <w:szCs w:val="22"/>
        </w:rPr>
        <w:t xml:space="preserve">- harmonogram rzeczowo – finansowy; </w:t>
      </w:r>
    </w:p>
    <w:p w:rsidR="00A57315" w:rsidRPr="00194A48" w:rsidRDefault="00A57315" w:rsidP="00A57315">
      <w:pPr>
        <w:pStyle w:val="Nagwek2"/>
        <w:numPr>
          <w:ilvl w:val="0"/>
          <w:numId w:val="0"/>
        </w:numPr>
        <w:spacing w:before="0" w:after="0"/>
        <w:ind w:left="851" w:hanging="142"/>
        <w:rPr>
          <w:sz w:val="22"/>
          <w:szCs w:val="22"/>
        </w:rPr>
      </w:pPr>
      <w:r w:rsidRPr="00194A48">
        <w:rPr>
          <w:sz w:val="22"/>
          <w:szCs w:val="22"/>
        </w:rPr>
        <w:t>- uprawnienia budowlane oraz aktualne zaświadczenie o przynależności do Izby Inżynierów Budownictwa osób wymienionych w zał. nr 6 do SIWZ.</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w:t>
      </w:r>
      <w:proofErr w:type="spellStart"/>
      <w:r w:rsidRPr="00194A48">
        <w:rPr>
          <w:bCs/>
          <w:iCs/>
          <w:color w:val="000000"/>
          <w:sz w:val="22"/>
          <w:szCs w:val="22"/>
        </w:rPr>
        <w:t>pkt</w:t>
      </w:r>
      <w:proofErr w:type="spellEnd"/>
      <w:r w:rsidRPr="00194A48">
        <w:rPr>
          <w:bCs/>
          <w:iCs/>
          <w:color w:val="000000"/>
          <w:sz w:val="22"/>
          <w:szCs w:val="22"/>
        </w:rPr>
        <w:t xml:space="preserve"> 3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rsidR="00C90469" w:rsidRPr="00194A48" w:rsidRDefault="00C90469" w:rsidP="00C90469">
      <w:pPr>
        <w:numPr>
          <w:ilvl w:val="1"/>
          <w:numId w:val="2"/>
        </w:numPr>
        <w:tabs>
          <w:tab w:val="clear" w:pos="1788"/>
          <w:tab w:val="num" w:pos="360"/>
          <w:tab w:val="num" w:pos="680"/>
        </w:tabs>
        <w:spacing w:before="120" w:after="60"/>
        <w:ind w:left="709" w:hanging="709"/>
        <w:jc w:val="both"/>
        <w:outlineLvl w:val="1"/>
        <w:rPr>
          <w:bCs/>
          <w:iCs/>
          <w:color w:val="000000"/>
          <w:sz w:val="22"/>
          <w:szCs w:val="22"/>
        </w:rPr>
      </w:pPr>
      <w:r w:rsidRPr="00194A48">
        <w:rPr>
          <w:bCs/>
          <w:iCs/>
          <w:color w:val="000000"/>
          <w:sz w:val="22"/>
          <w:szCs w:val="22"/>
        </w:rPr>
        <w:t xml:space="preserve">Wykonawca zobowiązany jest przed zawarciem umowy wnieść zabezpieczenie należytego wykonania umowy w wysokości </w:t>
      </w:r>
      <w:r w:rsidRPr="00194A48">
        <w:rPr>
          <w:b/>
          <w:bCs/>
          <w:iCs/>
          <w:color w:val="000000"/>
          <w:sz w:val="22"/>
          <w:szCs w:val="22"/>
        </w:rPr>
        <w:t>5</w:t>
      </w:r>
      <w:r w:rsidRPr="00194A48">
        <w:rPr>
          <w:bCs/>
          <w:iCs/>
          <w:color w:val="000000"/>
          <w:sz w:val="22"/>
          <w:szCs w:val="22"/>
        </w:rPr>
        <w:t> % ceny brutto podanej w ofercie. Zabezpieczenie służy pokryciu roszczeń z tytułu niewykonania lub nienależytego wykonania umowy.</w:t>
      </w:r>
    </w:p>
    <w:p w:rsidR="00C90469" w:rsidRPr="00194A48" w:rsidRDefault="00C90469" w:rsidP="00C90469">
      <w:pPr>
        <w:numPr>
          <w:ilvl w:val="1"/>
          <w:numId w:val="2"/>
        </w:numPr>
        <w:tabs>
          <w:tab w:val="clear" w:pos="1788"/>
          <w:tab w:val="num" w:pos="360"/>
          <w:tab w:val="num" w:pos="680"/>
        </w:tabs>
        <w:spacing w:before="120" w:after="60"/>
        <w:ind w:left="709" w:hanging="709"/>
        <w:jc w:val="both"/>
        <w:outlineLvl w:val="1"/>
        <w:rPr>
          <w:bCs/>
          <w:iCs/>
          <w:color w:val="000000"/>
          <w:sz w:val="22"/>
          <w:szCs w:val="22"/>
        </w:rPr>
      </w:pPr>
      <w:r w:rsidRPr="00194A48">
        <w:rPr>
          <w:bCs/>
          <w:iCs/>
          <w:sz w:val="22"/>
          <w:szCs w:val="22"/>
        </w:rPr>
        <w:t>Zabezpieczenie,</w:t>
      </w:r>
      <w:r w:rsidRPr="00194A48">
        <w:rPr>
          <w:bCs/>
          <w:iCs/>
          <w:color w:val="000000"/>
          <w:sz w:val="22"/>
          <w:szCs w:val="22"/>
        </w:rPr>
        <w:t xml:space="preserve"> zgodnie z art. 450 ust. 1 ustawy </w:t>
      </w:r>
      <w:proofErr w:type="spellStart"/>
      <w:r w:rsidRPr="00194A48">
        <w:rPr>
          <w:bCs/>
          <w:iCs/>
          <w:color w:val="000000"/>
          <w:sz w:val="22"/>
          <w:szCs w:val="22"/>
        </w:rPr>
        <w:t>Pzp</w:t>
      </w:r>
      <w:proofErr w:type="spellEnd"/>
      <w:r w:rsidRPr="00194A48">
        <w:rPr>
          <w:bCs/>
          <w:iCs/>
          <w:color w:val="000000"/>
          <w:sz w:val="22"/>
          <w:szCs w:val="22"/>
        </w:rPr>
        <w:t>, może być wnoszone według wyboru Wykonawcy w jednej lub w kilku następujących formach:</w:t>
      </w:r>
    </w:p>
    <w:p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pieniądzu;</w:t>
      </w:r>
    </w:p>
    <w:p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bankowych;</w:t>
      </w:r>
    </w:p>
    <w:p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ubezpieczeniowych;</w:t>
      </w:r>
    </w:p>
    <w:p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lastRenderedPageBreak/>
        <w:t xml:space="preserve">poręczeniach udzielanych przez podmioty, o których mowa w art. 6b ust. 5 </w:t>
      </w:r>
      <w:proofErr w:type="spellStart"/>
      <w:r w:rsidRPr="00194A48">
        <w:rPr>
          <w:bCs/>
          <w:iCs/>
          <w:color w:val="000000"/>
          <w:sz w:val="22"/>
          <w:szCs w:val="22"/>
        </w:rPr>
        <w:t>pkt</w:t>
      </w:r>
      <w:proofErr w:type="spellEnd"/>
      <w:r w:rsidRPr="00194A48">
        <w:rPr>
          <w:bCs/>
          <w:iCs/>
          <w:color w:val="000000"/>
          <w:sz w:val="22"/>
          <w:szCs w:val="22"/>
        </w:rPr>
        <w:t xml:space="preserve">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Dz. U. z 2020r. poz. 299).</w:t>
      </w:r>
    </w:p>
    <w:p w:rsidR="00C90469" w:rsidRPr="00194A48"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2" w:name="_Hlk37249170"/>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Beneficjenta poręczenia lub gwarancji, którym musi być Gmina Chęciny, Pl. 2 Czerwca 4 , 26-060 Chęciny;</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32"/>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trakcie realizacji umowy Wykonawca może dokonać zmiany formy zabezpieczenia na jedną lub kilka form, o których mowa w art. 450 ust. 1 ustawy </w:t>
      </w:r>
      <w:proofErr w:type="spellStart"/>
      <w:r w:rsidRPr="00194A48">
        <w:rPr>
          <w:bCs/>
          <w:iCs/>
          <w:color w:val="000000"/>
          <w:sz w:val="22"/>
          <w:szCs w:val="22"/>
        </w:rPr>
        <w:t>Pzp</w:t>
      </w:r>
      <w:proofErr w:type="spellEnd"/>
      <w:r w:rsidRPr="00194A48">
        <w:rPr>
          <w:bCs/>
          <w:iCs/>
          <w:color w:val="000000"/>
          <w:sz w:val="22"/>
          <w:szCs w:val="22"/>
        </w:rPr>
        <w:t>. Zmiana formy zabezpieczenia jest dokonywana z zachowaniem ciągłości zabezpieczenia i bez zmniejszenia jego wysokości.</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lastRenderedPageBreak/>
        <w:t>Zamawiający przewiduje możliwość zmian istotnych postanowień zawartej umowy w stosunku do treści oferty, na podstawie której dokonano wyboru Wykonawcy, w przypadku wystąpienia co najmniej jednej z okoliczności wymienionych w § 14 umowy.</w:t>
      </w:r>
    </w:p>
    <w:p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Wszelkie zmiany niniejszej umowy mogą być dokonywane w granicach określonych szczegółowo w umowie oraz na podstawie art. 455 ustawy PZP formie pisemnej pod rygorem nieważności.</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4"/>
    </w:p>
    <w:p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194A48">
        <w:rPr>
          <w:bCs/>
          <w:iCs/>
          <w:color w:val="000000"/>
          <w:sz w:val="22"/>
          <w:szCs w:val="22"/>
        </w:rPr>
        <w:t>Pzp</w:t>
      </w:r>
      <w:proofErr w:type="spellEnd"/>
      <w:r w:rsidRPr="00194A48">
        <w:rPr>
          <w:bCs/>
          <w:iCs/>
          <w:color w:val="000000"/>
          <w:sz w:val="22"/>
          <w:szCs w:val="22"/>
        </w:rPr>
        <w:t xml:space="preserve">, przysługują środki ochrony prawnej na zasadach przewidzianych w art. 505 – 590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nie przewiduje przeprowadzenia aukcji elektronicznej, o której mowa w art. 308 ust. 1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rsidR="001B365B" w:rsidRPr="00194A48" w:rsidRDefault="001B365B" w:rsidP="001B365B">
      <w:pPr>
        <w:numPr>
          <w:ilvl w:val="1"/>
          <w:numId w:val="1"/>
        </w:numPr>
        <w:spacing w:before="120"/>
        <w:jc w:val="both"/>
        <w:outlineLvl w:val="1"/>
        <w:rPr>
          <w:bCs/>
          <w:iCs/>
          <w:color w:val="000000"/>
          <w:sz w:val="22"/>
          <w:szCs w:val="22"/>
        </w:rPr>
      </w:pPr>
      <w:bookmarkStart w:id="35"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r w:rsidRPr="00194A48">
        <w:rPr>
          <w:rFonts w:eastAsia="Calibri"/>
          <w:color w:val="000000"/>
          <w:sz w:val="22"/>
          <w:szCs w:val="22"/>
          <w:lang w:val="de-DE" w:eastAsia="en-US"/>
        </w:rPr>
        <w:t>e-</w:t>
      </w:r>
      <w:proofErr w:type="spellStart"/>
      <w:r w:rsidRPr="00194A48">
        <w:rPr>
          <w:rFonts w:eastAsia="Calibri"/>
          <w:color w:val="000000"/>
          <w:sz w:val="22"/>
          <w:szCs w:val="22"/>
          <w:lang w:val="de-DE" w:eastAsia="en-US"/>
        </w:rPr>
        <w:t>mail</w:t>
      </w:r>
      <w:proofErr w:type="spellEnd"/>
      <w:r w:rsidRPr="00194A48">
        <w:rPr>
          <w:rFonts w:eastAsia="Calibri"/>
          <w:color w:val="000000"/>
          <w:sz w:val="22"/>
          <w:szCs w:val="22"/>
          <w:lang w:val="de-DE" w:eastAsia="en-US"/>
        </w:rPr>
        <w:t xml:space="preserve">: </w:t>
      </w:r>
      <w:r w:rsidR="00C90469" w:rsidRPr="00194A48">
        <w:rPr>
          <w:rFonts w:eastAsia="Calibri"/>
          <w:color w:val="000000"/>
          <w:sz w:val="22"/>
          <w:szCs w:val="22"/>
          <w:lang w:val="de-DE" w:eastAsia="en-US"/>
        </w:rPr>
        <w:t>gmina@checiny.pl</w:t>
      </w:r>
    </w:p>
    <w:p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 xml:space="preserve">osobowe Wykonawcy będą przetwarzane w celu przeprowadzenia postępowania o udzielenie zamówienia publicznego pn. </w:t>
      </w:r>
      <w:r w:rsidR="00C90469" w:rsidRPr="00194A48">
        <w:rPr>
          <w:b/>
          <w:color w:val="000000"/>
          <w:sz w:val="22"/>
          <w:szCs w:val="22"/>
        </w:rPr>
        <w:t>Projekt i rozbudowa drogi  Chęciny obręb 1</w:t>
      </w:r>
      <w:r w:rsidR="007133F5" w:rsidRPr="00194A48">
        <w:rPr>
          <w:b/>
          <w:color w:val="000000"/>
          <w:sz w:val="22"/>
          <w:szCs w:val="22"/>
        </w:rPr>
        <w:t xml:space="preserve"> </w:t>
      </w:r>
      <w:r w:rsidR="00C90469" w:rsidRPr="00194A48">
        <w:rPr>
          <w:b/>
          <w:color w:val="000000"/>
          <w:sz w:val="22"/>
          <w:szCs w:val="22"/>
        </w:rPr>
        <w:t>od ul. Zelejowa do ul. Dąbrowskiego</w:t>
      </w:r>
      <w:r w:rsidRPr="00194A48">
        <w:rPr>
          <w:bCs/>
          <w:iCs/>
          <w:color w:val="000000"/>
          <w:sz w:val="22"/>
          <w:szCs w:val="22"/>
        </w:rPr>
        <w:t xml:space="preserve"> – znak sprawy: </w:t>
      </w:r>
      <w:r w:rsidR="00C90469" w:rsidRPr="00194A48">
        <w:rPr>
          <w:b/>
          <w:bCs/>
          <w:iCs/>
          <w:color w:val="000000"/>
          <w:sz w:val="22"/>
          <w:szCs w:val="22"/>
        </w:rPr>
        <w:t>ZP-IX.271.1.2021.PN</w:t>
      </w:r>
      <w:r w:rsidRPr="00194A48">
        <w:rPr>
          <w:bCs/>
          <w:iCs/>
          <w:color w:val="000000"/>
          <w:sz w:val="22"/>
          <w:szCs w:val="22"/>
        </w:rPr>
        <w:t xml:space="preserve"> oraz w celu archiwizacji dokumentacji dotyczącej tego postępowania;</w:t>
      </w:r>
    </w:p>
    <w:p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osobowe Wykonawcy będą przechowywane, zgodnie z art. 78 ustawy </w:t>
      </w:r>
      <w:proofErr w:type="spellStart"/>
      <w:r w:rsidRPr="00194A48">
        <w:rPr>
          <w:bCs/>
          <w:iCs/>
          <w:color w:val="000000"/>
          <w:sz w:val="22"/>
          <w:szCs w:val="22"/>
        </w:rPr>
        <w:t>Pzp</w:t>
      </w:r>
      <w:proofErr w:type="spellEnd"/>
      <w:r w:rsidRPr="00194A48">
        <w:rPr>
          <w:bCs/>
          <w:iCs/>
          <w:color w:val="000000"/>
          <w:sz w:val="22"/>
          <w:szCs w:val="22"/>
        </w:rPr>
        <w:t>, przez okres 4 lat od dnia zakończenia postępowania o udzielenie zamówienia, a jeżeli okres obowiązywania umowy w sprawie zamówienia publicznego przekracza 4 lata, okres przechowywania obejmuje cały okres obowiązywania umowy.</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Pr="00194A48">
        <w:rPr>
          <w:bCs/>
          <w:iCs/>
          <w:color w:val="000000"/>
          <w:sz w:val="22"/>
          <w:szCs w:val="22"/>
        </w:rPr>
        <w:t>:</w:t>
      </w:r>
    </w:p>
    <w:p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94A48">
        <w:rPr>
          <w:bCs/>
          <w:iCs/>
          <w:color w:val="000000"/>
          <w:sz w:val="22"/>
          <w:szCs w:val="22"/>
        </w:rPr>
        <w:t>Pzp</w:t>
      </w:r>
      <w:proofErr w:type="spellEnd"/>
      <w:r w:rsidRPr="00194A48">
        <w:rPr>
          <w:bCs/>
          <w:iCs/>
          <w:color w:val="000000"/>
          <w:sz w:val="22"/>
          <w:szCs w:val="22"/>
        </w:rPr>
        <w:t>, do upływu terminu na ich wniesienie;</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B365B" w:rsidRPr="00194A48" w:rsidRDefault="001B365B" w:rsidP="001B365B">
      <w:pPr>
        <w:tabs>
          <w:tab w:val="left" w:pos="708"/>
        </w:tabs>
        <w:spacing w:before="120"/>
        <w:ind w:left="1040"/>
        <w:jc w:val="both"/>
        <w:outlineLvl w:val="1"/>
        <w:rPr>
          <w:bCs/>
          <w:iCs/>
          <w:color w:val="000000"/>
          <w:sz w:val="22"/>
          <w:szCs w:val="22"/>
        </w:rPr>
      </w:pPr>
    </w:p>
    <w:p w:rsidR="007133F5" w:rsidRPr="00194A48" w:rsidRDefault="007133F5" w:rsidP="007133F5">
      <w:pPr>
        <w:spacing w:before="60" w:after="120"/>
        <w:jc w:val="both"/>
        <w:rPr>
          <w:sz w:val="22"/>
          <w:szCs w:val="22"/>
        </w:rPr>
      </w:pPr>
      <w:r w:rsidRPr="00194A48">
        <w:rPr>
          <w:sz w:val="22"/>
          <w:szCs w:val="22"/>
        </w:rPr>
        <w:t>Załącznikami do niniejszego dokumentu są:</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rsidR="007133F5" w:rsidRPr="00194A48" w:rsidRDefault="007133F5" w:rsidP="007133F5">
      <w:pPr>
        <w:shd w:val="clear" w:color="auto" w:fill="FFFFFF"/>
        <w:spacing w:line="259" w:lineRule="exact"/>
        <w:ind w:left="284" w:hanging="284"/>
        <w:rPr>
          <w:spacing w:val="-3"/>
          <w:sz w:val="22"/>
          <w:szCs w:val="22"/>
        </w:rPr>
      </w:pPr>
      <w:r w:rsidRPr="00194A48">
        <w:rPr>
          <w:spacing w:val="-2"/>
          <w:sz w:val="22"/>
          <w:szCs w:val="22"/>
        </w:rPr>
        <w:t>-    Załącznik nr 9</w:t>
      </w:r>
      <w:r w:rsidRPr="00194A48">
        <w:rPr>
          <w:spacing w:val="-2"/>
          <w:sz w:val="22"/>
          <w:szCs w:val="22"/>
        </w:rPr>
        <w:tab/>
        <w:t>-</w:t>
      </w:r>
      <w:r w:rsidRPr="00194A48">
        <w:rPr>
          <w:sz w:val="22"/>
          <w:szCs w:val="22"/>
        </w:rPr>
        <w:t>Program Funkcjonalno Użytkowy’</w:t>
      </w:r>
    </w:p>
    <w:p w:rsidR="00EB7871" w:rsidRPr="00194A48" w:rsidRDefault="00EB7871" w:rsidP="001B365B">
      <w:pPr>
        <w:rPr>
          <w:sz w:val="22"/>
          <w:szCs w:val="22"/>
        </w:rPr>
      </w:pPr>
    </w:p>
    <w:sectPr w:rsidR="00EB7871" w:rsidRPr="00194A48" w:rsidSect="00AB3296">
      <w:headerReference w:type="even" r:id="rId31"/>
      <w:headerReference w:type="default" r:id="rId32"/>
      <w:footerReference w:type="even" r:id="rId33"/>
      <w:footerReference w:type="default" r:id="rId34"/>
      <w:headerReference w:type="first" r:id="rId35"/>
      <w:footerReference w:type="first" r:id="rId36"/>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145" w:rsidRDefault="00393145">
      <w:r>
        <w:separator/>
      </w:r>
    </w:p>
  </w:endnote>
  <w:endnote w:type="continuationSeparator" w:id="0">
    <w:p w:rsidR="00393145" w:rsidRDefault="003931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A5" w:rsidRDefault="000E46A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A5" w:rsidRDefault="00EE04B6">
    <w:pPr>
      <w:pStyle w:val="Stopka"/>
      <w:rPr>
        <w:sz w:val="18"/>
        <w:szCs w:val="18"/>
      </w:rPr>
    </w:pPr>
    <w:r>
      <w:rPr>
        <w:noProof/>
        <w:sz w:val="18"/>
        <w:szCs w:val="18"/>
      </w:rPr>
      <w:pict>
        <v:line id="_x0000_s2049" style="position:absolute;z-index:251657216" from="0,5.05pt" to="459pt,5.05pt"/>
      </w:pict>
    </w:r>
  </w:p>
  <w:p w:rsidR="000E46A5" w:rsidRDefault="000E46A5">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EE04B6">
      <w:rPr>
        <w:rStyle w:val="Numerstrony"/>
        <w:sz w:val="18"/>
        <w:szCs w:val="18"/>
      </w:rPr>
      <w:fldChar w:fldCharType="begin"/>
    </w:r>
    <w:r>
      <w:rPr>
        <w:rStyle w:val="Numerstrony"/>
        <w:sz w:val="18"/>
        <w:szCs w:val="18"/>
      </w:rPr>
      <w:instrText xml:space="preserve"> PAGE </w:instrText>
    </w:r>
    <w:r w:rsidR="00EE04B6">
      <w:rPr>
        <w:rStyle w:val="Numerstrony"/>
        <w:sz w:val="18"/>
        <w:szCs w:val="18"/>
      </w:rPr>
      <w:fldChar w:fldCharType="separate"/>
    </w:r>
    <w:r w:rsidR="001A46A7">
      <w:rPr>
        <w:rStyle w:val="Numerstrony"/>
        <w:noProof/>
        <w:sz w:val="18"/>
        <w:szCs w:val="18"/>
      </w:rPr>
      <w:t>4</w:t>
    </w:r>
    <w:r w:rsidR="00EE04B6">
      <w:rPr>
        <w:rStyle w:val="Numerstrony"/>
        <w:sz w:val="18"/>
        <w:szCs w:val="18"/>
      </w:rPr>
      <w:fldChar w:fldCharType="end"/>
    </w:r>
    <w:r>
      <w:rPr>
        <w:rStyle w:val="Numerstrony"/>
        <w:sz w:val="18"/>
        <w:szCs w:val="18"/>
      </w:rPr>
      <w:t>/</w:t>
    </w:r>
    <w:r w:rsidR="00EE04B6">
      <w:rPr>
        <w:rStyle w:val="Numerstrony"/>
        <w:sz w:val="18"/>
        <w:szCs w:val="18"/>
      </w:rPr>
      <w:fldChar w:fldCharType="begin"/>
    </w:r>
    <w:r>
      <w:rPr>
        <w:rStyle w:val="Numerstrony"/>
        <w:sz w:val="18"/>
        <w:szCs w:val="18"/>
      </w:rPr>
      <w:instrText xml:space="preserve"> NUMPAGES </w:instrText>
    </w:r>
    <w:r w:rsidR="00EE04B6">
      <w:rPr>
        <w:rStyle w:val="Numerstrony"/>
        <w:sz w:val="18"/>
        <w:szCs w:val="18"/>
      </w:rPr>
      <w:fldChar w:fldCharType="separate"/>
    </w:r>
    <w:r w:rsidR="001A46A7">
      <w:rPr>
        <w:rStyle w:val="Numerstrony"/>
        <w:noProof/>
        <w:sz w:val="18"/>
        <w:szCs w:val="18"/>
      </w:rPr>
      <w:t>22</w:t>
    </w:r>
    <w:r w:rsidR="00EE04B6">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A5" w:rsidRDefault="000E46A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145" w:rsidRDefault="00393145">
      <w:r>
        <w:separator/>
      </w:r>
    </w:p>
  </w:footnote>
  <w:footnote w:type="continuationSeparator" w:id="0">
    <w:p w:rsidR="00393145" w:rsidRDefault="00393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A5" w:rsidRDefault="000E46A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A5" w:rsidRDefault="000E46A5">
    <w:pPr>
      <w:pStyle w:val="Nagwek"/>
      <w:jc w:val="center"/>
      <w:rPr>
        <w:sz w:val="18"/>
        <w:szCs w:val="18"/>
      </w:rPr>
    </w:pPr>
    <w:r>
      <w:rPr>
        <w:sz w:val="18"/>
        <w:szCs w:val="18"/>
      </w:rPr>
      <w:t>SWZ</w:t>
    </w:r>
  </w:p>
  <w:p w:rsidR="000E46A5" w:rsidRDefault="000E46A5">
    <w:pPr>
      <w:pStyle w:val="Nagwek"/>
      <w:jc w:val="center"/>
      <w:rPr>
        <w:sz w:val="18"/>
        <w:szCs w:val="18"/>
      </w:rPr>
    </w:pPr>
    <w:r>
      <w:rPr>
        <w:sz w:val="18"/>
        <w:szCs w:val="18"/>
      </w:rPr>
      <w:t>Projekt i rozbudowa drogi  Chęciny obręb 1 od ul. Zelejowa do ul. Dąbrowskiego</w:t>
    </w:r>
  </w:p>
  <w:p w:rsidR="000E46A5" w:rsidRDefault="00EE04B6">
    <w:pPr>
      <w:pStyle w:val="Nagwek"/>
    </w:pPr>
    <w:r>
      <w:rPr>
        <w:noProof/>
      </w:rPr>
      <w:pict>
        <v:line id="_x0000_s2050" style="position:absolute;z-index:251658240" from="0,3.65pt" to="468pt,3.6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A5" w:rsidRDefault="000E46A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25"/>
    <w:lvlOverride w:ilvl="0">
      <w:lvl w:ilvl="0">
        <w:numFmt w:val="decimal"/>
        <w:lvlText w:val="%1."/>
        <w:lvlJc w:val="left"/>
      </w:lvl>
    </w:lvlOverride>
    <w:lvlOverride w:ilvl="1">
      <w:lvl w:ilvl="1">
        <w:numFmt w:val="lowerLetter"/>
        <w:lvlText w:val="%2."/>
        <w:lvlJc w:val="left"/>
      </w:lvl>
    </w:lvlOverride>
  </w:num>
  <w:num w:numId="28">
    <w:abstractNumId w:val="3"/>
    <w:lvlOverride w:ilvl="0">
      <w:lvl w:ilvl="0">
        <w:numFmt w:val="decimal"/>
        <w:lvlText w:val=""/>
        <w:lvlJc w:val="left"/>
      </w:lvl>
    </w:lvlOverride>
    <w:lvlOverride w:ilvl="1">
      <w:lvl w:ilvl="1">
        <w:numFmt w:val="lowerLetter"/>
        <w:lvlText w:val="%2."/>
        <w:lvlJc w:val="left"/>
      </w:lvl>
    </w:lvlOverride>
  </w:num>
  <w:num w:numId="29">
    <w:abstractNumId w:val="15"/>
  </w:num>
  <w:num w:numId="30">
    <w:abstractNumId w:val="15"/>
    <w:lvlOverride w:ilvl="0">
      <w:lvl w:ilvl="0">
        <w:numFmt w:val="decimal"/>
        <w:lvlText w:val=""/>
        <w:lvlJc w:val="left"/>
      </w:lvl>
    </w:lvlOverride>
    <w:lvlOverride w:ilvl="1">
      <w:lvl w:ilvl="1">
        <w:numFmt w:val="lowerLetter"/>
        <w:lvlText w:val="%2."/>
        <w:lvlJc w:val="left"/>
      </w:lvl>
    </w:lvlOverride>
  </w:num>
  <w:num w:numId="31">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applyBreakingRules/>
  </w:compat>
  <w:rsids>
    <w:rsidRoot w:val="00C90469"/>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B3008"/>
    <w:rsid w:val="000B5377"/>
    <w:rsid w:val="000C1025"/>
    <w:rsid w:val="000C63A2"/>
    <w:rsid w:val="000C732C"/>
    <w:rsid w:val="000D3BC4"/>
    <w:rsid w:val="000E46A5"/>
    <w:rsid w:val="000E7443"/>
    <w:rsid w:val="000F01D8"/>
    <w:rsid w:val="000F53AD"/>
    <w:rsid w:val="00125A9A"/>
    <w:rsid w:val="00126357"/>
    <w:rsid w:val="00127036"/>
    <w:rsid w:val="0013434C"/>
    <w:rsid w:val="0013626A"/>
    <w:rsid w:val="00141A13"/>
    <w:rsid w:val="00150032"/>
    <w:rsid w:val="001542F3"/>
    <w:rsid w:val="001644FA"/>
    <w:rsid w:val="00180BDE"/>
    <w:rsid w:val="0018407C"/>
    <w:rsid w:val="00191475"/>
    <w:rsid w:val="00194A48"/>
    <w:rsid w:val="00194EF2"/>
    <w:rsid w:val="001A46A7"/>
    <w:rsid w:val="001B365B"/>
    <w:rsid w:val="001B3F5E"/>
    <w:rsid w:val="001B6A19"/>
    <w:rsid w:val="001C2D74"/>
    <w:rsid w:val="001C30E8"/>
    <w:rsid w:val="001C5986"/>
    <w:rsid w:val="001E4CE2"/>
    <w:rsid w:val="001E64C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64F8A"/>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93145"/>
    <w:rsid w:val="003B514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4D20"/>
    <w:rsid w:val="0051546B"/>
    <w:rsid w:val="0052404F"/>
    <w:rsid w:val="005241B2"/>
    <w:rsid w:val="00536FAD"/>
    <w:rsid w:val="00542F14"/>
    <w:rsid w:val="0054473A"/>
    <w:rsid w:val="00562E86"/>
    <w:rsid w:val="005631F3"/>
    <w:rsid w:val="00571EFD"/>
    <w:rsid w:val="005741F3"/>
    <w:rsid w:val="005828F4"/>
    <w:rsid w:val="005905D6"/>
    <w:rsid w:val="005B4881"/>
    <w:rsid w:val="005C46D9"/>
    <w:rsid w:val="005D0A27"/>
    <w:rsid w:val="005D2148"/>
    <w:rsid w:val="005E544C"/>
    <w:rsid w:val="005E601C"/>
    <w:rsid w:val="005E73AC"/>
    <w:rsid w:val="00603291"/>
    <w:rsid w:val="00614581"/>
    <w:rsid w:val="00620AC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33F5"/>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D3D03"/>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A24"/>
    <w:rsid w:val="00872FB2"/>
    <w:rsid w:val="00874101"/>
    <w:rsid w:val="00883670"/>
    <w:rsid w:val="00884D1E"/>
    <w:rsid w:val="0089203D"/>
    <w:rsid w:val="00892EAD"/>
    <w:rsid w:val="00895AC8"/>
    <w:rsid w:val="008A3895"/>
    <w:rsid w:val="008B13A8"/>
    <w:rsid w:val="008B60B4"/>
    <w:rsid w:val="008C47F9"/>
    <w:rsid w:val="008C519B"/>
    <w:rsid w:val="008D48A7"/>
    <w:rsid w:val="008D54FF"/>
    <w:rsid w:val="008E2C1B"/>
    <w:rsid w:val="008E38E4"/>
    <w:rsid w:val="008E3C1A"/>
    <w:rsid w:val="008E693A"/>
    <w:rsid w:val="008F1B65"/>
    <w:rsid w:val="008F317B"/>
    <w:rsid w:val="008F6989"/>
    <w:rsid w:val="008F7292"/>
    <w:rsid w:val="00903BB2"/>
    <w:rsid w:val="0090602E"/>
    <w:rsid w:val="00906A96"/>
    <w:rsid w:val="00910126"/>
    <w:rsid w:val="00916008"/>
    <w:rsid w:val="0092294D"/>
    <w:rsid w:val="00923FE3"/>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57315"/>
    <w:rsid w:val="00A70B48"/>
    <w:rsid w:val="00A722BA"/>
    <w:rsid w:val="00A86605"/>
    <w:rsid w:val="00A90128"/>
    <w:rsid w:val="00A92DFC"/>
    <w:rsid w:val="00A9512C"/>
    <w:rsid w:val="00A966A6"/>
    <w:rsid w:val="00A96E95"/>
    <w:rsid w:val="00AA5FCE"/>
    <w:rsid w:val="00AA661F"/>
    <w:rsid w:val="00AB3296"/>
    <w:rsid w:val="00AB7036"/>
    <w:rsid w:val="00AC3CE1"/>
    <w:rsid w:val="00AD7F2C"/>
    <w:rsid w:val="00AE4E38"/>
    <w:rsid w:val="00AE6040"/>
    <w:rsid w:val="00AF1311"/>
    <w:rsid w:val="00AF616D"/>
    <w:rsid w:val="00B05777"/>
    <w:rsid w:val="00B0712C"/>
    <w:rsid w:val="00B11855"/>
    <w:rsid w:val="00B36CE0"/>
    <w:rsid w:val="00B51D96"/>
    <w:rsid w:val="00B648F7"/>
    <w:rsid w:val="00B80D7F"/>
    <w:rsid w:val="00B8343A"/>
    <w:rsid w:val="00B90CFE"/>
    <w:rsid w:val="00B97CDC"/>
    <w:rsid w:val="00BA1AB5"/>
    <w:rsid w:val="00BB295E"/>
    <w:rsid w:val="00BC04D7"/>
    <w:rsid w:val="00BF579F"/>
    <w:rsid w:val="00BF6DEC"/>
    <w:rsid w:val="00C00534"/>
    <w:rsid w:val="00C01442"/>
    <w:rsid w:val="00C03499"/>
    <w:rsid w:val="00C06D30"/>
    <w:rsid w:val="00C20DA9"/>
    <w:rsid w:val="00C2712C"/>
    <w:rsid w:val="00C530BF"/>
    <w:rsid w:val="00C70735"/>
    <w:rsid w:val="00C74BC5"/>
    <w:rsid w:val="00C85325"/>
    <w:rsid w:val="00C90469"/>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125F"/>
    <w:rsid w:val="00EC4645"/>
    <w:rsid w:val="00EC4CDA"/>
    <w:rsid w:val="00ED0999"/>
    <w:rsid w:val="00EE04B6"/>
    <w:rsid w:val="00EE1213"/>
    <w:rsid w:val="00EE3618"/>
    <w:rsid w:val="00EE6B1B"/>
    <w:rsid w:val="00EF0A3B"/>
    <w:rsid w:val="00EF5211"/>
    <w:rsid w:val="00F01987"/>
    <w:rsid w:val="00F131CB"/>
    <w:rsid w:val="00F13967"/>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
    <w:name w:val="Mapa dokumentu"/>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3.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5466E-D39A-4BA5-968F-2FD8A522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45</TotalTime>
  <Pages>22</Pages>
  <Words>9586</Words>
  <Characters>57519</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66972</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adminPC</cp:lastModifiedBy>
  <cp:revision>6</cp:revision>
  <cp:lastPrinted>1601-01-01T00:00:00Z</cp:lastPrinted>
  <dcterms:created xsi:type="dcterms:W3CDTF">2021-04-20T13:11:00Z</dcterms:created>
  <dcterms:modified xsi:type="dcterms:W3CDTF">2021-04-21T13:17:00Z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