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B42A9D">
        <w:rPr>
          <w:rFonts w:ascii="Calibri" w:hAnsi="Calibri" w:cs="Calibri"/>
          <w:b/>
          <w:sz w:val="24"/>
          <w:szCs w:val="24"/>
          <w:u w:val="single"/>
        </w:rPr>
        <w:t>Brodnica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B42A9D">
        <w:rPr>
          <w:rFonts w:asciiTheme="minorHAnsi" w:hAnsiTheme="minorHAnsi" w:cstheme="minorHAnsi"/>
          <w:sz w:val="24"/>
          <w:szCs w:val="24"/>
        </w:rPr>
        <w:t>6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PROTEL IP2803 w celach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A15053">
        <w:rPr>
          <w:rFonts w:asciiTheme="minorHAnsi" w:hAnsiTheme="minorHAnsi" w:cstheme="minorHAnsi"/>
          <w:sz w:val="24"/>
          <w:szCs w:val="24"/>
        </w:rPr>
        <w:t>7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B42A9D"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385E">
        <w:rPr>
          <w:rFonts w:cstheme="minorHAnsi"/>
          <w:sz w:val="24"/>
          <w:szCs w:val="24"/>
        </w:rPr>
        <w:t>kopułkowych</w:t>
      </w:r>
      <w:proofErr w:type="spellEnd"/>
      <w:r w:rsidR="009D385E">
        <w:rPr>
          <w:rFonts w:cstheme="minorHAnsi"/>
          <w:sz w:val="24"/>
          <w:szCs w:val="24"/>
        </w:rPr>
        <w:t xml:space="preserve"> IP </w:t>
      </w:r>
      <w:r w:rsidR="00B42A9D" w:rsidRPr="005E0BD5">
        <w:rPr>
          <w:rFonts w:asciiTheme="minorHAnsi" w:hAnsiTheme="minorHAnsi" w:cstheme="minorHAnsi"/>
          <w:sz w:val="24"/>
          <w:szCs w:val="24"/>
        </w:rPr>
        <w:t xml:space="preserve">DH-IPC-HDBW1220EP-0280B </w:t>
      </w:r>
      <w:r w:rsidRPr="005E0BD5">
        <w:rPr>
          <w:rFonts w:asciiTheme="minorHAnsi" w:hAnsiTheme="minorHAnsi" w:cstheme="minorHAnsi"/>
          <w:sz w:val="24"/>
          <w:szCs w:val="24"/>
        </w:rPr>
        <w:t>wraz z puszkami</w:t>
      </w:r>
      <w:r w:rsidR="00B42A9D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w</w:t>
      </w:r>
      <w:r w:rsidR="009D385E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B42A9D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54793" w:rsidRPr="00554793" w:rsidRDefault="00554793" w:rsidP="00554793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nia Dyżurki i PROFOS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pomocą </w:t>
      </w:r>
      <w:r w:rsidR="00DC7486">
        <w:rPr>
          <w:rFonts w:asciiTheme="minorHAnsi" w:hAnsiTheme="minorHAnsi" w:cstheme="minorHAnsi"/>
          <w:sz w:val="24"/>
          <w:szCs w:val="24"/>
        </w:rPr>
        <w:t>rozdzielacza i 2 </w:t>
      </w:r>
      <w:proofErr w:type="spellStart"/>
      <w:r w:rsidR="00DC7486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="00DC7486">
        <w:rPr>
          <w:rFonts w:asciiTheme="minorHAnsi" w:hAnsiTheme="minorHAnsi" w:cstheme="minorHAnsi"/>
          <w:sz w:val="24"/>
          <w:szCs w:val="24"/>
        </w:rPr>
        <w:t>.</w:t>
      </w:r>
      <w:r w:rsidR="00DC7486"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="00DC7486"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="00DC7486"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 w:rsidR="00DC7486">
        <w:rPr>
          <w:rFonts w:asciiTheme="minorHAnsi" w:hAnsiTheme="minorHAnsi" w:cstheme="minorHAnsi"/>
          <w:sz w:val="24"/>
          <w:szCs w:val="24"/>
        </w:rPr>
        <w:t>UTP</w:t>
      </w:r>
      <w:r w:rsidR="00DC7486"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DC7486">
        <w:rPr>
          <w:rFonts w:asciiTheme="minorHAnsi" w:hAnsiTheme="minorHAnsi" w:cstheme="minorHAnsi"/>
          <w:sz w:val="24"/>
          <w:szCs w:val="24"/>
        </w:rPr>
        <w:t>ych</w:t>
      </w:r>
      <w:r w:rsidR="00DC7486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DC7486">
        <w:rPr>
          <w:rFonts w:asciiTheme="minorHAnsi" w:hAnsiTheme="minorHAnsi" w:cstheme="minorHAnsi"/>
          <w:sz w:val="24"/>
          <w:szCs w:val="24"/>
        </w:rPr>
        <w:t>wykonawcę;</w:t>
      </w:r>
    </w:p>
    <w:p w:rsidR="00E2751F" w:rsidRPr="005E0BD5" w:rsidRDefault="00B42A9D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BA092F">
        <w:rPr>
          <w:rFonts w:asciiTheme="minorHAnsi" w:hAnsiTheme="minorHAnsi" w:cstheme="minorHAnsi"/>
          <w:sz w:val="24"/>
          <w:szCs w:val="24"/>
        </w:rPr>
        <w:t>nia Dyżurki</w:t>
      </w:r>
      <w:r w:rsidR="00BA092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PROFOS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554793">
        <w:rPr>
          <w:rFonts w:asciiTheme="minorHAnsi" w:hAnsiTheme="minorHAnsi" w:cstheme="minorHAnsi"/>
          <w:sz w:val="24"/>
          <w:szCs w:val="24"/>
        </w:rPr>
        <w:t xml:space="preserve"> </w:t>
      </w:r>
      <w:r w:rsidR="00DC7486" w:rsidRPr="005E0BD5">
        <w:rPr>
          <w:rFonts w:asciiTheme="minorHAnsi" w:hAnsiTheme="minorHAnsi" w:cstheme="minorHAnsi"/>
          <w:sz w:val="24"/>
          <w:szCs w:val="24"/>
        </w:rPr>
        <w:t>dostarczon</w:t>
      </w:r>
      <w:r w:rsidR="00DC7486">
        <w:rPr>
          <w:rFonts w:asciiTheme="minorHAnsi" w:hAnsiTheme="minorHAnsi" w:cstheme="minorHAnsi"/>
          <w:sz w:val="24"/>
          <w:szCs w:val="24"/>
        </w:rPr>
        <w:t>ych</w:t>
      </w:r>
      <w:r w:rsidR="00DC7486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DC7486">
        <w:rPr>
          <w:rFonts w:asciiTheme="minorHAnsi" w:hAnsiTheme="minorHAnsi" w:cstheme="minorHAnsi"/>
          <w:sz w:val="24"/>
          <w:szCs w:val="24"/>
        </w:rPr>
        <w:t>wykonawcę</w:t>
      </w:r>
      <w:bookmarkStart w:id="0" w:name="_GoBack"/>
      <w:bookmarkEnd w:id="0"/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BA092F" w:rsidRPr="0094025D" w:rsidRDefault="00BA092F" w:rsidP="0094025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Szafka 6U (dostarczona prze wykonawcę), do zamontowania w serwerowni i umieszczenia w</w:t>
      </w:r>
      <w:r w:rsidR="00B42A9D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niej UPS, </w:t>
      </w:r>
      <w:proofErr w:type="spellStart"/>
      <w:r>
        <w:rPr>
          <w:rFonts w:asciiTheme="minorHAnsi" w:hAnsiTheme="minorHAnsi" w:cstheme="minorHAnsi"/>
          <w:sz w:val="24"/>
          <w:szCs w:val="24"/>
        </w:rPr>
        <w:t>switch’a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POE i rejestratora;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F0025F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B42A9D">
        <w:rPr>
          <w:rFonts w:asciiTheme="minorHAnsi" w:hAnsiTheme="minorHAnsi" w:cstheme="minorHAnsi"/>
          <w:sz w:val="24"/>
          <w:szCs w:val="24"/>
        </w:rPr>
        <w:t>6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F0025F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BA1A18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B42A9D">
        <w:rPr>
          <w:rFonts w:asciiTheme="minorHAnsi" w:hAnsiTheme="minorHAnsi" w:cstheme="minorHAnsi"/>
          <w:sz w:val="24"/>
          <w:szCs w:val="24"/>
        </w:rPr>
        <w:t>5</w:t>
      </w:r>
      <w:r w:rsidR="005F7DD9">
        <w:rPr>
          <w:rFonts w:asciiTheme="minorHAnsi" w:hAnsiTheme="minorHAnsi" w:cstheme="minorHAnsi"/>
          <w:sz w:val="24"/>
          <w:szCs w:val="24"/>
        </w:rPr>
        <w:t xml:space="preserve"> Cel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F0025F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celach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B3016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B42A9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A15053"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 w rogu</w:t>
      </w:r>
      <w:r w:rsidR="00A15053">
        <w:rPr>
          <w:rFonts w:asciiTheme="minorHAnsi" w:hAnsiTheme="minorHAnsi" w:cstheme="minorHAnsi"/>
          <w:sz w:val="24"/>
          <w:szCs w:val="24"/>
        </w:rPr>
        <w:t xml:space="preserve"> Sanitariatu</w:t>
      </w:r>
      <w:r>
        <w:rPr>
          <w:rFonts w:asciiTheme="minorHAnsi" w:hAnsiTheme="minorHAnsi" w:cstheme="minorHAnsi"/>
          <w:sz w:val="24"/>
          <w:szCs w:val="24"/>
        </w:rPr>
        <w:t>, okablowanie podtynkowe, zamaskowanie stref prywatnych;</w:t>
      </w:r>
    </w:p>
    <w:p w:rsidR="00E2751F" w:rsidRPr="00C63055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EE7EA5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A15053">
        <w:rPr>
          <w:rFonts w:asciiTheme="minorHAnsi" w:hAnsiTheme="minorHAnsi" w:cstheme="minorHAnsi"/>
          <w:sz w:val="24"/>
          <w:szCs w:val="24"/>
        </w:rPr>
        <w:t>7</w:t>
      </w:r>
      <w:r w:rsidR="00EE7EA5">
        <w:rPr>
          <w:rFonts w:asciiTheme="minorHAnsi" w:hAnsiTheme="minorHAnsi" w:cstheme="minorHAnsi"/>
          <w:sz w:val="24"/>
          <w:szCs w:val="24"/>
        </w:rPr>
        <w:t xml:space="preserve">, </w:t>
      </w:r>
      <w:r w:rsidR="00A15053">
        <w:rPr>
          <w:rFonts w:asciiTheme="minorHAnsi" w:hAnsiTheme="minorHAnsi" w:cstheme="minorHAnsi"/>
          <w:sz w:val="24"/>
          <w:szCs w:val="24"/>
        </w:rPr>
        <w:t>9</w:t>
      </w:r>
      <w:r w:rsidR="00EE7EA5">
        <w:rPr>
          <w:rFonts w:asciiTheme="minorHAnsi" w:hAnsiTheme="minorHAnsi" w:cstheme="minorHAnsi"/>
          <w:sz w:val="24"/>
          <w:szCs w:val="24"/>
        </w:rPr>
        <w:t>, 1</w:t>
      </w:r>
      <w:r w:rsidR="00A15053">
        <w:rPr>
          <w:rFonts w:asciiTheme="minorHAnsi" w:hAnsiTheme="minorHAnsi" w:cstheme="minorHAnsi"/>
          <w:sz w:val="24"/>
          <w:szCs w:val="24"/>
        </w:rPr>
        <w:t>0</w:t>
      </w:r>
      <w:r w:rsidR="00C97ECC">
        <w:rPr>
          <w:rFonts w:asciiTheme="minorHAnsi" w:hAnsiTheme="minorHAnsi" w:cstheme="minorHAnsi"/>
          <w:sz w:val="24"/>
          <w:szCs w:val="24"/>
        </w:rPr>
        <w:t>,</w:t>
      </w:r>
      <w:r w:rsidR="00EE7EA5">
        <w:rPr>
          <w:rFonts w:asciiTheme="minorHAnsi" w:hAnsiTheme="minorHAnsi" w:cstheme="minorHAnsi"/>
          <w:sz w:val="24"/>
          <w:szCs w:val="24"/>
        </w:rPr>
        <w:t xml:space="preserve"> 1</w:t>
      </w:r>
      <w:r w:rsidR="00A15053">
        <w:rPr>
          <w:rFonts w:asciiTheme="minorHAnsi" w:hAnsiTheme="minorHAnsi" w:cstheme="minorHAnsi"/>
          <w:sz w:val="24"/>
          <w:szCs w:val="24"/>
        </w:rPr>
        <w:t>1</w:t>
      </w:r>
      <w:r w:rsidR="00C97ECC">
        <w:rPr>
          <w:rFonts w:asciiTheme="minorHAnsi" w:hAnsiTheme="minorHAnsi" w:cstheme="minorHAnsi"/>
          <w:sz w:val="24"/>
          <w:szCs w:val="24"/>
        </w:rPr>
        <w:t xml:space="preserve"> i 1</w:t>
      </w:r>
      <w:r w:rsidR="00A15053">
        <w:rPr>
          <w:rFonts w:asciiTheme="minorHAnsi" w:hAnsiTheme="minorHAnsi" w:cstheme="minorHAnsi"/>
          <w:sz w:val="24"/>
          <w:szCs w:val="24"/>
        </w:rPr>
        <w:t>2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EE7EA5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hol</w:t>
      </w:r>
      <w:r w:rsidR="00C97ECC">
        <w:rPr>
          <w:rFonts w:asciiTheme="minorHAnsi" w:hAnsiTheme="minorHAnsi" w:cstheme="minorHAnsi"/>
          <w:sz w:val="24"/>
          <w:szCs w:val="24"/>
        </w:rPr>
        <w:t>ach i korytarzach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</w:t>
      </w:r>
      <w:r w:rsidR="00C97ECC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Kamera nr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A15053">
        <w:rPr>
          <w:rFonts w:asciiTheme="minorHAnsi" w:hAnsiTheme="minorHAnsi" w:cstheme="minorHAnsi"/>
          <w:sz w:val="24"/>
          <w:szCs w:val="24"/>
        </w:rPr>
        <w:t>8</w:t>
      </w:r>
      <w:r w:rsidR="00AD4A0B">
        <w:rPr>
          <w:rFonts w:asciiTheme="minorHAnsi" w:hAnsiTheme="minorHAnsi" w:cstheme="minorHAnsi"/>
          <w:sz w:val="24"/>
          <w:szCs w:val="24"/>
        </w:rPr>
        <w:t xml:space="preserve"> umieszczona</w:t>
      </w:r>
      <w:r w:rsidR="000B7FCF" w:rsidRPr="000B7FCF">
        <w:rPr>
          <w:rFonts w:asciiTheme="minorHAnsi" w:hAnsiTheme="minorHAnsi" w:cstheme="minorHAnsi"/>
          <w:sz w:val="24"/>
          <w:szCs w:val="24"/>
        </w:rPr>
        <w:t xml:space="preserve"> </w:t>
      </w:r>
      <w:r w:rsidR="000B7FCF" w:rsidRPr="005E0BD5">
        <w:rPr>
          <w:rFonts w:asciiTheme="minorHAnsi" w:hAnsiTheme="minorHAnsi" w:cstheme="minorHAnsi"/>
          <w:sz w:val="24"/>
          <w:szCs w:val="24"/>
        </w:rPr>
        <w:t xml:space="preserve">w </w:t>
      </w:r>
      <w:r w:rsidR="00EE7EA5">
        <w:rPr>
          <w:rFonts w:asciiTheme="minorHAnsi" w:hAnsiTheme="minorHAnsi" w:cstheme="minorHAnsi"/>
          <w:sz w:val="24"/>
          <w:szCs w:val="24"/>
        </w:rPr>
        <w:t>pomieszczeniu PROFOS</w:t>
      </w:r>
      <w:r w:rsidR="000B7FCF" w:rsidRPr="005E0BD5">
        <w:rPr>
          <w:rFonts w:asciiTheme="minorHAnsi" w:hAnsiTheme="minorHAnsi" w:cstheme="minorHAnsi"/>
          <w:sz w:val="24"/>
          <w:szCs w:val="24"/>
        </w:rPr>
        <w:t xml:space="preserve"> w celu objęcia go monito</w:t>
      </w:r>
      <w:r w:rsidR="000B7FCF">
        <w:rPr>
          <w:rFonts w:asciiTheme="minorHAnsi" w:hAnsiTheme="minorHAnsi" w:cstheme="minorHAnsi"/>
          <w:sz w:val="24"/>
          <w:szCs w:val="24"/>
        </w:rPr>
        <w:t>ringiem, okablowanie w korytkach</w:t>
      </w:r>
      <w:r w:rsidR="00AD4A0B">
        <w:rPr>
          <w:rFonts w:asciiTheme="minorHAnsi" w:hAnsiTheme="minorHAnsi" w:cstheme="minorHAnsi"/>
          <w:sz w:val="24"/>
          <w:szCs w:val="24"/>
        </w:rPr>
        <w:t>;</w:t>
      </w:r>
    </w:p>
    <w:p w:rsidR="002449A5" w:rsidRPr="005E0BD5" w:rsidRDefault="002449A5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Monitory zamontowane w pomieszczeniach Dyżurnego i PROFOS na ścianie;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B7FCF"/>
    <w:rsid w:val="002449A5"/>
    <w:rsid w:val="00393CC9"/>
    <w:rsid w:val="00554793"/>
    <w:rsid w:val="005E0BD5"/>
    <w:rsid w:val="005E4D07"/>
    <w:rsid w:val="005F7DD9"/>
    <w:rsid w:val="00672C90"/>
    <w:rsid w:val="007436CA"/>
    <w:rsid w:val="00816259"/>
    <w:rsid w:val="008A7BC3"/>
    <w:rsid w:val="0094025D"/>
    <w:rsid w:val="009D385E"/>
    <w:rsid w:val="00A15053"/>
    <w:rsid w:val="00AD4A0B"/>
    <w:rsid w:val="00B20742"/>
    <w:rsid w:val="00B30164"/>
    <w:rsid w:val="00B42A9D"/>
    <w:rsid w:val="00BA092F"/>
    <w:rsid w:val="00BA1A18"/>
    <w:rsid w:val="00BC31A5"/>
    <w:rsid w:val="00C63055"/>
    <w:rsid w:val="00C97ECC"/>
    <w:rsid w:val="00DC7486"/>
    <w:rsid w:val="00E2751F"/>
    <w:rsid w:val="00EE7EA5"/>
    <w:rsid w:val="00F0025F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25</cp:revision>
  <cp:lastPrinted>2019-02-28T13:38:00Z</cp:lastPrinted>
  <dcterms:created xsi:type="dcterms:W3CDTF">2018-07-30T10:55:00Z</dcterms:created>
  <dcterms:modified xsi:type="dcterms:W3CDTF">2019-03-04T13:59:00Z</dcterms:modified>
</cp:coreProperties>
</file>