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539B" w14:textId="77777777" w:rsidR="00EE3417" w:rsidRDefault="00EE3417" w:rsidP="00EE3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7CEB49B3" w14:textId="5CA6247A" w:rsidR="002F0888" w:rsidRPr="004C2BE8" w:rsidRDefault="00EE3417" w:rsidP="00EE3417">
      <w:pPr>
        <w:jc w:val="right"/>
        <w:rPr>
          <w:rFonts w:ascii="Times New Roman" w:hAnsi="Times New Roman" w:cs="Times New Roman"/>
        </w:rPr>
      </w:pPr>
      <w:r w:rsidRPr="00EE3417">
        <w:rPr>
          <w:rFonts w:ascii="Times New Roman" w:hAnsi="Times New Roman" w:cs="Times New Roman"/>
        </w:rPr>
        <w:t>ZR/8/DTG/2023</w:t>
      </w:r>
    </w:p>
    <w:p w14:paraId="0EC40B9B" w14:textId="77777777" w:rsidR="004C2BE8" w:rsidRPr="004C2BE8" w:rsidRDefault="004C2BE8" w:rsidP="004C2BE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BE8">
        <w:rPr>
          <w:rFonts w:ascii="Times New Roman" w:hAnsi="Times New Roman" w:cs="Times New Roman"/>
          <w:b/>
          <w:sz w:val="32"/>
          <w:szCs w:val="32"/>
        </w:rPr>
        <w:t>UMOWA NR ……/2023</w:t>
      </w:r>
    </w:p>
    <w:p w14:paraId="11FDF1A8" w14:textId="77777777" w:rsidR="004C2BE8" w:rsidRPr="004C2BE8" w:rsidRDefault="004C2BE8" w:rsidP="004C2BE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2C8449" w14:textId="77777777" w:rsidR="004C2BE8" w:rsidRPr="004C2BE8" w:rsidRDefault="004C2BE8" w:rsidP="004C2BE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 xml:space="preserve">Zawarta w dniu </w:t>
      </w:r>
      <w:r w:rsidRPr="004C2BE8">
        <w:rPr>
          <w:rFonts w:ascii="Times New Roman" w:hAnsi="Times New Roman" w:cs="Times New Roman"/>
          <w:b/>
        </w:rPr>
        <w:t>……………….. 2023 roku</w:t>
      </w:r>
      <w:r w:rsidRPr="004C2BE8">
        <w:rPr>
          <w:rFonts w:ascii="Times New Roman" w:hAnsi="Times New Roman" w:cs="Times New Roman"/>
        </w:rPr>
        <w:t xml:space="preserve"> w Kaliszu, pomiędzy „AQUAPARK KALISZ” </w:t>
      </w:r>
      <w:r w:rsidRPr="004C2BE8">
        <w:rPr>
          <w:rFonts w:ascii="Times New Roman" w:hAnsi="Times New Roman" w:cs="Times New Roman"/>
        </w:rPr>
        <w:br/>
        <w:t xml:space="preserve">sp. z o.o. , ul. Sportowa 10, 62-800 Kalisz, REGON: 301188999, NIP: 618-21-07-013, Nr KRS 0000340359, Sąd Rejonowy Poznań – Nowe Miasto i Wilda w Poznaniu, IX Wydział Gospodarczy Krajowego Rejestru Sądowego, wysokość kapitału zakładowego Spółki wynosi 46 756 000,00 zł, reprezentowaną przez </w:t>
      </w:r>
      <w:r w:rsidRPr="004C2BE8">
        <w:rPr>
          <w:rFonts w:ascii="Times New Roman" w:hAnsi="Times New Roman" w:cs="Times New Roman"/>
          <w:b/>
        </w:rPr>
        <w:t>Prezesa Zarządu Pana Michała Jackowskiego, zwaną dalej Zamawiającym</w:t>
      </w:r>
    </w:p>
    <w:p w14:paraId="04DBBE96" w14:textId="1CBEFCB0" w:rsidR="004C2BE8" w:rsidRDefault="004C2BE8" w:rsidP="004C2BE8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D2B40B4" w14:textId="4BA61395" w:rsidR="004C2BE8" w:rsidRDefault="004C2BE8" w:rsidP="004C2BE8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C2BE8">
        <w:rPr>
          <w:rFonts w:ascii="Times New Roman" w:hAnsi="Times New Roman" w:cs="Times New Roman"/>
        </w:rPr>
        <w:t xml:space="preserve"> zwanym w dalszej części umowy </w:t>
      </w:r>
      <w:r w:rsidRPr="004C2BE8">
        <w:rPr>
          <w:rFonts w:ascii="Times New Roman" w:hAnsi="Times New Roman" w:cs="Times New Roman"/>
          <w:b/>
        </w:rPr>
        <w:t>Wykonawcą.</w:t>
      </w:r>
    </w:p>
    <w:p w14:paraId="3D4A10C6" w14:textId="77777777" w:rsidR="004C2BE8" w:rsidRPr="004C2BE8" w:rsidRDefault="004C2BE8" w:rsidP="004C2BE8">
      <w:pPr>
        <w:spacing w:after="120" w:line="276" w:lineRule="auto"/>
        <w:rPr>
          <w:rFonts w:ascii="Times New Roman" w:hAnsi="Times New Roman" w:cs="Times New Roman"/>
        </w:rPr>
      </w:pPr>
    </w:p>
    <w:p w14:paraId="7F5E2CC7" w14:textId="77777777" w:rsidR="004C2BE8" w:rsidRPr="004C2BE8" w:rsidRDefault="004C2BE8" w:rsidP="004C2BE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4C2BE8">
        <w:rPr>
          <w:rFonts w:ascii="Times New Roman" w:hAnsi="Times New Roman" w:cs="Times New Roman"/>
          <w:b/>
        </w:rPr>
        <w:t>§ 1.</w:t>
      </w:r>
    </w:p>
    <w:p w14:paraId="5AE8C401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Przedmiotem Umowy jest wykonywanie prac remontowo – budowlanych oraz wykończeniowych i naprawczych na terenie „AQUAPARK KALISZ” sp. z o.o. w Kaliszu, ul. Sportowa 10, Lodowiska w Kaliszu, ul. Prymasa Stefana Wyszyńskiego 22-24 oraz Krytej Pływalni Delfin w Kaliszu przy ul. Prymasa Stefana Wyszyńskiego 20a zarówno w czasie pracy obiektów jak i podczas przerwy technicznej budynku głównego przy ul. Sportowej 10 która jest planowana w terminie od 04-09-2023r. do 17-09-2023r. w czasie której obecność Wykonawcy zamówienia jest obowiązkowa.</w:t>
      </w:r>
    </w:p>
    <w:p w14:paraId="2EB441FE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Strony zgodnie oświadczają, iż przedmiot Umowy polegał będzie na wykonaniu następujących robót budowlanych :</w:t>
      </w:r>
    </w:p>
    <w:p w14:paraId="545468C4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b/>
          <w:sz w:val="22"/>
          <w:szCs w:val="22"/>
        </w:rPr>
      </w:pPr>
      <w:r w:rsidRPr="004C2BE8">
        <w:rPr>
          <w:sz w:val="22"/>
          <w:szCs w:val="22"/>
        </w:rPr>
        <w:t xml:space="preserve">malowanie, </w:t>
      </w:r>
    </w:p>
    <w:p w14:paraId="45440995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zabezpieczanie i oklejanie ścian i posadzek,</w:t>
      </w:r>
    </w:p>
    <w:p w14:paraId="5E3085EC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gruntowanie, </w:t>
      </w:r>
    </w:p>
    <w:p w14:paraId="068EA50D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gipsowanie, </w:t>
      </w:r>
    </w:p>
    <w:p w14:paraId="295E8FEF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usuwanie  starej glazury z wyniesieniem,</w:t>
      </w:r>
    </w:p>
    <w:p w14:paraId="2BC47DBF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układanie nowej  glazury, </w:t>
      </w:r>
    </w:p>
    <w:p w14:paraId="2C18CB86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naprawa i montaż paneli oraz wykładzin podłogowych,</w:t>
      </w:r>
    </w:p>
    <w:p w14:paraId="4E44A3ED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uzupełnianie sylikonów na hali basenowej oraz sanitariatach, </w:t>
      </w:r>
    </w:p>
    <w:p w14:paraId="3A51A98B" w14:textId="77777777" w:rsidR="004C2BE8" w:rsidRPr="004C2BE8" w:rsidRDefault="004C2BE8" w:rsidP="004C2BE8">
      <w:pPr>
        <w:pStyle w:val="Akapitzlist"/>
        <w:numPr>
          <w:ilvl w:val="0"/>
          <w:numId w:val="2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zabudowa karton-gipsowa. </w:t>
      </w:r>
    </w:p>
    <w:p w14:paraId="69E2094B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b/>
        </w:rPr>
        <w:t>Wszystkie materiały budowlane (farby, silikony, kleje, gips, cement, itp.) niezbędne do wykonania usługi zapewni Zamawiający.</w:t>
      </w:r>
    </w:p>
    <w:p w14:paraId="1F8B6D3F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lastRenderedPageBreak/>
        <w:t>Terminy wykonania poszczególnych usług Zamawiający uzgodni z Wykonawcą telefonicznie lub pocztą elektroniczną.</w:t>
      </w:r>
    </w:p>
    <w:p w14:paraId="42EACC0C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Wykonawca zobowiązany jest do ochrony przed zniszczeniem, uszkodzeniem lub kradzieżą powierzonego mu mienia oraz prowadzonych przez niego prac aż do upłynięcia terminu odbioru.</w:t>
      </w:r>
    </w:p>
    <w:p w14:paraId="44A2D11C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Wykonawca zobowiązany jest do zabezpieczenia miejsca wykonywania robót ze szczególnym uwzględnieniem bezpieczeństwa własnych pracowników, pracowników Zamawiającego, oraz osób trzecich.</w:t>
      </w:r>
    </w:p>
    <w:p w14:paraId="353CF677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Wykonawca odpowiedzialny jest za powstałe w toku własnych prac odpady oraz za właściwy sposób postępowania z nimi, zgodnie z przepisami ustawy o odpadach oraz ustawy o utrzymaniu czystości i porządku w gminach. Wywóz odpadów odbywa się na koszt Wykonawcy.</w:t>
      </w:r>
    </w:p>
    <w:p w14:paraId="7EC7FE28" w14:textId="77777777" w:rsidR="004C2BE8" w:rsidRP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W przypadku prac wymagających nadzoru budowlanego poszczególne prace będą wykonywane na podstawie odrębnych pisemnych  zleceń wystawionych przez zamawiającego.</w:t>
      </w:r>
    </w:p>
    <w:p w14:paraId="596E36F2" w14:textId="77777777" w:rsidR="004C2BE8" w:rsidRDefault="004C2BE8" w:rsidP="004C2BE8">
      <w:pPr>
        <w:pStyle w:val="Akapitzlist"/>
        <w:numPr>
          <w:ilvl w:val="0"/>
          <w:numId w:val="3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Roboty budowlane nie uwzględnione w niniejszym zamówieniu będą rozliczane na podstawie roboczo-godziny. </w:t>
      </w:r>
    </w:p>
    <w:p w14:paraId="5D724702" w14:textId="77777777" w:rsidR="004C2BE8" w:rsidRPr="004C2BE8" w:rsidRDefault="004C2BE8" w:rsidP="004C2BE8">
      <w:pPr>
        <w:pStyle w:val="Akapitzlist"/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</w:p>
    <w:p w14:paraId="743EC9D6" w14:textId="77777777" w:rsidR="004C2BE8" w:rsidRPr="004C2BE8" w:rsidRDefault="004C2BE8" w:rsidP="004C2BE8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4C2BE8">
        <w:rPr>
          <w:rFonts w:ascii="Times New Roman" w:hAnsi="Times New Roman" w:cs="Times New Roman"/>
          <w:b/>
        </w:rPr>
        <w:t>§ 2.</w:t>
      </w:r>
    </w:p>
    <w:p w14:paraId="27D21479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/>
          <w:bCs/>
          <w:sz w:val="22"/>
          <w:szCs w:val="22"/>
        </w:rPr>
      </w:pPr>
      <w:r w:rsidRPr="004C2BE8">
        <w:rPr>
          <w:b/>
          <w:bCs/>
          <w:sz w:val="22"/>
          <w:szCs w:val="22"/>
        </w:rPr>
        <w:t>Umowa zostaje zawarta na czas określony od dnia 01.09.2023 r. do dnia 31.08.2024 r.</w:t>
      </w:r>
    </w:p>
    <w:p w14:paraId="41683801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Cs/>
          <w:sz w:val="22"/>
          <w:szCs w:val="22"/>
        </w:rPr>
      </w:pPr>
      <w:r w:rsidRPr="004C2BE8">
        <w:rPr>
          <w:bCs/>
          <w:sz w:val="22"/>
          <w:szCs w:val="22"/>
        </w:rPr>
        <w:t>Za wykonanie przedmiotu umowy Zamawiający zapłaci Wykonawcy wynagrodzenie jednostkowe podane w Formularzu oferty z dnia  ……………….</w:t>
      </w:r>
    </w:p>
    <w:p w14:paraId="5639543B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Cs/>
          <w:sz w:val="22"/>
          <w:szCs w:val="22"/>
        </w:rPr>
      </w:pPr>
      <w:r w:rsidRPr="004C2BE8">
        <w:rPr>
          <w:bCs/>
          <w:sz w:val="22"/>
          <w:szCs w:val="22"/>
        </w:rPr>
        <w:t>Szacunkowa wartość oferty w oparciu o ceny poszczególnych usług zawarte w Formularzu oferty z dnia ………………., wynosi:</w:t>
      </w:r>
    </w:p>
    <w:p w14:paraId="70613B6A" w14:textId="77777777" w:rsidR="004C2BE8" w:rsidRPr="004C2BE8" w:rsidRDefault="004C2BE8" w:rsidP="004C2BE8">
      <w:pPr>
        <w:pStyle w:val="Akapitzlist"/>
        <w:numPr>
          <w:ilvl w:val="0"/>
          <w:numId w:val="4"/>
        </w:numPr>
        <w:spacing w:after="120" w:line="276" w:lineRule="auto"/>
        <w:ind w:left="757"/>
        <w:contextualSpacing w:val="0"/>
        <w:jc w:val="both"/>
        <w:rPr>
          <w:b/>
          <w:bCs/>
          <w:sz w:val="22"/>
          <w:szCs w:val="22"/>
        </w:rPr>
      </w:pPr>
      <w:r w:rsidRPr="004C2BE8">
        <w:rPr>
          <w:b/>
          <w:bCs/>
          <w:sz w:val="22"/>
          <w:szCs w:val="22"/>
        </w:rPr>
        <w:t>netto ……………. zł (słownie: ………………………………………….),</w:t>
      </w:r>
    </w:p>
    <w:p w14:paraId="5D31457F" w14:textId="77777777" w:rsidR="004C2BE8" w:rsidRPr="004C2BE8" w:rsidRDefault="004C2BE8" w:rsidP="004C2BE8">
      <w:pPr>
        <w:pStyle w:val="Akapitzlist"/>
        <w:numPr>
          <w:ilvl w:val="0"/>
          <w:numId w:val="4"/>
        </w:numPr>
        <w:spacing w:after="120" w:line="276" w:lineRule="auto"/>
        <w:ind w:left="757"/>
        <w:contextualSpacing w:val="0"/>
        <w:jc w:val="both"/>
        <w:rPr>
          <w:b/>
          <w:bCs/>
          <w:sz w:val="22"/>
          <w:szCs w:val="22"/>
        </w:rPr>
      </w:pPr>
      <w:r w:rsidRPr="004C2BE8">
        <w:rPr>
          <w:b/>
          <w:bCs/>
          <w:sz w:val="22"/>
          <w:szCs w:val="22"/>
        </w:rPr>
        <w:t>podatek VAT 23% tj. ……………… zł (słownie: ………………………….),</w:t>
      </w:r>
    </w:p>
    <w:p w14:paraId="4643F9DE" w14:textId="77777777" w:rsidR="004C2BE8" w:rsidRPr="004C2BE8" w:rsidRDefault="004C2BE8" w:rsidP="004C2BE8">
      <w:pPr>
        <w:pStyle w:val="Akapitzlist"/>
        <w:numPr>
          <w:ilvl w:val="0"/>
          <w:numId w:val="4"/>
        </w:numPr>
        <w:spacing w:after="120" w:line="276" w:lineRule="auto"/>
        <w:ind w:left="757"/>
        <w:contextualSpacing w:val="0"/>
        <w:jc w:val="both"/>
        <w:rPr>
          <w:b/>
          <w:bCs/>
          <w:sz w:val="22"/>
          <w:szCs w:val="22"/>
        </w:rPr>
      </w:pPr>
      <w:r w:rsidRPr="004C2BE8">
        <w:rPr>
          <w:b/>
          <w:bCs/>
          <w:sz w:val="22"/>
          <w:szCs w:val="22"/>
        </w:rPr>
        <w:t>brutto ………………. zł (słownie: ……………………………….).</w:t>
      </w:r>
    </w:p>
    <w:p w14:paraId="38D5A698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40"/>
        <w:contextualSpacing w:val="0"/>
        <w:jc w:val="both"/>
        <w:rPr>
          <w:bCs/>
          <w:sz w:val="22"/>
          <w:szCs w:val="22"/>
        </w:rPr>
      </w:pPr>
      <w:r w:rsidRPr="004C2BE8">
        <w:rPr>
          <w:bCs/>
          <w:sz w:val="22"/>
          <w:szCs w:val="22"/>
        </w:rPr>
        <w:t>Ceny jednostkowe netto podane przez Wykonawcę w ofercie są cenami stałymi w okresie obowiązywania umowy i nie będą podlegać waloryzacji. W przypadku ustawowej zmiany stawek podatku VAT, nie jest wymagana zmiana umowy</w:t>
      </w:r>
    </w:p>
    <w:p w14:paraId="7764F31A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40"/>
        <w:contextualSpacing w:val="0"/>
        <w:jc w:val="both"/>
        <w:rPr>
          <w:bCs/>
          <w:sz w:val="22"/>
          <w:szCs w:val="22"/>
        </w:rPr>
      </w:pPr>
      <w:r w:rsidRPr="004C2BE8">
        <w:rPr>
          <w:bCs/>
          <w:sz w:val="22"/>
          <w:szCs w:val="22"/>
        </w:rPr>
        <w:t>Wynagrodzenie dla Wykonawcy za wykonanie poszczególnych usług wypłacone zostanie po sporządzeniu protokołu odbioru.</w:t>
      </w:r>
    </w:p>
    <w:p w14:paraId="76CF1D22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40"/>
        <w:contextualSpacing w:val="0"/>
        <w:jc w:val="both"/>
        <w:rPr>
          <w:bCs/>
          <w:sz w:val="22"/>
          <w:szCs w:val="22"/>
        </w:rPr>
      </w:pPr>
      <w:r w:rsidRPr="004C2BE8">
        <w:rPr>
          <w:sz w:val="22"/>
          <w:szCs w:val="22"/>
        </w:rPr>
        <w:t>Działając zgodnie z art. 106g, ust. 3 i art. 106n ustawy z dnia 11 marca 2004 r.  o podatku od towarów i usług    (Dz. U. z 2021, poz. 685 ze zm.) niniejszym Odbiorca akceptuje faktury wystawiane i przesyłane w formie elektronicznej.</w:t>
      </w:r>
    </w:p>
    <w:p w14:paraId="029DA8C0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40"/>
        <w:contextualSpacing w:val="0"/>
        <w:jc w:val="both"/>
        <w:rPr>
          <w:bCs/>
          <w:sz w:val="22"/>
          <w:szCs w:val="22"/>
        </w:rPr>
      </w:pPr>
      <w:r w:rsidRPr="004C2BE8">
        <w:rPr>
          <w:sz w:val="22"/>
          <w:szCs w:val="22"/>
        </w:rPr>
        <w:t xml:space="preserve">E-faktury, korekty e-faktur oraz duplikaty e-faktur będą wystawiane i przesyłane pocztą elektroniczną (e-mail) w formacie PDF i XML </w:t>
      </w:r>
    </w:p>
    <w:p w14:paraId="755F89EA" w14:textId="77777777" w:rsidR="004C2BE8" w:rsidRPr="004C2BE8" w:rsidRDefault="004C2BE8" w:rsidP="004C2BE8">
      <w:pPr>
        <w:pStyle w:val="Akapitzlist"/>
        <w:spacing w:after="120" w:line="276" w:lineRule="auto"/>
        <w:ind w:left="34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z adresu </w:t>
      </w:r>
      <w:hyperlink r:id="rId8" w:history="1">
        <w:r w:rsidRPr="004C2BE8">
          <w:rPr>
            <w:rStyle w:val="Hipercze"/>
            <w:color w:val="auto"/>
            <w:sz w:val="22"/>
            <w:szCs w:val="22"/>
            <w:u w:val="none"/>
          </w:rPr>
          <w:t>………………………………..</w:t>
        </w:r>
      </w:hyperlink>
      <w:r w:rsidRPr="004C2BE8">
        <w:rPr>
          <w:sz w:val="22"/>
          <w:szCs w:val="22"/>
        </w:rPr>
        <w:t xml:space="preserve"> </w:t>
      </w:r>
    </w:p>
    <w:p w14:paraId="6D3AD0BE" w14:textId="77777777" w:rsidR="004C2BE8" w:rsidRPr="004C2BE8" w:rsidRDefault="004C2BE8" w:rsidP="004C2BE8">
      <w:pPr>
        <w:pStyle w:val="Akapitzlist"/>
        <w:spacing w:after="120" w:line="276" w:lineRule="auto"/>
        <w:ind w:left="34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na adres </w:t>
      </w:r>
      <w:hyperlink r:id="rId9" w:history="1">
        <w:r w:rsidRPr="004C2BE8">
          <w:rPr>
            <w:rStyle w:val="Hipercze"/>
            <w:color w:val="auto"/>
            <w:sz w:val="22"/>
            <w:szCs w:val="22"/>
            <w:u w:val="none"/>
          </w:rPr>
          <w:t>……………………………</w:t>
        </w:r>
      </w:hyperlink>
      <w:r w:rsidRPr="004C2BE8">
        <w:rPr>
          <w:sz w:val="22"/>
          <w:szCs w:val="22"/>
        </w:rPr>
        <w:t xml:space="preserve"> </w:t>
      </w:r>
    </w:p>
    <w:p w14:paraId="0466E7D0" w14:textId="77777777" w:rsidR="004C2BE8" w:rsidRPr="004C2BE8" w:rsidRDefault="004C2BE8" w:rsidP="004C2BE8">
      <w:pPr>
        <w:pStyle w:val="Akapitzlist"/>
        <w:spacing w:after="120" w:line="276" w:lineRule="auto"/>
        <w:ind w:left="34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lastRenderedPageBreak/>
        <w:t>lub w zastępstwie ………………………</w:t>
      </w:r>
    </w:p>
    <w:p w14:paraId="7AD7C17E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Cs/>
          <w:sz w:val="22"/>
          <w:szCs w:val="22"/>
        </w:rPr>
      </w:pPr>
      <w:r w:rsidRPr="004C2BE8">
        <w:rPr>
          <w:bCs/>
          <w:sz w:val="22"/>
          <w:szCs w:val="22"/>
        </w:rPr>
        <w:t>Zamawiający zaakceptuje również faktury przesłane w formie papierowej na adres Spółki.</w:t>
      </w:r>
    </w:p>
    <w:p w14:paraId="4227020C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40"/>
        <w:contextualSpacing w:val="0"/>
        <w:jc w:val="both"/>
        <w:rPr>
          <w:bCs/>
          <w:sz w:val="22"/>
          <w:szCs w:val="22"/>
        </w:rPr>
      </w:pPr>
      <w:r w:rsidRPr="004C2BE8">
        <w:rPr>
          <w:sz w:val="22"/>
          <w:szCs w:val="22"/>
        </w:rPr>
        <w:t>Należność za usługę płatna będzie przelewem na rachunek bankowy Wykonawcy wskazany na fakturze dostarczonej przez Wykonawcę.</w:t>
      </w:r>
    </w:p>
    <w:p w14:paraId="6D866930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Cs/>
          <w:sz w:val="22"/>
          <w:szCs w:val="22"/>
        </w:rPr>
      </w:pPr>
      <w:r w:rsidRPr="004C2BE8">
        <w:rPr>
          <w:sz w:val="22"/>
          <w:szCs w:val="22"/>
        </w:rPr>
        <w:t>Płatność dokonana zostanie w ciągu 14 dni od daty dostarczenia prawidłowo wystawionej faktury przez Wykonawcę.</w:t>
      </w:r>
    </w:p>
    <w:p w14:paraId="587E46AE" w14:textId="77777777" w:rsidR="004C2BE8" w:rsidRPr="004C2BE8" w:rsidRDefault="004C2BE8" w:rsidP="004C2BE8">
      <w:pPr>
        <w:pStyle w:val="Akapitzlist"/>
        <w:numPr>
          <w:ilvl w:val="0"/>
          <w:numId w:val="5"/>
        </w:numPr>
        <w:spacing w:after="120" w:line="276" w:lineRule="auto"/>
        <w:ind w:left="360"/>
        <w:contextualSpacing w:val="0"/>
        <w:jc w:val="both"/>
        <w:rPr>
          <w:bCs/>
          <w:sz w:val="22"/>
          <w:szCs w:val="22"/>
        </w:rPr>
      </w:pPr>
      <w:r w:rsidRPr="004C2BE8">
        <w:rPr>
          <w:sz w:val="22"/>
          <w:szCs w:val="22"/>
        </w:rPr>
        <w:t>Za datę płatności uważa się datę obciążenia przez bank należnością rachunku bankowego Zamawiającego.</w:t>
      </w:r>
    </w:p>
    <w:p w14:paraId="7F6A5EF1" w14:textId="77777777" w:rsidR="004C2BE8" w:rsidRPr="004C2BE8" w:rsidRDefault="004C2BE8" w:rsidP="004C2BE8">
      <w:pPr>
        <w:pStyle w:val="Akapitzlist"/>
        <w:spacing w:after="120" w:line="276" w:lineRule="auto"/>
        <w:ind w:left="0"/>
        <w:contextualSpacing w:val="0"/>
        <w:jc w:val="center"/>
        <w:rPr>
          <w:b/>
          <w:sz w:val="22"/>
          <w:szCs w:val="22"/>
        </w:rPr>
      </w:pPr>
      <w:r w:rsidRPr="004C2BE8">
        <w:rPr>
          <w:b/>
          <w:sz w:val="22"/>
          <w:szCs w:val="22"/>
        </w:rPr>
        <w:t>§ 3.</w:t>
      </w:r>
    </w:p>
    <w:p w14:paraId="2EC94CAC" w14:textId="77777777" w:rsidR="004C2BE8" w:rsidRPr="004C2BE8" w:rsidRDefault="004C2BE8" w:rsidP="004C2BE8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>Wykonawca zapłaci Zamawiającemu karę umowną za niewykonanie w terminie przedmiotu zamówienia w wysokości 5% wynagrodzenia brutto, o którym mowa w § 2 ust.3 pkt 3, za każdy dzień opóźnienia wykonania usługi.</w:t>
      </w:r>
    </w:p>
    <w:p w14:paraId="7B8F258B" w14:textId="77777777" w:rsidR="004C2BE8" w:rsidRPr="004C2BE8" w:rsidRDefault="004C2BE8" w:rsidP="004C2BE8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>W razie odstąpienia od umowy  z przyczyn dotyczących Wykonawcy Zamawiającemu przysługuje kara umowna w wysokości 10% wynagrodzenia, o którym mowa w § 2 ust. 3 pkt 3 niniejszej umowy.</w:t>
      </w:r>
    </w:p>
    <w:p w14:paraId="3DA03524" w14:textId="77777777" w:rsidR="004C2BE8" w:rsidRPr="004C2BE8" w:rsidRDefault="004C2BE8" w:rsidP="004C2BE8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>Za wyrządzenie szkody w mieniu należącym do Zamawiającego, Wykonawca zapłaci karę umowną w wysokości 10% wynagrodzenia, o którym mowa w § 2 ust. 3 pkt 3 niniejszej umowy</w:t>
      </w:r>
    </w:p>
    <w:p w14:paraId="4623726E" w14:textId="77777777" w:rsidR="004C2BE8" w:rsidRPr="004C2BE8" w:rsidRDefault="004C2BE8" w:rsidP="004C2BE8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>Zamawiający zastrzega sobie prawo dochodzenia odszkodowania przewyższającego wysokość  kar umownych.</w:t>
      </w:r>
    </w:p>
    <w:p w14:paraId="58E9C352" w14:textId="77777777" w:rsidR="004C2BE8" w:rsidRPr="004C2BE8" w:rsidRDefault="004C2BE8" w:rsidP="004C2BE8">
      <w:pPr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4C2BE8">
        <w:rPr>
          <w:rFonts w:ascii="Times New Roman" w:hAnsi="Times New Roman" w:cs="Times New Roman"/>
        </w:rPr>
        <w:t>Wykonawca wyraża zgodę na potrącanie kar umownych z przysługującego mu wynagrodzenia.</w:t>
      </w:r>
    </w:p>
    <w:p w14:paraId="1AF70712" w14:textId="77777777" w:rsidR="004C2BE8" w:rsidRPr="004C2BE8" w:rsidRDefault="004C2BE8" w:rsidP="004C2BE8">
      <w:pPr>
        <w:pStyle w:val="Akapitzlist"/>
        <w:spacing w:after="120" w:line="276" w:lineRule="auto"/>
        <w:ind w:left="0"/>
        <w:contextualSpacing w:val="0"/>
        <w:jc w:val="center"/>
        <w:rPr>
          <w:b/>
          <w:sz w:val="22"/>
          <w:szCs w:val="22"/>
        </w:rPr>
      </w:pPr>
      <w:r w:rsidRPr="004C2BE8">
        <w:rPr>
          <w:b/>
          <w:sz w:val="22"/>
          <w:szCs w:val="22"/>
        </w:rPr>
        <w:t>§ 4.</w:t>
      </w:r>
    </w:p>
    <w:p w14:paraId="11D6EEB2" w14:textId="77777777" w:rsidR="004C2BE8" w:rsidRPr="004C2BE8" w:rsidRDefault="004C2BE8" w:rsidP="004C2BE8">
      <w:pPr>
        <w:pStyle w:val="Akapitzlist"/>
        <w:numPr>
          <w:ilvl w:val="0"/>
          <w:numId w:val="6"/>
        </w:numPr>
        <w:spacing w:after="120" w:line="276" w:lineRule="auto"/>
        <w:ind w:left="360"/>
        <w:contextualSpacing w:val="0"/>
        <w:jc w:val="both"/>
        <w:rPr>
          <w:b/>
          <w:sz w:val="22"/>
          <w:szCs w:val="22"/>
        </w:rPr>
      </w:pPr>
      <w:r w:rsidRPr="004C2BE8">
        <w:rPr>
          <w:sz w:val="22"/>
          <w:szCs w:val="22"/>
        </w:rPr>
        <w:t>Zamawiający wyznacza do bezpośrednich kontaktów z Wykonawcą do nadzorowania realizacji umowy niżej podanych Pracowników:</w:t>
      </w:r>
    </w:p>
    <w:p w14:paraId="7D8FDC21" w14:textId="77777777" w:rsidR="004C2BE8" w:rsidRPr="004C2BE8" w:rsidRDefault="004C2BE8" w:rsidP="004C2BE8">
      <w:pPr>
        <w:pStyle w:val="Akapitzlist"/>
        <w:numPr>
          <w:ilvl w:val="0"/>
          <w:numId w:val="1"/>
        </w:numPr>
        <w:spacing w:after="120" w:line="276" w:lineRule="auto"/>
        <w:ind w:left="7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Pana Tomasza Laskowskiego  – Zastępcę Kierownika Działu Techniczno- Gospodarczego, tel. nr 575 127 650,</w:t>
      </w:r>
    </w:p>
    <w:p w14:paraId="12FCEA68" w14:textId="77777777" w:rsidR="004C2BE8" w:rsidRPr="004C2BE8" w:rsidRDefault="004C2BE8" w:rsidP="004C2BE8">
      <w:pPr>
        <w:pStyle w:val="Akapitzlist"/>
        <w:numPr>
          <w:ilvl w:val="0"/>
          <w:numId w:val="6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Wykonawca wyznacza do bezpośrednich kontaktów z Zamawiającym </w:t>
      </w:r>
    </w:p>
    <w:p w14:paraId="0BB95A8C" w14:textId="77777777" w:rsidR="004C2BE8" w:rsidRPr="004C2BE8" w:rsidRDefault="004C2BE8" w:rsidP="004C2BE8">
      <w:pPr>
        <w:pStyle w:val="Akapitzlist"/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……………………………………</w:t>
      </w:r>
    </w:p>
    <w:p w14:paraId="041AF1B8" w14:textId="77777777" w:rsidR="004C2BE8" w:rsidRDefault="004C2BE8" w:rsidP="004C2BE8">
      <w:pPr>
        <w:pStyle w:val="Akapitzlist"/>
        <w:spacing w:after="120" w:line="276" w:lineRule="auto"/>
        <w:ind w:left="0"/>
        <w:contextualSpacing w:val="0"/>
        <w:jc w:val="center"/>
        <w:rPr>
          <w:sz w:val="22"/>
          <w:szCs w:val="22"/>
        </w:rPr>
      </w:pPr>
    </w:p>
    <w:p w14:paraId="60D35A44" w14:textId="77777777" w:rsidR="004C2BE8" w:rsidRPr="004C2BE8" w:rsidRDefault="004C2BE8" w:rsidP="004C2BE8">
      <w:pPr>
        <w:pStyle w:val="Akapitzlist"/>
        <w:spacing w:after="120" w:line="276" w:lineRule="auto"/>
        <w:ind w:left="0"/>
        <w:contextualSpacing w:val="0"/>
        <w:jc w:val="center"/>
        <w:rPr>
          <w:b/>
          <w:sz w:val="22"/>
          <w:szCs w:val="22"/>
        </w:rPr>
      </w:pPr>
      <w:r w:rsidRPr="004C2BE8">
        <w:rPr>
          <w:sz w:val="22"/>
          <w:szCs w:val="22"/>
        </w:rPr>
        <w:t xml:space="preserve">  </w:t>
      </w:r>
      <w:r w:rsidRPr="004C2BE8">
        <w:rPr>
          <w:b/>
          <w:sz w:val="22"/>
          <w:szCs w:val="22"/>
        </w:rPr>
        <w:t>§ 5.</w:t>
      </w:r>
    </w:p>
    <w:p w14:paraId="273ABF64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 xml:space="preserve">Umowa może zostać rozwiązana z jednomiesięcznym okresem wypowiedzenia przez każdą ze Stron. </w:t>
      </w:r>
    </w:p>
    <w:p w14:paraId="13CD2D42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60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Zamawiający może rozwiązać umowę ze skutkiem natychmiastowym w razie rażącego naruszenia jej postanowień przez Wykonawcę, w szczególności w razie niedochowania terminów wynikających z niniejszej umowy.</w:t>
      </w:r>
    </w:p>
    <w:p w14:paraId="414DECDB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W sprawach nieuregulowanych niniejszą umową obowiązują przepisy Kodeksu Cywilnego.</w:t>
      </w:r>
    </w:p>
    <w:p w14:paraId="65846A05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lastRenderedPageBreak/>
        <w:t>Wszelkie zmiany i uzupełnienie treści niniejszej umowy mogą być dokonywane wyłącznie w formie pisemnych aneksów podpisanych przez obie strony pod rygorem nieważności.</w:t>
      </w:r>
    </w:p>
    <w:p w14:paraId="23E42134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Ewentualne spory wynikłe na tle realizacji niniejszej umowy Strony poddają pod rozstrzygnięcie sądowi powszechnemu właściwemu dla siedziby Zamawiającego.</w:t>
      </w:r>
    </w:p>
    <w:p w14:paraId="01DA8423" w14:textId="77777777" w:rsidR="004C2BE8" w:rsidRPr="004C2BE8" w:rsidRDefault="004C2BE8" w:rsidP="004C2BE8">
      <w:pPr>
        <w:pStyle w:val="Akapitzlist"/>
        <w:numPr>
          <w:ilvl w:val="0"/>
          <w:numId w:val="7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4C2BE8">
        <w:rPr>
          <w:sz w:val="22"/>
          <w:szCs w:val="22"/>
        </w:rPr>
        <w:t>Umowę sporządzono w dwóch jednobrzmiących egzemplarzach, po jednym dla każdej ze Stron.</w:t>
      </w:r>
    </w:p>
    <w:p w14:paraId="370BE7B1" w14:textId="77777777" w:rsidR="004C2BE8" w:rsidRPr="004C2BE8" w:rsidRDefault="004C2BE8" w:rsidP="004C2BE8">
      <w:pPr>
        <w:pStyle w:val="Akapitzlist"/>
        <w:ind w:left="0"/>
        <w:contextualSpacing w:val="0"/>
      </w:pPr>
    </w:p>
    <w:p w14:paraId="5EC434E3" w14:textId="77777777" w:rsidR="004C2BE8" w:rsidRPr="004C2BE8" w:rsidRDefault="004C2BE8" w:rsidP="004C2BE8">
      <w:pPr>
        <w:pStyle w:val="Akapitzlist"/>
        <w:ind w:left="0"/>
        <w:contextualSpacing w:val="0"/>
      </w:pPr>
    </w:p>
    <w:p w14:paraId="282DD32A" w14:textId="77777777" w:rsidR="004C2BE8" w:rsidRPr="004C2BE8" w:rsidRDefault="004C2BE8" w:rsidP="004C2BE8">
      <w:pPr>
        <w:jc w:val="both"/>
        <w:rPr>
          <w:rFonts w:ascii="Times New Roman" w:hAnsi="Times New Roman" w:cs="Times New Roman"/>
          <w:b/>
        </w:rPr>
      </w:pPr>
      <w:r w:rsidRPr="004C2BE8">
        <w:rPr>
          <w:rFonts w:ascii="Times New Roman" w:hAnsi="Times New Roman" w:cs="Times New Roman"/>
          <w:b/>
        </w:rPr>
        <w:t>ZAMAWIAJĄCY</w:t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</w:r>
      <w:r w:rsidRPr="004C2BE8">
        <w:rPr>
          <w:rFonts w:ascii="Times New Roman" w:hAnsi="Times New Roman" w:cs="Times New Roman"/>
          <w:b/>
        </w:rPr>
        <w:tab/>
        <w:t>WYKONAWCA</w:t>
      </w:r>
    </w:p>
    <w:p w14:paraId="010ABEEA" w14:textId="77777777" w:rsidR="004C2BE8" w:rsidRPr="004C2BE8" w:rsidRDefault="004C2BE8" w:rsidP="004C2BE8">
      <w:pPr>
        <w:rPr>
          <w:rFonts w:ascii="Times New Roman" w:hAnsi="Times New Roman" w:cs="Times New Roman"/>
          <w:sz w:val="26"/>
          <w:szCs w:val="26"/>
        </w:rPr>
      </w:pPr>
    </w:p>
    <w:p w14:paraId="08BD6E81" w14:textId="77777777" w:rsidR="00786CDA" w:rsidRPr="004C2BE8" w:rsidRDefault="00786CDA">
      <w:pPr>
        <w:rPr>
          <w:rFonts w:ascii="Times New Roman" w:hAnsi="Times New Roman" w:cs="Times New Roman"/>
        </w:rPr>
      </w:pPr>
    </w:p>
    <w:sectPr w:rsidR="00786CDA" w:rsidRPr="004C2BE8" w:rsidSect="004C2BE8">
      <w:headerReference w:type="default" r:id="rId10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F316" w14:textId="77777777" w:rsidR="000E7937" w:rsidRDefault="000E7937" w:rsidP="000268C6">
      <w:pPr>
        <w:spacing w:after="0" w:line="240" w:lineRule="auto"/>
      </w:pPr>
      <w:r>
        <w:separator/>
      </w:r>
    </w:p>
  </w:endnote>
  <w:endnote w:type="continuationSeparator" w:id="0">
    <w:p w14:paraId="15F682FF" w14:textId="77777777" w:rsidR="000E7937" w:rsidRDefault="000E7937" w:rsidP="0002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1726" w14:textId="77777777" w:rsidR="000E7937" w:rsidRDefault="000E7937" w:rsidP="000268C6">
      <w:pPr>
        <w:spacing w:after="0" w:line="240" w:lineRule="auto"/>
      </w:pPr>
      <w:r>
        <w:separator/>
      </w:r>
    </w:p>
  </w:footnote>
  <w:footnote w:type="continuationSeparator" w:id="0">
    <w:p w14:paraId="4D6CB92B" w14:textId="77777777" w:rsidR="000E7937" w:rsidRDefault="000E7937" w:rsidP="0002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91DF" w14:textId="5205EA03" w:rsidR="000268C6" w:rsidRDefault="000268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EF4B2F" wp14:editId="01C0F71F">
          <wp:simplePos x="0" y="0"/>
          <wp:positionH relativeFrom="page">
            <wp:posOffset>9525</wp:posOffset>
          </wp:positionH>
          <wp:positionV relativeFrom="page">
            <wp:posOffset>66675</wp:posOffset>
          </wp:positionV>
          <wp:extent cx="7560000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321"/>
    <w:multiLevelType w:val="hybridMultilevel"/>
    <w:tmpl w:val="354C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1E67"/>
    <w:multiLevelType w:val="hybridMultilevel"/>
    <w:tmpl w:val="043269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1775"/>
    <w:multiLevelType w:val="hybridMultilevel"/>
    <w:tmpl w:val="CC4AC1C6"/>
    <w:lvl w:ilvl="0" w:tplc="53C872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9BA"/>
    <w:multiLevelType w:val="hybridMultilevel"/>
    <w:tmpl w:val="609A4CD0"/>
    <w:lvl w:ilvl="0" w:tplc="3A24C5F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41"/>
    <w:multiLevelType w:val="hybridMultilevel"/>
    <w:tmpl w:val="2EE2F9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475568"/>
    <w:multiLevelType w:val="hybridMultilevel"/>
    <w:tmpl w:val="E828F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FD0A47"/>
    <w:multiLevelType w:val="hybridMultilevel"/>
    <w:tmpl w:val="2F448CF6"/>
    <w:lvl w:ilvl="0" w:tplc="798E99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96B41"/>
    <w:multiLevelType w:val="hybridMultilevel"/>
    <w:tmpl w:val="9BE4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37E55"/>
    <w:multiLevelType w:val="hybridMultilevel"/>
    <w:tmpl w:val="0A384A1E"/>
    <w:lvl w:ilvl="0" w:tplc="A4723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5880">
    <w:abstractNumId w:val="3"/>
  </w:num>
  <w:num w:numId="2" w16cid:durableId="1849829476">
    <w:abstractNumId w:val="6"/>
  </w:num>
  <w:num w:numId="3" w16cid:durableId="1248880044">
    <w:abstractNumId w:val="2"/>
  </w:num>
  <w:num w:numId="4" w16cid:durableId="331638729">
    <w:abstractNumId w:val="5"/>
  </w:num>
  <w:num w:numId="5" w16cid:durableId="102383220">
    <w:abstractNumId w:val="7"/>
  </w:num>
  <w:num w:numId="6" w16cid:durableId="1342854054">
    <w:abstractNumId w:val="8"/>
  </w:num>
  <w:num w:numId="7" w16cid:durableId="1611818012">
    <w:abstractNumId w:val="0"/>
  </w:num>
  <w:num w:numId="8" w16cid:durableId="28458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109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C6"/>
    <w:rsid w:val="000268C6"/>
    <w:rsid w:val="000E7937"/>
    <w:rsid w:val="002F0888"/>
    <w:rsid w:val="003C40C6"/>
    <w:rsid w:val="004C2BE8"/>
    <w:rsid w:val="0065657C"/>
    <w:rsid w:val="00786CDA"/>
    <w:rsid w:val="00814FF0"/>
    <w:rsid w:val="00DB4625"/>
    <w:rsid w:val="00EE3417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E3DC4"/>
  <w15:docId w15:val="{0B77524C-57D1-4D95-B452-562D7C0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8C6"/>
  </w:style>
  <w:style w:type="paragraph" w:styleId="Stopka">
    <w:name w:val="footer"/>
    <w:basedOn w:val="Normalny"/>
    <w:link w:val="StopkaZnak"/>
    <w:uiPriority w:val="99"/>
    <w:unhideWhenUsed/>
    <w:rsid w:val="0002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8C6"/>
  </w:style>
  <w:style w:type="paragraph" w:styleId="Tekstdymka">
    <w:name w:val="Balloon Text"/>
    <w:basedOn w:val="Normalny"/>
    <w:link w:val="TekstdymkaZnak"/>
    <w:uiPriority w:val="99"/>
    <w:semiHidden/>
    <w:unhideWhenUsed/>
    <w:rsid w:val="00DB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2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2BE8"/>
    <w:rPr>
      <w:color w:val="0563C1" w:themeColor="hyperlink"/>
      <w:u w:val="single"/>
    </w:rPr>
  </w:style>
  <w:style w:type="paragraph" w:customStyle="1" w:styleId="Standard">
    <w:name w:val="Standard"/>
    <w:rsid w:val="004C2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kasperek.4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duszczak@park-wodny.kali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ECE3-BA8A-4187-8C6A-E32BF46E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Laskowski</dc:creator>
  <cp:lastModifiedBy>AQUAPARK</cp:lastModifiedBy>
  <cp:revision>3</cp:revision>
  <cp:lastPrinted>2022-11-07T11:38:00Z</cp:lastPrinted>
  <dcterms:created xsi:type="dcterms:W3CDTF">2023-08-08T07:52:00Z</dcterms:created>
  <dcterms:modified xsi:type="dcterms:W3CDTF">2023-08-10T07:35:00Z</dcterms:modified>
</cp:coreProperties>
</file>