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97323" w14:textId="4D7E24EB" w:rsidR="00641370" w:rsidRPr="00A667F9" w:rsidRDefault="0040149B">
      <w:pPr>
        <w:pStyle w:val="Standard"/>
        <w:spacing w:line="276" w:lineRule="auto"/>
        <w:rPr>
          <w:lang w:val="pl-PL"/>
        </w:rPr>
      </w:pPr>
      <w:r>
        <w:rPr>
          <w:rFonts w:ascii="Arial" w:eastAsia="Arial" w:hAnsi="Arial"/>
          <w:b/>
          <w:sz w:val="18"/>
          <w:szCs w:val="18"/>
          <w:u w:val="single"/>
          <w:lang w:val="pl-PL"/>
        </w:rPr>
        <w:t xml:space="preserve">Opis techniczny do projektu </w:t>
      </w:r>
      <w:r w:rsidR="002F543F">
        <w:rPr>
          <w:rFonts w:ascii="Arial" w:eastAsia="Arial" w:hAnsi="Arial"/>
          <w:b/>
          <w:sz w:val="18"/>
          <w:szCs w:val="18"/>
          <w:u w:val="single"/>
          <w:lang w:val="pl-PL"/>
        </w:rPr>
        <w:t>techniczn</w:t>
      </w:r>
      <w:r w:rsidR="00D12F47">
        <w:rPr>
          <w:rFonts w:ascii="Arial" w:eastAsia="Arial" w:hAnsi="Arial"/>
          <w:b/>
          <w:sz w:val="18"/>
          <w:szCs w:val="18"/>
          <w:u w:val="single"/>
          <w:lang w:val="pl-PL"/>
        </w:rPr>
        <w:t>o-wykonawczego</w:t>
      </w:r>
      <w:r w:rsidR="002F543F">
        <w:rPr>
          <w:rFonts w:ascii="Arial" w:eastAsia="Arial" w:hAnsi="Arial"/>
          <w:b/>
          <w:sz w:val="18"/>
          <w:szCs w:val="18"/>
          <w:u w:val="single"/>
          <w:lang w:val="pl-PL"/>
        </w:rPr>
        <w:t xml:space="preserve"> w zakresie architektoniczno - budowlanym</w:t>
      </w:r>
      <w:r>
        <w:rPr>
          <w:rFonts w:ascii="Arial" w:eastAsia="Arial" w:hAnsi="Arial"/>
          <w:b/>
          <w:sz w:val="18"/>
          <w:szCs w:val="18"/>
          <w:u w:val="single"/>
          <w:lang w:val="pl-PL"/>
        </w:rPr>
        <w:t xml:space="preserve"> </w:t>
      </w:r>
    </w:p>
    <w:p w14:paraId="5112CF38" w14:textId="77777777" w:rsidR="00641370" w:rsidRDefault="00641370">
      <w:pPr>
        <w:pStyle w:val="Standard"/>
        <w:spacing w:line="276" w:lineRule="auto"/>
        <w:rPr>
          <w:lang w:val="pl-PL"/>
        </w:rPr>
      </w:pPr>
    </w:p>
    <w:p w14:paraId="59A47873" w14:textId="77777777" w:rsidR="00641370" w:rsidRPr="00096CD1" w:rsidRDefault="0040149B">
      <w:pPr>
        <w:pStyle w:val="Standard"/>
        <w:spacing w:line="276" w:lineRule="auto"/>
        <w:rPr>
          <w:lang w:val="pl-PL"/>
        </w:rPr>
      </w:pPr>
      <w:r>
        <w:rPr>
          <w:rFonts w:ascii="Arial" w:hAnsi="Arial"/>
          <w:b/>
          <w:bCs/>
          <w:sz w:val="18"/>
          <w:szCs w:val="18"/>
          <w:u w:val="single"/>
          <w:lang w:val="pl-PL"/>
        </w:rPr>
        <w:t>1.      Podstawa opracowania</w:t>
      </w:r>
    </w:p>
    <w:p w14:paraId="15ADBD34" w14:textId="63EB5ADB" w:rsidR="00641370" w:rsidRDefault="0040149B">
      <w:pPr>
        <w:pStyle w:val="Standard"/>
        <w:tabs>
          <w:tab w:val="left" w:pos="-1080"/>
          <w:tab w:val="left" w:pos="0"/>
        </w:tabs>
        <w:autoSpaceDE w:val="0"/>
        <w:spacing w:line="276" w:lineRule="auto"/>
        <w:rPr>
          <w:rFonts w:ascii="Arial" w:hAnsi="Arial"/>
          <w:sz w:val="18"/>
          <w:szCs w:val="18"/>
          <w:lang w:val="pl-PL"/>
        </w:rPr>
      </w:pPr>
      <w:r>
        <w:rPr>
          <w:rFonts w:ascii="Arial" w:hAnsi="Arial"/>
          <w:sz w:val="18"/>
          <w:szCs w:val="18"/>
          <w:lang w:val="pl-PL"/>
        </w:rPr>
        <w:t>-</w:t>
      </w:r>
      <w:r>
        <w:rPr>
          <w:rFonts w:ascii="Arial" w:hAnsi="Arial"/>
          <w:sz w:val="18"/>
          <w:szCs w:val="18"/>
          <w:lang w:val="pl-PL"/>
        </w:rPr>
        <w:tab/>
        <w:t xml:space="preserve">decyzja o lokalizacji inwestycji celu publicznego wydana przez Wójta </w:t>
      </w:r>
      <w:r w:rsidR="00096CD1">
        <w:rPr>
          <w:rFonts w:ascii="Arial" w:hAnsi="Arial"/>
          <w:sz w:val="18"/>
          <w:szCs w:val="18"/>
          <w:lang w:val="pl-PL"/>
        </w:rPr>
        <w:t>G</w:t>
      </w:r>
      <w:r>
        <w:rPr>
          <w:rFonts w:ascii="Arial" w:hAnsi="Arial"/>
          <w:sz w:val="18"/>
          <w:szCs w:val="18"/>
          <w:lang w:val="pl-PL"/>
        </w:rPr>
        <w:t>miny Kołbaskowo</w:t>
      </w:r>
    </w:p>
    <w:p w14:paraId="45403D2C" w14:textId="77777777" w:rsidR="00641370" w:rsidRDefault="0040149B">
      <w:pPr>
        <w:pStyle w:val="Standard"/>
        <w:tabs>
          <w:tab w:val="left" w:pos="-1080"/>
          <w:tab w:val="left" w:pos="0"/>
        </w:tabs>
        <w:autoSpaceDE w:val="0"/>
        <w:spacing w:line="276" w:lineRule="auto"/>
        <w:rPr>
          <w:rFonts w:ascii="Arial" w:hAnsi="Arial"/>
          <w:sz w:val="18"/>
          <w:szCs w:val="18"/>
          <w:lang w:val="pl-PL"/>
        </w:rPr>
      </w:pPr>
      <w:r>
        <w:rPr>
          <w:rFonts w:ascii="Arial" w:hAnsi="Arial"/>
          <w:sz w:val="18"/>
          <w:szCs w:val="18"/>
          <w:lang w:val="pl-PL"/>
        </w:rPr>
        <w:t>-</w:t>
      </w:r>
      <w:r>
        <w:rPr>
          <w:rFonts w:ascii="Arial" w:hAnsi="Arial"/>
          <w:sz w:val="18"/>
          <w:szCs w:val="18"/>
          <w:lang w:val="pl-PL"/>
        </w:rPr>
        <w:tab/>
        <w:t>warunki techniczne wydane przez dysponentów sieci</w:t>
      </w:r>
    </w:p>
    <w:p w14:paraId="4C778D30" w14:textId="77777777" w:rsidR="00641370" w:rsidRPr="00096CD1" w:rsidRDefault="0040149B">
      <w:pPr>
        <w:pStyle w:val="Standard"/>
        <w:tabs>
          <w:tab w:val="left" w:pos="-1080"/>
          <w:tab w:val="left" w:pos="0"/>
        </w:tabs>
        <w:autoSpaceDE w:val="0"/>
        <w:spacing w:line="276" w:lineRule="auto"/>
        <w:rPr>
          <w:lang w:val="pl-PL"/>
        </w:rPr>
      </w:pPr>
      <w:r>
        <w:rPr>
          <w:rFonts w:ascii="Arial" w:hAnsi="Arial"/>
          <w:sz w:val="18"/>
          <w:szCs w:val="18"/>
          <w:lang w:val="pl-PL"/>
        </w:rPr>
        <w:t>-</w:t>
      </w:r>
      <w:r>
        <w:rPr>
          <w:rFonts w:ascii="Arial" w:hAnsi="Arial"/>
          <w:sz w:val="18"/>
          <w:szCs w:val="18"/>
          <w:lang w:val="pl-PL"/>
        </w:rPr>
        <w:tab/>
        <w:t xml:space="preserve">opinia geotechniczna </w:t>
      </w:r>
      <w:r>
        <w:rPr>
          <w:rFonts w:ascii="Arial" w:eastAsia="Arial" w:hAnsi="Arial"/>
          <w:sz w:val="18"/>
          <w:szCs w:val="18"/>
          <w:lang w:val="pl-PL"/>
        </w:rPr>
        <w:t>wykonana przez mgr inż. Annę Wojtuszkiewicz z marca 2022 r.</w:t>
      </w:r>
    </w:p>
    <w:p w14:paraId="217039DD" w14:textId="77777777" w:rsidR="00641370" w:rsidRPr="00A667F9" w:rsidRDefault="0040149B">
      <w:pPr>
        <w:pStyle w:val="Standard"/>
        <w:tabs>
          <w:tab w:val="left" w:pos="-1080"/>
          <w:tab w:val="left" w:pos="0"/>
        </w:tabs>
        <w:autoSpaceDE w:val="0"/>
        <w:spacing w:line="276" w:lineRule="auto"/>
        <w:rPr>
          <w:lang w:val="pl-PL"/>
        </w:rPr>
      </w:pPr>
      <w:r>
        <w:rPr>
          <w:rFonts w:ascii="Arial" w:hAnsi="Arial"/>
          <w:sz w:val="18"/>
          <w:szCs w:val="18"/>
          <w:lang w:val="pl-PL"/>
        </w:rPr>
        <w:t>-</w:t>
      </w:r>
      <w:r>
        <w:rPr>
          <w:rFonts w:ascii="Arial" w:hAnsi="Arial"/>
          <w:sz w:val="18"/>
          <w:szCs w:val="18"/>
          <w:lang w:val="pl-PL"/>
        </w:rPr>
        <w:tab/>
        <w:t xml:space="preserve">mapa sytuacyjno-wysokościowa terenu opracowana przez </w:t>
      </w:r>
      <w:proofErr w:type="gramStart"/>
      <w:r>
        <w:rPr>
          <w:rFonts w:ascii="Arial" w:hAnsi="Arial"/>
          <w:sz w:val="18"/>
          <w:szCs w:val="18"/>
          <w:lang w:val="pl-PL"/>
        </w:rPr>
        <w:t xml:space="preserve">GEOIDA </w:t>
      </w:r>
      <w:r>
        <w:rPr>
          <w:rFonts w:ascii="Arial" w:hAnsi="Arial"/>
          <w:color w:val="FF0000"/>
          <w:sz w:val="18"/>
          <w:szCs w:val="18"/>
          <w:lang w:val="pl-PL"/>
        </w:rPr>
        <w:t xml:space="preserve"> </w:t>
      </w:r>
      <w:r>
        <w:rPr>
          <w:rFonts w:ascii="Arial" w:hAnsi="Arial"/>
          <w:sz w:val="18"/>
          <w:szCs w:val="18"/>
          <w:lang w:val="pl-PL"/>
        </w:rPr>
        <w:t>Wojciech</w:t>
      </w:r>
      <w:proofErr w:type="gramEnd"/>
      <w:r>
        <w:rPr>
          <w:rFonts w:ascii="Arial" w:hAnsi="Arial"/>
          <w:sz w:val="18"/>
          <w:szCs w:val="18"/>
          <w:lang w:val="pl-PL"/>
        </w:rPr>
        <w:t xml:space="preserve"> Bakinowski</w:t>
      </w:r>
    </w:p>
    <w:p w14:paraId="69689B70" w14:textId="77777777" w:rsidR="00641370" w:rsidRDefault="0040149B">
      <w:pPr>
        <w:pStyle w:val="Standard"/>
        <w:tabs>
          <w:tab w:val="left" w:pos="-1080"/>
          <w:tab w:val="left" w:pos="0"/>
        </w:tabs>
        <w:autoSpaceDE w:val="0"/>
        <w:spacing w:line="276" w:lineRule="auto"/>
      </w:pPr>
      <w:bookmarkStart w:id="0" w:name="_Hlk99982537"/>
      <w:r>
        <w:rPr>
          <w:rFonts w:ascii="Arial" w:hAnsi="Arial"/>
          <w:sz w:val="18"/>
          <w:szCs w:val="18"/>
          <w:lang w:val="pl-PL"/>
        </w:rPr>
        <w:t>-</w:t>
      </w:r>
      <w:r>
        <w:rPr>
          <w:rFonts w:ascii="Arial" w:eastAsia="Times New Roman CE" w:hAnsi="Arial" w:cs="Times New Roman CE"/>
          <w:sz w:val="18"/>
          <w:szCs w:val="18"/>
          <w:lang w:val="pl-PL"/>
        </w:rPr>
        <w:t xml:space="preserve">    </w:t>
      </w:r>
      <w:r>
        <w:rPr>
          <w:rFonts w:ascii="Arial" w:eastAsia="Times New Roman CE" w:hAnsi="Arial" w:cs="Times New Roman CE"/>
          <w:sz w:val="18"/>
          <w:szCs w:val="18"/>
          <w:lang w:val="pl-PL"/>
        </w:rPr>
        <w:tab/>
        <w:t>wizja lokalna terenu</w:t>
      </w:r>
    </w:p>
    <w:p w14:paraId="6D2014D1" w14:textId="77777777" w:rsidR="00641370" w:rsidRDefault="0040149B">
      <w:pPr>
        <w:pStyle w:val="Standard"/>
        <w:numPr>
          <w:ilvl w:val="0"/>
          <w:numId w:val="1"/>
        </w:numPr>
        <w:tabs>
          <w:tab w:val="left" w:pos="-360"/>
        </w:tabs>
        <w:autoSpaceDE w:val="0"/>
        <w:spacing w:line="276" w:lineRule="auto"/>
        <w:ind w:left="0" w:firstLine="0"/>
        <w:rPr>
          <w:rFonts w:ascii="Arial" w:eastAsia="Times New Roman CE" w:hAnsi="Arial" w:cs="Times New Roman CE"/>
          <w:sz w:val="18"/>
          <w:szCs w:val="18"/>
          <w:lang w:val="pl-PL"/>
        </w:rPr>
      </w:pPr>
      <w:r>
        <w:rPr>
          <w:rFonts w:ascii="Arial" w:eastAsia="Times New Roman CE" w:hAnsi="Arial" w:cs="Times New Roman CE"/>
          <w:sz w:val="18"/>
          <w:szCs w:val="18"/>
          <w:lang w:val="pl-PL"/>
        </w:rPr>
        <w:t>uzgodnienia z inwestorem</w:t>
      </w:r>
    </w:p>
    <w:bookmarkEnd w:id="0"/>
    <w:p w14:paraId="537FAD72" w14:textId="77777777" w:rsidR="00641370" w:rsidRDefault="00641370">
      <w:pPr>
        <w:pStyle w:val="Standard"/>
        <w:tabs>
          <w:tab w:val="left" w:pos="2130"/>
        </w:tabs>
        <w:spacing w:line="276" w:lineRule="auto"/>
        <w:rPr>
          <w:rFonts w:ascii="Arial" w:eastAsia="Arial" w:hAnsi="Arial"/>
          <w:b/>
          <w:color w:val="FF0000"/>
          <w:sz w:val="18"/>
          <w:szCs w:val="18"/>
          <w:u w:val="single"/>
          <w:lang w:val="pl-PL"/>
        </w:rPr>
      </w:pPr>
    </w:p>
    <w:p w14:paraId="642DDA9C" w14:textId="77777777" w:rsidR="00641370" w:rsidRDefault="0040149B">
      <w:pPr>
        <w:pStyle w:val="Standard"/>
        <w:tabs>
          <w:tab w:val="left" w:pos="2130"/>
        </w:tabs>
        <w:spacing w:line="276" w:lineRule="auto"/>
        <w:rPr>
          <w:rFonts w:ascii="Arial" w:eastAsia="Arial" w:hAnsi="Arial"/>
          <w:b/>
          <w:sz w:val="18"/>
          <w:szCs w:val="18"/>
          <w:u w:val="single"/>
          <w:lang w:val="pl-PL"/>
        </w:rPr>
      </w:pPr>
      <w:r>
        <w:rPr>
          <w:rFonts w:ascii="Arial" w:eastAsia="Arial" w:hAnsi="Arial"/>
          <w:b/>
          <w:sz w:val="18"/>
          <w:szCs w:val="18"/>
          <w:u w:val="single"/>
          <w:lang w:val="pl-PL"/>
        </w:rPr>
        <w:t xml:space="preserve">2.      Opis przedmiotu opracowania </w:t>
      </w:r>
    </w:p>
    <w:p w14:paraId="4E288E9A" w14:textId="77777777" w:rsidR="00641370" w:rsidRDefault="0040149B">
      <w:pPr>
        <w:pStyle w:val="Standard"/>
        <w:spacing w:line="276" w:lineRule="auto"/>
        <w:jc w:val="both"/>
      </w:pPr>
      <w:proofErr w:type="gramStart"/>
      <w:r>
        <w:rPr>
          <w:rFonts w:ascii="Arial" w:eastAsia="Arial" w:hAnsi="Arial"/>
          <w:sz w:val="18"/>
          <w:szCs w:val="18"/>
          <w:u w:val="single"/>
          <w:lang w:val="pl-PL"/>
        </w:rPr>
        <w:t>2.1.  Wiata</w:t>
      </w:r>
      <w:proofErr w:type="gramEnd"/>
      <w:r>
        <w:rPr>
          <w:rFonts w:ascii="Arial" w:eastAsia="Arial" w:hAnsi="Arial"/>
          <w:sz w:val="18"/>
          <w:szCs w:val="18"/>
          <w:u w:val="single"/>
          <w:lang w:val="pl-PL"/>
        </w:rPr>
        <w:t xml:space="preserve"> rekreacyjna</w:t>
      </w:r>
      <w:r>
        <w:rPr>
          <w:rFonts w:ascii="Arial" w:eastAsia="Arial" w:hAnsi="Arial"/>
          <w:sz w:val="18"/>
          <w:szCs w:val="18"/>
          <w:lang w:val="pl-PL"/>
        </w:rPr>
        <w:t xml:space="preserve"> – kategoria  V</w:t>
      </w:r>
    </w:p>
    <w:p w14:paraId="04F3946C" w14:textId="77777777" w:rsidR="00641370" w:rsidRDefault="00641370">
      <w:pPr>
        <w:pStyle w:val="Standard"/>
        <w:spacing w:line="276" w:lineRule="auto"/>
        <w:jc w:val="both"/>
        <w:rPr>
          <w:rFonts w:ascii="Arial" w:eastAsia="Arial" w:hAnsi="Arial"/>
          <w:sz w:val="18"/>
          <w:szCs w:val="18"/>
          <w:u w:val="single"/>
          <w:lang w:val="pl-PL"/>
        </w:rPr>
      </w:pPr>
    </w:p>
    <w:p w14:paraId="0F91AAFC" w14:textId="77777777" w:rsidR="00641370" w:rsidRDefault="0040149B">
      <w:pPr>
        <w:pStyle w:val="Standard"/>
        <w:spacing w:line="276" w:lineRule="auto"/>
        <w:jc w:val="both"/>
      </w:pPr>
      <w:proofErr w:type="gramStart"/>
      <w:r>
        <w:rPr>
          <w:rFonts w:ascii="Arial" w:eastAsia="Arial" w:hAnsi="Arial"/>
          <w:sz w:val="18"/>
          <w:szCs w:val="18"/>
          <w:u w:val="single"/>
          <w:lang w:val="pl-PL"/>
        </w:rPr>
        <w:t>2.2.  Program</w:t>
      </w:r>
      <w:proofErr w:type="gramEnd"/>
      <w:r>
        <w:rPr>
          <w:rFonts w:ascii="Arial" w:eastAsia="Arial" w:hAnsi="Arial"/>
          <w:sz w:val="18"/>
          <w:szCs w:val="18"/>
          <w:u w:val="single"/>
          <w:lang w:val="pl-PL"/>
        </w:rPr>
        <w:t xml:space="preserve"> użytkowy</w:t>
      </w:r>
      <w:r>
        <w:rPr>
          <w:rFonts w:ascii="Arial" w:eastAsia="Arial" w:hAnsi="Arial"/>
          <w:sz w:val="18"/>
          <w:szCs w:val="18"/>
          <w:lang w:val="pl-PL"/>
        </w:rPr>
        <w:t xml:space="preserve"> – wolnostojąca wiata rekreacyjna</w:t>
      </w:r>
    </w:p>
    <w:p w14:paraId="62593E6A" w14:textId="77777777" w:rsidR="00641370" w:rsidRDefault="00641370">
      <w:pPr>
        <w:pStyle w:val="Standard"/>
        <w:spacing w:line="276" w:lineRule="auto"/>
        <w:jc w:val="both"/>
        <w:rPr>
          <w:rFonts w:ascii="Arial" w:eastAsia="Arial" w:hAnsi="Arial"/>
          <w:sz w:val="18"/>
          <w:szCs w:val="18"/>
          <w:u w:val="single"/>
          <w:lang w:val="pl-PL"/>
        </w:rPr>
      </w:pPr>
    </w:p>
    <w:p w14:paraId="14BC638B" w14:textId="77777777" w:rsidR="00641370" w:rsidRDefault="0040149B">
      <w:pPr>
        <w:pStyle w:val="Standard"/>
        <w:spacing w:line="276" w:lineRule="auto"/>
        <w:jc w:val="both"/>
        <w:rPr>
          <w:rFonts w:ascii="Arial" w:eastAsia="Arial" w:hAnsi="Arial"/>
          <w:sz w:val="18"/>
          <w:szCs w:val="18"/>
          <w:u w:val="single"/>
          <w:lang w:val="pl-PL"/>
        </w:rPr>
      </w:pPr>
      <w:r>
        <w:rPr>
          <w:rFonts w:ascii="Arial" w:eastAsia="Arial" w:hAnsi="Arial"/>
          <w:sz w:val="18"/>
          <w:szCs w:val="18"/>
          <w:u w:val="single"/>
          <w:lang w:val="pl-PL"/>
        </w:rPr>
        <w:t xml:space="preserve">2.3. Opis projektowanego obiektu: </w:t>
      </w:r>
    </w:p>
    <w:p w14:paraId="1A4388B7" w14:textId="77777777" w:rsidR="00641370" w:rsidRDefault="0040149B">
      <w:pPr>
        <w:pStyle w:val="Standard"/>
        <w:tabs>
          <w:tab w:val="left" w:pos="-360"/>
          <w:tab w:val="left" w:pos="0"/>
        </w:tabs>
        <w:autoSpaceDE w:val="0"/>
        <w:spacing w:line="276" w:lineRule="auto"/>
        <w:jc w:val="both"/>
        <w:rPr>
          <w:rFonts w:ascii="Arial" w:eastAsia="Times New Roman CE" w:hAnsi="Arial" w:cs="Times New Roman CE"/>
          <w:sz w:val="18"/>
          <w:szCs w:val="18"/>
          <w:lang w:val="pl-PL"/>
        </w:rPr>
      </w:pPr>
      <w:r>
        <w:rPr>
          <w:rFonts w:ascii="Arial" w:eastAsia="Times New Roman CE" w:hAnsi="Arial" w:cs="Times New Roman CE"/>
          <w:sz w:val="18"/>
          <w:szCs w:val="18"/>
          <w:lang w:val="pl-PL"/>
        </w:rPr>
        <w:t xml:space="preserve">Projektuje się wiatę rekreacyjną, </w:t>
      </w:r>
      <w:proofErr w:type="gramStart"/>
      <w:r>
        <w:rPr>
          <w:rFonts w:ascii="Arial" w:eastAsia="Times New Roman CE" w:hAnsi="Arial" w:cs="Times New Roman CE"/>
          <w:sz w:val="18"/>
          <w:szCs w:val="18"/>
          <w:lang w:val="pl-PL"/>
        </w:rPr>
        <w:t>wykonaną  w</w:t>
      </w:r>
      <w:proofErr w:type="gramEnd"/>
      <w:r>
        <w:rPr>
          <w:rFonts w:ascii="Arial" w:eastAsia="Times New Roman CE" w:hAnsi="Arial" w:cs="Times New Roman CE"/>
          <w:sz w:val="18"/>
          <w:szCs w:val="18"/>
          <w:lang w:val="pl-PL"/>
        </w:rPr>
        <w:t xml:space="preserve"> technologii tradycyjnej, z dachem dwuspadowym o nachyleniu połaci dachowych 24 stopnie. </w:t>
      </w:r>
    </w:p>
    <w:p w14:paraId="2BE09751" w14:textId="547D0C55" w:rsidR="00641370" w:rsidRDefault="0040149B">
      <w:pPr>
        <w:pStyle w:val="Standard"/>
        <w:tabs>
          <w:tab w:val="left" w:pos="-360"/>
          <w:tab w:val="left" w:pos="0"/>
        </w:tabs>
        <w:autoSpaceDE w:val="0"/>
        <w:spacing w:line="276" w:lineRule="auto"/>
        <w:jc w:val="both"/>
        <w:rPr>
          <w:rFonts w:ascii="Arial" w:eastAsia="Times New Roman CE" w:hAnsi="Arial" w:cs="Times New Roman CE"/>
          <w:sz w:val="18"/>
          <w:szCs w:val="18"/>
          <w:lang w:val="pl-PL"/>
        </w:rPr>
      </w:pPr>
      <w:r>
        <w:rPr>
          <w:rFonts w:ascii="Arial" w:eastAsia="Times New Roman CE" w:hAnsi="Arial" w:cs="Times New Roman CE"/>
          <w:sz w:val="18"/>
          <w:szCs w:val="18"/>
          <w:lang w:val="pl-PL"/>
        </w:rPr>
        <w:t xml:space="preserve">- fundamenty – ławy wylewane, żelbetowe, ściany fundamentowe – betonowe, pod częścią ław wymiana gruntu na piasek średnioziarnisty </w:t>
      </w:r>
      <w:proofErr w:type="gramStart"/>
      <w:r>
        <w:rPr>
          <w:rFonts w:ascii="Arial" w:eastAsia="Times New Roman CE" w:hAnsi="Arial" w:cs="Times New Roman CE"/>
          <w:sz w:val="18"/>
          <w:szCs w:val="18"/>
          <w:lang w:val="pl-PL"/>
        </w:rPr>
        <w:t>stabilizowany  cementem</w:t>
      </w:r>
      <w:proofErr w:type="gramEnd"/>
      <w:r>
        <w:rPr>
          <w:rFonts w:ascii="Arial" w:eastAsia="Times New Roman CE" w:hAnsi="Arial" w:cs="Times New Roman CE"/>
          <w:sz w:val="18"/>
          <w:szCs w:val="18"/>
          <w:lang w:val="pl-PL"/>
        </w:rPr>
        <w:t xml:space="preserve">  do Is=0,99 (wg projektu </w:t>
      </w:r>
      <w:r w:rsidR="002F543F">
        <w:rPr>
          <w:rFonts w:ascii="Arial" w:eastAsia="Times New Roman CE" w:hAnsi="Arial" w:cs="Times New Roman CE"/>
          <w:sz w:val="18"/>
          <w:szCs w:val="18"/>
          <w:lang w:val="pl-PL"/>
        </w:rPr>
        <w:t>konstrukcji</w:t>
      </w:r>
      <w:r>
        <w:rPr>
          <w:rFonts w:ascii="Arial" w:eastAsia="Times New Roman CE" w:hAnsi="Arial" w:cs="Times New Roman CE"/>
          <w:sz w:val="18"/>
          <w:szCs w:val="18"/>
          <w:lang w:val="pl-PL"/>
        </w:rPr>
        <w:t>)</w:t>
      </w:r>
      <w:r w:rsidR="00650ACB">
        <w:rPr>
          <w:rFonts w:ascii="Arial" w:eastAsia="Times New Roman CE" w:hAnsi="Arial" w:cs="Times New Roman CE"/>
          <w:sz w:val="18"/>
          <w:szCs w:val="18"/>
          <w:lang w:val="pl-PL"/>
        </w:rPr>
        <w:t xml:space="preserve">, izolacja przeciwilgociowa – </w:t>
      </w:r>
    </w:p>
    <w:p w14:paraId="41ACDA4A" w14:textId="3D05760E" w:rsidR="00650ACB" w:rsidRDefault="00650ACB">
      <w:pPr>
        <w:pStyle w:val="Standard"/>
        <w:tabs>
          <w:tab w:val="left" w:pos="-360"/>
          <w:tab w:val="left" w:pos="0"/>
        </w:tabs>
        <w:autoSpaceDE w:val="0"/>
        <w:spacing w:line="276" w:lineRule="auto"/>
        <w:jc w:val="both"/>
        <w:rPr>
          <w:rFonts w:ascii="Arial" w:eastAsia="Times New Roman CE" w:hAnsi="Arial" w:cs="Times New Roman CE"/>
          <w:sz w:val="18"/>
          <w:szCs w:val="18"/>
          <w:lang w:val="pl-PL"/>
        </w:rPr>
      </w:pPr>
      <w:r>
        <w:rPr>
          <w:rFonts w:ascii="Arial" w:eastAsia="Times New Roman CE" w:hAnsi="Arial" w:cs="Times New Roman CE"/>
          <w:sz w:val="18"/>
          <w:szCs w:val="18"/>
          <w:lang w:val="pl-PL"/>
        </w:rPr>
        <w:t xml:space="preserve">2 x powłoka </w:t>
      </w:r>
      <w:r w:rsidR="00D93DC9">
        <w:rPr>
          <w:rFonts w:ascii="Arial" w:eastAsia="Times New Roman CE" w:hAnsi="Arial" w:cs="Times New Roman CE"/>
          <w:sz w:val="18"/>
          <w:szCs w:val="18"/>
          <w:lang w:val="pl-PL"/>
        </w:rPr>
        <w:t>asfaltowo - kauczukowa</w:t>
      </w:r>
    </w:p>
    <w:p w14:paraId="6219D92A" w14:textId="054D35B4" w:rsidR="00641370" w:rsidRDefault="0040149B">
      <w:pPr>
        <w:pStyle w:val="Standard"/>
        <w:tabs>
          <w:tab w:val="left" w:pos="-360"/>
          <w:tab w:val="left" w:pos="0"/>
        </w:tabs>
        <w:autoSpaceDE w:val="0"/>
        <w:spacing w:line="276" w:lineRule="auto"/>
        <w:jc w:val="both"/>
        <w:rPr>
          <w:rFonts w:ascii="Arial" w:eastAsia="Times New Roman CE" w:hAnsi="Arial" w:cs="Times New Roman CE"/>
          <w:sz w:val="18"/>
          <w:szCs w:val="18"/>
          <w:lang w:val="pl-PL"/>
        </w:rPr>
      </w:pPr>
      <w:r>
        <w:rPr>
          <w:rFonts w:ascii="Arial" w:eastAsia="Times New Roman CE" w:hAnsi="Arial" w:cs="Times New Roman CE"/>
          <w:sz w:val="18"/>
          <w:szCs w:val="18"/>
          <w:lang w:val="pl-PL"/>
        </w:rPr>
        <w:t>- ściany żelbetowe, wylewane</w:t>
      </w:r>
    </w:p>
    <w:p w14:paraId="6D6E0551" w14:textId="7EB859C6" w:rsidR="0080241E" w:rsidRDefault="0040149B">
      <w:pPr>
        <w:pStyle w:val="Standard"/>
        <w:tabs>
          <w:tab w:val="left" w:pos="-360"/>
          <w:tab w:val="left" w:pos="0"/>
        </w:tabs>
        <w:autoSpaceDE w:val="0"/>
        <w:spacing w:line="276" w:lineRule="auto"/>
        <w:jc w:val="both"/>
        <w:rPr>
          <w:rFonts w:ascii="Arial" w:eastAsia="Arial" w:hAnsi="Arial"/>
          <w:sz w:val="18"/>
          <w:szCs w:val="18"/>
          <w:lang w:val="pl-PL"/>
        </w:rPr>
      </w:pPr>
      <w:r>
        <w:rPr>
          <w:rFonts w:ascii="Arial" w:eastAsia="Times New Roman CE" w:hAnsi="Arial" w:cs="Times New Roman CE"/>
          <w:sz w:val="18"/>
          <w:szCs w:val="18"/>
          <w:lang w:val="pl-PL"/>
        </w:rPr>
        <w:t xml:space="preserve">- </w:t>
      </w:r>
      <w:r w:rsidR="005B37EB">
        <w:rPr>
          <w:rFonts w:ascii="Arial" w:eastAsia="Times New Roman CE" w:hAnsi="Arial" w:cs="Times New Roman CE"/>
          <w:sz w:val="18"/>
          <w:szCs w:val="18"/>
          <w:lang w:val="pl-PL"/>
        </w:rPr>
        <w:t>dach</w:t>
      </w:r>
      <w:r>
        <w:rPr>
          <w:rFonts w:ascii="Arial" w:eastAsia="Times New Roman CE" w:hAnsi="Arial" w:cs="Times New Roman CE"/>
          <w:sz w:val="18"/>
          <w:szCs w:val="18"/>
          <w:lang w:val="pl-PL"/>
        </w:rPr>
        <w:t xml:space="preserve"> </w:t>
      </w:r>
      <w:r w:rsidRPr="006B533C">
        <w:rPr>
          <w:rFonts w:ascii="Arial" w:eastAsia="Times New Roman CE" w:hAnsi="Arial" w:cs="Times New Roman CE"/>
          <w:sz w:val="18"/>
          <w:szCs w:val="18"/>
          <w:lang w:val="pl-PL"/>
        </w:rPr>
        <w:t>–</w:t>
      </w:r>
      <w:r w:rsidR="005B37EB" w:rsidRPr="006B533C">
        <w:rPr>
          <w:rFonts w:ascii="Arial" w:eastAsia="Times New Roman CE" w:hAnsi="Arial" w:cs="Times New Roman CE"/>
          <w:sz w:val="18"/>
          <w:szCs w:val="18"/>
          <w:lang w:val="pl-PL"/>
        </w:rPr>
        <w:t xml:space="preserve"> </w:t>
      </w:r>
      <w:r w:rsidR="005B37EB" w:rsidRPr="006B533C">
        <w:rPr>
          <w:rFonts w:ascii="Arial" w:eastAsia="Arial" w:hAnsi="Arial"/>
          <w:sz w:val="18"/>
          <w:szCs w:val="18"/>
          <w:lang w:val="pl-PL"/>
        </w:rPr>
        <w:t xml:space="preserve">o drewnianej konstrukcji z drewna sosnowego, krokwie oparte na murłatach, kotwionych w wieńcach i </w:t>
      </w:r>
      <w:proofErr w:type="gramStart"/>
      <w:r w:rsidR="005B37EB" w:rsidRPr="006B533C">
        <w:rPr>
          <w:rFonts w:ascii="Arial" w:eastAsia="Arial" w:hAnsi="Arial"/>
          <w:sz w:val="18"/>
          <w:szCs w:val="18"/>
          <w:lang w:val="pl-PL"/>
        </w:rPr>
        <w:t>podciągach  żelbetowych</w:t>
      </w:r>
      <w:proofErr w:type="gramEnd"/>
      <w:r w:rsidR="005B37EB" w:rsidRPr="006B533C">
        <w:rPr>
          <w:rFonts w:ascii="Arial" w:eastAsia="Arial" w:hAnsi="Arial"/>
          <w:sz w:val="18"/>
          <w:szCs w:val="18"/>
          <w:lang w:val="pl-PL"/>
        </w:rPr>
        <w:t xml:space="preserve">, konstrukcja drewniana impregnowana do klasy NRO odpowiednim preparatem.  Zabezpieczenie elementów wykonać przed wbudowaniem. </w:t>
      </w:r>
      <w:r w:rsidR="005B37EB" w:rsidRPr="001420C6">
        <w:rPr>
          <w:rFonts w:ascii="Arial" w:eastAsia="Arial" w:hAnsi="Arial"/>
          <w:sz w:val="18"/>
          <w:szCs w:val="18"/>
          <w:lang w:val="pl-PL"/>
        </w:rPr>
        <w:t>Krycie dachu</w:t>
      </w:r>
      <w:r w:rsidR="00D83251" w:rsidRPr="001420C6">
        <w:rPr>
          <w:rFonts w:ascii="Arial" w:eastAsia="Arial" w:hAnsi="Arial"/>
          <w:sz w:val="18"/>
          <w:szCs w:val="18"/>
          <w:lang w:val="pl-PL"/>
        </w:rPr>
        <w:t xml:space="preserve"> panelami dachowymi łączonymi na rąbek stojący</w:t>
      </w:r>
      <w:r w:rsidR="006B533C" w:rsidRPr="001420C6">
        <w:rPr>
          <w:rFonts w:ascii="Arial" w:eastAsia="Arial" w:hAnsi="Arial"/>
          <w:sz w:val="18"/>
          <w:szCs w:val="18"/>
          <w:lang w:val="pl-PL"/>
        </w:rPr>
        <w:t xml:space="preserve"> – panele z blachy stalowej, powlekanej</w:t>
      </w:r>
      <w:r w:rsidR="001420C6" w:rsidRPr="001420C6">
        <w:rPr>
          <w:rFonts w:ascii="Arial" w:eastAsia="Arial" w:hAnsi="Arial"/>
          <w:sz w:val="18"/>
          <w:szCs w:val="18"/>
          <w:lang w:val="pl-PL"/>
        </w:rPr>
        <w:t xml:space="preserve">, </w:t>
      </w:r>
      <w:r w:rsidR="006B533C" w:rsidRPr="001420C6">
        <w:rPr>
          <w:rFonts w:ascii="Arial" w:eastAsia="Arial" w:hAnsi="Arial"/>
          <w:sz w:val="18"/>
          <w:szCs w:val="18"/>
          <w:lang w:val="pl-PL"/>
        </w:rPr>
        <w:t>gr</w:t>
      </w:r>
      <w:r w:rsidR="001420C6" w:rsidRPr="001420C6">
        <w:rPr>
          <w:rFonts w:ascii="Arial" w:eastAsia="Arial" w:hAnsi="Arial"/>
          <w:sz w:val="18"/>
          <w:szCs w:val="18"/>
          <w:lang w:val="pl-PL"/>
        </w:rPr>
        <w:t>ubości</w:t>
      </w:r>
      <w:r w:rsidR="006B533C" w:rsidRPr="001420C6">
        <w:rPr>
          <w:rFonts w:ascii="Arial" w:eastAsia="Arial" w:hAnsi="Arial"/>
          <w:sz w:val="18"/>
          <w:szCs w:val="18"/>
          <w:lang w:val="pl-PL"/>
        </w:rPr>
        <w:t xml:space="preserve"> 0,5 mm, szerokość paneli ~50 cm, </w:t>
      </w:r>
      <w:r w:rsidR="001420C6" w:rsidRPr="001420C6">
        <w:rPr>
          <w:rFonts w:ascii="Arial" w:eastAsia="Arial" w:hAnsi="Arial"/>
          <w:sz w:val="18"/>
          <w:szCs w:val="18"/>
          <w:lang w:val="pl-PL"/>
        </w:rPr>
        <w:t>panele z gwarancją estetyczną min. 25 lat</w:t>
      </w:r>
      <w:r w:rsidR="001420C6">
        <w:rPr>
          <w:rFonts w:ascii="Arial" w:eastAsia="Arial" w:hAnsi="Arial"/>
          <w:sz w:val="18"/>
          <w:szCs w:val="18"/>
          <w:lang w:val="pl-PL"/>
        </w:rPr>
        <w:t xml:space="preserve">. Panele układane na podkładzie z maty </w:t>
      </w:r>
      <w:r w:rsidR="00BD5204">
        <w:rPr>
          <w:rFonts w:ascii="Arial" w:eastAsia="Arial" w:hAnsi="Arial"/>
          <w:sz w:val="18"/>
          <w:szCs w:val="18"/>
          <w:lang w:val="pl-PL"/>
        </w:rPr>
        <w:t xml:space="preserve">strukturalnej z </w:t>
      </w:r>
      <w:r w:rsidR="00E62ABF">
        <w:rPr>
          <w:rFonts w:ascii="Arial" w:eastAsia="Arial" w:hAnsi="Arial"/>
          <w:sz w:val="18"/>
          <w:szCs w:val="18"/>
          <w:lang w:val="pl-PL"/>
        </w:rPr>
        <w:t xml:space="preserve">folią izolacyjną na płytach OSB 3 gr. 22 mm. Od spodu sufit podwieszony montowany do podkonstrukcji drewnianej składającej się z żeber i łat drewnianych. </w:t>
      </w:r>
      <w:r w:rsidR="00E62ABF" w:rsidRPr="006B533C">
        <w:rPr>
          <w:rFonts w:ascii="Arial" w:eastAsia="Arial" w:hAnsi="Arial"/>
          <w:sz w:val="18"/>
          <w:szCs w:val="18"/>
          <w:lang w:val="pl-PL"/>
        </w:rPr>
        <w:t>Łaty i żebra z drewna impregnowanego ciśnieniowo.</w:t>
      </w:r>
      <w:r w:rsidR="00E62ABF">
        <w:rPr>
          <w:rFonts w:ascii="Arial" w:eastAsia="Arial" w:hAnsi="Arial"/>
          <w:sz w:val="18"/>
          <w:szCs w:val="18"/>
          <w:lang w:val="pl-PL"/>
        </w:rPr>
        <w:t xml:space="preserve"> Łaty gr. 5 cm</w:t>
      </w:r>
      <w:r w:rsidR="003670AE">
        <w:rPr>
          <w:rFonts w:ascii="Arial" w:eastAsia="Arial" w:hAnsi="Arial"/>
          <w:sz w:val="18"/>
          <w:szCs w:val="18"/>
          <w:lang w:val="pl-PL"/>
        </w:rPr>
        <w:t xml:space="preserve"> o szerokości 6 i 12 cm</w:t>
      </w:r>
    </w:p>
    <w:p w14:paraId="0158EEEE" w14:textId="64086AD3" w:rsidR="00814A8E" w:rsidRDefault="00814A8E">
      <w:pPr>
        <w:pStyle w:val="Standard"/>
        <w:tabs>
          <w:tab w:val="left" w:pos="-360"/>
          <w:tab w:val="left" w:pos="0"/>
        </w:tabs>
        <w:autoSpaceDE w:val="0"/>
        <w:spacing w:line="276" w:lineRule="auto"/>
        <w:jc w:val="both"/>
        <w:rPr>
          <w:rFonts w:ascii="Arial" w:eastAsia="Arial" w:hAnsi="Arial"/>
          <w:sz w:val="18"/>
          <w:szCs w:val="18"/>
          <w:lang w:val="pl-PL"/>
        </w:rPr>
      </w:pPr>
      <w:r>
        <w:rPr>
          <w:rFonts w:ascii="Arial" w:eastAsia="Arial" w:hAnsi="Arial"/>
          <w:sz w:val="18"/>
          <w:szCs w:val="18"/>
          <w:lang w:val="pl-PL"/>
        </w:rPr>
        <w:t xml:space="preserve">- rury spustowe </w:t>
      </w:r>
      <w:r w:rsidR="005A0493">
        <w:rPr>
          <w:rFonts w:ascii="Arial" w:eastAsia="Arial" w:hAnsi="Arial"/>
          <w:sz w:val="18"/>
          <w:szCs w:val="18"/>
          <w:lang w:val="pl-PL"/>
        </w:rPr>
        <w:t>– z blachy stalowej powlekanej, w systemie zgodnym z systemem paneli dachowych</w:t>
      </w:r>
    </w:p>
    <w:p w14:paraId="115A71F9" w14:textId="0065AFD7" w:rsidR="005B37EB" w:rsidRDefault="0080241E">
      <w:pPr>
        <w:pStyle w:val="Standard"/>
        <w:tabs>
          <w:tab w:val="left" w:pos="-360"/>
          <w:tab w:val="left" w:pos="0"/>
        </w:tabs>
        <w:autoSpaceDE w:val="0"/>
        <w:spacing w:line="276" w:lineRule="auto"/>
        <w:jc w:val="both"/>
        <w:rPr>
          <w:rFonts w:ascii="Arial" w:eastAsia="Arial" w:hAnsi="Arial"/>
          <w:sz w:val="18"/>
          <w:szCs w:val="18"/>
          <w:lang w:val="pl-PL"/>
        </w:rPr>
      </w:pPr>
      <w:r>
        <w:rPr>
          <w:rFonts w:ascii="Arial" w:eastAsia="Arial" w:hAnsi="Arial"/>
          <w:sz w:val="18"/>
          <w:szCs w:val="18"/>
          <w:lang w:val="pl-PL"/>
        </w:rPr>
        <w:t xml:space="preserve">- obróbki </w:t>
      </w:r>
      <w:proofErr w:type="gramStart"/>
      <w:r>
        <w:rPr>
          <w:rFonts w:ascii="Arial" w:eastAsia="Arial" w:hAnsi="Arial"/>
          <w:sz w:val="18"/>
          <w:szCs w:val="18"/>
          <w:lang w:val="pl-PL"/>
        </w:rPr>
        <w:t xml:space="preserve">blacharskie </w:t>
      </w:r>
      <w:r w:rsidR="00E62ABF">
        <w:rPr>
          <w:rFonts w:ascii="Arial" w:eastAsia="Arial" w:hAnsi="Arial"/>
          <w:sz w:val="18"/>
          <w:szCs w:val="18"/>
          <w:lang w:val="pl-PL"/>
        </w:rPr>
        <w:t xml:space="preserve"> </w:t>
      </w:r>
      <w:r>
        <w:rPr>
          <w:rFonts w:ascii="Arial" w:eastAsia="Arial" w:hAnsi="Arial"/>
          <w:sz w:val="18"/>
          <w:szCs w:val="18"/>
          <w:lang w:val="pl-PL"/>
        </w:rPr>
        <w:t>-</w:t>
      </w:r>
      <w:proofErr w:type="gramEnd"/>
      <w:r>
        <w:rPr>
          <w:rFonts w:ascii="Arial" w:eastAsia="Arial" w:hAnsi="Arial"/>
          <w:sz w:val="18"/>
          <w:szCs w:val="18"/>
          <w:lang w:val="pl-PL"/>
        </w:rPr>
        <w:t xml:space="preserve"> </w:t>
      </w:r>
      <w:r w:rsidR="005A0493">
        <w:rPr>
          <w:rFonts w:ascii="Arial" w:eastAsia="Arial" w:hAnsi="Arial"/>
          <w:sz w:val="18"/>
          <w:szCs w:val="18"/>
          <w:lang w:val="pl-PL"/>
        </w:rPr>
        <w:t xml:space="preserve">z blachy powlekanej, systemowej </w:t>
      </w:r>
    </w:p>
    <w:p w14:paraId="0035C45C" w14:textId="742A8885" w:rsidR="00712805" w:rsidRDefault="00E62ABF">
      <w:pPr>
        <w:pStyle w:val="Standard"/>
        <w:tabs>
          <w:tab w:val="left" w:pos="-360"/>
          <w:tab w:val="left" w:pos="0"/>
        </w:tabs>
        <w:autoSpaceDE w:val="0"/>
        <w:spacing w:line="276" w:lineRule="auto"/>
        <w:jc w:val="both"/>
        <w:rPr>
          <w:rFonts w:ascii="Arial" w:eastAsia="Times New Roman CE" w:hAnsi="Arial" w:cs="Times New Roman CE"/>
          <w:sz w:val="18"/>
          <w:szCs w:val="18"/>
          <w:lang w:val="pl-PL"/>
        </w:rPr>
      </w:pPr>
      <w:r>
        <w:rPr>
          <w:rFonts w:ascii="Arial" w:eastAsia="Arial" w:hAnsi="Arial"/>
          <w:sz w:val="18"/>
          <w:szCs w:val="18"/>
          <w:lang w:val="pl-PL"/>
        </w:rPr>
        <w:t>- sufit podwieszony - z</w:t>
      </w:r>
      <w:r w:rsidR="0040149B">
        <w:rPr>
          <w:rFonts w:ascii="Arial" w:eastAsia="Times New Roman CE" w:hAnsi="Arial" w:cs="Times New Roman CE"/>
          <w:sz w:val="18"/>
          <w:szCs w:val="18"/>
          <w:lang w:val="pl-PL"/>
        </w:rPr>
        <w:t xml:space="preserve"> płyt włóknowo – cementowych</w:t>
      </w:r>
      <w:r>
        <w:rPr>
          <w:rFonts w:ascii="Arial" w:eastAsia="Times New Roman CE" w:hAnsi="Arial" w:cs="Times New Roman CE"/>
          <w:sz w:val="18"/>
          <w:szCs w:val="18"/>
          <w:lang w:val="pl-PL"/>
        </w:rPr>
        <w:t xml:space="preserve"> gr. 8 mm, o wymiarach montażowych 125x310 cm, z płyt </w:t>
      </w:r>
      <w:r w:rsidR="004E5530">
        <w:rPr>
          <w:rFonts w:ascii="Arial" w:eastAsia="Times New Roman CE" w:hAnsi="Arial" w:cs="Times New Roman CE"/>
          <w:sz w:val="18"/>
          <w:szCs w:val="18"/>
          <w:lang w:val="pl-PL"/>
        </w:rPr>
        <w:t>z jednostronną, kolorową, kryjącą</w:t>
      </w:r>
      <w:r w:rsidR="00650ACB">
        <w:rPr>
          <w:rFonts w:ascii="Arial" w:eastAsia="Times New Roman CE" w:hAnsi="Arial" w:cs="Times New Roman CE"/>
          <w:sz w:val="18"/>
          <w:szCs w:val="18"/>
          <w:lang w:val="pl-PL"/>
        </w:rPr>
        <w:t xml:space="preserve"> i</w:t>
      </w:r>
      <w:r w:rsidR="004E5530">
        <w:rPr>
          <w:rFonts w:ascii="Arial" w:eastAsia="Times New Roman CE" w:hAnsi="Arial" w:cs="Times New Roman CE"/>
          <w:sz w:val="18"/>
          <w:szCs w:val="18"/>
          <w:lang w:val="pl-PL"/>
        </w:rPr>
        <w:t xml:space="preserve"> matową powłoką utwardzaną UV, odporną na graffiti.</w:t>
      </w:r>
      <w:r w:rsidR="00147196">
        <w:rPr>
          <w:rFonts w:ascii="Arial" w:eastAsia="Times New Roman CE" w:hAnsi="Arial" w:cs="Times New Roman CE"/>
          <w:sz w:val="18"/>
          <w:szCs w:val="18"/>
          <w:lang w:val="pl-PL"/>
        </w:rPr>
        <w:t xml:space="preserve"> </w:t>
      </w:r>
      <w:r w:rsidR="003670AE">
        <w:rPr>
          <w:rFonts w:ascii="Arial" w:eastAsia="Times New Roman CE" w:hAnsi="Arial" w:cs="Times New Roman CE"/>
          <w:sz w:val="18"/>
          <w:szCs w:val="18"/>
          <w:lang w:val="pl-PL"/>
        </w:rPr>
        <w:t xml:space="preserve">Cięte na </w:t>
      </w:r>
      <w:proofErr w:type="gramStart"/>
      <w:r w:rsidR="003670AE">
        <w:rPr>
          <w:rFonts w:ascii="Arial" w:eastAsia="Times New Roman CE" w:hAnsi="Arial" w:cs="Times New Roman CE"/>
          <w:sz w:val="18"/>
          <w:szCs w:val="18"/>
          <w:lang w:val="pl-PL"/>
        </w:rPr>
        <w:t>budowie  k</w:t>
      </w:r>
      <w:r w:rsidR="00147196">
        <w:rPr>
          <w:rFonts w:ascii="Arial" w:eastAsia="Times New Roman CE" w:hAnsi="Arial" w:cs="Times New Roman CE"/>
          <w:sz w:val="18"/>
          <w:szCs w:val="18"/>
          <w:lang w:val="pl-PL"/>
        </w:rPr>
        <w:t>rawędzie</w:t>
      </w:r>
      <w:proofErr w:type="gramEnd"/>
      <w:r w:rsidR="000732C8">
        <w:rPr>
          <w:rFonts w:ascii="Arial" w:eastAsia="Times New Roman CE" w:hAnsi="Arial" w:cs="Times New Roman CE"/>
          <w:sz w:val="18"/>
          <w:szCs w:val="18"/>
          <w:lang w:val="pl-PL"/>
        </w:rPr>
        <w:t xml:space="preserve"> </w:t>
      </w:r>
      <w:r w:rsidR="00147196">
        <w:rPr>
          <w:rFonts w:ascii="Arial" w:eastAsia="Times New Roman CE" w:hAnsi="Arial" w:cs="Times New Roman CE"/>
          <w:sz w:val="18"/>
          <w:szCs w:val="18"/>
          <w:lang w:val="pl-PL"/>
        </w:rPr>
        <w:t xml:space="preserve"> płyt przed montażem zabezpieczyć</w:t>
      </w:r>
      <w:r w:rsidR="000732C8">
        <w:rPr>
          <w:rFonts w:ascii="Arial" w:eastAsia="Times New Roman CE" w:hAnsi="Arial" w:cs="Times New Roman CE"/>
          <w:sz w:val="18"/>
          <w:szCs w:val="18"/>
          <w:lang w:val="pl-PL"/>
        </w:rPr>
        <w:t xml:space="preserve"> płynem</w:t>
      </w:r>
      <w:r w:rsidR="00147196">
        <w:rPr>
          <w:rFonts w:ascii="Arial" w:eastAsia="Times New Roman CE" w:hAnsi="Arial" w:cs="Times New Roman CE"/>
          <w:sz w:val="18"/>
          <w:szCs w:val="18"/>
          <w:lang w:val="pl-PL"/>
        </w:rPr>
        <w:t xml:space="preserve"> </w:t>
      </w:r>
      <w:r w:rsidR="000732C8">
        <w:rPr>
          <w:rFonts w:ascii="Arial" w:eastAsia="Times New Roman CE" w:hAnsi="Arial" w:cs="Times New Roman CE"/>
          <w:sz w:val="18"/>
          <w:szCs w:val="18"/>
          <w:lang w:val="pl-PL"/>
        </w:rPr>
        <w:t>do impregnacji krawędzi.</w:t>
      </w:r>
      <w:r w:rsidR="004E5530">
        <w:rPr>
          <w:rFonts w:ascii="Arial" w:eastAsia="Times New Roman CE" w:hAnsi="Arial" w:cs="Times New Roman CE"/>
          <w:sz w:val="18"/>
          <w:szCs w:val="18"/>
          <w:lang w:val="pl-PL"/>
        </w:rPr>
        <w:t xml:space="preserve"> </w:t>
      </w:r>
      <w:r w:rsidR="00650ACB">
        <w:rPr>
          <w:rFonts w:ascii="Arial" w:eastAsia="Times New Roman CE" w:hAnsi="Arial" w:cs="Times New Roman CE"/>
          <w:sz w:val="18"/>
          <w:szCs w:val="18"/>
          <w:lang w:val="pl-PL"/>
        </w:rPr>
        <w:t xml:space="preserve">Płyty </w:t>
      </w:r>
      <w:r w:rsidR="00147196">
        <w:rPr>
          <w:rFonts w:ascii="Arial" w:eastAsia="Times New Roman CE" w:hAnsi="Arial" w:cs="Times New Roman CE"/>
          <w:sz w:val="18"/>
          <w:szCs w:val="18"/>
          <w:lang w:val="pl-PL"/>
        </w:rPr>
        <w:t>mocowane w systemie widocznym</w:t>
      </w:r>
      <w:r w:rsidR="00650ACB">
        <w:rPr>
          <w:rFonts w:ascii="Arial" w:eastAsia="Times New Roman CE" w:hAnsi="Arial" w:cs="Times New Roman CE"/>
          <w:sz w:val="18"/>
          <w:szCs w:val="18"/>
          <w:lang w:val="pl-PL"/>
        </w:rPr>
        <w:t xml:space="preserve"> do podkonstrukcji drewnianej </w:t>
      </w:r>
      <w:r w:rsidR="00147196">
        <w:rPr>
          <w:rFonts w:ascii="Arial" w:eastAsia="Times New Roman CE" w:hAnsi="Arial" w:cs="Times New Roman CE"/>
          <w:sz w:val="18"/>
          <w:szCs w:val="18"/>
          <w:lang w:val="pl-PL"/>
        </w:rPr>
        <w:t xml:space="preserve">za pomocą UNI wkrętów z kołnierzami i łbami w kolorze płyt, </w:t>
      </w:r>
      <w:r w:rsidR="00650ACB">
        <w:rPr>
          <w:rFonts w:ascii="Arial" w:eastAsia="Times New Roman CE" w:hAnsi="Arial" w:cs="Times New Roman CE"/>
          <w:sz w:val="18"/>
          <w:szCs w:val="18"/>
          <w:lang w:val="pl-PL"/>
        </w:rPr>
        <w:t>z zachowaniem szczelin dylatacyjnych między płytami szerokości 10 mm</w:t>
      </w:r>
      <w:r w:rsidR="000732C8">
        <w:rPr>
          <w:rFonts w:ascii="Arial" w:eastAsia="Times New Roman CE" w:hAnsi="Arial" w:cs="Times New Roman CE"/>
          <w:sz w:val="18"/>
          <w:szCs w:val="18"/>
          <w:lang w:val="pl-PL"/>
        </w:rPr>
        <w:t xml:space="preserve">. Łaty drewniane przed montażem płyt pokryć </w:t>
      </w:r>
      <w:r w:rsidR="00832B6B">
        <w:rPr>
          <w:rFonts w:ascii="Arial" w:eastAsia="Times New Roman CE" w:hAnsi="Arial" w:cs="Times New Roman CE"/>
          <w:sz w:val="18"/>
          <w:szCs w:val="18"/>
          <w:lang w:val="pl-PL"/>
        </w:rPr>
        <w:t xml:space="preserve">samoprzylepną </w:t>
      </w:r>
      <w:r w:rsidR="000732C8">
        <w:rPr>
          <w:rFonts w:ascii="Arial" w:eastAsia="Times New Roman CE" w:hAnsi="Arial" w:cs="Times New Roman CE"/>
          <w:sz w:val="18"/>
          <w:szCs w:val="18"/>
          <w:lang w:val="pl-PL"/>
        </w:rPr>
        <w:t xml:space="preserve">taśmą </w:t>
      </w:r>
      <w:r w:rsidR="00832B6B">
        <w:rPr>
          <w:rFonts w:ascii="Arial" w:eastAsia="Times New Roman CE" w:hAnsi="Arial" w:cs="Times New Roman CE"/>
          <w:sz w:val="18"/>
          <w:szCs w:val="18"/>
          <w:lang w:val="pl-PL"/>
        </w:rPr>
        <w:t xml:space="preserve">EPDM. Każda z płyt powinna być montowana za pomocą 2 punktów stałych i pozostałych ślizgowych, ilość punktów montażowych </w:t>
      </w:r>
      <w:r w:rsidR="003670AE">
        <w:rPr>
          <w:rFonts w:ascii="Arial" w:eastAsia="Times New Roman CE" w:hAnsi="Arial" w:cs="Times New Roman CE"/>
          <w:sz w:val="18"/>
          <w:szCs w:val="18"/>
          <w:lang w:val="pl-PL"/>
        </w:rPr>
        <w:t xml:space="preserve">wynosi 18 </w:t>
      </w:r>
      <w:r w:rsidR="00640B69">
        <w:rPr>
          <w:rFonts w:ascii="Arial" w:eastAsia="Times New Roman CE" w:hAnsi="Arial" w:cs="Times New Roman CE"/>
          <w:sz w:val="18"/>
          <w:szCs w:val="18"/>
          <w:lang w:val="pl-PL"/>
        </w:rPr>
        <w:t xml:space="preserve">szt. </w:t>
      </w:r>
      <w:r w:rsidR="00832B6B">
        <w:rPr>
          <w:rFonts w:ascii="Arial" w:eastAsia="Times New Roman CE" w:hAnsi="Arial" w:cs="Times New Roman CE"/>
          <w:sz w:val="18"/>
          <w:szCs w:val="18"/>
          <w:lang w:val="pl-PL"/>
        </w:rPr>
        <w:t xml:space="preserve">na płytę 125x310 cm </w:t>
      </w:r>
      <w:r w:rsidR="00B22161">
        <w:rPr>
          <w:rFonts w:ascii="Arial" w:eastAsia="Times New Roman CE" w:hAnsi="Arial" w:cs="Times New Roman CE"/>
          <w:sz w:val="18"/>
          <w:szCs w:val="18"/>
          <w:lang w:val="pl-PL"/>
        </w:rPr>
        <w:t xml:space="preserve">w układzie </w:t>
      </w:r>
      <w:r w:rsidR="00832B6B">
        <w:rPr>
          <w:rFonts w:ascii="Arial" w:eastAsia="Times New Roman CE" w:hAnsi="Arial" w:cs="Times New Roman CE"/>
          <w:sz w:val="18"/>
          <w:szCs w:val="18"/>
          <w:lang w:val="pl-PL"/>
        </w:rPr>
        <w:t>3</w:t>
      </w:r>
      <w:r w:rsidR="00B22161">
        <w:rPr>
          <w:rFonts w:ascii="Arial" w:eastAsia="Times New Roman CE" w:hAnsi="Arial" w:cs="Times New Roman CE"/>
          <w:sz w:val="18"/>
          <w:szCs w:val="18"/>
          <w:lang w:val="pl-PL"/>
        </w:rPr>
        <w:t>x6</w:t>
      </w:r>
      <w:r w:rsidR="00640B69">
        <w:rPr>
          <w:rFonts w:ascii="Arial" w:eastAsia="Times New Roman CE" w:hAnsi="Arial" w:cs="Times New Roman CE"/>
          <w:sz w:val="18"/>
          <w:szCs w:val="18"/>
          <w:lang w:val="pl-PL"/>
        </w:rPr>
        <w:t xml:space="preserve">; w strefie </w:t>
      </w:r>
      <w:r w:rsidR="0032008E">
        <w:rPr>
          <w:rFonts w:ascii="Arial" w:eastAsia="Times New Roman CE" w:hAnsi="Arial" w:cs="Times New Roman CE"/>
          <w:sz w:val="18"/>
          <w:szCs w:val="18"/>
          <w:lang w:val="pl-PL"/>
        </w:rPr>
        <w:t>szerokoś</w:t>
      </w:r>
      <w:r w:rsidR="00712805">
        <w:rPr>
          <w:rFonts w:ascii="Arial" w:eastAsia="Times New Roman CE" w:hAnsi="Arial" w:cs="Times New Roman CE"/>
          <w:sz w:val="18"/>
          <w:szCs w:val="18"/>
          <w:lang w:val="pl-PL"/>
        </w:rPr>
        <w:t>ci</w:t>
      </w:r>
      <w:r w:rsidR="0032008E">
        <w:rPr>
          <w:rFonts w:ascii="Arial" w:eastAsia="Times New Roman CE" w:hAnsi="Arial" w:cs="Times New Roman CE"/>
          <w:sz w:val="18"/>
          <w:szCs w:val="18"/>
          <w:lang w:val="pl-PL"/>
        </w:rPr>
        <w:t xml:space="preserve"> 1 m od </w:t>
      </w:r>
      <w:r w:rsidR="00712805">
        <w:rPr>
          <w:rFonts w:ascii="Arial" w:eastAsia="Times New Roman CE" w:hAnsi="Arial" w:cs="Times New Roman CE"/>
          <w:sz w:val="18"/>
          <w:szCs w:val="18"/>
          <w:lang w:val="pl-PL"/>
        </w:rPr>
        <w:t xml:space="preserve">krawędzi zewnętrznych wiaty ilość punktów </w:t>
      </w:r>
      <w:r w:rsidR="0080241E">
        <w:rPr>
          <w:rFonts w:ascii="Arial" w:eastAsia="Times New Roman CE" w:hAnsi="Arial" w:cs="Times New Roman CE"/>
          <w:sz w:val="18"/>
          <w:szCs w:val="18"/>
          <w:lang w:val="pl-PL"/>
        </w:rPr>
        <w:t xml:space="preserve">montażowych </w:t>
      </w:r>
      <w:r w:rsidR="00712805">
        <w:rPr>
          <w:rFonts w:ascii="Arial" w:eastAsia="Times New Roman CE" w:hAnsi="Arial" w:cs="Times New Roman CE"/>
          <w:sz w:val="18"/>
          <w:szCs w:val="18"/>
          <w:lang w:val="pl-PL"/>
        </w:rPr>
        <w:t xml:space="preserve">zagęścić dwukrotnie. </w:t>
      </w:r>
    </w:p>
    <w:p w14:paraId="0943575D" w14:textId="75814470" w:rsidR="00641370" w:rsidRPr="009F6ADD" w:rsidRDefault="0040149B">
      <w:pPr>
        <w:pStyle w:val="Standard"/>
        <w:tabs>
          <w:tab w:val="left" w:pos="-360"/>
          <w:tab w:val="left" w:pos="0"/>
        </w:tabs>
        <w:autoSpaceDE w:val="0"/>
        <w:spacing w:line="276" w:lineRule="auto"/>
        <w:jc w:val="both"/>
        <w:rPr>
          <w:rFonts w:ascii="Arial" w:eastAsia="Times New Roman CE" w:hAnsi="Arial" w:cs="Times New Roman CE"/>
          <w:sz w:val="18"/>
          <w:szCs w:val="18"/>
          <w:lang w:val="pl-PL"/>
        </w:rPr>
      </w:pPr>
      <w:r w:rsidRPr="009F6ADD">
        <w:rPr>
          <w:rFonts w:ascii="Arial" w:eastAsia="Times New Roman CE" w:hAnsi="Arial" w:cs="Times New Roman CE"/>
          <w:sz w:val="18"/>
          <w:szCs w:val="18"/>
          <w:lang w:val="pl-PL"/>
        </w:rPr>
        <w:t>- posadzka – płyty betonowe jasnoszare gr. 4 cm</w:t>
      </w:r>
      <w:r w:rsidR="009F6ADD" w:rsidRPr="009F6ADD">
        <w:rPr>
          <w:rFonts w:ascii="Arial" w:eastAsia="Times New Roman CE" w:hAnsi="Arial" w:cs="Times New Roman CE"/>
          <w:sz w:val="18"/>
          <w:szCs w:val="18"/>
          <w:lang w:val="pl-PL"/>
        </w:rPr>
        <w:t xml:space="preserve">, 80x80 cm z betonu </w:t>
      </w:r>
      <w:proofErr w:type="gramStart"/>
      <w:r w:rsidR="009F6ADD" w:rsidRPr="009F6ADD">
        <w:rPr>
          <w:rFonts w:ascii="Arial" w:eastAsia="Times New Roman CE" w:hAnsi="Arial" w:cs="Times New Roman CE"/>
          <w:sz w:val="18"/>
          <w:szCs w:val="18"/>
          <w:lang w:val="pl-PL"/>
        </w:rPr>
        <w:t>gładkiego,  układana</w:t>
      </w:r>
      <w:proofErr w:type="gramEnd"/>
      <w:r w:rsidR="009F6ADD" w:rsidRPr="009F6ADD">
        <w:rPr>
          <w:rFonts w:ascii="Arial" w:eastAsia="Times New Roman CE" w:hAnsi="Arial" w:cs="Times New Roman CE"/>
          <w:sz w:val="18"/>
          <w:szCs w:val="18"/>
          <w:lang w:val="pl-PL"/>
        </w:rPr>
        <w:t xml:space="preserve"> </w:t>
      </w:r>
      <w:r w:rsidRPr="009F6ADD">
        <w:rPr>
          <w:rFonts w:ascii="Arial" w:eastAsia="Times New Roman CE" w:hAnsi="Arial" w:cs="Times New Roman CE"/>
          <w:sz w:val="18"/>
          <w:szCs w:val="18"/>
          <w:lang w:val="pl-PL"/>
        </w:rPr>
        <w:t>na podsypce grysowej 2-8 mm gr. 5 cm i mieszance kruszywa niezwiązanego 0/31,5 gr. 20 cm</w:t>
      </w:r>
    </w:p>
    <w:p w14:paraId="6DC1F7DA" w14:textId="77777777" w:rsidR="0080241E" w:rsidRDefault="0040149B">
      <w:pPr>
        <w:pStyle w:val="Standard"/>
        <w:tabs>
          <w:tab w:val="left" w:pos="-360"/>
          <w:tab w:val="left" w:pos="0"/>
        </w:tabs>
        <w:autoSpaceDE w:val="0"/>
        <w:spacing w:line="276" w:lineRule="auto"/>
        <w:jc w:val="both"/>
        <w:rPr>
          <w:rFonts w:ascii="Arial" w:eastAsia="Times New Roman CE" w:hAnsi="Arial" w:cs="Times New Roman CE"/>
          <w:sz w:val="18"/>
          <w:szCs w:val="18"/>
          <w:lang w:val="pl-PL"/>
        </w:rPr>
      </w:pPr>
      <w:r>
        <w:rPr>
          <w:rFonts w:ascii="Arial" w:eastAsia="Times New Roman CE" w:hAnsi="Arial" w:cs="Times New Roman CE"/>
          <w:sz w:val="18"/>
          <w:szCs w:val="18"/>
          <w:lang w:val="pl-PL"/>
        </w:rPr>
        <w:t xml:space="preserve">- kolorystyka i wykończenie zewnętrzne: </w:t>
      </w:r>
    </w:p>
    <w:p w14:paraId="1269F0F2" w14:textId="7E12004C" w:rsidR="0080241E" w:rsidRDefault="0080241E">
      <w:pPr>
        <w:pStyle w:val="Standard"/>
        <w:tabs>
          <w:tab w:val="left" w:pos="-360"/>
          <w:tab w:val="left" w:pos="0"/>
        </w:tabs>
        <w:autoSpaceDE w:val="0"/>
        <w:spacing w:line="276" w:lineRule="auto"/>
        <w:jc w:val="both"/>
        <w:rPr>
          <w:rFonts w:ascii="Arial" w:eastAsia="Times New Roman CE" w:hAnsi="Arial" w:cs="Times New Roman CE"/>
          <w:sz w:val="18"/>
          <w:szCs w:val="18"/>
          <w:lang w:val="pl-PL"/>
        </w:rPr>
      </w:pPr>
      <w:r>
        <w:rPr>
          <w:rFonts w:ascii="Arial" w:eastAsia="Times New Roman CE" w:hAnsi="Arial" w:cs="Times New Roman CE"/>
          <w:sz w:val="18"/>
          <w:szCs w:val="18"/>
          <w:lang w:val="pl-PL"/>
        </w:rPr>
        <w:tab/>
        <w:t xml:space="preserve">- </w:t>
      </w:r>
      <w:r w:rsidR="0040149B">
        <w:rPr>
          <w:rFonts w:ascii="Arial" w:eastAsia="Times New Roman CE" w:hAnsi="Arial" w:cs="Times New Roman CE"/>
          <w:sz w:val="18"/>
          <w:szCs w:val="18"/>
          <w:lang w:val="pl-PL"/>
        </w:rPr>
        <w:t xml:space="preserve">ściany wiaty licowane płytkami klinkierowymi w kolorze czarnym </w:t>
      </w:r>
    </w:p>
    <w:p w14:paraId="685E4D8B" w14:textId="502DEF03" w:rsidR="0080241E" w:rsidRDefault="0080241E">
      <w:pPr>
        <w:pStyle w:val="Standard"/>
        <w:tabs>
          <w:tab w:val="left" w:pos="-360"/>
          <w:tab w:val="left" w:pos="0"/>
        </w:tabs>
        <w:autoSpaceDE w:val="0"/>
        <w:spacing w:line="276" w:lineRule="auto"/>
        <w:jc w:val="both"/>
        <w:rPr>
          <w:rFonts w:ascii="Arial" w:eastAsia="Times New Roman CE" w:hAnsi="Arial" w:cs="Times New Roman CE"/>
          <w:sz w:val="18"/>
          <w:szCs w:val="18"/>
          <w:lang w:val="pl-PL"/>
        </w:rPr>
      </w:pPr>
      <w:r>
        <w:rPr>
          <w:rFonts w:ascii="Arial" w:eastAsia="Times New Roman CE" w:hAnsi="Arial" w:cs="Times New Roman CE"/>
          <w:sz w:val="18"/>
          <w:szCs w:val="18"/>
          <w:lang w:val="pl-PL"/>
        </w:rPr>
        <w:tab/>
        <w:t xml:space="preserve">- ściany </w:t>
      </w:r>
      <w:r w:rsidR="0040149B">
        <w:rPr>
          <w:rFonts w:ascii="Arial" w:eastAsia="Times New Roman CE" w:hAnsi="Arial" w:cs="Times New Roman CE"/>
          <w:sz w:val="18"/>
          <w:szCs w:val="18"/>
          <w:lang w:val="pl-PL"/>
        </w:rPr>
        <w:t>malowane w kolorze pomarańczowym</w:t>
      </w:r>
      <w:r>
        <w:rPr>
          <w:rFonts w:ascii="Arial" w:eastAsia="Times New Roman CE" w:hAnsi="Arial" w:cs="Times New Roman CE"/>
          <w:sz w:val="18"/>
          <w:szCs w:val="18"/>
          <w:lang w:val="pl-PL"/>
        </w:rPr>
        <w:t xml:space="preserve"> </w:t>
      </w:r>
      <w:r w:rsidR="00814A8E">
        <w:rPr>
          <w:rFonts w:ascii="Arial" w:eastAsia="Times New Roman CE" w:hAnsi="Arial" w:cs="Times New Roman CE"/>
          <w:sz w:val="18"/>
          <w:szCs w:val="18"/>
          <w:lang w:val="pl-PL"/>
        </w:rPr>
        <w:t>zmywalną</w:t>
      </w:r>
      <w:r w:rsidR="005053F7">
        <w:rPr>
          <w:rFonts w:ascii="Arial" w:eastAsia="Times New Roman CE" w:hAnsi="Arial" w:cs="Times New Roman CE"/>
          <w:sz w:val="18"/>
          <w:szCs w:val="18"/>
          <w:lang w:val="pl-PL"/>
        </w:rPr>
        <w:t>, wodoodporną elastyczną</w:t>
      </w:r>
      <w:r w:rsidR="00814A8E">
        <w:rPr>
          <w:rFonts w:ascii="Arial" w:eastAsia="Times New Roman CE" w:hAnsi="Arial" w:cs="Times New Roman CE"/>
          <w:sz w:val="18"/>
          <w:szCs w:val="18"/>
          <w:lang w:val="pl-PL"/>
        </w:rPr>
        <w:t xml:space="preserve"> </w:t>
      </w:r>
      <w:r>
        <w:rPr>
          <w:rFonts w:ascii="Arial" w:eastAsia="Times New Roman CE" w:hAnsi="Arial" w:cs="Times New Roman CE"/>
          <w:sz w:val="18"/>
          <w:szCs w:val="18"/>
          <w:lang w:val="pl-PL"/>
        </w:rPr>
        <w:t xml:space="preserve">farbą </w:t>
      </w:r>
      <w:r w:rsidR="00814A8E">
        <w:rPr>
          <w:rFonts w:ascii="Arial" w:eastAsia="Times New Roman CE" w:hAnsi="Arial" w:cs="Times New Roman CE"/>
          <w:sz w:val="18"/>
          <w:szCs w:val="18"/>
          <w:lang w:val="pl-PL"/>
        </w:rPr>
        <w:t xml:space="preserve">do betonu </w:t>
      </w:r>
      <w:r w:rsidR="005053F7">
        <w:rPr>
          <w:rFonts w:ascii="Arial" w:eastAsia="Times New Roman CE" w:hAnsi="Arial" w:cs="Times New Roman CE"/>
          <w:sz w:val="18"/>
          <w:szCs w:val="18"/>
          <w:lang w:val="pl-PL"/>
        </w:rPr>
        <w:t>–</w:t>
      </w:r>
      <w:r w:rsidR="00814A8E">
        <w:rPr>
          <w:rFonts w:ascii="Arial" w:eastAsia="Times New Roman CE" w:hAnsi="Arial" w:cs="Times New Roman CE"/>
          <w:sz w:val="18"/>
          <w:szCs w:val="18"/>
          <w:lang w:val="pl-PL"/>
        </w:rPr>
        <w:t xml:space="preserve"> </w:t>
      </w:r>
      <w:r w:rsidR="00D405DE">
        <w:rPr>
          <w:rFonts w:ascii="Arial" w:eastAsia="Times New Roman CE" w:hAnsi="Arial" w:cs="Times New Roman CE"/>
          <w:sz w:val="18"/>
          <w:szCs w:val="18"/>
          <w:lang w:val="pl-PL"/>
        </w:rPr>
        <w:tab/>
      </w:r>
      <w:r w:rsidR="005053F7">
        <w:rPr>
          <w:rFonts w:ascii="Arial" w:eastAsia="Times New Roman CE" w:hAnsi="Arial" w:cs="Times New Roman CE"/>
          <w:sz w:val="18"/>
          <w:szCs w:val="18"/>
          <w:lang w:val="pl-PL"/>
        </w:rPr>
        <w:t xml:space="preserve">kolor pomarańczowy </w:t>
      </w:r>
      <w:r w:rsidR="00D405DE">
        <w:rPr>
          <w:rFonts w:ascii="Arial" w:eastAsia="Times New Roman CE" w:hAnsi="Arial" w:cs="Times New Roman CE"/>
          <w:sz w:val="18"/>
          <w:szCs w:val="18"/>
          <w:lang w:val="pl-PL"/>
        </w:rPr>
        <w:t>RAL 2011</w:t>
      </w:r>
    </w:p>
    <w:p w14:paraId="777B52A3" w14:textId="7B2B60CA" w:rsidR="00641370" w:rsidRDefault="0080241E">
      <w:pPr>
        <w:pStyle w:val="Standard"/>
        <w:tabs>
          <w:tab w:val="left" w:pos="-360"/>
          <w:tab w:val="left" w:pos="0"/>
        </w:tabs>
        <w:autoSpaceDE w:val="0"/>
        <w:spacing w:line="276" w:lineRule="auto"/>
        <w:jc w:val="both"/>
        <w:rPr>
          <w:rFonts w:ascii="Arial" w:eastAsia="Times New Roman CE" w:hAnsi="Arial" w:cs="Times New Roman CE"/>
          <w:sz w:val="18"/>
          <w:szCs w:val="18"/>
          <w:lang w:val="pl-PL"/>
        </w:rPr>
      </w:pPr>
      <w:r>
        <w:rPr>
          <w:rFonts w:ascii="Arial" w:eastAsia="Times New Roman CE" w:hAnsi="Arial" w:cs="Times New Roman CE"/>
          <w:sz w:val="18"/>
          <w:szCs w:val="18"/>
          <w:lang w:val="pl-PL"/>
        </w:rPr>
        <w:tab/>
        <w:t>-</w:t>
      </w:r>
      <w:r w:rsidR="0040149B">
        <w:rPr>
          <w:rFonts w:ascii="Arial" w:eastAsia="Times New Roman CE" w:hAnsi="Arial" w:cs="Times New Roman CE"/>
          <w:sz w:val="18"/>
          <w:szCs w:val="18"/>
          <w:lang w:val="pl-PL"/>
        </w:rPr>
        <w:t xml:space="preserve"> dach w kolorze czarnym</w:t>
      </w:r>
      <w:r w:rsidR="00D405DE">
        <w:rPr>
          <w:rFonts w:ascii="Arial" w:eastAsia="Times New Roman CE" w:hAnsi="Arial" w:cs="Times New Roman CE"/>
          <w:sz w:val="18"/>
          <w:szCs w:val="18"/>
          <w:lang w:val="pl-PL"/>
        </w:rPr>
        <w:t xml:space="preserve"> – blacha w kolorze czarnym RAL 9005</w:t>
      </w:r>
    </w:p>
    <w:p w14:paraId="4A2D18FF" w14:textId="3320E850" w:rsidR="009F6ADD" w:rsidRDefault="009F6ADD">
      <w:pPr>
        <w:pStyle w:val="Standard"/>
        <w:tabs>
          <w:tab w:val="left" w:pos="-360"/>
          <w:tab w:val="left" w:pos="0"/>
        </w:tabs>
        <w:autoSpaceDE w:val="0"/>
        <w:spacing w:line="276" w:lineRule="auto"/>
        <w:jc w:val="both"/>
        <w:rPr>
          <w:rFonts w:ascii="Arial" w:eastAsia="Times New Roman CE" w:hAnsi="Arial" w:cs="Times New Roman CE"/>
          <w:sz w:val="18"/>
          <w:szCs w:val="18"/>
          <w:lang w:val="pl-PL"/>
        </w:rPr>
      </w:pPr>
      <w:r>
        <w:rPr>
          <w:rFonts w:ascii="Arial" w:eastAsia="Times New Roman CE" w:hAnsi="Arial" w:cs="Times New Roman CE"/>
          <w:sz w:val="18"/>
          <w:szCs w:val="18"/>
          <w:lang w:val="pl-PL"/>
        </w:rPr>
        <w:tab/>
        <w:t>- posadzka – beton koloru szarego</w:t>
      </w:r>
    </w:p>
    <w:p w14:paraId="6FC2F2E6" w14:textId="008665DE" w:rsidR="0080241E" w:rsidRDefault="0080241E">
      <w:pPr>
        <w:pStyle w:val="Standard"/>
        <w:tabs>
          <w:tab w:val="left" w:pos="-360"/>
          <w:tab w:val="left" w:pos="0"/>
        </w:tabs>
        <w:autoSpaceDE w:val="0"/>
        <w:spacing w:line="276" w:lineRule="auto"/>
        <w:jc w:val="both"/>
        <w:rPr>
          <w:rFonts w:ascii="Arial" w:eastAsia="Times New Roman CE" w:hAnsi="Arial" w:cs="Times New Roman CE"/>
          <w:sz w:val="18"/>
          <w:szCs w:val="18"/>
          <w:lang w:val="pl-PL"/>
        </w:rPr>
      </w:pPr>
      <w:r>
        <w:rPr>
          <w:rFonts w:ascii="Arial" w:eastAsia="Times New Roman CE" w:hAnsi="Arial" w:cs="Times New Roman CE"/>
          <w:sz w:val="18"/>
          <w:szCs w:val="18"/>
          <w:lang w:val="pl-PL"/>
        </w:rPr>
        <w:tab/>
        <w:t>- strop pod</w:t>
      </w:r>
      <w:r w:rsidR="00814A8E">
        <w:rPr>
          <w:rFonts w:ascii="Arial" w:eastAsia="Times New Roman CE" w:hAnsi="Arial" w:cs="Times New Roman CE"/>
          <w:sz w:val="18"/>
          <w:szCs w:val="18"/>
          <w:lang w:val="pl-PL"/>
        </w:rPr>
        <w:t>wi</w:t>
      </w:r>
      <w:r>
        <w:rPr>
          <w:rFonts w:ascii="Arial" w:eastAsia="Times New Roman CE" w:hAnsi="Arial" w:cs="Times New Roman CE"/>
          <w:sz w:val="18"/>
          <w:szCs w:val="18"/>
          <w:lang w:val="pl-PL"/>
        </w:rPr>
        <w:t>eszony</w:t>
      </w:r>
      <w:r w:rsidR="00D405DE">
        <w:rPr>
          <w:rFonts w:ascii="Arial" w:eastAsia="Times New Roman CE" w:hAnsi="Arial" w:cs="Times New Roman CE"/>
          <w:sz w:val="18"/>
          <w:szCs w:val="18"/>
          <w:lang w:val="pl-PL"/>
        </w:rPr>
        <w:t xml:space="preserve"> – płyta powlekana w kolorze czarnym</w:t>
      </w:r>
    </w:p>
    <w:p w14:paraId="3EFE9DCF" w14:textId="081602EA" w:rsidR="00D405DE" w:rsidRDefault="00D405DE">
      <w:pPr>
        <w:pStyle w:val="Standard"/>
        <w:tabs>
          <w:tab w:val="left" w:pos="-360"/>
          <w:tab w:val="left" w:pos="0"/>
        </w:tabs>
        <w:autoSpaceDE w:val="0"/>
        <w:spacing w:line="276" w:lineRule="auto"/>
        <w:jc w:val="both"/>
        <w:rPr>
          <w:rFonts w:ascii="Arial" w:eastAsia="Times New Roman CE" w:hAnsi="Arial" w:cs="Times New Roman CE"/>
          <w:sz w:val="18"/>
          <w:szCs w:val="18"/>
          <w:lang w:val="pl-PL"/>
        </w:rPr>
      </w:pPr>
      <w:r>
        <w:rPr>
          <w:rFonts w:ascii="Arial" w:eastAsia="Times New Roman CE" w:hAnsi="Arial" w:cs="Times New Roman CE"/>
          <w:sz w:val="18"/>
          <w:szCs w:val="18"/>
          <w:lang w:val="pl-PL"/>
        </w:rPr>
        <w:tab/>
        <w:t>- rury spustowe, obróbki blacharskie – kolor czarny</w:t>
      </w:r>
      <w:r w:rsidR="005A0493">
        <w:rPr>
          <w:rFonts w:ascii="Arial" w:eastAsia="Times New Roman CE" w:hAnsi="Arial" w:cs="Times New Roman CE"/>
          <w:sz w:val="18"/>
          <w:szCs w:val="18"/>
          <w:lang w:val="pl-PL"/>
        </w:rPr>
        <w:t xml:space="preserve"> RAL 9005</w:t>
      </w:r>
    </w:p>
    <w:p w14:paraId="511E3ED6" w14:textId="77777777" w:rsidR="00641370" w:rsidRDefault="00641370">
      <w:pPr>
        <w:pStyle w:val="Standard"/>
        <w:spacing w:line="276" w:lineRule="auto"/>
        <w:jc w:val="both"/>
        <w:rPr>
          <w:lang w:val="pl-PL"/>
        </w:rPr>
      </w:pPr>
    </w:p>
    <w:p w14:paraId="105D68E5" w14:textId="77777777" w:rsidR="00641370" w:rsidRDefault="0040149B">
      <w:pPr>
        <w:pStyle w:val="Standard"/>
        <w:spacing w:line="276" w:lineRule="auto"/>
        <w:jc w:val="both"/>
        <w:rPr>
          <w:rFonts w:ascii="Arial CE" w:eastAsia="Arial CE" w:hAnsi="Arial CE" w:cs="Arial CE"/>
          <w:sz w:val="18"/>
          <w:szCs w:val="18"/>
          <w:u w:val="single"/>
          <w:lang w:val="pl-PL"/>
        </w:rPr>
      </w:pPr>
      <w:r>
        <w:rPr>
          <w:rFonts w:ascii="Arial CE" w:eastAsia="Arial CE" w:hAnsi="Arial CE" w:cs="Arial CE"/>
          <w:sz w:val="18"/>
          <w:szCs w:val="18"/>
          <w:u w:val="single"/>
          <w:lang w:val="pl-PL"/>
        </w:rPr>
        <w:t>2.4. Parametry charakterystyczne:</w:t>
      </w:r>
    </w:p>
    <w:p w14:paraId="6A8DC1CD" w14:textId="77777777" w:rsidR="00641370" w:rsidRDefault="0040149B">
      <w:pPr>
        <w:pStyle w:val="Standard"/>
        <w:spacing w:line="276" w:lineRule="auto"/>
        <w:jc w:val="both"/>
        <w:rPr>
          <w:rFonts w:ascii="Arial CE" w:eastAsia="Arial CE" w:hAnsi="Arial CE" w:cs="Arial CE"/>
          <w:sz w:val="18"/>
          <w:szCs w:val="18"/>
          <w:lang w:val="pl-PL"/>
        </w:rPr>
      </w:pPr>
      <w:r>
        <w:rPr>
          <w:rFonts w:ascii="Arial CE" w:eastAsia="Arial CE" w:hAnsi="Arial CE" w:cs="Arial CE"/>
          <w:sz w:val="18"/>
          <w:szCs w:val="18"/>
          <w:lang w:val="pl-PL"/>
        </w:rPr>
        <w:tab/>
        <w:t>- kubatura</w:t>
      </w:r>
      <w:r>
        <w:rPr>
          <w:rFonts w:ascii="Arial CE" w:eastAsia="Arial CE" w:hAnsi="Arial CE" w:cs="Arial CE"/>
          <w:sz w:val="18"/>
          <w:szCs w:val="18"/>
          <w:lang w:val="pl-PL"/>
        </w:rPr>
        <w:tab/>
      </w:r>
      <w:r>
        <w:rPr>
          <w:rFonts w:ascii="Arial CE" w:eastAsia="Arial CE" w:hAnsi="Arial CE" w:cs="Arial CE"/>
          <w:sz w:val="18"/>
          <w:szCs w:val="18"/>
          <w:lang w:val="pl-PL"/>
        </w:rPr>
        <w:tab/>
      </w:r>
      <w:r>
        <w:rPr>
          <w:rFonts w:ascii="Arial CE" w:eastAsia="Arial CE" w:hAnsi="Arial CE" w:cs="Arial CE"/>
          <w:sz w:val="18"/>
          <w:szCs w:val="18"/>
          <w:lang w:val="pl-PL"/>
        </w:rPr>
        <w:tab/>
      </w:r>
      <w:proofErr w:type="gramStart"/>
      <w:r>
        <w:rPr>
          <w:rFonts w:ascii="Arial CE" w:eastAsia="Arial CE" w:hAnsi="Arial CE" w:cs="Arial CE"/>
          <w:sz w:val="18"/>
          <w:szCs w:val="18"/>
          <w:lang w:val="pl-PL"/>
        </w:rPr>
        <w:t>-  143</w:t>
      </w:r>
      <w:proofErr w:type="gramEnd"/>
      <w:r>
        <w:rPr>
          <w:rFonts w:ascii="Arial CE" w:eastAsia="Arial CE" w:hAnsi="Arial CE" w:cs="Arial CE"/>
          <w:sz w:val="18"/>
          <w:szCs w:val="18"/>
          <w:lang w:val="pl-PL"/>
        </w:rPr>
        <w:t>,26 m3</w:t>
      </w:r>
    </w:p>
    <w:p w14:paraId="5B50C08B" w14:textId="77777777" w:rsidR="00641370" w:rsidRDefault="0040149B">
      <w:pPr>
        <w:pStyle w:val="Standard"/>
        <w:spacing w:line="276" w:lineRule="auto"/>
        <w:jc w:val="both"/>
        <w:rPr>
          <w:rFonts w:ascii="Arial CE" w:eastAsia="Arial CE" w:hAnsi="Arial CE" w:cs="Arial CE"/>
          <w:sz w:val="18"/>
          <w:szCs w:val="18"/>
          <w:lang w:val="pl-PL"/>
        </w:rPr>
      </w:pPr>
      <w:r>
        <w:rPr>
          <w:rFonts w:ascii="Arial CE" w:eastAsia="Arial CE" w:hAnsi="Arial CE" w:cs="Arial CE"/>
          <w:sz w:val="18"/>
          <w:szCs w:val="18"/>
          <w:lang w:val="pl-PL"/>
        </w:rPr>
        <w:tab/>
        <w:t xml:space="preserve">- powierzchnia zabudowy </w:t>
      </w:r>
      <w:r>
        <w:rPr>
          <w:rFonts w:ascii="Arial CE" w:eastAsia="Arial CE" w:hAnsi="Arial CE" w:cs="Arial CE"/>
          <w:sz w:val="18"/>
          <w:szCs w:val="18"/>
          <w:lang w:val="pl-PL"/>
        </w:rPr>
        <w:tab/>
      </w:r>
      <w:r>
        <w:rPr>
          <w:rFonts w:ascii="Arial CE" w:eastAsia="Arial CE" w:hAnsi="Arial CE" w:cs="Arial CE"/>
          <w:sz w:val="18"/>
          <w:szCs w:val="18"/>
          <w:lang w:val="pl-PL"/>
        </w:rPr>
        <w:tab/>
        <w:t>-    39,15 m2</w:t>
      </w:r>
    </w:p>
    <w:p w14:paraId="43F783FD" w14:textId="77777777" w:rsidR="00641370" w:rsidRDefault="0040149B">
      <w:pPr>
        <w:pStyle w:val="Standard"/>
        <w:spacing w:line="276" w:lineRule="auto"/>
        <w:jc w:val="both"/>
        <w:rPr>
          <w:rFonts w:ascii="Arial CE" w:eastAsia="Arial CE" w:hAnsi="Arial CE" w:cs="Arial CE"/>
          <w:sz w:val="18"/>
          <w:szCs w:val="18"/>
          <w:lang w:val="pl-PL"/>
        </w:rPr>
      </w:pPr>
      <w:r>
        <w:rPr>
          <w:rFonts w:ascii="Arial CE" w:eastAsia="Arial CE" w:hAnsi="Arial CE" w:cs="Arial CE"/>
          <w:sz w:val="18"/>
          <w:szCs w:val="18"/>
          <w:lang w:val="pl-PL"/>
        </w:rPr>
        <w:tab/>
        <w:t xml:space="preserve">- powierzchnia użytkowa </w:t>
      </w:r>
      <w:r>
        <w:rPr>
          <w:rFonts w:ascii="Arial CE" w:eastAsia="Arial CE" w:hAnsi="Arial CE" w:cs="Arial CE"/>
          <w:sz w:val="18"/>
          <w:szCs w:val="18"/>
          <w:lang w:val="pl-PL"/>
        </w:rPr>
        <w:tab/>
      </w:r>
      <w:r>
        <w:rPr>
          <w:rFonts w:ascii="Arial CE" w:eastAsia="Arial CE" w:hAnsi="Arial CE" w:cs="Arial CE"/>
          <w:sz w:val="18"/>
          <w:szCs w:val="18"/>
          <w:lang w:val="pl-PL"/>
        </w:rPr>
        <w:tab/>
        <w:t>-    35,94 m2</w:t>
      </w:r>
    </w:p>
    <w:p w14:paraId="098F658B" w14:textId="77777777" w:rsidR="00641370" w:rsidRDefault="0040149B">
      <w:pPr>
        <w:pStyle w:val="Standard"/>
        <w:spacing w:line="276" w:lineRule="auto"/>
        <w:jc w:val="both"/>
        <w:rPr>
          <w:rFonts w:ascii="Arial CE" w:eastAsia="Arial CE" w:hAnsi="Arial CE" w:cs="Arial CE"/>
          <w:sz w:val="18"/>
          <w:szCs w:val="18"/>
          <w:lang w:val="pl-PL"/>
        </w:rPr>
      </w:pPr>
      <w:r>
        <w:rPr>
          <w:rFonts w:ascii="Arial CE" w:eastAsia="Arial CE" w:hAnsi="Arial CE" w:cs="Arial CE"/>
          <w:sz w:val="18"/>
          <w:szCs w:val="18"/>
          <w:lang w:val="pl-PL"/>
        </w:rPr>
        <w:tab/>
        <w:t>- długość</w:t>
      </w:r>
      <w:r>
        <w:rPr>
          <w:rFonts w:ascii="Arial CE" w:eastAsia="Arial CE" w:hAnsi="Arial CE" w:cs="Arial CE"/>
          <w:sz w:val="18"/>
          <w:szCs w:val="18"/>
          <w:lang w:val="pl-PL"/>
        </w:rPr>
        <w:tab/>
      </w:r>
      <w:r>
        <w:rPr>
          <w:rFonts w:ascii="Arial CE" w:eastAsia="Arial CE" w:hAnsi="Arial CE" w:cs="Arial CE"/>
          <w:sz w:val="18"/>
          <w:szCs w:val="18"/>
          <w:lang w:val="pl-PL"/>
        </w:rPr>
        <w:tab/>
      </w:r>
      <w:r>
        <w:rPr>
          <w:rFonts w:ascii="Arial CE" w:eastAsia="Arial CE" w:hAnsi="Arial CE" w:cs="Arial CE"/>
          <w:sz w:val="18"/>
          <w:szCs w:val="18"/>
          <w:lang w:val="pl-PL"/>
        </w:rPr>
        <w:tab/>
        <w:t>-    10,69 m</w:t>
      </w:r>
    </w:p>
    <w:p w14:paraId="5D3736CC" w14:textId="77777777" w:rsidR="00641370" w:rsidRDefault="0040149B">
      <w:pPr>
        <w:pStyle w:val="Standard"/>
        <w:spacing w:line="276" w:lineRule="auto"/>
        <w:jc w:val="both"/>
        <w:rPr>
          <w:rFonts w:ascii="Arial CE" w:eastAsia="Arial CE" w:hAnsi="Arial CE" w:cs="Arial CE"/>
          <w:sz w:val="18"/>
          <w:szCs w:val="18"/>
          <w:lang w:val="pl-PL"/>
        </w:rPr>
      </w:pPr>
      <w:r>
        <w:rPr>
          <w:rFonts w:ascii="Arial CE" w:eastAsia="Arial CE" w:hAnsi="Arial CE" w:cs="Arial CE"/>
          <w:sz w:val="18"/>
          <w:szCs w:val="18"/>
          <w:lang w:val="pl-PL"/>
        </w:rPr>
        <w:lastRenderedPageBreak/>
        <w:tab/>
        <w:t>- szerokość</w:t>
      </w:r>
      <w:r>
        <w:rPr>
          <w:rFonts w:ascii="Arial CE" w:eastAsia="Arial CE" w:hAnsi="Arial CE" w:cs="Arial CE"/>
          <w:sz w:val="18"/>
          <w:szCs w:val="18"/>
          <w:lang w:val="pl-PL"/>
        </w:rPr>
        <w:tab/>
      </w:r>
      <w:r>
        <w:rPr>
          <w:rFonts w:ascii="Arial CE" w:eastAsia="Arial CE" w:hAnsi="Arial CE" w:cs="Arial CE"/>
          <w:sz w:val="18"/>
          <w:szCs w:val="18"/>
          <w:lang w:val="pl-PL"/>
        </w:rPr>
        <w:tab/>
      </w:r>
      <w:r>
        <w:rPr>
          <w:rFonts w:ascii="Arial CE" w:eastAsia="Arial CE" w:hAnsi="Arial CE" w:cs="Arial CE"/>
          <w:sz w:val="18"/>
          <w:szCs w:val="18"/>
          <w:lang w:val="pl-PL"/>
        </w:rPr>
        <w:tab/>
        <w:t>-      4,26 m</w:t>
      </w:r>
    </w:p>
    <w:p w14:paraId="2A3E1DE2" w14:textId="27369F12" w:rsidR="00641370" w:rsidRDefault="0040149B">
      <w:pPr>
        <w:pStyle w:val="Standard"/>
        <w:spacing w:line="276" w:lineRule="auto"/>
        <w:jc w:val="both"/>
        <w:rPr>
          <w:rFonts w:ascii="Arial CE" w:eastAsia="Arial CE" w:hAnsi="Arial CE" w:cs="Arial CE"/>
          <w:sz w:val="18"/>
          <w:szCs w:val="18"/>
          <w:lang w:val="pl-PL"/>
        </w:rPr>
      </w:pPr>
      <w:r>
        <w:rPr>
          <w:rFonts w:ascii="Arial CE" w:eastAsia="Arial CE" w:hAnsi="Arial CE" w:cs="Arial CE"/>
          <w:sz w:val="18"/>
          <w:szCs w:val="18"/>
          <w:lang w:val="pl-PL"/>
        </w:rPr>
        <w:tab/>
        <w:t xml:space="preserve">- wysokość </w:t>
      </w:r>
      <w:r>
        <w:rPr>
          <w:rFonts w:ascii="Arial CE" w:eastAsia="Arial CE" w:hAnsi="Arial CE" w:cs="Arial CE"/>
          <w:sz w:val="18"/>
          <w:szCs w:val="18"/>
          <w:lang w:val="pl-PL"/>
        </w:rPr>
        <w:tab/>
      </w:r>
      <w:r>
        <w:rPr>
          <w:rFonts w:ascii="Arial CE" w:eastAsia="Arial CE" w:hAnsi="Arial CE" w:cs="Arial CE"/>
          <w:sz w:val="18"/>
          <w:szCs w:val="18"/>
          <w:lang w:val="pl-PL"/>
        </w:rPr>
        <w:tab/>
      </w:r>
      <w:r>
        <w:rPr>
          <w:rFonts w:ascii="Arial CE" w:eastAsia="Arial CE" w:hAnsi="Arial CE" w:cs="Arial CE"/>
          <w:sz w:val="18"/>
          <w:szCs w:val="18"/>
          <w:lang w:val="pl-PL"/>
        </w:rPr>
        <w:tab/>
        <w:t>-      4,</w:t>
      </w:r>
      <w:r w:rsidR="009F6ADD">
        <w:rPr>
          <w:rFonts w:ascii="Arial CE" w:eastAsia="Arial CE" w:hAnsi="Arial CE" w:cs="Arial CE"/>
          <w:sz w:val="18"/>
          <w:szCs w:val="18"/>
          <w:lang w:val="pl-PL"/>
        </w:rPr>
        <w:t>70</w:t>
      </w:r>
      <w:r>
        <w:rPr>
          <w:rFonts w:ascii="Arial CE" w:eastAsia="Arial CE" w:hAnsi="Arial CE" w:cs="Arial CE"/>
          <w:sz w:val="18"/>
          <w:szCs w:val="18"/>
          <w:lang w:val="pl-PL"/>
        </w:rPr>
        <w:t xml:space="preserve"> m</w:t>
      </w:r>
    </w:p>
    <w:p w14:paraId="2C0D1E8D" w14:textId="77777777" w:rsidR="00641370" w:rsidRPr="00A667F9" w:rsidRDefault="0040149B">
      <w:pPr>
        <w:pStyle w:val="Standard"/>
        <w:tabs>
          <w:tab w:val="left" w:pos="-360"/>
        </w:tabs>
        <w:autoSpaceDE w:val="0"/>
        <w:spacing w:line="276" w:lineRule="auto"/>
        <w:jc w:val="both"/>
        <w:rPr>
          <w:lang w:val="pl-PL"/>
        </w:rPr>
      </w:pPr>
      <w:r>
        <w:rPr>
          <w:rFonts w:ascii="Arial CE" w:eastAsia="Arial CE" w:hAnsi="Arial CE" w:cs="Arial CE"/>
          <w:sz w:val="18"/>
          <w:szCs w:val="18"/>
          <w:lang w:val="pl-PL"/>
        </w:rPr>
        <w:tab/>
      </w:r>
      <w:r>
        <w:rPr>
          <w:rFonts w:ascii="Arial CE" w:eastAsia="Arial CE" w:hAnsi="Arial CE" w:cs="Arial CE"/>
          <w:sz w:val="18"/>
          <w:szCs w:val="18"/>
          <w:lang w:val="pl-PL"/>
        </w:rPr>
        <w:tab/>
        <w:t xml:space="preserve"> </w:t>
      </w:r>
    </w:p>
    <w:p w14:paraId="0E59CA96" w14:textId="77777777" w:rsidR="00641370" w:rsidRPr="00A667F9" w:rsidRDefault="0040149B">
      <w:pPr>
        <w:pStyle w:val="Standard"/>
        <w:spacing w:line="276" w:lineRule="auto"/>
        <w:jc w:val="both"/>
        <w:rPr>
          <w:lang w:val="pl-PL"/>
        </w:rPr>
      </w:pPr>
      <w:r>
        <w:rPr>
          <w:rFonts w:ascii="Arial CE" w:eastAsia="Arial CE" w:hAnsi="Arial CE" w:cs="Arial CE"/>
          <w:sz w:val="18"/>
          <w:szCs w:val="18"/>
          <w:u w:val="single"/>
          <w:lang w:val="pl-PL"/>
        </w:rPr>
        <w:t>2.5. Parametry techniczne obiektu budowlanego</w:t>
      </w:r>
      <w:r>
        <w:rPr>
          <w:rFonts w:ascii="Arial CE" w:eastAsia="Arial CE" w:hAnsi="Arial CE" w:cs="Arial CE"/>
          <w:sz w:val="18"/>
          <w:szCs w:val="18"/>
          <w:lang w:val="pl-PL"/>
        </w:rPr>
        <w:t xml:space="preserve"> charakteryzujące wpływ obiektu na środowisko i jego wykorzystywanie oraz na zdrowie ludzi i obiekty sąsiednie:</w:t>
      </w:r>
    </w:p>
    <w:p w14:paraId="25BD9B49" w14:textId="77777777" w:rsidR="00641370" w:rsidRDefault="0040149B">
      <w:pPr>
        <w:pStyle w:val="Standard"/>
        <w:spacing w:line="276" w:lineRule="auto"/>
        <w:jc w:val="both"/>
        <w:rPr>
          <w:rFonts w:ascii="Arial CE" w:eastAsia="Arial CE" w:hAnsi="Arial CE" w:cs="Arial CE"/>
          <w:sz w:val="18"/>
          <w:szCs w:val="18"/>
          <w:lang w:val="pl-PL"/>
        </w:rPr>
      </w:pPr>
      <w:r>
        <w:rPr>
          <w:rFonts w:ascii="Arial CE" w:eastAsia="Arial CE" w:hAnsi="Arial CE" w:cs="Arial CE"/>
          <w:sz w:val="18"/>
          <w:szCs w:val="18"/>
          <w:lang w:val="pl-PL"/>
        </w:rPr>
        <w:tab/>
        <w:t xml:space="preserve">- odprowadzenie wód opadowych z </w:t>
      </w:r>
      <w:proofErr w:type="gramStart"/>
      <w:r>
        <w:rPr>
          <w:rFonts w:ascii="Arial CE" w:eastAsia="Arial CE" w:hAnsi="Arial CE" w:cs="Arial CE"/>
          <w:sz w:val="18"/>
          <w:szCs w:val="18"/>
          <w:lang w:val="pl-PL"/>
        </w:rPr>
        <w:t>dachu  do</w:t>
      </w:r>
      <w:proofErr w:type="gramEnd"/>
      <w:r>
        <w:rPr>
          <w:rFonts w:ascii="Arial CE" w:eastAsia="Arial CE" w:hAnsi="Arial CE" w:cs="Arial CE"/>
          <w:sz w:val="18"/>
          <w:szCs w:val="18"/>
          <w:lang w:val="pl-PL"/>
        </w:rPr>
        <w:t xml:space="preserve"> projektowanej instalacji zewnętrznej kanalizacji deszczowej</w:t>
      </w:r>
    </w:p>
    <w:p w14:paraId="75FAFB3C" w14:textId="77777777" w:rsidR="00641370" w:rsidRPr="00A667F9" w:rsidRDefault="0040149B">
      <w:pPr>
        <w:pStyle w:val="Standard"/>
        <w:spacing w:line="276" w:lineRule="auto"/>
        <w:jc w:val="both"/>
        <w:rPr>
          <w:lang w:val="pl-PL"/>
        </w:rPr>
      </w:pPr>
      <w:r>
        <w:rPr>
          <w:rFonts w:ascii="Arial CE" w:eastAsia="Arial CE" w:hAnsi="Arial CE" w:cs="Arial CE"/>
          <w:sz w:val="18"/>
          <w:szCs w:val="18"/>
          <w:lang w:val="pl-PL"/>
        </w:rPr>
        <w:tab/>
      </w:r>
    </w:p>
    <w:p w14:paraId="0A75D479" w14:textId="77777777" w:rsidR="00641370" w:rsidRPr="00A667F9" w:rsidRDefault="0040149B">
      <w:pPr>
        <w:pStyle w:val="Standard"/>
        <w:spacing w:line="276" w:lineRule="auto"/>
        <w:rPr>
          <w:lang w:val="pl-PL"/>
        </w:rPr>
      </w:pPr>
      <w:r>
        <w:rPr>
          <w:rFonts w:ascii="Arial" w:eastAsia="Arial" w:hAnsi="Arial"/>
          <w:bCs/>
          <w:sz w:val="18"/>
          <w:szCs w:val="18"/>
          <w:u w:val="single"/>
          <w:lang w:val="pl-PL"/>
        </w:rPr>
        <w:t>2.7. Ochrona przeciwpożarowa</w:t>
      </w:r>
    </w:p>
    <w:p w14:paraId="6564EEC9" w14:textId="77777777" w:rsidR="00641370" w:rsidRDefault="0040149B">
      <w:pPr>
        <w:pStyle w:val="Standard"/>
        <w:tabs>
          <w:tab w:val="left" w:pos="-720"/>
        </w:tabs>
        <w:autoSpaceDE w:val="0"/>
        <w:spacing w:line="276" w:lineRule="auto"/>
        <w:jc w:val="both"/>
        <w:rPr>
          <w:rFonts w:ascii="Arial" w:hAnsi="Arial"/>
          <w:sz w:val="18"/>
          <w:szCs w:val="18"/>
          <w:lang w:val="pl-PL"/>
        </w:rPr>
      </w:pPr>
      <w:r>
        <w:rPr>
          <w:rFonts w:ascii="Arial" w:hAnsi="Arial"/>
          <w:sz w:val="18"/>
          <w:szCs w:val="18"/>
          <w:lang w:val="pl-PL"/>
        </w:rPr>
        <w:t xml:space="preserve">Obiekt bez wymagań </w:t>
      </w:r>
      <w:proofErr w:type="gramStart"/>
      <w:r>
        <w:rPr>
          <w:rFonts w:ascii="Arial" w:hAnsi="Arial"/>
          <w:sz w:val="18"/>
          <w:szCs w:val="18"/>
          <w:lang w:val="pl-PL"/>
        </w:rPr>
        <w:t>p.poż</w:t>
      </w:r>
      <w:proofErr w:type="gramEnd"/>
      <w:r>
        <w:rPr>
          <w:rFonts w:ascii="Arial" w:hAnsi="Arial"/>
          <w:sz w:val="18"/>
          <w:szCs w:val="18"/>
          <w:lang w:val="pl-PL"/>
        </w:rPr>
        <w:t xml:space="preserve">. </w:t>
      </w:r>
    </w:p>
    <w:p w14:paraId="6C298423" w14:textId="77777777" w:rsidR="00641370" w:rsidRDefault="00641370">
      <w:pPr>
        <w:pStyle w:val="Standard"/>
        <w:autoSpaceDE w:val="0"/>
        <w:spacing w:line="276" w:lineRule="auto"/>
        <w:rPr>
          <w:rFonts w:ascii="Arial" w:hAnsi="Arial"/>
          <w:color w:val="0070C0"/>
          <w:sz w:val="18"/>
          <w:szCs w:val="18"/>
          <w:lang w:val="pl-PL"/>
        </w:rPr>
      </w:pPr>
    </w:p>
    <w:p w14:paraId="0FBF1ADE" w14:textId="77777777" w:rsidR="00641370" w:rsidRPr="00A667F9" w:rsidRDefault="0040149B">
      <w:pPr>
        <w:pStyle w:val="Standard"/>
        <w:tabs>
          <w:tab w:val="left" w:pos="-720"/>
        </w:tabs>
        <w:spacing w:line="276" w:lineRule="auto"/>
        <w:rPr>
          <w:lang w:val="pl-PL"/>
        </w:rPr>
      </w:pPr>
      <w:r>
        <w:rPr>
          <w:rFonts w:ascii="Arial" w:hAnsi="Arial"/>
          <w:b/>
          <w:bCs/>
          <w:sz w:val="18"/>
          <w:szCs w:val="18"/>
          <w:lang w:val="pl-PL"/>
        </w:rPr>
        <w:t>Uwaga:</w:t>
      </w:r>
    </w:p>
    <w:p w14:paraId="31767CB5" w14:textId="77777777" w:rsidR="00641370" w:rsidRDefault="0040149B">
      <w:pPr>
        <w:pStyle w:val="Standard"/>
        <w:tabs>
          <w:tab w:val="left" w:pos="-720"/>
        </w:tabs>
        <w:spacing w:line="276" w:lineRule="auto"/>
        <w:jc w:val="both"/>
        <w:rPr>
          <w:rFonts w:ascii="Arial" w:eastAsia="Arial" w:hAnsi="Arial"/>
          <w:sz w:val="18"/>
          <w:szCs w:val="18"/>
          <w:lang w:val="pl-PL"/>
        </w:rPr>
      </w:pPr>
      <w:r>
        <w:rPr>
          <w:rFonts w:ascii="Arial" w:eastAsia="Arial" w:hAnsi="Arial"/>
          <w:sz w:val="18"/>
          <w:szCs w:val="18"/>
          <w:lang w:val="pl-PL"/>
        </w:rPr>
        <w:t xml:space="preserve">1. </w:t>
      </w:r>
      <w:r>
        <w:rPr>
          <w:rFonts w:ascii="Arial" w:eastAsia="Arial" w:hAnsi="Arial"/>
          <w:sz w:val="18"/>
          <w:szCs w:val="18"/>
          <w:lang w:val="pl-PL"/>
        </w:rPr>
        <w:tab/>
        <w:t xml:space="preserve">Wszystkie prace należy prowadzić </w:t>
      </w:r>
      <w:proofErr w:type="gramStart"/>
      <w:r>
        <w:rPr>
          <w:rFonts w:ascii="Arial" w:eastAsia="Arial" w:hAnsi="Arial"/>
          <w:sz w:val="18"/>
          <w:szCs w:val="18"/>
          <w:lang w:val="pl-PL"/>
        </w:rPr>
        <w:t>zgodnie  z</w:t>
      </w:r>
      <w:proofErr w:type="gramEnd"/>
      <w:r>
        <w:rPr>
          <w:rFonts w:ascii="Arial" w:eastAsia="Arial" w:hAnsi="Arial"/>
          <w:sz w:val="18"/>
          <w:szCs w:val="18"/>
          <w:lang w:val="pl-PL"/>
        </w:rPr>
        <w:t xml:space="preserve">  zasadami  sztuki  budowlanej, warunkami </w:t>
      </w:r>
      <w:r>
        <w:rPr>
          <w:rFonts w:ascii="Arial" w:eastAsia="Arial" w:hAnsi="Arial"/>
          <w:sz w:val="18"/>
          <w:szCs w:val="18"/>
          <w:lang w:val="pl-PL"/>
        </w:rPr>
        <w:tab/>
        <w:t xml:space="preserve">wykonania i </w:t>
      </w:r>
      <w:r>
        <w:rPr>
          <w:rFonts w:ascii="Arial" w:eastAsia="Arial" w:hAnsi="Arial"/>
          <w:sz w:val="18"/>
          <w:szCs w:val="18"/>
          <w:lang w:val="pl-PL"/>
        </w:rPr>
        <w:tab/>
        <w:t xml:space="preserve">odbioru robót z zachowaniem przepisów BHP i p.poż. pod bezpośrednim nadzorem osoby </w:t>
      </w:r>
      <w:r>
        <w:rPr>
          <w:rFonts w:ascii="Arial" w:eastAsia="Arial" w:hAnsi="Arial"/>
          <w:sz w:val="18"/>
          <w:szCs w:val="18"/>
          <w:lang w:val="pl-PL"/>
        </w:rPr>
        <w:tab/>
        <w:t>posiadającej stosowne uprawnienia budowlane.</w:t>
      </w:r>
    </w:p>
    <w:p w14:paraId="299AFF3A" w14:textId="77777777" w:rsidR="00641370" w:rsidRDefault="0040149B">
      <w:pPr>
        <w:pStyle w:val="Standard"/>
        <w:tabs>
          <w:tab w:val="left" w:pos="-720"/>
        </w:tabs>
        <w:spacing w:line="276" w:lineRule="auto"/>
        <w:jc w:val="both"/>
        <w:rPr>
          <w:rFonts w:ascii="Arial" w:eastAsia="Arial" w:hAnsi="Arial"/>
          <w:sz w:val="18"/>
          <w:szCs w:val="18"/>
          <w:lang w:val="pl-PL"/>
        </w:rPr>
      </w:pPr>
      <w:r>
        <w:rPr>
          <w:rFonts w:ascii="Arial" w:eastAsia="Arial" w:hAnsi="Arial"/>
          <w:sz w:val="18"/>
          <w:szCs w:val="18"/>
          <w:lang w:val="pl-PL"/>
        </w:rPr>
        <w:t>2.</w:t>
      </w:r>
      <w:r>
        <w:rPr>
          <w:rFonts w:ascii="Arial" w:eastAsia="Arial" w:hAnsi="Arial"/>
          <w:sz w:val="18"/>
          <w:szCs w:val="18"/>
          <w:lang w:val="pl-PL"/>
        </w:rPr>
        <w:tab/>
        <w:t xml:space="preserve">Wszystkie zastosowane w trakcie realizacji materiały i technologie powinny posiadać wszelkie </w:t>
      </w:r>
      <w:r>
        <w:rPr>
          <w:rFonts w:ascii="Arial" w:eastAsia="Arial" w:hAnsi="Arial"/>
          <w:sz w:val="18"/>
          <w:szCs w:val="18"/>
          <w:lang w:val="pl-PL"/>
        </w:rPr>
        <w:tab/>
        <w:t xml:space="preserve">wymagane przepisami odpowiednie atesty, świadectwa i aprobaty. Wszystkie wyroby należy stosować </w:t>
      </w:r>
      <w:r>
        <w:rPr>
          <w:rFonts w:ascii="Arial" w:eastAsia="Arial" w:hAnsi="Arial"/>
          <w:sz w:val="18"/>
          <w:szCs w:val="18"/>
          <w:lang w:val="pl-PL"/>
        </w:rPr>
        <w:tab/>
        <w:t>zgodnie z podanymi przez producenta wytycznymi.</w:t>
      </w:r>
    </w:p>
    <w:p w14:paraId="3A3E14E2" w14:textId="77777777" w:rsidR="00641370" w:rsidRDefault="0040149B">
      <w:pPr>
        <w:pStyle w:val="Standard"/>
        <w:tabs>
          <w:tab w:val="left" w:pos="-720"/>
        </w:tabs>
        <w:spacing w:line="276" w:lineRule="auto"/>
        <w:jc w:val="both"/>
        <w:rPr>
          <w:rFonts w:ascii="Arial" w:eastAsia="Arial" w:hAnsi="Arial"/>
          <w:sz w:val="18"/>
          <w:szCs w:val="18"/>
          <w:lang w:val="pl-PL"/>
        </w:rPr>
      </w:pPr>
      <w:r>
        <w:rPr>
          <w:rFonts w:ascii="Arial" w:eastAsia="Arial" w:hAnsi="Arial"/>
          <w:sz w:val="18"/>
          <w:szCs w:val="18"/>
          <w:lang w:val="pl-PL"/>
        </w:rPr>
        <w:t>3.           Prawa autorskie zastrzeżone.</w:t>
      </w:r>
    </w:p>
    <w:p w14:paraId="7AB40082" w14:textId="77777777" w:rsidR="00641370" w:rsidRDefault="00641370">
      <w:pPr>
        <w:pStyle w:val="Standard"/>
        <w:spacing w:line="276" w:lineRule="auto"/>
        <w:ind w:right="-506"/>
        <w:rPr>
          <w:rFonts w:ascii="Arial" w:eastAsia="Arial" w:hAnsi="Arial"/>
          <w:sz w:val="18"/>
          <w:szCs w:val="18"/>
          <w:lang w:val="pl-PL"/>
        </w:rPr>
      </w:pPr>
    </w:p>
    <w:p w14:paraId="66847655" w14:textId="77777777" w:rsidR="00641370" w:rsidRDefault="00641370">
      <w:pPr>
        <w:pStyle w:val="Standard"/>
        <w:spacing w:line="276" w:lineRule="auto"/>
        <w:ind w:right="-506"/>
        <w:rPr>
          <w:rFonts w:ascii="Arial" w:eastAsia="Arial" w:hAnsi="Arial"/>
          <w:sz w:val="18"/>
          <w:szCs w:val="18"/>
          <w:lang w:val="pl-PL"/>
        </w:rPr>
      </w:pPr>
    </w:p>
    <w:p w14:paraId="02BC8582" w14:textId="77777777" w:rsidR="00641370" w:rsidRDefault="0040149B">
      <w:pPr>
        <w:pStyle w:val="Standard"/>
        <w:spacing w:line="276" w:lineRule="auto"/>
        <w:jc w:val="right"/>
        <w:rPr>
          <w:rFonts w:ascii="Arial" w:hAnsi="Arial"/>
          <w:sz w:val="18"/>
          <w:szCs w:val="18"/>
          <w:lang w:val="pl-PL"/>
        </w:rPr>
      </w:pPr>
      <w:r>
        <w:rPr>
          <w:rFonts w:ascii="Arial" w:hAnsi="Arial"/>
          <w:sz w:val="18"/>
          <w:szCs w:val="18"/>
          <w:lang w:val="pl-PL"/>
        </w:rPr>
        <w:tab/>
      </w:r>
      <w:r>
        <w:rPr>
          <w:rFonts w:ascii="Arial" w:hAnsi="Arial"/>
          <w:sz w:val="18"/>
          <w:szCs w:val="18"/>
          <w:lang w:val="pl-PL"/>
        </w:rPr>
        <w:tab/>
      </w:r>
      <w:r>
        <w:rPr>
          <w:rFonts w:ascii="Arial" w:hAnsi="Arial"/>
          <w:sz w:val="18"/>
          <w:szCs w:val="18"/>
          <w:lang w:val="pl-PL"/>
        </w:rPr>
        <w:tab/>
      </w:r>
      <w:r>
        <w:rPr>
          <w:rFonts w:ascii="Arial" w:hAnsi="Arial"/>
          <w:sz w:val="18"/>
          <w:szCs w:val="18"/>
          <w:lang w:val="pl-PL"/>
        </w:rPr>
        <w:tab/>
      </w:r>
      <w:r>
        <w:rPr>
          <w:rFonts w:ascii="Arial" w:hAnsi="Arial"/>
          <w:sz w:val="18"/>
          <w:szCs w:val="18"/>
          <w:lang w:val="pl-PL"/>
        </w:rPr>
        <w:tab/>
      </w:r>
      <w:r>
        <w:rPr>
          <w:rFonts w:ascii="Arial" w:hAnsi="Arial"/>
          <w:sz w:val="18"/>
          <w:szCs w:val="18"/>
          <w:lang w:val="pl-PL"/>
        </w:rPr>
        <w:tab/>
        <w:t>Opracowała:</w:t>
      </w:r>
    </w:p>
    <w:p w14:paraId="155A6B8D" w14:textId="77777777" w:rsidR="00641370" w:rsidRDefault="0040149B">
      <w:pPr>
        <w:pStyle w:val="Standard"/>
        <w:spacing w:line="276" w:lineRule="auto"/>
        <w:jc w:val="right"/>
        <w:rPr>
          <w:rFonts w:ascii="Arial" w:hAnsi="Arial"/>
          <w:sz w:val="18"/>
          <w:szCs w:val="18"/>
          <w:lang w:val="pl-PL"/>
        </w:rPr>
      </w:pPr>
      <w:r>
        <w:rPr>
          <w:rFonts w:ascii="Arial" w:hAnsi="Arial"/>
          <w:sz w:val="18"/>
          <w:szCs w:val="18"/>
          <w:lang w:val="pl-PL"/>
        </w:rPr>
        <w:t xml:space="preserve"> </w:t>
      </w:r>
    </w:p>
    <w:p w14:paraId="48DCB0DA" w14:textId="77777777" w:rsidR="00641370" w:rsidRDefault="00641370">
      <w:pPr>
        <w:pStyle w:val="Standard"/>
        <w:spacing w:line="276" w:lineRule="auto"/>
        <w:jc w:val="right"/>
        <w:rPr>
          <w:rFonts w:ascii="Arial" w:hAnsi="Arial"/>
          <w:sz w:val="18"/>
          <w:szCs w:val="18"/>
          <w:lang w:val="pl-PL"/>
        </w:rPr>
      </w:pPr>
    </w:p>
    <w:p w14:paraId="5579879E" w14:textId="77777777" w:rsidR="00641370" w:rsidRDefault="00641370">
      <w:pPr>
        <w:pStyle w:val="Standard"/>
        <w:spacing w:line="276" w:lineRule="auto"/>
        <w:jc w:val="right"/>
        <w:rPr>
          <w:rFonts w:ascii="Arial" w:hAnsi="Arial"/>
          <w:sz w:val="18"/>
          <w:szCs w:val="18"/>
          <w:lang w:val="pl-PL"/>
        </w:rPr>
      </w:pPr>
    </w:p>
    <w:p w14:paraId="32548BDF" w14:textId="77777777" w:rsidR="00641370" w:rsidRPr="00096CD1" w:rsidRDefault="0040149B">
      <w:pPr>
        <w:pStyle w:val="Standard"/>
        <w:spacing w:line="276" w:lineRule="auto"/>
        <w:jc w:val="right"/>
        <w:rPr>
          <w:lang w:val="pl-PL"/>
        </w:rPr>
      </w:pPr>
      <w:r>
        <w:rPr>
          <w:rFonts w:ascii="Arial" w:hAnsi="Arial"/>
          <w:sz w:val="18"/>
          <w:szCs w:val="18"/>
          <w:lang w:val="pl-PL"/>
        </w:rPr>
        <w:tab/>
        <w:t>mgr inż. arch. Marzena Jaroszek</w:t>
      </w:r>
    </w:p>
    <w:p w14:paraId="7086AAD2" w14:textId="77777777" w:rsidR="00641370" w:rsidRPr="00A667F9" w:rsidRDefault="0040149B">
      <w:pPr>
        <w:pStyle w:val="Standard"/>
        <w:autoSpaceDE w:val="0"/>
        <w:spacing w:line="276" w:lineRule="auto"/>
        <w:ind w:left="1134"/>
        <w:jc w:val="right"/>
        <w:rPr>
          <w:lang w:val="pl-PL"/>
        </w:rPr>
      </w:pPr>
      <w:r>
        <w:rPr>
          <w:rFonts w:ascii="Arial" w:eastAsia="Times New Roman CE" w:hAnsi="Arial" w:cs="Times New Roman CE"/>
          <w:sz w:val="18"/>
          <w:szCs w:val="18"/>
          <w:lang w:val="pl-PL"/>
        </w:rPr>
        <w:tab/>
      </w:r>
      <w:r>
        <w:rPr>
          <w:rFonts w:ascii="Arial" w:eastAsia="Times New Roman CE" w:hAnsi="Arial" w:cs="Times New Roman CE"/>
          <w:sz w:val="18"/>
          <w:szCs w:val="18"/>
          <w:lang w:val="pl-PL"/>
        </w:rPr>
        <w:tab/>
      </w:r>
      <w:r>
        <w:rPr>
          <w:rFonts w:ascii="Arial" w:eastAsia="Times New Roman CE" w:hAnsi="Arial" w:cs="Times New Roman CE"/>
          <w:sz w:val="16"/>
          <w:szCs w:val="16"/>
          <w:lang w:val="pl-PL"/>
        </w:rPr>
        <w:t>Upr. Nr 69/Sz/90</w:t>
      </w:r>
    </w:p>
    <w:p w14:paraId="79543F0F" w14:textId="77777777" w:rsidR="00641370" w:rsidRPr="00A667F9" w:rsidRDefault="0040149B">
      <w:pPr>
        <w:pStyle w:val="Standard"/>
        <w:tabs>
          <w:tab w:val="left" w:pos="0"/>
          <w:tab w:val="left" w:pos="1080"/>
        </w:tabs>
        <w:autoSpaceDE w:val="0"/>
        <w:spacing w:line="276" w:lineRule="auto"/>
        <w:ind w:left="1134"/>
        <w:jc w:val="right"/>
        <w:rPr>
          <w:lang w:val="pl-PL"/>
        </w:rPr>
      </w:pPr>
      <w:proofErr w:type="gramStart"/>
      <w:r>
        <w:rPr>
          <w:rFonts w:ascii="Arial" w:eastAsia="Times New Roman CE" w:hAnsi="Arial" w:cs="Times New Roman CE"/>
          <w:sz w:val="16"/>
          <w:szCs w:val="16"/>
          <w:lang w:val="pl-PL"/>
        </w:rPr>
        <w:t>ZPOIA  nr</w:t>
      </w:r>
      <w:proofErr w:type="gramEnd"/>
      <w:r>
        <w:rPr>
          <w:rFonts w:ascii="Arial" w:eastAsia="Times New Roman CE" w:hAnsi="Arial" w:cs="Times New Roman CE"/>
          <w:sz w:val="16"/>
          <w:szCs w:val="16"/>
          <w:lang w:val="pl-PL"/>
        </w:rPr>
        <w:t xml:space="preserve"> 0088</w:t>
      </w:r>
    </w:p>
    <w:p w14:paraId="30041D8F" w14:textId="77777777" w:rsidR="00641370" w:rsidRDefault="00641370">
      <w:pPr>
        <w:pStyle w:val="Standard"/>
        <w:tabs>
          <w:tab w:val="left" w:pos="2160"/>
        </w:tabs>
        <w:spacing w:line="276" w:lineRule="auto"/>
        <w:jc w:val="both"/>
        <w:rPr>
          <w:rFonts w:ascii="Times New Roman CE" w:hAnsi="Times New Roman CE"/>
          <w:sz w:val="18"/>
          <w:szCs w:val="18"/>
          <w:lang w:val="pl-PL"/>
        </w:rPr>
      </w:pPr>
    </w:p>
    <w:sectPr w:rsidR="00641370">
      <w:headerReference w:type="default" r:id="rId7"/>
      <w:pgSz w:w="11906" w:h="16838"/>
      <w:pgMar w:top="2342" w:right="1133" w:bottom="1134" w:left="1701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22993" w14:textId="77777777" w:rsidR="000A3960" w:rsidRDefault="000A3960">
      <w:r>
        <w:separator/>
      </w:r>
    </w:p>
  </w:endnote>
  <w:endnote w:type="continuationSeparator" w:id="0">
    <w:p w14:paraId="23C25C0B" w14:textId="77777777" w:rsidR="000A3960" w:rsidRDefault="000A3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Segoe UI Symbol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, 'Arial Unicode MS'">
    <w:altName w:val="Calibri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F92D4" w14:textId="77777777" w:rsidR="000A3960" w:rsidRDefault="000A3960">
      <w:r>
        <w:rPr>
          <w:color w:val="000000"/>
        </w:rPr>
        <w:separator/>
      </w:r>
    </w:p>
  </w:footnote>
  <w:footnote w:type="continuationSeparator" w:id="0">
    <w:p w14:paraId="32FE7975" w14:textId="77777777" w:rsidR="000A3960" w:rsidRDefault="000A39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DFDB0" w14:textId="77777777" w:rsidR="008D2E3F" w:rsidRDefault="0040149B">
    <w:pPr>
      <w:pStyle w:val="Nagwek"/>
      <w:jc w:val="right"/>
      <w:rPr>
        <w:i/>
        <w:iCs/>
        <w:sz w:val="16"/>
        <w:szCs w:val="16"/>
        <w:lang w:val="pl-PL"/>
      </w:rPr>
    </w:pPr>
    <w:r>
      <w:rPr>
        <w:i/>
        <w:iCs/>
        <w:sz w:val="16"/>
        <w:szCs w:val="16"/>
        <w:lang w:val="pl-PL"/>
      </w:rPr>
      <w:t xml:space="preserve">Wiata rekreacyjna z miejscem odpoczynku rowerzystów Rosówek gmina Kołbaskowo, dz. nr 117/1 obręb Kamieniec </w:t>
    </w:r>
  </w:p>
  <w:p w14:paraId="299A2E64" w14:textId="1D16EB35" w:rsidR="008D2E3F" w:rsidRDefault="0040149B">
    <w:pPr>
      <w:pStyle w:val="Nagwek"/>
      <w:spacing w:before="0" w:after="45" w:line="360" w:lineRule="auto"/>
      <w:jc w:val="right"/>
    </w:pPr>
    <w:r>
      <w:rPr>
        <w:i/>
        <w:iCs/>
        <w:sz w:val="16"/>
        <w:szCs w:val="16"/>
        <w:lang w:val="pl-PL"/>
      </w:rPr>
      <w:t xml:space="preserve">– </w:t>
    </w:r>
    <w:r>
      <w:rPr>
        <w:b/>
        <w:bCs/>
        <w:i/>
        <w:iCs/>
        <w:sz w:val="16"/>
        <w:szCs w:val="16"/>
        <w:lang w:val="pl-PL"/>
      </w:rPr>
      <w:t xml:space="preserve">projekt </w:t>
    </w:r>
    <w:r w:rsidR="002F543F">
      <w:rPr>
        <w:b/>
        <w:bCs/>
        <w:i/>
        <w:iCs/>
        <w:sz w:val="16"/>
        <w:szCs w:val="16"/>
        <w:lang w:val="pl-PL"/>
      </w:rPr>
      <w:t>techniczn</w:t>
    </w:r>
    <w:r w:rsidR="00D12F47">
      <w:rPr>
        <w:b/>
        <w:bCs/>
        <w:i/>
        <w:iCs/>
        <w:sz w:val="16"/>
        <w:szCs w:val="16"/>
        <w:lang w:val="pl-PL"/>
      </w:rPr>
      <w:t>o-wykonawczy</w:t>
    </w:r>
  </w:p>
  <w:p w14:paraId="1AF289EC" w14:textId="77777777" w:rsidR="008D2E3F" w:rsidRDefault="0040149B">
    <w:pPr>
      <w:pStyle w:val="Nagwek"/>
      <w:spacing w:before="0" w:after="45"/>
      <w:jc w:val="right"/>
    </w:pPr>
    <w:r>
      <w:rPr>
        <w:b/>
        <w:bCs/>
        <w:i/>
        <w:iCs/>
        <w:sz w:val="14"/>
        <w:szCs w:val="14"/>
        <w:lang w:val="pl-PL"/>
      </w:rPr>
      <w:fldChar w:fldCharType="begin"/>
    </w:r>
    <w:r>
      <w:rPr>
        <w:b/>
        <w:bCs/>
        <w:i/>
        <w:iCs/>
        <w:sz w:val="14"/>
        <w:szCs w:val="14"/>
        <w:lang w:val="pl-PL"/>
      </w:rPr>
      <w:instrText xml:space="preserve"> PAGE </w:instrText>
    </w:r>
    <w:r>
      <w:rPr>
        <w:b/>
        <w:bCs/>
        <w:i/>
        <w:iCs/>
        <w:sz w:val="14"/>
        <w:szCs w:val="14"/>
        <w:lang w:val="pl-PL"/>
      </w:rPr>
      <w:fldChar w:fldCharType="separate"/>
    </w:r>
    <w:r>
      <w:rPr>
        <w:b/>
        <w:bCs/>
        <w:i/>
        <w:iCs/>
        <w:sz w:val="14"/>
        <w:szCs w:val="14"/>
        <w:lang w:val="pl-PL"/>
      </w:rPr>
      <w:t>4</w:t>
    </w:r>
    <w:r>
      <w:rPr>
        <w:b/>
        <w:bCs/>
        <w:i/>
        <w:iCs/>
        <w:sz w:val="14"/>
        <w:szCs w:val="14"/>
        <w:lang w:val="pl-P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A218F1"/>
    <w:multiLevelType w:val="multilevel"/>
    <w:tmpl w:val="FD762D46"/>
    <w:lvl w:ilvl="0">
      <w:numFmt w:val="bullet"/>
      <w:lvlText w:val="–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3600" w:hanging="360"/>
      </w:pPr>
      <w:rPr>
        <w:rFonts w:ascii="StarSymbol" w:eastAsia="StarSymbol" w:hAnsi="StarSymbol" w:cs="StarSymbol"/>
        <w:sz w:val="18"/>
        <w:szCs w:val="18"/>
      </w:rPr>
    </w:lvl>
  </w:abstractNum>
  <w:num w:numId="1" w16cid:durableId="696395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370"/>
    <w:rsid w:val="000732C8"/>
    <w:rsid w:val="00096CD1"/>
    <w:rsid w:val="000A3960"/>
    <w:rsid w:val="001420C6"/>
    <w:rsid w:val="00147196"/>
    <w:rsid w:val="002F543F"/>
    <w:rsid w:val="0032008E"/>
    <w:rsid w:val="003670AE"/>
    <w:rsid w:val="0040149B"/>
    <w:rsid w:val="004E5530"/>
    <w:rsid w:val="005053F7"/>
    <w:rsid w:val="005A0493"/>
    <w:rsid w:val="005B37EB"/>
    <w:rsid w:val="00640B69"/>
    <w:rsid w:val="00641370"/>
    <w:rsid w:val="00650ACB"/>
    <w:rsid w:val="006B533C"/>
    <w:rsid w:val="00712805"/>
    <w:rsid w:val="0080241E"/>
    <w:rsid w:val="00814A8E"/>
    <w:rsid w:val="00832B6B"/>
    <w:rsid w:val="009F6ADD"/>
    <w:rsid w:val="00A667F9"/>
    <w:rsid w:val="00B22161"/>
    <w:rsid w:val="00BD5204"/>
    <w:rsid w:val="00D12F47"/>
    <w:rsid w:val="00D405DE"/>
    <w:rsid w:val="00D83251"/>
    <w:rsid w:val="00D93DC9"/>
    <w:rsid w:val="00E62ABF"/>
    <w:rsid w:val="00F8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4CDBD"/>
  <w15:docId w15:val="{07A69024-CE23-404B-98D9-699A669C3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eastAsia="Times New Roman" w:cs="Times New Roman"/>
      <w:sz w:val="20"/>
      <w:szCs w:val="20"/>
      <w:lang w:val="en-US"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agwek0">
    <w:name w:val="Nag?ówek"/>
    <w:basedOn w:val="Standard"/>
    <w:next w:val="Textbody"/>
    <w:pPr>
      <w:keepNext/>
      <w:spacing w:before="240" w:after="120"/>
    </w:pPr>
    <w:rPr>
      <w:rFonts w:ascii="Arial" w:hAnsi="Arial"/>
      <w:sz w:val="28"/>
    </w:rPr>
  </w:style>
  <w:style w:type="paragraph" w:customStyle="1" w:styleId="WW-Nagwek">
    <w:name w:val="WW-Nag?ówek"/>
    <w:basedOn w:val="Standard"/>
    <w:next w:val="Textbody"/>
    <w:pPr>
      <w:keepNext/>
      <w:spacing w:before="240" w:after="120"/>
    </w:pPr>
    <w:rPr>
      <w:rFonts w:ascii="Arial" w:hAnsi="Arial"/>
      <w:sz w:val="28"/>
    </w:r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Akapitzlist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ramecontents">
    <w:name w:val="Frame contents"/>
    <w:basedOn w:val="Textbody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, 'Arial Unicode MS'" w:hAnsi="OpenSymbol, 'Arial Unicode MS'"/>
    </w:rPr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paragraph" w:styleId="Tekstdymka">
    <w:name w:val="Balloon Text"/>
    <w:basedOn w:val="Normalny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rPr>
      <w:rFonts w:ascii="Segoe UI" w:hAnsi="Segoe UI" w:cs="Mangal"/>
      <w:sz w:val="18"/>
      <w:szCs w:val="16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rFonts w:cs="Mangal"/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653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Marzena Jaroszek</dc:creator>
  <cp:lastModifiedBy>Marzena Jaroszek</cp:lastModifiedBy>
  <cp:revision>4</cp:revision>
  <cp:lastPrinted>2022-04-05T10:51:00Z</cp:lastPrinted>
  <dcterms:created xsi:type="dcterms:W3CDTF">2022-05-02T08:49:00Z</dcterms:created>
  <dcterms:modified xsi:type="dcterms:W3CDTF">2022-06-28T11:05:00Z</dcterms:modified>
</cp:coreProperties>
</file>