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5AD6" w14:textId="77777777" w:rsidR="006513A3" w:rsidRPr="006513A3" w:rsidRDefault="006513A3" w:rsidP="006513A3">
      <w:pPr>
        <w:spacing w:line="360" w:lineRule="auto"/>
        <w:jc w:val="right"/>
        <w:rPr>
          <w:rFonts w:ascii="Calibri" w:hAnsi="Calibri" w:cs="Calibri"/>
          <w:bCs/>
        </w:rPr>
      </w:pPr>
      <w:r w:rsidRPr="006513A3">
        <w:rPr>
          <w:rFonts w:ascii="Calibri" w:hAnsi="Calibri" w:cs="Calibri"/>
          <w:bCs/>
        </w:rPr>
        <w:t xml:space="preserve">Kluczbork, dnia 12.09.2024 r. </w:t>
      </w:r>
    </w:p>
    <w:p w14:paraId="7BF59DBA" w14:textId="77777777" w:rsidR="006513A3" w:rsidRPr="006513A3" w:rsidRDefault="006513A3" w:rsidP="006513A3">
      <w:pPr>
        <w:spacing w:after="160" w:line="360" w:lineRule="auto"/>
        <w:rPr>
          <w:rFonts w:ascii="Calibri" w:eastAsia="Calibri" w:hAnsi="Calibri" w:cs="Calibri"/>
          <w:b/>
          <w:bCs/>
          <w:lang w:eastAsia="en-US"/>
        </w:rPr>
      </w:pPr>
      <w:r w:rsidRPr="006513A3">
        <w:rPr>
          <w:rFonts w:ascii="Calibri" w:eastAsia="Calibri" w:hAnsi="Calibri" w:cs="Calibri"/>
          <w:b/>
          <w:bCs/>
          <w:lang w:eastAsia="en-US"/>
        </w:rPr>
        <w:t>GM.271.6.2024.MC</w:t>
      </w:r>
    </w:p>
    <w:p w14:paraId="0747464C" w14:textId="77777777" w:rsidR="00771D3E" w:rsidRPr="006513A3" w:rsidRDefault="00771D3E" w:rsidP="00601ED1">
      <w:pPr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0DD88DEF" w14:textId="321FC14C" w:rsidR="00EE4EFD" w:rsidRPr="006513A3" w:rsidRDefault="00601ED1" w:rsidP="00601ED1">
      <w:pPr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6513A3">
        <w:rPr>
          <w:rFonts w:ascii="Calibri" w:eastAsiaTheme="minorHAnsi" w:hAnsi="Calibri" w:cs="Calibri"/>
          <w:b/>
          <w:bCs/>
          <w:color w:val="000000"/>
          <w:lang w:eastAsia="en-US"/>
        </w:rPr>
        <w:t>INFORMACJA Z OTWARCIA OFERT</w:t>
      </w:r>
    </w:p>
    <w:p w14:paraId="173B21EE" w14:textId="77777777" w:rsidR="00EE4EFD" w:rsidRPr="006513A3" w:rsidRDefault="00EE4EFD" w:rsidP="00EE4EFD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2CD8DD7F" w14:textId="759D39CF" w:rsidR="00954AD7" w:rsidRPr="006513A3" w:rsidRDefault="00EE4EFD" w:rsidP="00933377">
      <w:pPr>
        <w:pStyle w:val="Bezodstpw"/>
        <w:ind w:firstLine="708"/>
        <w:jc w:val="both"/>
        <w:rPr>
          <w:rFonts w:cs="Calibri"/>
          <w:b/>
          <w:bCs/>
          <w:snapToGrid w:val="0"/>
          <w:sz w:val="24"/>
          <w:szCs w:val="24"/>
        </w:rPr>
      </w:pPr>
      <w:r w:rsidRPr="006513A3">
        <w:rPr>
          <w:rFonts w:eastAsiaTheme="minorHAnsi" w:cs="Calibri"/>
          <w:color w:val="000000"/>
          <w:sz w:val="24"/>
          <w:szCs w:val="24"/>
        </w:rPr>
        <w:t>dotyczy: postępowania o udzielenie zamówienia publicznego prowadzonego w trybie p</w:t>
      </w:r>
      <w:r w:rsidR="00776F26" w:rsidRPr="006513A3">
        <w:rPr>
          <w:rFonts w:eastAsiaTheme="minorHAnsi" w:cs="Calibri"/>
          <w:color w:val="000000"/>
          <w:sz w:val="24"/>
          <w:szCs w:val="24"/>
        </w:rPr>
        <w:t>rzetargu nieograniczonego</w:t>
      </w:r>
      <w:r w:rsidRPr="006513A3">
        <w:rPr>
          <w:rFonts w:cs="Calibri"/>
          <w:sz w:val="24"/>
          <w:szCs w:val="24"/>
        </w:rPr>
        <w:t xml:space="preserve"> </w:t>
      </w:r>
      <w:r w:rsidRPr="006513A3">
        <w:rPr>
          <w:rFonts w:eastAsiaTheme="minorHAnsi" w:cs="Calibri"/>
          <w:color w:val="000000"/>
          <w:sz w:val="24"/>
          <w:szCs w:val="24"/>
        </w:rPr>
        <w:t xml:space="preserve">na zadanie pn.: </w:t>
      </w:r>
      <w:r w:rsidR="006513A3" w:rsidRPr="006513A3">
        <w:rPr>
          <w:rFonts w:eastAsiaTheme="minorHAnsi" w:cs="Calibri"/>
          <w:color w:val="000000"/>
          <w:sz w:val="24"/>
          <w:szCs w:val="24"/>
        </w:rPr>
        <w:t>„</w:t>
      </w:r>
      <w:r w:rsidR="006513A3" w:rsidRPr="006513A3">
        <w:rPr>
          <w:rFonts w:cs="Calibri"/>
          <w:b/>
          <w:kern w:val="2"/>
          <w:sz w:val="24"/>
          <w:szCs w:val="24"/>
        </w:rPr>
        <w:t>Udzielenie kredytu długoterminowego w wysokości 5 000 000,00 zł zaplanowanego w budżecie Gminy Kluczbork na 2024 rok</w:t>
      </w:r>
      <w:r w:rsidR="006513A3" w:rsidRPr="006513A3">
        <w:rPr>
          <w:rFonts w:cs="Calibri"/>
          <w:b/>
          <w:kern w:val="2"/>
          <w:sz w:val="24"/>
          <w:szCs w:val="24"/>
        </w:rPr>
        <w:t>”</w:t>
      </w:r>
    </w:p>
    <w:p w14:paraId="735C7B69" w14:textId="77777777" w:rsidR="00954AD7" w:rsidRPr="006513A3" w:rsidRDefault="00954AD7" w:rsidP="00933377">
      <w:pPr>
        <w:pStyle w:val="Bezodstpw"/>
        <w:ind w:firstLine="708"/>
        <w:jc w:val="both"/>
        <w:rPr>
          <w:rFonts w:eastAsiaTheme="minorHAnsi" w:cs="Calibri"/>
          <w:sz w:val="24"/>
          <w:szCs w:val="24"/>
        </w:rPr>
      </w:pPr>
    </w:p>
    <w:p w14:paraId="19A6B2C1" w14:textId="6C67A3E9" w:rsidR="000965A8" w:rsidRPr="006513A3" w:rsidRDefault="00EE4EFD" w:rsidP="006513A3">
      <w:pPr>
        <w:pStyle w:val="Bezodstpw"/>
        <w:ind w:firstLine="708"/>
        <w:rPr>
          <w:rFonts w:cs="Calibri"/>
          <w:b/>
          <w:bCs/>
          <w:snapToGrid w:val="0"/>
          <w:sz w:val="24"/>
          <w:szCs w:val="24"/>
        </w:rPr>
      </w:pPr>
      <w:r w:rsidRPr="006513A3">
        <w:rPr>
          <w:rFonts w:eastAsiaTheme="minorHAnsi" w:cs="Calibri"/>
          <w:sz w:val="24"/>
          <w:szCs w:val="24"/>
        </w:rPr>
        <w:t xml:space="preserve">Działając na podstawie art. 222 ust. </w:t>
      </w:r>
      <w:r w:rsidR="00601ED1" w:rsidRPr="006513A3">
        <w:rPr>
          <w:rFonts w:eastAsiaTheme="minorHAnsi" w:cs="Calibri"/>
          <w:sz w:val="24"/>
          <w:szCs w:val="24"/>
        </w:rPr>
        <w:t>5</w:t>
      </w:r>
      <w:r w:rsidRPr="006513A3">
        <w:rPr>
          <w:rFonts w:eastAsiaTheme="minorHAnsi" w:cs="Calibri"/>
          <w:sz w:val="24"/>
          <w:szCs w:val="24"/>
        </w:rPr>
        <w:t xml:space="preserve"> ustawy z dnia 11 września 2019 r. – Prawo zamówień publicznych (</w:t>
      </w:r>
      <w:bookmarkStart w:id="0" w:name="_Hlk151452270"/>
      <w:proofErr w:type="spellStart"/>
      <w:r w:rsidR="006513A3" w:rsidRPr="006513A3">
        <w:rPr>
          <w:rFonts w:cs="Calibri"/>
          <w:sz w:val="24"/>
          <w:szCs w:val="24"/>
        </w:rPr>
        <w:t>t.j</w:t>
      </w:r>
      <w:proofErr w:type="spellEnd"/>
      <w:r w:rsidR="006513A3" w:rsidRPr="006513A3">
        <w:rPr>
          <w:rFonts w:cs="Calibri"/>
          <w:sz w:val="24"/>
          <w:szCs w:val="24"/>
        </w:rPr>
        <w:t xml:space="preserve">.: </w:t>
      </w:r>
      <w:r w:rsidR="006513A3" w:rsidRPr="006513A3">
        <w:rPr>
          <w:rFonts w:cs="Calibri"/>
          <w:color w:val="000000"/>
          <w:sz w:val="24"/>
          <w:szCs w:val="24"/>
        </w:rPr>
        <w:t>Dz.U. z 2024 r. poz. 1320</w:t>
      </w:r>
      <w:bookmarkEnd w:id="0"/>
      <w:r w:rsidRPr="006513A3">
        <w:rPr>
          <w:rFonts w:eastAsiaTheme="minorHAnsi" w:cs="Calibri"/>
          <w:sz w:val="24"/>
          <w:szCs w:val="24"/>
        </w:rPr>
        <w:t>), Zamawiający informuje</w:t>
      </w:r>
      <w:r w:rsidR="004848CD" w:rsidRPr="006513A3">
        <w:rPr>
          <w:rFonts w:eastAsiaTheme="minorHAnsi" w:cs="Calibri"/>
          <w:sz w:val="24"/>
          <w:szCs w:val="24"/>
        </w:rPr>
        <w:t xml:space="preserve"> </w:t>
      </w:r>
      <w:r w:rsidR="00601ED1" w:rsidRPr="006513A3">
        <w:rPr>
          <w:rFonts w:eastAsiaTheme="minorHAnsi" w:cs="Calibri"/>
          <w:sz w:val="24"/>
          <w:szCs w:val="24"/>
        </w:rPr>
        <w:t>o ofer</w:t>
      </w:r>
      <w:r w:rsidR="000C7236" w:rsidRPr="006513A3">
        <w:rPr>
          <w:rFonts w:eastAsiaTheme="minorHAnsi" w:cs="Calibri"/>
          <w:sz w:val="24"/>
          <w:szCs w:val="24"/>
        </w:rPr>
        <w:t>tach</w:t>
      </w:r>
      <w:r w:rsidR="00601ED1" w:rsidRPr="006513A3">
        <w:rPr>
          <w:rFonts w:eastAsiaTheme="minorHAnsi" w:cs="Calibri"/>
          <w:sz w:val="24"/>
          <w:szCs w:val="24"/>
        </w:rPr>
        <w:t>, któr</w:t>
      </w:r>
      <w:r w:rsidR="000C7236" w:rsidRPr="006513A3">
        <w:rPr>
          <w:rFonts w:eastAsiaTheme="minorHAnsi" w:cs="Calibri"/>
          <w:sz w:val="24"/>
          <w:szCs w:val="24"/>
        </w:rPr>
        <w:t>e</w:t>
      </w:r>
      <w:r w:rsidR="00601ED1" w:rsidRPr="006513A3">
        <w:rPr>
          <w:rFonts w:eastAsiaTheme="minorHAnsi" w:cs="Calibri"/>
          <w:sz w:val="24"/>
          <w:szCs w:val="24"/>
        </w:rPr>
        <w:t xml:space="preserve"> został</w:t>
      </w:r>
      <w:r w:rsidR="000C7236" w:rsidRPr="006513A3">
        <w:rPr>
          <w:rFonts w:eastAsiaTheme="minorHAnsi" w:cs="Calibri"/>
          <w:sz w:val="24"/>
          <w:szCs w:val="24"/>
        </w:rPr>
        <w:t>y</w:t>
      </w:r>
      <w:r w:rsidR="00601ED1" w:rsidRPr="006513A3">
        <w:rPr>
          <w:rFonts w:eastAsiaTheme="minorHAnsi" w:cs="Calibri"/>
          <w:sz w:val="24"/>
          <w:szCs w:val="24"/>
        </w:rPr>
        <w:t xml:space="preserve"> otwart</w:t>
      </w:r>
      <w:r w:rsidR="000C7236" w:rsidRPr="006513A3">
        <w:rPr>
          <w:rFonts w:eastAsiaTheme="minorHAnsi" w:cs="Calibri"/>
          <w:sz w:val="24"/>
          <w:szCs w:val="24"/>
        </w:rPr>
        <w:t>e</w:t>
      </w:r>
      <w:r w:rsidR="00601ED1" w:rsidRPr="006513A3">
        <w:rPr>
          <w:rFonts w:eastAsiaTheme="minorHAnsi" w:cs="Calibri"/>
          <w:sz w:val="24"/>
          <w:szCs w:val="24"/>
        </w:rPr>
        <w:t xml:space="preserve"> w dniu </w:t>
      </w:r>
      <w:r w:rsidR="006513A3" w:rsidRPr="006513A3">
        <w:rPr>
          <w:rFonts w:cs="Calibri"/>
          <w:bCs/>
          <w:sz w:val="24"/>
          <w:szCs w:val="24"/>
        </w:rPr>
        <w:t>1</w:t>
      </w:r>
      <w:r w:rsidR="00954AD7" w:rsidRPr="006513A3">
        <w:rPr>
          <w:rFonts w:cs="Calibri"/>
          <w:bCs/>
          <w:sz w:val="24"/>
          <w:szCs w:val="24"/>
        </w:rPr>
        <w:t>2</w:t>
      </w:r>
      <w:r w:rsidR="00A80EFD" w:rsidRPr="006513A3">
        <w:rPr>
          <w:rFonts w:cs="Calibri"/>
          <w:bCs/>
          <w:sz w:val="24"/>
          <w:szCs w:val="24"/>
        </w:rPr>
        <w:t>.0</w:t>
      </w:r>
      <w:r w:rsidR="006513A3" w:rsidRPr="006513A3">
        <w:rPr>
          <w:rFonts w:cs="Calibri"/>
          <w:bCs/>
          <w:sz w:val="24"/>
          <w:szCs w:val="24"/>
        </w:rPr>
        <w:t>9</w:t>
      </w:r>
      <w:r w:rsidR="00601ED1" w:rsidRPr="006513A3">
        <w:rPr>
          <w:rFonts w:eastAsiaTheme="minorHAnsi" w:cs="Calibri"/>
          <w:sz w:val="24"/>
          <w:szCs w:val="24"/>
        </w:rPr>
        <w:t>.202</w:t>
      </w:r>
      <w:r w:rsidR="006513A3" w:rsidRPr="006513A3">
        <w:rPr>
          <w:rFonts w:eastAsiaTheme="minorHAnsi" w:cs="Calibri"/>
          <w:sz w:val="24"/>
          <w:szCs w:val="24"/>
        </w:rPr>
        <w:t>4</w:t>
      </w:r>
      <w:r w:rsidR="00601ED1" w:rsidRPr="006513A3">
        <w:rPr>
          <w:rFonts w:eastAsiaTheme="minorHAnsi" w:cs="Calibri"/>
          <w:sz w:val="24"/>
          <w:szCs w:val="24"/>
        </w:rPr>
        <w:t xml:space="preserve"> r. w postępowaniu na </w:t>
      </w:r>
      <w:r w:rsidRPr="006513A3">
        <w:rPr>
          <w:rFonts w:eastAsiaTheme="minorHAnsi" w:cs="Calibri"/>
          <w:sz w:val="24"/>
          <w:szCs w:val="24"/>
        </w:rPr>
        <w:t xml:space="preserve">realizację zamówienia pn. </w:t>
      </w:r>
      <w:r w:rsidR="006513A3" w:rsidRPr="006513A3">
        <w:rPr>
          <w:rFonts w:eastAsiaTheme="minorHAnsi" w:cs="Calibri"/>
          <w:color w:val="000000"/>
          <w:sz w:val="24"/>
          <w:szCs w:val="24"/>
        </w:rPr>
        <w:t>„</w:t>
      </w:r>
      <w:r w:rsidR="006513A3" w:rsidRPr="006513A3">
        <w:rPr>
          <w:rFonts w:cs="Calibri"/>
          <w:b/>
          <w:kern w:val="2"/>
          <w:sz w:val="24"/>
          <w:szCs w:val="24"/>
        </w:rPr>
        <w:t>Udzielenie kredytu długoterminowego w wysokości 5 000 000,00 zł zaplanowanego w budżecie Gminy Kluczbork na 2024 rok”</w:t>
      </w:r>
      <w:r w:rsidR="00E55699" w:rsidRPr="006513A3">
        <w:rPr>
          <w:rFonts w:cs="Calibri"/>
          <w:b/>
          <w:sz w:val="24"/>
          <w:szCs w:val="24"/>
        </w:rPr>
        <w:t>:</w:t>
      </w:r>
      <w:r w:rsidR="000965A8" w:rsidRPr="006513A3">
        <w:rPr>
          <w:rFonts w:eastAsiaTheme="minorHAnsi" w:cs="Calibri"/>
          <w:i/>
          <w:iCs/>
          <w:color w:val="000000"/>
          <w:sz w:val="24"/>
          <w:szCs w:val="24"/>
        </w:rPr>
        <w:t xml:space="preserve"> </w:t>
      </w:r>
    </w:p>
    <w:p w14:paraId="4C5F2AB5" w14:textId="79F62D81" w:rsidR="00601ED1" w:rsidRPr="006513A3" w:rsidRDefault="00601ED1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6513A3" w14:paraId="3D7AECAC" w14:textId="77777777" w:rsidTr="00AF4D0D">
        <w:trPr>
          <w:trHeight w:val="1342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6513A3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6513A3" w:rsidRDefault="00601ED1" w:rsidP="00601ED1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6513A3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6513A3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6513A3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6513A3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6513A3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6513A3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6513A3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6513A3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lang w:eastAsia="en-US"/>
              </w:rPr>
              <w:t>Cena</w:t>
            </w:r>
            <w:r w:rsidR="00AF4D0D" w:rsidRPr="006513A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6513A3" w:rsidRDefault="0018277A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lang w:eastAsia="en-US"/>
              </w:rPr>
              <w:t>(zł)</w:t>
            </w:r>
          </w:p>
        </w:tc>
      </w:tr>
      <w:tr w:rsidR="000965A8" w:rsidRPr="006513A3" w14:paraId="6C4F6ED9" w14:textId="77777777" w:rsidTr="006513A3">
        <w:trPr>
          <w:trHeight w:val="1113"/>
        </w:trPr>
        <w:tc>
          <w:tcPr>
            <w:tcW w:w="945" w:type="dxa"/>
            <w:vAlign w:val="center"/>
          </w:tcPr>
          <w:p w14:paraId="15ED8AE7" w14:textId="7ED076D9" w:rsidR="000965A8" w:rsidRPr="006513A3" w:rsidRDefault="006513A3" w:rsidP="006513A3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09353444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Bank Spółdzielczy w Wołczynie</w:t>
            </w:r>
          </w:p>
          <w:p w14:paraId="19FB5CFD" w14:textId="77777777" w:rsidR="00D40E64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46-250 Wołczyn, </w:t>
            </w:r>
          </w:p>
          <w:p w14:paraId="5922CB79" w14:textId="1DA02434" w:rsidR="00113D28" w:rsidRPr="00113D28" w:rsidRDefault="00D40E64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ul. 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Opolska</w:t>
            </w:r>
          </w:p>
          <w:p w14:paraId="54F6786A" w14:textId="26E4D8B2" w:rsidR="00954AD7" w:rsidRPr="00113D28" w:rsidRDefault="00113D28" w:rsidP="00113D28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NIP 7510004791</w:t>
            </w:r>
          </w:p>
        </w:tc>
        <w:tc>
          <w:tcPr>
            <w:tcW w:w="2835" w:type="dxa"/>
            <w:vAlign w:val="center"/>
          </w:tcPr>
          <w:p w14:paraId="0E7652B4" w14:textId="297BD890" w:rsidR="000965A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2 220 910,05</w:t>
            </w:r>
          </w:p>
        </w:tc>
      </w:tr>
      <w:tr w:rsidR="007B502E" w:rsidRPr="006513A3" w14:paraId="5D290B5E" w14:textId="77777777" w:rsidTr="00D32EC8">
        <w:trPr>
          <w:trHeight w:val="979"/>
        </w:trPr>
        <w:tc>
          <w:tcPr>
            <w:tcW w:w="945" w:type="dxa"/>
            <w:vAlign w:val="center"/>
          </w:tcPr>
          <w:p w14:paraId="2D81510E" w14:textId="0AA609AA" w:rsidR="007B502E" w:rsidRPr="006513A3" w:rsidRDefault="007B502E" w:rsidP="00A80EFD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8" w:type="dxa"/>
            <w:vAlign w:val="center"/>
          </w:tcPr>
          <w:p w14:paraId="17EFDEF0" w14:textId="0CED4D76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ESBANK </w:t>
            </w:r>
            <w:r w:rsidR="00DF2FD1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BANK SPÓŁDZIELCZY</w:t>
            </w:r>
          </w:p>
          <w:p w14:paraId="6848566E" w14:textId="752A9E68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97-500 R</w:t>
            </w:r>
            <w:r w:rsidR="00A73CCA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adomsko</w:t>
            </w: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,</w:t>
            </w:r>
          </w:p>
          <w:p w14:paraId="3A28B179" w14:textId="0F9687E5" w:rsidR="00113D28" w:rsidRPr="00113D28" w:rsidRDefault="00DF2FD1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ul. 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T</w:t>
            </w: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ysiąclecia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4</w:t>
            </w:r>
          </w:p>
          <w:p w14:paraId="550F5090" w14:textId="462D3DEE" w:rsidR="00463D77" w:rsidRPr="00113D28" w:rsidRDefault="00113D28" w:rsidP="00113D28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NIP 7721189273</w:t>
            </w:r>
          </w:p>
        </w:tc>
        <w:tc>
          <w:tcPr>
            <w:tcW w:w="2835" w:type="dxa"/>
            <w:vAlign w:val="center"/>
          </w:tcPr>
          <w:p w14:paraId="47929348" w14:textId="24984693" w:rsidR="007B502E" w:rsidRPr="00113D28" w:rsidRDefault="00113D28" w:rsidP="00113D28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3D28">
              <w:rPr>
                <w:rFonts w:ascii="Calibri" w:hAnsi="Calibri" w:cs="Calibri"/>
                <w:sz w:val="24"/>
                <w:szCs w:val="24"/>
              </w:rPr>
              <w:t>2 207 688,45</w:t>
            </w:r>
          </w:p>
        </w:tc>
      </w:tr>
      <w:tr w:rsidR="006513A3" w:rsidRPr="006513A3" w14:paraId="092AC3A3" w14:textId="77777777" w:rsidTr="00D32EC8">
        <w:trPr>
          <w:trHeight w:val="979"/>
        </w:trPr>
        <w:tc>
          <w:tcPr>
            <w:tcW w:w="945" w:type="dxa"/>
            <w:vAlign w:val="center"/>
          </w:tcPr>
          <w:p w14:paraId="4DCCB835" w14:textId="489FF7FD" w:rsidR="006513A3" w:rsidRPr="006513A3" w:rsidRDefault="006513A3" w:rsidP="00A80EFD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8" w:type="dxa"/>
            <w:vAlign w:val="center"/>
          </w:tcPr>
          <w:p w14:paraId="233D3F4C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Bank Gospodarstwa Krajowego</w:t>
            </w:r>
          </w:p>
          <w:p w14:paraId="64315D6F" w14:textId="77777777" w:rsidR="00657867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00-495 Warszawa, </w:t>
            </w:r>
          </w:p>
          <w:p w14:paraId="6A2FEB86" w14:textId="72E3657F" w:rsidR="00113D28" w:rsidRPr="00113D28" w:rsidRDefault="00657867" w:rsidP="00657867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ul. 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Aleje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Jerozolimskie 7</w:t>
            </w:r>
          </w:p>
          <w:p w14:paraId="41C39621" w14:textId="4B6B62CC" w:rsidR="006513A3" w:rsidRPr="00113D28" w:rsidRDefault="00113D28" w:rsidP="00113D28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NIP 5250012372</w:t>
            </w:r>
          </w:p>
        </w:tc>
        <w:tc>
          <w:tcPr>
            <w:tcW w:w="2835" w:type="dxa"/>
            <w:vAlign w:val="center"/>
          </w:tcPr>
          <w:p w14:paraId="076357C5" w14:textId="73F4332A" w:rsidR="006513A3" w:rsidRPr="00113D28" w:rsidRDefault="00113D28" w:rsidP="00113D28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3D28">
              <w:rPr>
                <w:rFonts w:ascii="Calibri" w:hAnsi="Calibri" w:cs="Calibri"/>
                <w:sz w:val="24"/>
                <w:szCs w:val="24"/>
              </w:rPr>
              <w:t>2 243 611,95</w:t>
            </w:r>
          </w:p>
        </w:tc>
      </w:tr>
      <w:tr w:rsidR="006513A3" w:rsidRPr="006513A3" w14:paraId="0A3DD19F" w14:textId="77777777" w:rsidTr="00D32EC8">
        <w:trPr>
          <w:trHeight w:val="979"/>
        </w:trPr>
        <w:tc>
          <w:tcPr>
            <w:tcW w:w="945" w:type="dxa"/>
            <w:vAlign w:val="center"/>
          </w:tcPr>
          <w:p w14:paraId="48B91AAD" w14:textId="009F8853" w:rsidR="006513A3" w:rsidRPr="006513A3" w:rsidRDefault="006513A3" w:rsidP="00A80EFD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13A3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08" w:type="dxa"/>
            <w:vAlign w:val="center"/>
          </w:tcPr>
          <w:p w14:paraId="0FECBDCB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POWSZECHNA KASA</w:t>
            </w:r>
          </w:p>
          <w:p w14:paraId="0839D710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OSZCZĘDNOŚCI BANK</w:t>
            </w:r>
          </w:p>
          <w:p w14:paraId="2DFC2AC6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POLSKI SPÓŁKA AKCYJNA</w:t>
            </w:r>
          </w:p>
          <w:p w14:paraId="3E01BCFB" w14:textId="77777777" w:rsidR="00113D28" w:rsidRPr="00113D28" w:rsidRDefault="00113D28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02-515 WARSZAWA,</w:t>
            </w:r>
          </w:p>
          <w:p w14:paraId="63BBB4DC" w14:textId="266C126A" w:rsidR="00113D28" w:rsidRPr="00113D28" w:rsidRDefault="00D40E64" w:rsidP="00113D28">
            <w:pPr>
              <w:adjustRightInd w:val="0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UL. </w:t>
            </w:r>
            <w:r w:rsidR="00113D28"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PUŁAWSKA 15</w:t>
            </w:r>
          </w:p>
          <w:p w14:paraId="00414B7F" w14:textId="3316474C" w:rsidR="006513A3" w:rsidRPr="00113D28" w:rsidRDefault="00113D28" w:rsidP="00113D28">
            <w:pPr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113D2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NIP 5250007738</w:t>
            </w:r>
          </w:p>
        </w:tc>
        <w:tc>
          <w:tcPr>
            <w:tcW w:w="2835" w:type="dxa"/>
            <w:vAlign w:val="center"/>
          </w:tcPr>
          <w:p w14:paraId="63FA0926" w14:textId="68E91F56" w:rsidR="006513A3" w:rsidRPr="00113D28" w:rsidRDefault="00113D28" w:rsidP="00113D28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3D28">
              <w:rPr>
                <w:rFonts w:ascii="Calibri" w:hAnsi="Calibri" w:cs="Calibri"/>
                <w:sz w:val="24"/>
                <w:szCs w:val="24"/>
              </w:rPr>
              <w:t>2 229 567,21</w:t>
            </w:r>
          </w:p>
        </w:tc>
      </w:tr>
    </w:tbl>
    <w:p w14:paraId="743CA033" w14:textId="77777777" w:rsidR="00601ED1" w:rsidRDefault="00601ED1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p w14:paraId="1E888C24" w14:textId="77777777" w:rsidR="0074440C" w:rsidRPr="00F36D58" w:rsidRDefault="0074440C" w:rsidP="0074440C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7750183" w14:textId="77777777" w:rsidR="0074440C" w:rsidRPr="00FA5E86" w:rsidRDefault="0074440C" w:rsidP="0074440C">
      <w:pPr>
        <w:adjustRightInd w:val="0"/>
        <w:spacing w:line="360" w:lineRule="auto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5EC806E2" w14:textId="77777777" w:rsidR="0074440C" w:rsidRPr="00FA5E86" w:rsidRDefault="0074440C" w:rsidP="0074440C">
      <w:pPr>
        <w:adjustRightInd w:val="0"/>
        <w:spacing w:line="360" w:lineRule="auto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3ABCF587" w14:textId="77777777" w:rsidR="0074440C" w:rsidRPr="00FA5E86" w:rsidRDefault="0074440C" w:rsidP="0074440C">
      <w:pPr>
        <w:spacing w:line="360" w:lineRule="auto"/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334CA5FC" w14:textId="77777777" w:rsidR="0074440C" w:rsidRPr="006513A3" w:rsidRDefault="0074440C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sectPr w:rsidR="0074440C" w:rsidRPr="006513A3" w:rsidSect="00E17A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D12E" w14:textId="77777777" w:rsidR="008321A7" w:rsidRDefault="008321A7" w:rsidP="00885E78">
      <w:r>
        <w:separator/>
      </w:r>
    </w:p>
  </w:endnote>
  <w:endnote w:type="continuationSeparator" w:id="0">
    <w:p w14:paraId="725C4081" w14:textId="77777777" w:rsidR="008321A7" w:rsidRDefault="008321A7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5BF6" w14:textId="77777777" w:rsidR="008321A7" w:rsidRDefault="008321A7" w:rsidP="00885E78">
      <w:r>
        <w:separator/>
      </w:r>
    </w:p>
  </w:footnote>
  <w:footnote w:type="continuationSeparator" w:id="0">
    <w:p w14:paraId="50F36644" w14:textId="77777777" w:rsidR="008321A7" w:rsidRDefault="008321A7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24F38"/>
    <w:rsid w:val="000251FE"/>
    <w:rsid w:val="00026838"/>
    <w:rsid w:val="000506FD"/>
    <w:rsid w:val="00082706"/>
    <w:rsid w:val="00091E62"/>
    <w:rsid w:val="000965A8"/>
    <w:rsid w:val="00097796"/>
    <w:rsid w:val="000B591E"/>
    <w:rsid w:val="000C5322"/>
    <w:rsid w:val="000C7236"/>
    <w:rsid w:val="000E13A3"/>
    <w:rsid w:val="00100E5D"/>
    <w:rsid w:val="00113D28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C2DEB"/>
    <w:rsid w:val="001D528A"/>
    <w:rsid w:val="0020132D"/>
    <w:rsid w:val="00213016"/>
    <w:rsid w:val="0024069B"/>
    <w:rsid w:val="00283C61"/>
    <w:rsid w:val="002A1DC5"/>
    <w:rsid w:val="002A3C76"/>
    <w:rsid w:val="002B55BA"/>
    <w:rsid w:val="002D7EBD"/>
    <w:rsid w:val="002E3584"/>
    <w:rsid w:val="002E4886"/>
    <w:rsid w:val="002E71F4"/>
    <w:rsid w:val="0030100B"/>
    <w:rsid w:val="00305D4E"/>
    <w:rsid w:val="00334374"/>
    <w:rsid w:val="003412BF"/>
    <w:rsid w:val="00343BD1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401719"/>
    <w:rsid w:val="0042335F"/>
    <w:rsid w:val="00427E9B"/>
    <w:rsid w:val="00432A9A"/>
    <w:rsid w:val="00446A2F"/>
    <w:rsid w:val="00451144"/>
    <w:rsid w:val="00460464"/>
    <w:rsid w:val="00463D77"/>
    <w:rsid w:val="00473F4C"/>
    <w:rsid w:val="004848CD"/>
    <w:rsid w:val="004C2FDB"/>
    <w:rsid w:val="004E3D0D"/>
    <w:rsid w:val="004E4515"/>
    <w:rsid w:val="004E76EC"/>
    <w:rsid w:val="004E7CFB"/>
    <w:rsid w:val="004F72B4"/>
    <w:rsid w:val="005250B5"/>
    <w:rsid w:val="005361A7"/>
    <w:rsid w:val="00552A8F"/>
    <w:rsid w:val="0056473E"/>
    <w:rsid w:val="005834F9"/>
    <w:rsid w:val="00584FC5"/>
    <w:rsid w:val="005A547B"/>
    <w:rsid w:val="005C04A6"/>
    <w:rsid w:val="005C0718"/>
    <w:rsid w:val="005C4D3D"/>
    <w:rsid w:val="005C5B17"/>
    <w:rsid w:val="005E20B5"/>
    <w:rsid w:val="005F0045"/>
    <w:rsid w:val="00601ED1"/>
    <w:rsid w:val="0061745E"/>
    <w:rsid w:val="00635D46"/>
    <w:rsid w:val="006379FC"/>
    <w:rsid w:val="006513A3"/>
    <w:rsid w:val="006566DA"/>
    <w:rsid w:val="00657867"/>
    <w:rsid w:val="006650B3"/>
    <w:rsid w:val="00675342"/>
    <w:rsid w:val="006828A6"/>
    <w:rsid w:val="006B1415"/>
    <w:rsid w:val="006B271B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4440C"/>
    <w:rsid w:val="00771D3E"/>
    <w:rsid w:val="00772917"/>
    <w:rsid w:val="00772B0F"/>
    <w:rsid w:val="00776F26"/>
    <w:rsid w:val="007914F0"/>
    <w:rsid w:val="00795DA2"/>
    <w:rsid w:val="007A4DB7"/>
    <w:rsid w:val="007A6438"/>
    <w:rsid w:val="007B502E"/>
    <w:rsid w:val="007B5A7F"/>
    <w:rsid w:val="007C01D2"/>
    <w:rsid w:val="007C44AD"/>
    <w:rsid w:val="007E60F5"/>
    <w:rsid w:val="007F0E0F"/>
    <w:rsid w:val="00802589"/>
    <w:rsid w:val="008242EE"/>
    <w:rsid w:val="008321A7"/>
    <w:rsid w:val="0085120D"/>
    <w:rsid w:val="00851F8C"/>
    <w:rsid w:val="008576AC"/>
    <w:rsid w:val="00867C34"/>
    <w:rsid w:val="00880EE9"/>
    <w:rsid w:val="00885E78"/>
    <w:rsid w:val="008E198D"/>
    <w:rsid w:val="008F10B3"/>
    <w:rsid w:val="00923A7F"/>
    <w:rsid w:val="00933377"/>
    <w:rsid w:val="00934397"/>
    <w:rsid w:val="00954AD7"/>
    <w:rsid w:val="009560BA"/>
    <w:rsid w:val="00957478"/>
    <w:rsid w:val="009575F9"/>
    <w:rsid w:val="00961D36"/>
    <w:rsid w:val="00997A5F"/>
    <w:rsid w:val="009C4E33"/>
    <w:rsid w:val="009C7058"/>
    <w:rsid w:val="00A0327E"/>
    <w:rsid w:val="00A0528B"/>
    <w:rsid w:val="00A059BE"/>
    <w:rsid w:val="00A25691"/>
    <w:rsid w:val="00A620B1"/>
    <w:rsid w:val="00A72241"/>
    <w:rsid w:val="00A73CCA"/>
    <w:rsid w:val="00A76EFE"/>
    <w:rsid w:val="00A80EFD"/>
    <w:rsid w:val="00AA5723"/>
    <w:rsid w:val="00AB097F"/>
    <w:rsid w:val="00AB371F"/>
    <w:rsid w:val="00AD4DA0"/>
    <w:rsid w:val="00AF4D0D"/>
    <w:rsid w:val="00B03876"/>
    <w:rsid w:val="00B44982"/>
    <w:rsid w:val="00B44A88"/>
    <w:rsid w:val="00B47E84"/>
    <w:rsid w:val="00B65633"/>
    <w:rsid w:val="00B664E7"/>
    <w:rsid w:val="00B70ADE"/>
    <w:rsid w:val="00B750E2"/>
    <w:rsid w:val="00B87228"/>
    <w:rsid w:val="00B875B3"/>
    <w:rsid w:val="00B942F9"/>
    <w:rsid w:val="00B94CDE"/>
    <w:rsid w:val="00B9719C"/>
    <w:rsid w:val="00BA4BB6"/>
    <w:rsid w:val="00BB6858"/>
    <w:rsid w:val="00BB77A8"/>
    <w:rsid w:val="00BD57AA"/>
    <w:rsid w:val="00BE2A29"/>
    <w:rsid w:val="00BE5312"/>
    <w:rsid w:val="00BE534C"/>
    <w:rsid w:val="00C16DDA"/>
    <w:rsid w:val="00C22140"/>
    <w:rsid w:val="00C25796"/>
    <w:rsid w:val="00C41EFB"/>
    <w:rsid w:val="00C45980"/>
    <w:rsid w:val="00C6424F"/>
    <w:rsid w:val="00C84146"/>
    <w:rsid w:val="00C868F2"/>
    <w:rsid w:val="00C93BDC"/>
    <w:rsid w:val="00CA50AB"/>
    <w:rsid w:val="00CA5F81"/>
    <w:rsid w:val="00CA75DD"/>
    <w:rsid w:val="00CA79B4"/>
    <w:rsid w:val="00CE51DD"/>
    <w:rsid w:val="00D1590B"/>
    <w:rsid w:val="00D32DE9"/>
    <w:rsid w:val="00D32EC8"/>
    <w:rsid w:val="00D40E64"/>
    <w:rsid w:val="00D85DAA"/>
    <w:rsid w:val="00D9241C"/>
    <w:rsid w:val="00DA1716"/>
    <w:rsid w:val="00DA2B52"/>
    <w:rsid w:val="00DD1E7F"/>
    <w:rsid w:val="00DD4D7F"/>
    <w:rsid w:val="00DF2FD1"/>
    <w:rsid w:val="00DF6757"/>
    <w:rsid w:val="00E17A8D"/>
    <w:rsid w:val="00E17E5D"/>
    <w:rsid w:val="00E50A01"/>
    <w:rsid w:val="00E55699"/>
    <w:rsid w:val="00E60F5E"/>
    <w:rsid w:val="00E64C3B"/>
    <w:rsid w:val="00E7149B"/>
    <w:rsid w:val="00E80B64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B14"/>
    <w:rsid w:val="00F51194"/>
    <w:rsid w:val="00F67294"/>
    <w:rsid w:val="00F87D03"/>
    <w:rsid w:val="00F951A1"/>
    <w:rsid w:val="00F97F6D"/>
    <w:rsid w:val="00FA0766"/>
    <w:rsid w:val="00FB66B3"/>
    <w:rsid w:val="00FB7139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134</cp:revision>
  <cp:lastPrinted>2024-09-12T09:04:00Z</cp:lastPrinted>
  <dcterms:created xsi:type="dcterms:W3CDTF">2017-01-17T13:11:00Z</dcterms:created>
  <dcterms:modified xsi:type="dcterms:W3CDTF">2024-09-12T09:15:00Z</dcterms:modified>
</cp:coreProperties>
</file>