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B7D7" w14:textId="5A298CF3" w:rsidR="009722E7" w:rsidRPr="009722E7" w:rsidRDefault="009722E7" w:rsidP="009722E7">
      <w:pPr>
        <w:suppressAutoHyphens w:val="0"/>
        <w:ind w:left="3540"/>
      </w:pPr>
      <w:r w:rsidRPr="009722E7">
        <w:t xml:space="preserve">             </w:t>
      </w:r>
      <w:r>
        <w:tab/>
      </w:r>
      <w:r>
        <w:tab/>
      </w:r>
      <w:r>
        <w:tab/>
      </w:r>
      <w:r>
        <w:tab/>
      </w:r>
      <w:r>
        <w:tab/>
      </w:r>
      <w:r>
        <w:tab/>
      </w:r>
      <w:r>
        <w:tab/>
      </w:r>
      <w:r>
        <w:tab/>
      </w:r>
      <w:r>
        <w:tab/>
      </w:r>
      <w:r w:rsidRPr="009722E7">
        <w:t xml:space="preserve">Załącznik nr </w:t>
      </w:r>
      <w:r>
        <w:t>2</w:t>
      </w:r>
      <w:r w:rsidRPr="009722E7">
        <w:t xml:space="preserve"> do zapytania ofertowego </w:t>
      </w:r>
    </w:p>
    <w:p w14:paraId="5FC5673F" w14:textId="77777777" w:rsidR="009722E7" w:rsidRDefault="009722E7" w:rsidP="00300A6C">
      <w:pPr>
        <w:widowControl w:val="0"/>
        <w:spacing w:after="0" w:line="276" w:lineRule="auto"/>
        <w:ind w:firstLine="567"/>
        <w:jc w:val="center"/>
        <w:rPr>
          <w:rFonts w:ascii="Arial" w:eastAsia="Andale Sans UI" w:hAnsi="Arial" w:cs="Arial"/>
          <w:b/>
          <w:lang w:eastAsia="x-none"/>
        </w:rPr>
      </w:pPr>
    </w:p>
    <w:p w14:paraId="7A661625" w14:textId="5E6B91CE" w:rsidR="002F54DA" w:rsidRDefault="00300A6C" w:rsidP="00300A6C">
      <w:pPr>
        <w:widowControl w:val="0"/>
        <w:spacing w:after="0" w:line="276" w:lineRule="auto"/>
        <w:ind w:firstLine="567"/>
        <w:jc w:val="center"/>
        <w:rPr>
          <w:rFonts w:ascii="Arial" w:eastAsia="Andale Sans UI" w:hAnsi="Arial" w:cs="Arial"/>
          <w:b/>
          <w:lang w:eastAsia="x-none"/>
        </w:rPr>
      </w:pPr>
      <w:r w:rsidRPr="00300A6C">
        <w:rPr>
          <w:rFonts w:ascii="Arial" w:eastAsia="Andale Sans UI" w:hAnsi="Arial" w:cs="Arial"/>
          <w:b/>
          <w:lang w:eastAsia="x-none"/>
        </w:rPr>
        <w:t xml:space="preserve"> „Cyfrowa Gmina”</w:t>
      </w:r>
    </w:p>
    <w:p w14:paraId="64AEB8FC" w14:textId="77777777" w:rsidR="00300A6C" w:rsidRPr="00B16A8A" w:rsidRDefault="00300A6C" w:rsidP="00300A6C">
      <w:pPr>
        <w:widowControl w:val="0"/>
        <w:spacing w:after="0" w:line="276" w:lineRule="auto"/>
        <w:ind w:firstLine="567"/>
        <w:jc w:val="center"/>
        <w:rPr>
          <w:rFonts w:ascii="Arial" w:eastAsia="Andale Sans UI" w:hAnsi="Arial" w:cs="Arial"/>
          <w:b/>
          <w:lang w:eastAsia="x-none"/>
        </w:rPr>
      </w:pPr>
    </w:p>
    <w:p w14:paraId="08F00B80" w14:textId="5FCBE0F6" w:rsidR="00B16A8A" w:rsidRPr="00B16A8A" w:rsidRDefault="00B16A8A" w:rsidP="00B16A8A">
      <w:pPr>
        <w:widowControl w:val="0"/>
        <w:spacing w:after="0" w:line="276" w:lineRule="auto"/>
        <w:jc w:val="center"/>
        <w:rPr>
          <w:rFonts w:ascii="Arial" w:eastAsia="Andale Sans UI" w:hAnsi="Arial" w:cs="Arial"/>
          <w:b/>
          <w:lang w:eastAsia="x-none"/>
        </w:rPr>
      </w:pPr>
      <w:r w:rsidRPr="00B16A8A">
        <w:rPr>
          <w:rFonts w:ascii="Arial" w:eastAsia="Andale Sans UI" w:hAnsi="Arial" w:cs="Arial"/>
          <w:b/>
          <w:lang w:eastAsia="x-none"/>
        </w:rPr>
        <w:t>OPIS PRZEDMIOTU ZAMÓWIENIA</w:t>
      </w:r>
    </w:p>
    <w:p w14:paraId="7BF5E731" w14:textId="77777777" w:rsidR="00B16A8A" w:rsidRPr="00B16A8A" w:rsidRDefault="00B16A8A" w:rsidP="00B16A8A">
      <w:pPr>
        <w:widowControl w:val="0"/>
        <w:spacing w:after="0" w:line="276" w:lineRule="auto"/>
        <w:jc w:val="both"/>
        <w:rPr>
          <w:rFonts w:ascii="Arial" w:eastAsia="Andale Sans UI" w:hAnsi="Arial" w:cs="Arial"/>
          <w:b/>
          <w:lang w:eastAsia="x-none"/>
        </w:rPr>
      </w:pPr>
    </w:p>
    <w:p w14:paraId="23B33DC3" w14:textId="77777777" w:rsidR="00B16A8A" w:rsidRPr="00B16A8A" w:rsidRDefault="00B16A8A" w:rsidP="00B16A8A">
      <w:pPr>
        <w:widowControl w:val="0"/>
        <w:numPr>
          <w:ilvl w:val="0"/>
          <w:numId w:val="1"/>
        </w:numPr>
        <w:spacing w:after="0" w:line="276" w:lineRule="auto"/>
        <w:jc w:val="both"/>
        <w:rPr>
          <w:rFonts w:ascii="Arial" w:eastAsia="Andale Sans UI" w:hAnsi="Arial" w:cs="Arial"/>
          <w:b/>
          <w:lang w:eastAsia="x-none"/>
        </w:rPr>
      </w:pPr>
      <w:r w:rsidRPr="00B16A8A">
        <w:rPr>
          <w:rFonts w:ascii="Arial" w:eastAsia="Andale Sans UI" w:hAnsi="Arial" w:cs="Arial"/>
          <w:b/>
          <w:lang w:eastAsia="x-none"/>
        </w:rPr>
        <w:t>Przedmiotem zamówienia jest:</w:t>
      </w:r>
    </w:p>
    <w:p w14:paraId="2E55182A" w14:textId="77777777" w:rsidR="00B16A8A" w:rsidRPr="00B16A8A" w:rsidRDefault="00B16A8A" w:rsidP="00B16A8A">
      <w:pPr>
        <w:widowControl w:val="0"/>
        <w:spacing w:after="0" w:line="240" w:lineRule="auto"/>
        <w:ind w:left="567"/>
        <w:rPr>
          <w:rFonts w:ascii="Garamond" w:eastAsia="Andale Sans UI" w:hAnsi="Garamond" w:cs="Arial"/>
          <w:lang w:eastAsia="zh-CN"/>
        </w:rPr>
      </w:pPr>
    </w:p>
    <w:p w14:paraId="6241CE51" w14:textId="0B531CC0"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x-none"/>
        </w:rPr>
        <w:t xml:space="preserve">Zadanie obejmuje </w:t>
      </w:r>
      <w:r w:rsidRPr="00B16A8A">
        <w:rPr>
          <w:rFonts w:ascii="Arial" w:eastAsia="Andale Sans UI" w:hAnsi="Arial" w:cs="Arial"/>
          <w:b/>
          <w:lang w:eastAsia="x-none"/>
        </w:rPr>
        <w:t>„</w:t>
      </w:r>
      <w:r w:rsidR="000B1A42">
        <w:rPr>
          <w:rFonts w:ascii="Arial" w:eastAsia="Andale Sans UI" w:hAnsi="Arial" w:cs="Arial"/>
          <w:b/>
          <w:lang w:eastAsia="x-none"/>
        </w:rPr>
        <w:t>D</w:t>
      </w:r>
      <w:r w:rsidRPr="00B16A8A">
        <w:rPr>
          <w:rFonts w:ascii="Arial" w:eastAsia="Andale Sans UI" w:hAnsi="Arial" w:cs="Arial"/>
          <w:b/>
          <w:lang w:eastAsia="x-none"/>
        </w:rPr>
        <w:t>ostawę sprzętu komputerowego w ramach projektu - "</w:t>
      </w:r>
      <w:r w:rsidR="00874823">
        <w:rPr>
          <w:rFonts w:ascii="Arial" w:eastAsia="Andale Sans UI" w:hAnsi="Arial" w:cs="Arial"/>
          <w:b/>
          <w:lang w:eastAsia="x-none"/>
        </w:rPr>
        <w:t>Cyfrowa Gmina</w:t>
      </w:r>
      <w:r w:rsidRPr="00B16A8A">
        <w:rPr>
          <w:rFonts w:ascii="Arial" w:eastAsia="Andale Sans UI" w:hAnsi="Arial" w:cs="Arial"/>
          <w:b/>
          <w:lang w:eastAsia="x-none"/>
        </w:rPr>
        <w:t xml:space="preserve">”. </w:t>
      </w:r>
      <w:r w:rsidR="00F35686" w:rsidRPr="00F35686">
        <w:rPr>
          <w:rFonts w:ascii="Arial" w:eastAsia="Andale Sans UI" w:hAnsi="Arial" w:cs="Arial"/>
          <w:lang w:eastAsia="x-none"/>
        </w:rPr>
        <w:t>Zamówienie jest finansowane ze środków Europejskiego Funduszu Rozwoju Regionalnego w ramach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"Cyfrowa Gmina” o numerze POPC.05.01.00-00-0001/21-00. Na podstawie umowy o powierzenie grantu o numerze 5001/3/2022.</w:t>
      </w:r>
    </w:p>
    <w:p w14:paraId="1194D5E4" w14:textId="48DFDE4F"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Przedmiotem zamówienia dostawa fabrycznie nowego, oryginalnego oraz nieeksploatowanego wcześniej sprzętu komputerowego. W ramach realizacji dostawy obowiązkiem Wykonawcy będzie rozładunek zakupionego sprzętu i złożenie w miejscu wskazanym przez Zamawiającego.</w:t>
      </w:r>
    </w:p>
    <w:p w14:paraId="15DE44DA" w14:textId="0CDAB79F"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Dostarczony sprzęt musi być fabrycznie nowy,</w:t>
      </w:r>
      <w:r w:rsidR="00DF6B5B">
        <w:rPr>
          <w:rFonts w:ascii="Arial" w:eastAsia="Andale Sans UI" w:hAnsi="Arial" w:cs="Arial"/>
          <w:lang w:eastAsia="zh-CN"/>
        </w:rPr>
        <w:t xml:space="preserve"> </w:t>
      </w:r>
      <w:r w:rsidRPr="00B16A8A">
        <w:rPr>
          <w:rFonts w:ascii="Arial" w:eastAsia="Andale Sans UI" w:hAnsi="Arial" w:cs="Arial"/>
          <w:lang w:eastAsia="zh-CN"/>
        </w:rPr>
        <w:t xml:space="preserve">nieużywany, kompletny, wolny od wad. Nie dopuszcza się zaoferowania </w:t>
      </w:r>
      <w:r w:rsidR="00264A60">
        <w:rPr>
          <w:rFonts w:ascii="Arial" w:eastAsia="Andale Sans UI" w:hAnsi="Arial" w:cs="Arial"/>
          <w:lang w:eastAsia="zh-CN"/>
        </w:rPr>
        <w:t>sprzętu</w:t>
      </w:r>
      <w:r w:rsidRPr="00B16A8A">
        <w:rPr>
          <w:rFonts w:ascii="Arial" w:eastAsia="Andale Sans UI" w:hAnsi="Arial" w:cs="Arial"/>
          <w:lang w:eastAsia="zh-CN"/>
        </w:rPr>
        <w:t xml:space="preserve"> </w:t>
      </w:r>
      <w:proofErr w:type="spellStart"/>
      <w:r w:rsidRPr="00B16A8A">
        <w:rPr>
          <w:rFonts w:ascii="Arial" w:eastAsia="Andale Sans UI" w:hAnsi="Arial" w:cs="Arial"/>
          <w:lang w:eastAsia="zh-CN"/>
        </w:rPr>
        <w:t>refabrykowanego</w:t>
      </w:r>
      <w:proofErr w:type="spellEnd"/>
      <w:r w:rsidRPr="00B16A8A">
        <w:rPr>
          <w:rFonts w:ascii="Arial" w:eastAsia="Andale Sans UI" w:hAnsi="Arial" w:cs="Arial"/>
          <w:lang w:eastAsia="zh-CN"/>
        </w:rPr>
        <w:t>. Wykonawca dostarczy również wymagane prawem certyfikaty, deklaracje zgodności CE, instrukcje obsługi sprzętu w języku polskim, dokumenty gwarancyjne.</w:t>
      </w:r>
    </w:p>
    <w:p w14:paraId="0B041B71"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p>
    <w:p w14:paraId="379D7307" w14:textId="4F606AC5"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 xml:space="preserve">Zamówienie obejmuje dostawę: </w:t>
      </w:r>
    </w:p>
    <w:p w14:paraId="2E529721" w14:textId="46D06AD6"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1)</w:t>
      </w:r>
      <w:r w:rsidRPr="00B16A8A">
        <w:rPr>
          <w:rFonts w:ascii="Arial" w:eastAsia="Andale Sans UI" w:hAnsi="Arial" w:cs="Arial"/>
          <w:lang w:eastAsia="zh-CN"/>
        </w:rPr>
        <w:tab/>
        <w:t xml:space="preserve">Komputerów stacjonarnych </w:t>
      </w:r>
      <w:r>
        <w:rPr>
          <w:rFonts w:ascii="Arial" w:eastAsia="Andale Sans UI" w:hAnsi="Arial" w:cs="Arial"/>
          <w:lang w:eastAsia="zh-CN"/>
        </w:rPr>
        <w:t>AIO</w:t>
      </w:r>
      <w:r w:rsidRPr="00B16A8A">
        <w:rPr>
          <w:rFonts w:ascii="Arial" w:eastAsia="Andale Sans UI" w:hAnsi="Arial" w:cs="Arial"/>
          <w:lang w:eastAsia="zh-CN"/>
        </w:rPr>
        <w:t xml:space="preserve"> – </w:t>
      </w:r>
      <w:r w:rsidR="00D105E9" w:rsidRPr="006849DB">
        <w:rPr>
          <w:rFonts w:ascii="Arial" w:eastAsia="Andale Sans UI" w:hAnsi="Arial" w:cs="Arial"/>
          <w:b/>
          <w:bCs/>
          <w:lang w:eastAsia="zh-CN"/>
        </w:rPr>
        <w:t>1</w:t>
      </w:r>
      <w:r w:rsidR="00D53204" w:rsidRPr="006849DB">
        <w:rPr>
          <w:rFonts w:ascii="Arial" w:eastAsia="Andale Sans UI" w:hAnsi="Arial" w:cs="Arial"/>
          <w:b/>
          <w:bCs/>
          <w:lang w:eastAsia="zh-CN"/>
        </w:rPr>
        <w:t>5</w:t>
      </w:r>
      <w:r w:rsidRPr="006849DB">
        <w:rPr>
          <w:rFonts w:ascii="Arial" w:eastAsia="Andale Sans UI" w:hAnsi="Arial" w:cs="Arial"/>
          <w:b/>
          <w:bCs/>
          <w:lang w:eastAsia="zh-CN"/>
        </w:rPr>
        <w:t xml:space="preserve"> szt.</w:t>
      </w:r>
    </w:p>
    <w:p w14:paraId="317CA0AF" w14:textId="27DCB29D"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 xml:space="preserve">2) </w:t>
      </w:r>
      <w:r w:rsidRPr="00B16A8A">
        <w:rPr>
          <w:rFonts w:ascii="Arial" w:eastAsia="Andale Sans UI" w:hAnsi="Arial" w:cs="Arial"/>
          <w:lang w:eastAsia="zh-CN"/>
        </w:rPr>
        <w:tab/>
      </w:r>
      <w:r w:rsidR="00A31997">
        <w:rPr>
          <w:rFonts w:ascii="Arial" w:eastAsia="Andale Sans UI" w:hAnsi="Arial" w:cs="Arial"/>
          <w:lang w:eastAsia="zh-CN"/>
        </w:rPr>
        <w:t>Komputer s</w:t>
      </w:r>
      <w:r w:rsidR="006A092F">
        <w:rPr>
          <w:rFonts w:ascii="Arial" w:eastAsia="Andale Sans UI" w:hAnsi="Arial" w:cs="Arial"/>
          <w:lang w:eastAsia="zh-CN"/>
        </w:rPr>
        <w:t>erwer</w:t>
      </w:r>
      <w:r w:rsidRPr="00B16A8A">
        <w:rPr>
          <w:rFonts w:ascii="Arial" w:eastAsia="Andale Sans UI" w:hAnsi="Arial" w:cs="Arial"/>
          <w:lang w:eastAsia="zh-CN"/>
        </w:rPr>
        <w:t xml:space="preserve"> – </w:t>
      </w:r>
      <w:r w:rsidRPr="006849DB">
        <w:rPr>
          <w:rFonts w:ascii="Arial" w:eastAsia="Andale Sans UI" w:hAnsi="Arial" w:cs="Arial"/>
          <w:b/>
          <w:bCs/>
          <w:lang w:eastAsia="zh-CN"/>
        </w:rPr>
        <w:t>1 szt.</w:t>
      </w:r>
      <w:r w:rsidR="00A31997">
        <w:rPr>
          <w:rFonts w:ascii="Arial" w:eastAsia="Andale Sans UI" w:hAnsi="Arial" w:cs="Arial"/>
          <w:lang w:eastAsia="zh-CN"/>
        </w:rPr>
        <w:t xml:space="preserve"> (komputer typu serwer)</w:t>
      </w:r>
    </w:p>
    <w:p w14:paraId="017C224C"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p>
    <w:p w14:paraId="123C6D1E"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Przedmioty zamówienia w poszczególnych grupach muszą być jednego modelu o identycznej konfiguracji sprzętowej, wyprodukowane przez tego samego producenta na bazie tych samych podzespołów.</w:t>
      </w:r>
    </w:p>
    <w:p w14:paraId="3332D185" w14:textId="77777777" w:rsidR="00B16A8A" w:rsidRDefault="00B16A8A" w:rsidP="00B16A8A">
      <w:pPr>
        <w:widowControl w:val="0"/>
        <w:spacing w:after="0" w:line="276" w:lineRule="auto"/>
        <w:ind w:firstLine="567"/>
        <w:jc w:val="both"/>
        <w:rPr>
          <w:rFonts w:ascii="Arial" w:eastAsia="Andale Sans UI" w:hAnsi="Arial" w:cs="Arial"/>
          <w:lang w:eastAsia="zh-CN"/>
        </w:rPr>
      </w:pPr>
    </w:p>
    <w:p w14:paraId="0A26928C" w14:textId="77777777" w:rsidR="002D3B94" w:rsidRPr="00B16A8A" w:rsidRDefault="002D3B94" w:rsidP="00B16A8A">
      <w:pPr>
        <w:widowControl w:val="0"/>
        <w:spacing w:after="0" w:line="276" w:lineRule="auto"/>
        <w:ind w:firstLine="567"/>
        <w:jc w:val="both"/>
        <w:rPr>
          <w:rFonts w:ascii="Arial" w:eastAsia="Andale Sans UI" w:hAnsi="Arial" w:cs="Arial"/>
          <w:lang w:eastAsia="zh-CN"/>
        </w:rPr>
      </w:pPr>
    </w:p>
    <w:p w14:paraId="3F9CB472" w14:textId="77777777" w:rsidR="00B16A8A" w:rsidRPr="00B16A8A" w:rsidRDefault="00B16A8A" w:rsidP="00B16A8A">
      <w:pPr>
        <w:widowControl w:val="0"/>
        <w:numPr>
          <w:ilvl w:val="0"/>
          <w:numId w:val="1"/>
        </w:numPr>
        <w:spacing w:after="0" w:line="276" w:lineRule="auto"/>
        <w:jc w:val="both"/>
        <w:rPr>
          <w:rFonts w:ascii="Arial" w:eastAsia="Andale Sans UI" w:hAnsi="Arial" w:cs="Arial"/>
          <w:b/>
          <w:lang w:eastAsia="x-none"/>
        </w:rPr>
      </w:pPr>
      <w:r w:rsidRPr="00B16A8A">
        <w:rPr>
          <w:rFonts w:ascii="Arial" w:eastAsia="Andale Sans UI" w:hAnsi="Arial" w:cs="Arial"/>
          <w:b/>
          <w:lang w:eastAsia="x-none"/>
        </w:rPr>
        <w:lastRenderedPageBreak/>
        <w:t>Wymagania ogólne</w:t>
      </w:r>
    </w:p>
    <w:p w14:paraId="79C3426E" w14:textId="5007C7BF"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 xml:space="preserve">1) Wykonawca dostarczy urządzenia na swój koszt i ryzyko do siedziby urzędu, tj. Urzędu Gminy </w:t>
      </w:r>
      <w:r w:rsidR="0070753A">
        <w:rPr>
          <w:rFonts w:ascii="Arial" w:eastAsia="Andale Sans UI" w:hAnsi="Arial" w:cs="Arial"/>
          <w:lang w:eastAsia="zh-CN"/>
        </w:rPr>
        <w:t>Olszówka</w:t>
      </w:r>
      <w:r w:rsidRPr="00B16A8A">
        <w:rPr>
          <w:rFonts w:ascii="Arial" w:eastAsia="Andale Sans UI" w:hAnsi="Arial" w:cs="Arial"/>
          <w:lang w:eastAsia="zh-CN"/>
        </w:rPr>
        <w:t xml:space="preserve">, </w:t>
      </w:r>
      <w:r w:rsidR="0070753A">
        <w:rPr>
          <w:rFonts w:ascii="Arial" w:eastAsia="Andale Sans UI" w:hAnsi="Arial" w:cs="Arial"/>
          <w:lang w:eastAsia="zh-CN"/>
        </w:rPr>
        <w:t>Olszówka 15</w:t>
      </w:r>
      <w:r w:rsidRPr="00B16A8A">
        <w:rPr>
          <w:rFonts w:ascii="Arial" w:eastAsia="Andale Sans UI" w:hAnsi="Arial" w:cs="Arial"/>
          <w:lang w:eastAsia="zh-CN"/>
        </w:rPr>
        <w:t>, 6</w:t>
      </w:r>
      <w:r w:rsidR="0070753A">
        <w:rPr>
          <w:rFonts w:ascii="Arial" w:eastAsia="Andale Sans UI" w:hAnsi="Arial" w:cs="Arial"/>
          <w:lang w:eastAsia="zh-CN"/>
        </w:rPr>
        <w:t>2</w:t>
      </w:r>
      <w:r w:rsidRPr="00B16A8A">
        <w:rPr>
          <w:rFonts w:ascii="Arial" w:eastAsia="Andale Sans UI" w:hAnsi="Arial" w:cs="Arial"/>
          <w:lang w:eastAsia="zh-CN"/>
        </w:rPr>
        <w:t>-</w:t>
      </w:r>
      <w:r w:rsidR="0070753A">
        <w:rPr>
          <w:rFonts w:ascii="Arial" w:eastAsia="Andale Sans UI" w:hAnsi="Arial" w:cs="Arial"/>
          <w:lang w:eastAsia="zh-CN"/>
        </w:rPr>
        <w:t>641</w:t>
      </w:r>
      <w:r w:rsidRPr="00B16A8A">
        <w:rPr>
          <w:rFonts w:ascii="Arial" w:eastAsia="Andale Sans UI" w:hAnsi="Arial" w:cs="Arial"/>
          <w:lang w:eastAsia="zh-CN"/>
        </w:rPr>
        <w:t xml:space="preserve"> </w:t>
      </w:r>
      <w:r w:rsidR="0070753A">
        <w:rPr>
          <w:rFonts w:ascii="Arial" w:eastAsia="Andale Sans UI" w:hAnsi="Arial" w:cs="Arial"/>
          <w:lang w:eastAsia="zh-CN"/>
        </w:rPr>
        <w:t>Olszówka,</w:t>
      </w:r>
      <w:r w:rsidRPr="00B16A8A">
        <w:rPr>
          <w:rFonts w:ascii="Arial" w:eastAsia="Andale Sans UI" w:hAnsi="Arial" w:cs="Arial"/>
          <w:lang w:eastAsia="zh-CN"/>
        </w:rPr>
        <w:t xml:space="preserve"> w terminie wskazanym w umowie. Przez termin dostawy rozumie się dzień, w którym Wykonawca dostarczy Zamawiającemu ostatnie</w:t>
      </w:r>
      <w:r w:rsidR="0070753A">
        <w:rPr>
          <w:rFonts w:ascii="Arial" w:eastAsia="Andale Sans UI" w:hAnsi="Arial" w:cs="Arial"/>
          <w:lang w:eastAsia="zh-CN"/>
        </w:rPr>
        <w:t xml:space="preserve"> </w:t>
      </w:r>
      <w:r w:rsidRPr="00B16A8A">
        <w:rPr>
          <w:rFonts w:ascii="Arial" w:eastAsia="Andale Sans UI" w:hAnsi="Arial" w:cs="Arial"/>
          <w:lang w:eastAsia="zh-CN"/>
        </w:rPr>
        <w:t>z urządzeń wchodzących w skład Przedmiotu zamówienia, wolne od wad.</w:t>
      </w:r>
    </w:p>
    <w:p w14:paraId="52D8635B"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2) Na Wykonawcy ciąży odpowiedzialność z tytułu uszkodzenia lub utraty przedmiotu umowy, aż do chwili podpisania protokołu przekazania przez Zamawiającego.</w:t>
      </w:r>
    </w:p>
    <w:p w14:paraId="52687B64"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3) Komputery będą wykorzystywane dla potrzeb aplikacji biurowych, aplikacji obliczeniowych, dostępu do Internetu oraz obsługi poczty elektronicznej.</w:t>
      </w:r>
    </w:p>
    <w:p w14:paraId="0D52834C"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4) Elementy składowe zestawów muszą być ze sobą kompatybilne, zapewnić bezproblemową współpracę, posiadać niezbędne elementy umożliwiające pracę urządzeń (w tym okablowanie).</w:t>
      </w:r>
    </w:p>
    <w:p w14:paraId="3183B787"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5) Wykonawca zobowiązuje się dostarczyć przedmiot umowy fabrycznie nowy, bez wad wraz z aktualnymi atestami i certyfikatami bezpieczeństwa oraz wymaganiami norm.</w:t>
      </w:r>
    </w:p>
    <w:p w14:paraId="2524835F"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6) Wykonawca dostarczy dokumentację techniczną na przedmioty: opis techniczny urządzeń, karty gwarancyjne, dokumenty potwierdzające zgodność urządzeń z normami jakościowymi i specyfikacją, instrukcje obsługi w języku polskim.</w:t>
      </w:r>
    </w:p>
    <w:p w14:paraId="04D09860" w14:textId="79FF2369" w:rsid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7) Zamawiający wymaga, aby dostarczany system operacyjny były fabrycznie nowy, nieużywany oraz nigdy wcześniej nieaktywowany na innym urządzeniu. Zamawiający wymaga, aby system operacyjny był zainstalowany (lub preinstalowany) fabrycznie na komputerach. Zamawiający wymaga, aby system operacyjny był dostarczony wraz ze stosownymi, oryginalnymi atrybutami legalności, np. certyfikatami autentyczności. Zamawiający nie dopuszcza rozwiązań licencyjnych wymagających stałych opłat w okresie użytkowania systemu operacyjnego.</w:t>
      </w:r>
    </w:p>
    <w:p w14:paraId="4BFE6137" w14:textId="7E3D8470" w:rsidR="004F612B" w:rsidRPr="00B16A8A" w:rsidRDefault="004F612B" w:rsidP="00B16A8A">
      <w:pPr>
        <w:widowControl w:val="0"/>
        <w:spacing w:after="0" w:line="276" w:lineRule="auto"/>
        <w:ind w:firstLine="567"/>
        <w:jc w:val="both"/>
        <w:rPr>
          <w:rFonts w:ascii="Arial" w:eastAsia="Andale Sans UI" w:hAnsi="Arial" w:cs="Arial"/>
          <w:lang w:eastAsia="zh-CN"/>
        </w:rPr>
      </w:pPr>
      <w:r>
        <w:rPr>
          <w:rFonts w:ascii="Arial" w:eastAsia="Andale Sans UI" w:hAnsi="Arial" w:cs="Arial"/>
          <w:lang w:eastAsia="zh-CN"/>
        </w:rPr>
        <w:t xml:space="preserve">8) </w:t>
      </w:r>
      <w:r w:rsidRPr="004F612B">
        <w:rPr>
          <w:rFonts w:ascii="Arial" w:eastAsia="Andale Sans UI" w:hAnsi="Arial" w:cs="Arial"/>
          <w:lang w:eastAsia="zh-CN"/>
        </w:rPr>
        <w:t xml:space="preserve">Nie dopuszcza się stosowania </w:t>
      </w:r>
      <w:proofErr w:type="spellStart"/>
      <w:r w:rsidRPr="004F612B">
        <w:rPr>
          <w:rFonts w:ascii="Arial" w:eastAsia="Andale Sans UI" w:hAnsi="Arial" w:cs="Arial"/>
          <w:lang w:eastAsia="zh-CN"/>
        </w:rPr>
        <w:t>overlockingu</w:t>
      </w:r>
      <w:proofErr w:type="spellEnd"/>
      <w:r w:rsidRPr="004F612B">
        <w:rPr>
          <w:rFonts w:ascii="Arial" w:eastAsia="Andale Sans UI" w:hAnsi="Arial" w:cs="Arial"/>
          <w:lang w:eastAsia="zh-CN"/>
        </w:rPr>
        <w:t>, oprogramowania wspomagającego pochodzącego z innego źródła niż fabrycznie zainstalowane oprogramowanie przez producenta.</w:t>
      </w:r>
    </w:p>
    <w:p w14:paraId="51724B94" w14:textId="0CF809C4" w:rsidR="00B16A8A" w:rsidRPr="00B16A8A" w:rsidRDefault="004F612B" w:rsidP="00B16A8A">
      <w:pPr>
        <w:widowControl w:val="0"/>
        <w:spacing w:after="0" w:line="276" w:lineRule="auto"/>
        <w:ind w:firstLine="567"/>
        <w:jc w:val="both"/>
        <w:rPr>
          <w:rFonts w:ascii="Arial" w:eastAsia="Andale Sans UI" w:hAnsi="Arial" w:cs="Arial"/>
          <w:lang w:eastAsia="zh-CN"/>
        </w:rPr>
      </w:pPr>
      <w:r>
        <w:rPr>
          <w:rFonts w:ascii="Arial" w:eastAsia="Andale Sans UI" w:hAnsi="Arial" w:cs="Arial"/>
          <w:lang w:eastAsia="zh-CN"/>
        </w:rPr>
        <w:t>9</w:t>
      </w:r>
      <w:r w:rsidR="00B16A8A" w:rsidRPr="00B16A8A">
        <w:rPr>
          <w:rFonts w:ascii="Arial" w:eastAsia="Andale Sans UI" w:hAnsi="Arial" w:cs="Arial"/>
          <w:lang w:eastAsia="zh-CN"/>
        </w:rPr>
        <w:t xml:space="preserve">) Podane w zestawieniu przedmiotów zamówienia opisy, czy parametry techniczne należy traktować, jako minimalne. </w:t>
      </w:r>
      <w:r w:rsidR="000119A7" w:rsidRPr="000119A7">
        <w:rPr>
          <w:rFonts w:ascii="Arial" w:eastAsia="Andale Sans UI" w:hAnsi="Arial" w:cs="Arial"/>
          <w:lang w:eastAsia="zh-CN"/>
        </w:rPr>
        <w:t>Przedmioty można zastąpić innymi dostępnymi w handlu posiadającym takie same, lepsze lub równoważne cechy użytkowe niż wymienione w specyfikacji</w:t>
      </w:r>
      <w:r w:rsidR="00B16A8A" w:rsidRPr="00B16A8A">
        <w:rPr>
          <w:rFonts w:ascii="Arial" w:eastAsia="Andale Sans UI" w:hAnsi="Arial" w:cs="Arial"/>
          <w:lang w:eastAsia="zh-CN"/>
        </w:rPr>
        <w:t>,</w:t>
      </w:r>
    </w:p>
    <w:p w14:paraId="28CA4927" w14:textId="533F9679" w:rsidR="00B16A8A" w:rsidRPr="00B16A8A" w:rsidRDefault="004F612B" w:rsidP="00B16A8A">
      <w:pPr>
        <w:widowControl w:val="0"/>
        <w:spacing w:after="0" w:line="276" w:lineRule="auto"/>
        <w:ind w:firstLine="567"/>
        <w:jc w:val="both"/>
        <w:rPr>
          <w:rFonts w:ascii="Arial" w:eastAsia="Andale Sans UI" w:hAnsi="Arial" w:cs="Arial"/>
          <w:lang w:eastAsia="zh-CN"/>
        </w:rPr>
      </w:pPr>
      <w:r>
        <w:rPr>
          <w:rFonts w:ascii="Arial" w:eastAsia="Andale Sans UI" w:hAnsi="Arial" w:cs="Arial"/>
          <w:lang w:eastAsia="zh-CN"/>
        </w:rPr>
        <w:t>10</w:t>
      </w:r>
      <w:r w:rsidR="00B16A8A" w:rsidRPr="00B16A8A">
        <w:rPr>
          <w:rFonts w:ascii="Arial" w:eastAsia="Andale Sans UI" w:hAnsi="Arial" w:cs="Arial"/>
          <w:lang w:eastAsia="zh-CN"/>
        </w:rPr>
        <w:t xml:space="preserve">) Wykonawca udzieli na dostarczony przedmiot zamówienia gwarancji jakości i rękojmi za wady na okres minimum </w:t>
      </w:r>
      <w:r w:rsidR="00DF6B5B">
        <w:rPr>
          <w:rFonts w:ascii="Arial" w:eastAsia="Andale Sans UI" w:hAnsi="Arial" w:cs="Arial"/>
          <w:lang w:eastAsia="zh-CN"/>
        </w:rPr>
        <w:t>36</w:t>
      </w:r>
      <w:r w:rsidR="00B16A8A" w:rsidRPr="00B16A8A">
        <w:rPr>
          <w:rFonts w:ascii="Arial" w:eastAsia="Andale Sans UI" w:hAnsi="Arial" w:cs="Arial"/>
          <w:lang w:eastAsia="zh-CN"/>
        </w:rPr>
        <w:t xml:space="preserve"> miesięcy</w:t>
      </w:r>
      <w:r w:rsidR="003D1C71">
        <w:rPr>
          <w:rFonts w:ascii="Arial" w:eastAsia="Andale Sans UI" w:hAnsi="Arial" w:cs="Arial"/>
          <w:lang w:eastAsia="zh-CN"/>
        </w:rPr>
        <w:t xml:space="preserve"> – w przypadku komputerów i minimum 36 miesięcy – w przypadku serwera</w:t>
      </w:r>
      <w:r w:rsidR="00B16A8A" w:rsidRPr="00B16A8A">
        <w:rPr>
          <w:rFonts w:ascii="Arial" w:eastAsia="Andale Sans UI" w:hAnsi="Arial" w:cs="Arial"/>
          <w:lang w:eastAsia="zh-CN"/>
        </w:rPr>
        <w:t>, licząc od dnia odbioru przedmiotu zamówienia.</w:t>
      </w:r>
    </w:p>
    <w:p w14:paraId="73653595" w14:textId="430CCABC" w:rsid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1</w:t>
      </w:r>
      <w:r w:rsidR="004F612B">
        <w:rPr>
          <w:rFonts w:ascii="Arial" w:eastAsia="Andale Sans UI" w:hAnsi="Arial" w:cs="Arial"/>
          <w:lang w:eastAsia="zh-CN"/>
        </w:rPr>
        <w:t>1</w:t>
      </w:r>
      <w:r w:rsidRPr="00B16A8A">
        <w:rPr>
          <w:rFonts w:ascii="Arial" w:eastAsia="Andale Sans UI" w:hAnsi="Arial" w:cs="Arial"/>
          <w:lang w:eastAsia="zh-CN"/>
        </w:rPr>
        <w:t>) W cenie jednostkowej Wykonawca uwzględni w szczególności: kompletny przedmiot zamówienia, dostawę, transport, załadunek i rozładunek, serwis gwarancyjny oraz inne koszty wynikające ze specyfiki zamówienia.</w:t>
      </w:r>
    </w:p>
    <w:p w14:paraId="6AD7A37B" w14:textId="77777777" w:rsidR="006C2C2D" w:rsidRDefault="006C2C2D" w:rsidP="00B03370">
      <w:pPr>
        <w:spacing w:after="0" w:line="240" w:lineRule="auto"/>
      </w:pPr>
    </w:p>
    <w:p w14:paraId="38200A75" w14:textId="77777777" w:rsidR="00903E37" w:rsidRDefault="00903E37" w:rsidP="00903E37">
      <w:pPr>
        <w:spacing w:after="0" w:line="240" w:lineRule="auto"/>
      </w:pPr>
    </w:p>
    <w:p w14:paraId="38935C5B" w14:textId="77777777" w:rsidR="00815ED4" w:rsidRDefault="00815ED4" w:rsidP="008338B8">
      <w:pPr>
        <w:spacing w:after="0" w:line="240" w:lineRule="auto"/>
      </w:pPr>
    </w:p>
    <w:p w14:paraId="6E199AD2" w14:textId="77777777" w:rsidR="00ED5B1E" w:rsidRDefault="00ED5B1E" w:rsidP="008338B8">
      <w:pPr>
        <w:spacing w:after="0" w:line="240" w:lineRule="auto"/>
      </w:pPr>
    </w:p>
    <w:p w14:paraId="51C3C274" w14:textId="77777777" w:rsidR="00ED5B1E" w:rsidRDefault="00ED5B1E" w:rsidP="008338B8">
      <w:pPr>
        <w:spacing w:after="0" w:line="240" w:lineRule="auto"/>
      </w:pPr>
    </w:p>
    <w:p w14:paraId="6D51C8B8" w14:textId="40CAA11B" w:rsidR="0098533B" w:rsidRDefault="00EB63D5" w:rsidP="00AF28CB">
      <w:pPr>
        <w:spacing w:after="0" w:line="240" w:lineRule="auto"/>
        <w:jc w:val="center"/>
      </w:pPr>
      <w:r>
        <w:t>Opis przedmiotu zamówienia</w:t>
      </w:r>
    </w:p>
    <w:p w14:paraId="758E39D8" w14:textId="77777777" w:rsidR="0098533B" w:rsidRDefault="0098533B">
      <w:pPr>
        <w:spacing w:after="0" w:line="240" w:lineRule="auto"/>
      </w:pPr>
    </w:p>
    <w:tbl>
      <w:tblPr>
        <w:tblStyle w:val="Tabela-Siatka"/>
        <w:tblW w:w="14454" w:type="dxa"/>
        <w:tblLayout w:type="fixed"/>
        <w:tblLook w:val="04A0" w:firstRow="1" w:lastRow="0" w:firstColumn="1" w:lastColumn="0" w:noHBand="0" w:noVBand="1"/>
      </w:tblPr>
      <w:tblGrid>
        <w:gridCol w:w="704"/>
        <w:gridCol w:w="2693"/>
        <w:gridCol w:w="6237"/>
        <w:gridCol w:w="4820"/>
      </w:tblGrid>
      <w:tr w:rsidR="00CA1AEB" w14:paraId="09A906FF" w14:textId="7E27A677" w:rsidTr="00AE1C7D">
        <w:tc>
          <w:tcPr>
            <w:tcW w:w="704" w:type="dxa"/>
          </w:tcPr>
          <w:p w14:paraId="7B1DF1A1" w14:textId="105399EA" w:rsidR="00CA1AEB" w:rsidRDefault="00CA1AEB" w:rsidP="005164F7">
            <w:pPr>
              <w:widowControl w:val="0"/>
              <w:spacing w:after="0" w:line="240" w:lineRule="auto"/>
              <w:jc w:val="center"/>
              <w:rPr>
                <w:rFonts w:eastAsia="Calibri"/>
                <w:b/>
                <w:bCs/>
                <w:sz w:val="24"/>
                <w:szCs w:val="24"/>
              </w:rPr>
            </w:pPr>
            <w:r>
              <w:rPr>
                <w:rFonts w:eastAsia="Calibri"/>
                <w:b/>
                <w:bCs/>
                <w:sz w:val="24"/>
                <w:szCs w:val="24"/>
              </w:rPr>
              <w:t>1.</w:t>
            </w:r>
          </w:p>
        </w:tc>
        <w:tc>
          <w:tcPr>
            <w:tcW w:w="8930" w:type="dxa"/>
            <w:gridSpan w:val="2"/>
          </w:tcPr>
          <w:p w14:paraId="6C4E0F2C" w14:textId="3359ED68" w:rsidR="00CA1AEB" w:rsidRPr="005164F7" w:rsidRDefault="00CA1AEB" w:rsidP="005164F7">
            <w:pPr>
              <w:widowControl w:val="0"/>
              <w:spacing w:after="0" w:line="240" w:lineRule="auto"/>
              <w:jc w:val="center"/>
              <w:rPr>
                <w:rFonts w:eastAsia="Calibri"/>
                <w:b/>
                <w:bCs/>
                <w:sz w:val="24"/>
                <w:szCs w:val="24"/>
              </w:rPr>
            </w:pPr>
            <w:r>
              <w:rPr>
                <w:rFonts w:eastAsia="Calibri"/>
                <w:b/>
                <w:bCs/>
                <w:sz w:val="24"/>
                <w:szCs w:val="24"/>
              </w:rPr>
              <w:t>Komputer stacjonarny AIO – 1</w:t>
            </w:r>
            <w:r w:rsidR="00D53204">
              <w:rPr>
                <w:rFonts w:eastAsia="Calibri"/>
                <w:b/>
                <w:bCs/>
                <w:sz w:val="24"/>
                <w:szCs w:val="24"/>
              </w:rPr>
              <w:t>5</w:t>
            </w:r>
            <w:r>
              <w:rPr>
                <w:rFonts w:eastAsia="Calibri"/>
                <w:b/>
                <w:bCs/>
                <w:sz w:val="24"/>
                <w:szCs w:val="24"/>
              </w:rPr>
              <w:t xml:space="preserve"> sztuk</w:t>
            </w:r>
          </w:p>
        </w:tc>
        <w:tc>
          <w:tcPr>
            <w:tcW w:w="4820" w:type="dxa"/>
          </w:tcPr>
          <w:p w14:paraId="3433DCB2" w14:textId="77777777" w:rsidR="00CA1AEB" w:rsidRDefault="0010421C" w:rsidP="0010421C">
            <w:pPr>
              <w:widowControl w:val="0"/>
              <w:spacing w:after="0" w:line="240" w:lineRule="auto"/>
              <w:rPr>
                <w:rFonts w:eastAsia="Calibri"/>
                <w:b/>
                <w:bCs/>
                <w:color w:val="FF0000"/>
                <w:sz w:val="24"/>
                <w:szCs w:val="24"/>
              </w:rPr>
            </w:pPr>
            <w:r w:rsidRPr="00D53204">
              <w:rPr>
                <w:rFonts w:eastAsia="Calibri"/>
                <w:b/>
                <w:bCs/>
                <w:color w:val="FF0000"/>
                <w:sz w:val="24"/>
                <w:szCs w:val="24"/>
              </w:rPr>
              <w:t>Model</w:t>
            </w:r>
            <w:r w:rsidR="00782EA0" w:rsidRPr="00D53204">
              <w:rPr>
                <w:rFonts w:eastAsia="Calibri"/>
                <w:b/>
                <w:bCs/>
                <w:color w:val="FF0000"/>
                <w:sz w:val="24"/>
                <w:szCs w:val="24"/>
              </w:rPr>
              <w:t>/Producent</w:t>
            </w:r>
            <w:r w:rsidRPr="00D53204">
              <w:rPr>
                <w:rFonts w:eastAsia="Calibri"/>
                <w:b/>
                <w:bCs/>
                <w:color w:val="FF0000"/>
                <w:sz w:val="24"/>
                <w:szCs w:val="24"/>
              </w:rPr>
              <w:t>:</w:t>
            </w:r>
          </w:p>
          <w:p w14:paraId="522A0C21" w14:textId="36FDDDC1" w:rsidR="00D53204" w:rsidRDefault="00D53204" w:rsidP="0010421C">
            <w:pPr>
              <w:widowControl w:val="0"/>
              <w:spacing w:after="0" w:line="240" w:lineRule="auto"/>
              <w:rPr>
                <w:rFonts w:eastAsia="Calibri"/>
                <w:b/>
                <w:bCs/>
                <w:sz w:val="24"/>
                <w:szCs w:val="24"/>
              </w:rPr>
            </w:pPr>
          </w:p>
        </w:tc>
      </w:tr>
      <w:tr w:rsidR="00CA1AEB" w14:paraId="623C7B8E" w14:textId="32203338" w:rsidTr="00AE1C7D">
        <w:tc>
          <w:tcPr>
            <w:tcW w:w="704" w:type="dxa"/>
          </w:tcPr>
          <w:p w14:paraId="0C6C1B1D" w14:textId="77777777" w:rsidR="00CA1AEB" w:rsidRDefault="00CA1AEB">
            <w:pPr>
              <w:widowControl w:val="0"/>
              <w:spacing w:after="0" w:line="240" w:lineRule="auto"/>
              <w:rPr>
                <w:rFonts w:eastAsia="Calibri"/>
                <w:sz w:val="24"/>
                <w:szCs w:val="24"/>
              </w:rPr>
            </w:pPr>
          </w:p>
        </w:tc>
        <w:tc>
          <w:tcPr>
            <w:tcW w:w="8930" w:type="dxa"/>
            <w:gridSpan w:val="2"/>
          </w:tcPr>
          <w:p w14:paraId="347E096D" w14:textId="46CB9DA8" w:rsidR="00CA1AEB" w:rsidRDefault="00CA1AEB">
            <w:pPr>
              <w:widowControl w:val="0"/>
              <w:spacing w:after="0" w:line="240" w:lineRule="auto"/>
              <w:rPr>
                <w:rFonts w:ascii="Calibri" w:eastAsia="Calibri" w:hAnsi="Calibri"/>
                <w:sz w:val="24"/>
                <w:szCs w:val="24"/>
              </w:rPr>
            </w:pPr>
            <w:r>
              <w:rPr>
                <w:rFonts w:eastAsia="Calibri"/>
                <w:sz w:val="24"/>
                <w:szCs w:val="24"/>
              </w:rPr>
              <w:t>Wymagane minimalne parametry techniczne:</w:t>
            </w:r>
          </w:p>
        </w:tc>
        <w:tc>
          <w:tcPr>
            <w:tcW w:w="4820" w:type="dxa"/>
          </w:tcPr>
          <w:p w14:paraId="3F6D15B7" w14:textId="5C40375E" w:rsidR="003E5EB0" w:rsidRDefault="0010421C">
            <w:pPr>
              <w:widowControl w:val="0"/>
              <w:spacing w:after="0" w:line="240" w:lineRule="auto"/>
            </w:pPr>
            <w:r>
              <w:rPr>
                <w:rFonts w:eastAsia="Calibri"/>
                <w:sz w:val="24"/>
                <w:szCs w:val="24"/>
              </w:rPr>
              <w:t>Oferowane parametry techniczne:</w:t>
            </w:r>
            <w:r w:rsidR="003E5EB0" w:rsidRPr="003E5EB0">
              <w:rPr>
                <w:rFonts w:eastAsia="Calibri"/>
                <w:sz w:val="24"/>
                <w:szCs w:val="24"/>
              </w:rPr>
              <w:t xml:space="preserve"> *</w:t>
            </w:r>
            <w:r w:rsidR="003E5EB0">
              <w:t xml:space="preserve"> </w:t>
            </w:r>
          </w:p>
          <w:p w14:paraId="1859AE08" w14:textId="6873D988" w:rsidR="00CA1AEB" w:rsidRPr="003E5EB0" w:rsidRDefault="003E5EB0">
            <w:pPr>
              <w:widowControl w:val="0"/>
              <w:spacing w:after="0" w:line="240" w:lineRule="auto"/>
              <w:rPr>
                <w:rFonts w:eastAsia="Calibri"/>
                <w:sz w:val="20"/>
                <w:szCs w:val="20"/>
              </w:rPr>
            </w:pPr>
            <w:r w:rsidRPr="003E5EB0">
              <w:rPr>
                <w:rFonts w:eastAsia="Calibri"/>
                <w:sz w:val="20"/>
                <w:szCs w:val="20"/>
              </w:rPr>
              <w:t>*wpisać oferowane parametry sprzętu, bądź należy wpisać TAK lub NIE ewentualnie wpisać krótki opis potwierdzający spełnienie warunków technicznych oferowanego sprzętu</w:t>
            </w:r>
          </w:p>
        </w:tc>
      </w:tr>
      <w:tr w:rsidR="00CA1AEB" w14:paraId="62385A30" w14:textId="437635B5" w:rsidTr="00AE1C7D">
        <w:tc>
          <w:tcPr>
            <w:tcW w:w="704" w:type="dxa"/>
          </w:tcPr>
          <w:p w14:paraId="2E07B191" w14:textId="42EA7E90" w:rsidR="00CA1AEB" w:rsidRDefault="00CA1AEB">
            <w:pPr>
              <w:widowControl w:val="0"/>
              <w:spacing w:after="0" w:line="240" w:lineRule="auto"/>
              <w:rPr>
                <w:rFonts w:eastAsia="Calibri"/>
                <w:sz w:val="24"/>
                <w:szCs w:val="24"/>
              </w:rPr>
            </w:pPr>
            <w:r>
              <w:rPr>
                <w:rFonts w:eastAsia="Calibri"/>
                <w:sz w:val="24"/>
                <w:szCs w:val="24"/>
              </w:rPr>
              <w:t>1)</w:t>
            </w:r>
          </w:p>
        </w:tc>
        <w:tc>
          <w:tcPr>
            <w:tcW w:w="2693" w:type="dxa"/>
          </w:tcPr>
          <w:p w14:paraId="455CD213" w14:textId="2A58DC49" w:rsidR="00CA1AEB" w:rsidRDefault="00CA1AEB">
            <w:pPr>
              <w:widowControl w:val="0"/>
              <w:spacing w:after="0" w:line="240" w:lineRule="auto"/>
              <w:rPr>
                <w:rFonts w:ascii="Calibri" w:eastAsia="Calibri" w:hAnsi="Calibri"/>
                <w:sz w:val="24"/>
                <w:szCs w:val="24"/>
              </w:rPr>
            </w:pPr>
            <w:r>
              <w:rPr>
                <w:rFonts w:eastAsia="Calibri"/>
                <w:sz w:val="24"/>
                <w:szCs w:val="24"/>
              </w:rPr>
              <w:t xml:space="preserve">Informacje ogólne                                                                                                                                                            </w:t>
            </w:r>
          </w:p>
        </w:tc>
        <w:tc>
          <w:tcPr>
            <w:tcW w:w="6237" w:type="dxa"/>
          </w:tcPr>
          <w:p w14:paraId="14F3F46D" w14:textId="77777777" w:rsidR="00CA1AEB" w:rsidRDefault="00CA1AEB">
            <w:pPr>
              <w:widowControl w:val="0"/>
              <w:spacing w:after="0" w:line="240" w:lineRule="auto"/>
              <w:rPr>
                <w:rFonts w:ascii="Calibri" w:eastAsia="Calibri" w:hAnsi="Calibri"/>
                <w:sz w:val="24"/>
                <w:szCs w:val="24"/>
              </w:rPr>
            </w:pPr>
            <w:r>
              <w:rPr>
                <w:rFonts w:eastAsia="Calibri"/>
                <w:sz w:val="24"/>
                <w:szCs w:val="24"/>
              </w:rPr>
              <w:t>Zakupiony sprzęt jest fabrycznie nowy, nieużywany, posiada legalne oprogramowanie, które nie było wcześniej aktywowane na innym urządzeniu, wymagane oprogramowanie jest zainstalowane przez Producenta.</w:t>
            </w:r>
          </w:p>
          <w:p w14:paraId="6DF4C50C" w14:textId="77777777" w:rsidR="00CA1AEB" w:rsidRDefault="00CA1AEB">
            <w:pPr>
              <w:widowControl w:val="0"/>
              <w:spacing w:after="0" w:line="240" w:lineRule="auto"/>
              <w:rPr>
                <w:rFonts w:ascii="Calibri" w:eastAsia="Calibri" w:hAnsi="Calibri"/>
                <w:sz w:val="24"/>
                <w:szCs w:val="24"/>
              </w:rPr>
            </w:pPr>
            <w:r>
              <w:rPr>
                <w:rFonts w:eastAsia="Calibri"/>
                <w:sz w:val="24"/>
                <w:szCs w:val="24"/>
              </w:rPr>
              <w:t>W Ofercie wymagane jest podanie modelu symbolu oraz producenta/nazwy handlowej</w:t>
            </w:r>
          </w:p>
        </w:tc>
        <w:tc>
          <w:tcPr>
            <w:tcW w:w="4820" w:type="dxa"/>
          </w:tcPr>
          <w:p w14:paraId="28F74190" w14:textId="77777777" w:rsidR="00CA1AEB" w:rsidRDefault="00CA1AEB">
            <w:pPr>
              <w:widowControl w:val="0"/>
              <w:spacing w:after="0" w:line="240" w:lineRule="auto"/>
              <w:rPr>
                <w:rFonts w:eastAsia="Calibri"/>
                <w:sz w:val="24"/>
                <w:szCs w:val="24"/>
              </w:rPr>
            </w:pPr>
          </w:p>
        </w:tc>
      </w:tr>
      <w:tr w:rsidR="00CA1AEB" w14:paraId="594FEA2B" w14:textId="309AFEDD" w:rsidTr="00AE1C7D">
        <w:tc>
          <w:tcPr>
            <w:tcW w:w="704" w:type="dxa"/>
          </w:tcPr>
          <w:p w14:paraId="748E2E1A" w14:textId="4010F690" w:rsidR="00CA1AEB" w:rsidRDefault="00CA1AEB">
            <w:pPr>
              <w:widowControl w:val="0"/>
              <w:spacing w:after="0" w:line="240" w:lineRule="auto"/>
              <w:rPr>
                <w:rFonts w:eastAsia="Calibri"/>
                <w:sz w:val="24"/>
                <w:szCs w:val="24"/>
              </w:rPr>
            </w:pPr>
            <w:r>
              <w:rPr>
                <w:rFonts w:eastAsia="Calibri"/>
                <w:sz w:val="24"/>
                <w:szCs w:val="24"/>
              </w:rPr>
              <w:t>2)</w:t>
            </w:r>
          </w:p>
        </w:tc>
        <w:tc>
          <w:tcPr>
            <w:tcW w:w="2693" w:type="dxa"/>
          </w:tcPr>
          <w:p w14:paraId="5450660F" w14:textId="7833C15E" w:rsidR="00CA1AEB" w:rsidRDefault="00CA1AEB">
            <w:pPr>
              <w:widowControl w:val="0"/>
              <w:spacing w:after="0" w:line="240" w:lineRule="auto"/>
              <w:rPr>
                <w:rFonts w:ascii="Calibri" w:eastAsia="Calibri" w:hAnsi="Calibri"/>
                <w:sz w:val="24"/>
                <w:szCs w:val="24"/>
              </w:rPr>
            </w:pPr>
            <w:r>
              <w:rPr>
                <w:rFonts w:eastAsia="Calibri"/>
                <w:sz w:val="24"/>
                <w:szCs w:val="24"/>
              </w:rPr>
              <w:t>Obudowa</w:t>
            </w:r>
          </w:p>
        </w:tc>
        <w:tc>
          <w:tcPr>
            <w:tcW w:w="6237" w:type="dxa"/>
          </w:tcPr>
          <w:p w14:paraId="632FAEB6" w14:textId="77777777" w:rsidR="00E04BD6" w:rsidRPr="00E04BD6" w:rsidRDefault="00E04BD6" w:rsidP="00E04BD6">
            <w:pPr>
              <w:widowControl w:val="0"/>
              <w:spacing w:after="0" w:line="240" w:lineRule="auto"/>
              <w:rPr>
                <w:rFonts w:eastAsia="Calibri" w:cs="Calibri"/>
                <w:sz w:val="24"/>
                <w:szCs w:val="24"/>
              </w:rPr>
            </w:pPr>
            <w:r w:rsidRPr="00E04BD6">
              <w:rPr>
                <w:rFonts w:eastAsia="Calibri" w:cs="Calibri"/>
                <w:sz w:val="24"/>
                <w:szCs w:val="24"/>
              </w:rPr>
              <w:t xml:space="preserve">Typu </w:t>
            </w:r>
            <w:proofErr w:type="spellStart"/>
            <w:r w:rsidRPr="00E04BD6">
              <w:rPr>
                <w:rFonts w:eastAsia="Calibri" w:cs="Calibri"/>
                <w:sz w:val="24"/>
                <w:szCs w:val="24"/>
              </w:rPr>
              <w:t>All</w:t>
            </w:r>
            <w:proofErr w:type="spellEnd"/>
            <w:r w:rsidRPr="00E04BD6">
              <w:rPr>
                <w:rFonts w:eastAsia="Calibri" w:cs="Calibri"/>
                <w:sz w:val="24"/>
                <w:szCs w:val="24"/>
              </w:rPr>
              <w:t>-in-One zintegrowana z ekranem,</w:t>
            </w:r>
          </w:p>
          <w:p w14:paraId="2B683F44" w14:textId="374E5F9F" w:rsidR="00CA1AEB" w:rsidRDefault="00E04BD6" w:rsidP="00E04BD6">
            <w:pPr>
              <w:widowControl w:val="0"/>
              <w:spacing w:after="0" w:line="240" w:lineRule="auto"/>
              <w:rPr>
                <w:sz w:val="24"/>
                <w:szCs w:val="24"/>
              </w:rPr>
            </w:pPr>
            <w:r w:rsidRPr="00E04BD6">
              <w:rPr>
                <w:rFonts w:eastAsia="Calibri" w:cs="Calibri"/>
                <w:sz w:val="24"/>
                <w:szCs w:val="24"/>
              </w:rPr>
              <w:t xml:space="preserve">wbudowane 2 głośniki stereo, obudowa umożliwiająca zastosowania zabezpieczenia fizycznego (port </w:t>
            </w:r>
            <w:proofErr w:type="spellStart"/>
            <w:r w:rsidRPr="00E04BD6">
              <w:rPr>
                <w:rFonts w:eastAsia="Calibri" w:cs="Calibri"/>
                <w:sz w:val="24"/>
                <w:szCs w:val="24"/>
              </w:rPr>
              <w:t>Kensington</w:t>
            </w:r>
            <w:proofErr w:type="spellEnd"/>
            <w:r w:rsidRPr="00E04BD6">
              <w:rPr>
                <w:rFonts w:eastAsia="Calibri" w:cs="Calibri"/>
                <w:sz w:val="24"/>
                <w:szCs w:val="24"/>
              </w:rPr>
              <w:t xml:space="preserve"> Lock), regulacja wysokości z funkcją pochyłu, oznaczona niepowtarzalnym numerem seryjnym umieszczonym na obudowie oraz wpisanym na stałe w BIOS</w:t>
            </w:r>
          </w:p>
        </w:tc>
        <w:tc>
          <w:tcPr>
            <w:tcW w:w="4820" w:type="dxa"/>
          </w:tcPr>
          <w:p w14:paraId="45303E0D" w14:textId="77777777" w:rsidR="00CA1AEB" w:rsidRDefault="00CA1AEB">
            <w:pPr>
              <w:widowControl w:val="0"/>
              <w:spacing w:after="0" w:line="240" w:lineRule="auto"/>
              <w:rPr>
                <w:rFonts w:eastAsia="Calibri" w:cs="Calibri"/>
                <w:sz w:val="24"/>
                <w:szCs w:val="24"/>
              </w:rPr>
            </w:pPr>
          </w:p>
        </w:tc>
      </w:tr>
      <w:tr w:rsidR="00CA1AEB" w14:paraId="07C24E94" w14:textId="66C9436D" w:rsidTr="00AE1C7D">
        <w:tc>
          <w:tcPr>
            <w:tcW w:w="704" w:type="dxa"/>
          </w:tcPr>
          <w:p w14:paraId="404C3C23" w14:textId="6DD81CDB" w:rsidR="00CA1AEB" w:rsidRDefault="00CA1AEB">
            <w:pPr>
              <w:widowControl w:val="0"/>
              <w:spacing w:after="0" w:line="240" w:lineRule="auto"/>
              <w:rPr>
                <w:rFonts w:eastAsia="Calibri"/>
                <w:sz w:val="24"/>
                <w:szCs w:val="24"/>
              </w:rPr>
            </w:pPr>
            <w:r>
              <w:rPr>
                <w:rFonts w:eastAsia="Calibri"/>
                <w:sz w:val="24"/>
                <w:szCs w:val="24"/>
              </w:rPr>
              <w:t>3)</w:t>
            </w:r>
          </w:p>
        </w:tc>
        <w:tc>
          <w:tcPr>
            <w:tcW w:w="2693" w:type="dxa"/>
          </w:tcPr>
          <w:p w14:paraId="69D764FC" w14:textId="0D8B9E80" w:rsidR="00CA1AEB" w:rsidRDefault="00CA1AEB">
            <w:pPr>
              <w:widowControl w:val="0"/>
              <w:spacing w:after="0" w:line="240" w:lineRule="auto"/>
              <w:rPr>
                <w:rFonts w:ascii="Calibri" w:eastAsia="Calibri" w:hAnsi="Calibri"/>
                <w:sz w:val="24"/>
                <w:szCs w:val="24"/>
              </w:rPr>
            </w:pPr>
            <w:r>
              <w:rPr>
                <w:rFonts w:eastAsia="Calibri"/>
                <w:sz w:val="24"/>
                <w:szCs w:val="24"/>
              </w:rPr>
              <w:t>Procesor</w:t>
            </w:r>
          </w:p>
        </w:tc>
        <w:tc>
          <w:tcPr>
            <w:tcW w:w="6237" w:type="dxa"/>
          </w:tcPr>
          <w:p w14:paraId="3F785E31" w14:textId="16CF58D7" w:rsidR="00CA1AEB" w:rsidRDefault="00E04BD6">
            <w:pPr>
              <w:widowControl w:val="0"/>
              <w:spacing w:after="0" w:line="240" w:lineRule="auto"/>
              <w:rPr>
                <w:rFonts w:ascii="Calibri" w:eastAsia="Calibri" w:hAnsi="Calibri"/>
                <w:sz w:val="24"/>
                <w:szCs w:val="24"/>
              </w:rPr>
            </w:pPr>
            <w:r w:rsidRPr="00E04BD6">
              <w:rPr>
                <w:rFonts w:eastAsia="Calibri" w:cs="Calibri"/>
                <w:sz w:val="24"/>
                <w:szCs w:val="24"/>
              </w:rPr>
              <w:t xml:space="preserve">6-rdzeniowy osiągający w testach CPU </w:t>
            </w:r>
            <w:proofErr w:type="spellStart"/>
            <w:r w:rsidRPr="00E04BD6">
              <w:rPr>
                <w:rFonts w:eastAsia="Calibri" w:cs="Calibri"/>
                <w:sz w:val="24"/>
                <w:szCs w:val="24"/>
              </w:rPr>
              <w:t>Benchmarks</w:t>
            </w:r>
            <w:proofErr w:type="spellEnd"/>
            <w:r w:rsidRPr="00E04BD6">
              <w:rPr>
                <w:rFonts w:eastAsia="Calibri" w:cs="Calibri"/>
                <w:sz w:val="24"/>
                <w:szCs w:val="24"/>
              </w:rPr>
              <w:t xml:space="preserve"> na stronie cpubenchmark.net wynik „CPU Mark” co najmniej 16,659 punktów (07.2023)</w:t>
            </w:r>
          </w:p>
        </w:tc>
        <w:tc>
          <w:tcPr>
            <w:tcW w:w="4820" w:type="dxa"/>
          </w:tcPr>
          <w:p w14:paraId="522C8A1B" w14:textId="77777777" w:rsidR="00CA1AEB" w:rsidRDefault="00CA1AEB">
            <w:pPr>
              <w:widowControl w:val="0"/>
              <w:spacing w:after="0" w:line="240" w:lineRule="auto"/>
              <w:rPr>
                <w:rFonts w:eastAsia="Calibri" w:cs="Calibri"/>
                <w:sz w:val="24"/>
                <w:szCs w:val="24"/>
              </w:rPr>
            </w:pPr>
          </w:p>
        </w:tc>
      </w:tr>
      <w:tr w:rsidR="00CA1AEB" w14:paraId="2E8B2945" w14:textId="11BB2207" w:rsidTr="00AE1C7D">
        <w:tc>
          <w:tcPr>
            <w:tcW w:w="704" w:type="dxa"/>
          </w:tcPr>
          <w:p w14:paraId="28ED4771" w14:textId="77CFEC57" w:rsidR="00CA1AEB" w:rsidRDefault="00CA1AEB">
            <w:pPr>
              <w:widowControl w:val="0"/>
              <w:spacing w:after="0" w:line="240" w:lineRule="auto"/>
              <w:rPr>
                <w:rFonts w:eastAsia="Calibri"/>
                <w:sz w:val="24"/>
                <w:szCs w:val="24"/>
              </w:rPr>
            </w:pPr>
            <w:r>
              <w:rPr>
                <w:rFonts w:eastAsia="Calibri"/>
                <w:sz w:val="24"/>
                <w:szCs w:val="24"/>
              </w:rPr>
              <w:t>4)</w:t>
            </w:r>
          </w:p>
        </w:tc>
        <w:tc>
          <w:tcPr>
            <w:tcW w:w="2693" w:type="dxa"/>
          </w:tcPr>
          <w:p w14:paraId="444D2FE6" w14:textId="47ABE7ED" w:rsidR="00CA1AEB" w:rsidRDefault="00CA1AEB">
            <w:pPr>
              <w:widowControl w:val="0"/>
              <w:spacing w:after="0" w:line="240" w:lineRule="auto"/>
              <w:rPr>
                <w:rFonts w:ascii="Calibri" w:eastAsia="Calibri" w:hAnsi="Calibri"/>
                <w:sz w:val="24"/>
                <w:szCs w:val="24"/>
              </w:rPr>
            </w:pPr>
            <w:r>
              <w:rPr>
                <w:rFonts w:eastAsia="Calibri"/>
                <w:sz w:val="24"/>
                <w:szCs w:val="24"/>
              </w:rPr>
              <w:t>Pamięć masowa</w:t>
            </w:r>
          </w:p>
        </w:tc>
        <w:tc>
          <w:tcPr>
            <w:tcW w:w="6237" w:type="dxa"/>
          </w:tcPr>
          <w:p w14:paraId="603363DE" w14:textId="6D24B9F1" w:rsidR="00CA1AEB" w:rsidRDefault="00E04BD6">
            <w:pPr>
              <w:widowControl w:val="0"/>
              <w:spacing w:after="0" w:line="240" w:lineRule="auto"/>
              <w:rPr>
                <w:sz w:val="24"/>
                <w:szCs w:val="24"/>
              </w:rPr>
            </w:pPr>
            <w:r w:rsidRPr="00E04BD6">
              <w:rPr>
                <w:rFonts w:eastAsia="Calibri" w:cs="Calibri"/>
                <w:sz w:val="24"/>
                <w:szCs w:val="24"/>
              </w:rPr>
              <w:t>Dysk o pojemności min. 256 GB SSD M.2</w:t>
            </w:r>
          </w:p>
        </w:tc>
        <w:tc>
          <w:tcPr>
            <w:tcW w:w="4820" w:type="dxa"/>
          </w:tcPr>
          <w:p w14:paraId="53150F74" w14:textId="77777777" w:rsidR="00CA1AEB" w:rsidRDefault="00CA1AEB">
            <w:pPr>
              <w:widowControl w:val="0"/>
              <w:spacing w:after="0" w:line="240" w:lineRule="auto"/>
              <w:rPr>
                <w:rFonts w:eastAsia="Calibri" w:cs="Calibri"/>
                <w:sz w:val="24"/>
                <w:szCs w:val="24"/>
              </w:rPr>
            </w:pPr>
          </w:p>
        </w:tc>
      </w:tr>
      <w:tr w:rsidR="00CA1AEB" w14:paraId="60680492" w14:textId="69FEB5B9" w:rsidTr="00AE1C7D">
        <w:tc>
          <w:tcPr>
            <w:tcW w:w="704" w:type="dxa"/>
          </w:tcPr>
          <w:p w14:paraId="248BBB80" w14:textId="79567DCD" w:rsidR="00CA1AEB" w:rsidRDefault="00CA1AEB">
            <w:pPr>
              <w:widowControl w:val="0"/>
              <w:spacing w:after="0" w:line="240" w:lineRule="auto"/>
              <w:rPr>
                <w:rFonts w:eastAsia="Calibri"/>
                <w:sz w:val="24"/>
                <w:szCs w:val="24"/>
              </w:rPr>
            </w:pPr>
            <w:r>
              <w:rPr>
                <w:rFonts w:eastAsia="Calibri"/>
                <w:sz w:val="24"/>
                <w:szCs w:val="24"/>
              </w:rPr>
              <w:t>5)</w:t>
            </w:r>
          </w:p>
        </w:tc>
        <w:tc>
          <w:tcPr>
            <w:tcW w:w="2693" w:type="dxa"/>
          </w:tcPr>
          <w:p w14:paraId="2BBB0BF1" w14:textId="7170E464" w:rsidR="00CA1AEB" w:rsidRDefault="00CA1AEB">
            <w:pPr>
              <w:widowControl w:val="0"/>
              <w:spacing w:after="0" w:line="240" w:lineRule="auto"/>
              <w:rPr>
                <w:rFonts w:ascii="Calibri" w:eastAsia="Calibri" w:hAnsi="Calibri"/>
                <w:sz w:val="24"/>
                <w:szCs w:val="24"/>
              </w:rPr>
            </w:pPr>
            <w:r>
              <w:rPr>
                <w:rFonts w:eastAsia="Calibri"/>
                <w:sz w:val="24"/>
                <w:szCs w:val="24"/>
              </w:rPr>
              <w:t>Pamięć operacyjna</w:t>
            </w:r>
          </w:p>
        </w:tc>
        <w:tc>
          <w:tcPr>
            <w:tcW w:w="6237" w:type="dxa"/>
          </w:tcPr>
          <w:p w14:paraId="41C5E827" w14:textId="0D9BF305" w:rsidR="00CA1AEB" w:rsidRDefault="00E04BD6">
            <w:pPr>
              <w:widowControl w:val="0"/>
              <w:spacing w:after="0" w:line="240" w:lineRule="auto"/>
              <w:rPr>
                <w:sz w:val="24"/>
                <w:szCs w:val="24"/>
              </w:rPr>
            </w:pPr>
            <w:r w:rsidRPr="00E04BD6">
              <w:rPr>
                <w:rFonts w:eastAsia="Calibri" w:cs="Calibri"/>
                <w:sz w:val="24"/>
                <w:szCs w:val="24"/>
              </w:rPr>
              <w:t>16 GB DDR4 3200 MHz, wolne złącza pamięci: min. 1, nie dopuszcza się wlutowanych modułów pamięci</w:t>
            </w:r>
          </w:p>
        </w:tc>
        <w:tc>
          <w:tcPr>
            <w:tcW w:w="4820" w:type="dxa"/>
          </w:tcPr>
          <w:p w14:paraId="6B8E5937" w14:textId="77777777" w:rsidR="00CA1AEB" w:rsidRDefault="00CA1AEB">
            <w:pPr>
              <w:widowControl w:val="0"/>
              <w:spacing w:after="0" w:line="240" w:lineRule="auto"/>
              <w:rPr>
                <w:rFonts w:eastAsia="Calibri" w:cs="Calibri"/>
                <w:sz w:val="24"/>
                <w:szCs w:val="24"/>
              </w:rPr>
            </w:pPr>
          </w:p>
        </w:tc>
      </w:tr>
      <w:tr w:rsidR="00CA1AEB" w14:paraId="6C34DA3A" w14:textId="4F01791B" w:rsidTr="00AE1C7D">
        <w:tc>
          <w:tcPr>
            <w:tcW w:w="704" w:type="dxa"/>
          </w:tcPr>
          <w:p w14:paraId="13D49742" w14:textId="58C64463" w:rsidR="00CA1AEB" w:rsidRDefault="00CA1AEB">
            <w:pPr>
              <w:widowControl w:val="0"/>
              <w:spacing w:after="0" w:line="240" w:lineRule="auto"/>
              <w:rPr>
                <w:rFonts w:eastAsia="Calibri"/>
                <w:sz w:val="24"/>
                <w:szCs w:val="24"/>
              </w:rPr>
            </w:pPr>
            <w:r>
              <w:rPr>
                <w:rFonts w:eastAsia="Calibri"/>
                <w:sz w:val="24"/>
                <w:szCs w:val="24"/>
              </w:rPr>
              <w:lastRenderedPageBreak/>
              <w:t>6)</w:t>
            </w:r>
          </w:p>
        </w:tc>
        <w:tc>
          <w:tcPr>
            <w:tcW w:w="2693" w:type="dxa"/>
          </w:tcPr>
          <w:p w14:paraId="11843E2B" w14:textId="1FA4E43C" w:rsidR="00CA1AEB" w:rsidRDefault="00CA1AEB">
            <w:pPr>
              <w:widowControl w:val="0"/>
              <w:spacing w:after="0" w:line="240" w:lineRule="auto"/>
              <w:rPr>
                <w:rFonts w:ascii="Calibri" w:eastAsia="Calibri" w:hAnsi="Calibri"/>
                <w:sz w:val="24"/>
                <w:szCs w:val="24"/>
              </w:rPr>
            </w:pPr>
            <w:r>
              <w:rPr>
                <w:rFonts w:eastAsia="Calibri"/>
                <w:sz w:val="24"/>
                <w:szCs w:val="24"/>
              </w:rPr>
              <w:t>Ekran</w:t>
            </w:r>
          </w:p>
        </w:tc>
        <w:tc>
          <w:tcPr>
            <w:tcW w:w="6237" w:type="dxa"/>
          </w:tcPr>
          <w:p w14:paraId="1951A508" w14:textId="3453FED6" w:rsidR="00CA1AEB" w:rsidRDefault="004A0160">
            <w:pPr>
              <w:widowControl w:val="0"/>
              <w:spacing w:after="0" w:line="240" w:lineRule="auto"/>
              <w:rPr>
                <w:rFonts w:ascii="Calibri" w:eastAsia="Calibri" w:hAnsi="Calibri"/>
                <w:sz w:val="24"/>
                <w:szCs w:val="24"/>
              </w:rPr>
            </w:pPr>
            <w:r w:rsidRPr="004A0160">
              <w:rPr>
                <w:rFonts w:eastAsia="Calibri"/>
                <w:sz w:val="24"/>
                <w:szCs w:val="24"/>
              </w:rPr>
              <w:t>Bezdotykowy o przekątnej ekranu min. 23,8 cala, rozdzielczość FHD 1920 x 1080, jasność 250 cd/m2, kontrast 1000:1, rodzaj matrycy – matowa IPS, format obrazu – 16:9</w:t>
            </w:r>
          </w:p>
        </w:tc>
        <w:tc>
          <w:tcPr>
            <w:tcW w:w="4820" w:type="dxa"/>
          </w:tcPr>
          <w:p w14:paraId="068FF0D5" w14:textId="77777777" w:rsidR="00CA1AEB" w:rsidRDefault="00CA1AEB">
            <w:pPr>
              <w:widowControl w:val="0"/>
              <w:spacing w:after="0" w:line="240" w:lineRule="auto"/>
              <w:rPr>
                <w:rFonts w:eastAsia="Calibri"/>
                <w:sz w:val="24"/>
                <w:szCs w:val="24"/>
              </w:rPr>
            </w:pPr>
          </w:p>
        </w:tc>
      </w:tr>
      <w:tr w:rsidR="00CA1AEB" w14:paraId="03408BBB" w14:textId="5B16BDB2" w:rsidTr="00AE1C7D">
        <w:tc>
          <w:tcPr>
            <w:tcW w:w="704" w:type="dxa"/>
          </w:tcPr>
          <w:p w14:paraId="7D532497" w14:textId="62CE2814" w:rsidR="00CA1AEB" w:rsidRDefault="00CA1AEB">
            <w:pPr>
              <w:widowControl w:val="0"/>
              <w:spacing w:after="0" w:line="240" w:lineRule="auto"/>
              <w:rPr>
                <w:rFonts w:eastAsia="Calibri"/>
                <w:sz w:val="24"/>
                <w:szCs w:val="24"/>
              </w:rPr>
            </w:pPr>
            <w:r>
              <w:rPr>
                <w:rFonts w:eastAsia="Calibri"/>
                <w:sz w:val="24"/>
                <w:szCs w:val="24"/>
              </w:rPr>
              <w:t>7)</w:t>
            </w:r>
          </w:p>
        </w:tc>
        <w:tc>
          <w:tcPr>
            <w:tcW w:w="2693" w:type="dxa"/>
          </w:tcPr>
          <w:p w14:paraId="42A4D75C" w14:textId="0C907003" w:rsidR="00CA1AEB" w:rsidRDefault="004A0160">
            <w:pPr>
              <w:widowControl w:val="0"/>
              <w:spacing w:after="0" w:line="240" w:lineRule="auto"/>
              <w:rPr>
                <w:rFonts w:ascii="Calibri" w:eastAsia="Calibri" w:hAnsi="Calibri"/>
                <w:sz w:val="24"/>
                <w:szCs w:val="24"/>
              </w:rPr>
            </w:pPr>
            <w:r>
              <w:rPr>
                <w:rFonts w:eastAsia="Calibri"/>
                <w:sz w:val="24"/>
                <w:szCs w:val="24"/>
              </w:rPr>
              <w:t>S</w:t>
            </w:r>
            <w:r w:rsidR="00CA1AEB">
              <w:rPr>
                <w:rFonts w:eastAsia="Calibri"/>
                <w:sz w:val="24"/>
                <w:szCs w:val="24"/>
              </w:rPr>
              <w:t>ystem operacyjny</w:t>
            </w:r>
          </w:p>
        </w:tc>
        <w:tc>
          <w:tcPr>
            <w:tcW w:w="6237" w:type="dxa"/>
          </w:tcPr>
          <w:p w14:paraId="5693E838" w14:textId="3D6EE92D" w:rsidR="00CA1AEB" w:rsidRDefault="004A0160">
            <w:pPr>
              <w:widowControl w:val="0"/>
              <w:spacing w:after="0" w:line="240" w:lineRule="auto"/>
              <w:rPr>
                <w:rFonts w:ascii="Calibri" w:eastAsia="Calibri" w:hAnsi="Calibri"/>
                <w:sz w:val="24"/>
                <w:szCs w:val="24"/>
              </w:rPr>
            </w:pPr>
            <w:r w:rsidRPr="004A0160">
              <w:rPr>
                <w:rFonts w:ascii="Calibri" w:eastAsia="Calibri" w:hAnsi="Calibri"/>
                <w:sz w:val="24"/>
                <w:szCs w:val="24"/>
              </w:rPr>
              <w:t>Preinstalowany system operacyjny – Windows 11 Pro PL (wersja 64-bitowa)</w:t>
            </w:r>
          </w:p>
        </w:tc>
        <w:tc>
          <w:tcPr>
            <w:tcW w:w="4820" w:type="dxa"/>
          </w:tcPr>
          <w:p w14:paraId="127836D9" w14:textId="77777777" w:rsidR="00CA1AEB" w:rsidRDefault="00CA1AEB">
            <w:pPr>
              <w:widowControl w:val="0"/>
              <w:spacing w:after="0" w:line="240" w:lineRule="auto"/>
              <w:rPr>
                <w:rFonts w:eastAsia="Calibri"/>
                <w:sz w:val="24"/>
                <w:szCs w:val="24"/>
              </w:rPr>
            </w:pPr>
          </w:p>
        </w:tc>
      </w:tr>
      <w:tr w:rsidR="00CA1AEB" w14:paraId="1010D887" w14:textId="28DCECDD" w:rsidTr="00AE1C7D">
        <w:trPr>
          <w:trHeight w:val="364"/>
        </w:trPr>
        <w:tc>
          <w:tcPr>
            <w:tcW w:w="704" w:type="dxa"/>
          </w:tcPr>
          <w:p w14:paraId="64FE2F67" w14:textId="6E843FE5" w:rsidR="00CA1AEB" w:rsidRDefault="00CA1AEB">
            <w:pPr>
              <w:widowControl w:val="0"/>
              <w:spacing w:after="0" w:line="240" w:lineRule="auto"/>
              <w:rPr>
                <w:rFonts w:eastAsia="Calibri"/>
                <w:sz w:val="24"/>
                <w:szCs w:val="24"/>
              </w:rPr>
            </w:pPr>
            <w:r>
              <w:rPr>
                <w:rFonts w:eastAsia="Calibri"/>
                <w:sz w:val="24"/>
                <w:szCs w:val="24"/>
              </w:rPr>
              <w:t>8)</w:t>
            </w:r>
          </w:p>
        </w:tc>
        <w:tc>
          <w:tcPr>
            <w:tcW w:w="2693" w:type="dxa"/>
          </w:tcPr>
          <w:p w14:paraId="5E3D412D" w14:textId="79AFB6A1" w:rsidR="00CA1AEB" w:rsidRDefault="00CA1AEB">
            <w:pPr>
              <w:widowControl w:val="0"/>
              <w:spacing w:after="0" w:line="240" w:lineRule="auto"/>
              <w:rPr>
                <w:rFonts w:ascii="Calibri" w:eastAsia="Calibri" w:hAnsi="Calibri"/>
                <w:sz w:val="24"/>
                <w:szCs w:val="24"/>
              </w:rPr>
            </w:pPr>
            <w:r>
              <w:rPr>
                <w:rFonts w:eastAsia="Calibri"/>
                <w:sz w:val="24"/>
                <w:szCs w:val="24"/>
              </w:rPr>
              <w:t xml:space="preserve">Komunikacja </w:t>
            </w:r>
          </w:p>
        </w:tc>
        <w:tc>
          <w:tcPr>
            <w:tcW w:w="6237" w:type="dxa"/>
          </w:tcPr>
          <w:p w14:paraId="6EFA36AF" w14:textId="7DEB0E60" w:rsidR="00CA1AEB" w:rsidRDefault="004A0160">
            <w:pPr>
              <w:widowControl w:val="0"/>
              <w:spacing w:after="0" w:line="240" w:lineRule="auto"/>
              <w:rPr>
                <w:rFonts w:ascii="Calibri" w:eastAsia="Calibri" w:hAnsi="Calibri"/>
                <w:sz w:val="24"/>
                <w:szCs w:val="24"/>
              </w:rPr>
            </w:pPr>
            <w:r w:rsidRPr="004A0160">
              <w:rPr>
                <w:rFonts w:eastAsia="Calibri" w:cs="Calibri"/>
                <w:sz w:val="24"/>
                <w:szCs w:val="24"/>
              </w:rPr>
              <w:t>Wbudowana karta sieciowa LAN 10/100/1000 (zintegrowana) i WLAN Wi-Fi a/b/g/n/</w:t>
            </w:r>
            <w:proofErr w:type="spellStart"/>
            <w:r w:rsidRPr="004A0160">
              <w:rPr>
                <w:rFonts w:eastAsia="Calibri" w:cs="Calibri"/>
                <w:sz w:val="24"/>
                <w:szCs w:val="24"/>
              </w:rPr>
              <w:t>ac</w:t>
            </w:r>
            <w:proofErr w:type="spellEnd"/>
            <w:r w:rsidRPr="004A0160">
              <w:rPr>
                <w:rFonts w:eastAsia="Calibri" w:cs="Calibri"/>
                <w:sz w:val="24"/>
                <w:szCs w:val="24"/>
              </w:rPr>
              <w:t>/</w:t>
            </w:r>
            <w:proofErr w:type="spellStart"/>
            <w:r w:rsidRPr="004A0160">
              <w:rPr>
                <w:rFonts w:eastAsia="Calibri" w:cs="Calibri"/>
                <w:sz w:val="24"/>
                <w:szCs w:val="24"/>
              </w:rPr>
              <w:t>ax</w:t>
            </w:r>
            <w:proofErr w:type="spellEnd"/>
            <w:r w:rsidRPr="004A0160">
              <w:rPr>
                <w:rFonts w:eastAsia="Calibri" w:cs="Calibri"/>
                <w:sz w:val="24"/>
                <w:szCs w:val="24"/>
              </w:rPr>
              <w:t xml:space="preserve"> (zintegrowana), Bluetooth min 5.2</w:t>
            </w:r>
          </w:p>
        </w:tc>
        <w:tc>
          <w:tcPr>
            <w:tcW w:w="4820" w:type="dxa"/>
          </w:tcPr>
          <w:p w14:paraId="3E779F72" w14:textId="77777777" w:rsidR="00CA1AEB" w:rsidRDefault="00CA1AEB">
            <w:pPr>
              <w:widowControl w:val="0"/>
              <w:spacing w:after="0" w:line="240" w:lineRule="auto"/>
              <w:rPr>
                <w:rFonts w:eastAsia="Calibri" w:cs="Calibri"/>
                <w:sz w:val="24"/>
                <w:szCs w:val="24"/>
              </w:rPr>
            </w:pPr>
          </w:p>
        </w:tc>
      </w:tr>
      <w:tr w:rsidR="00CA1AEB" w14:paraId="0B5B7669" w14:textId="0E2CA4FF" w:rsidTr="00AE1C7D">
        <w:tc>
          <w:tcPr>
            <w:tcW w:w="704" w:type="dxa"/>
          </w:tcPr>
          <w:p w14:paraId="30B1F106" w14:textId="66CB2521" w:rsidR="00CA1AEB" w:rsidRDefault="00CA1AEB">
            <w:pPr>
              <w:widowControl w:val="0"/>
              <w:spacing w:after="0" w:line="240" w:lineRule="auto"/>
              <w:rPr>
                <w:rFonts w:eastAsia="Calibri"/>
                <w:sz w:val="24"/>
                <w:szCs w:val="24"/>
              </w:rPr>
            </w:pPr>
            <w:r>
              <w:rPr>
                <w:rFonts w:eastAsia="Calibri"/>
                <w:sz w:val="24"/>
                <w:szCs w:val="24"/>
              </w:rPr>
              <w:t>9)</w:t>
            </w:r>
          </w:p>
        </w:tc>
        <w:tc>
          <w:tcPr>
            <w:tcW w:w="2693" w:type="dxa"/>
          </w:tcPr>
          <w:p w14:paraId="714F7DBE" w14:textId="066D786F" w:rsidR="00CA1AEB" w:rsidRDefault="00CA1AEB">
            <w:pPr>
              <w:widowControl w:val="0"/>
              <w:spacing w:after="0" w:line="240" w:lineRule="auto"/>
              <w:rPr>
                <w:rFonts w:ascii="Calibri" w:eastAsia="Calibri" w:hAnsi="Calibri"/>
                <w:sz w:val="24"/>
                <w:szCs w:val="24"/>
              </w:rPr>
            </w:pPr>
            <w:r>
              <w:rPr>
                <w:rFonts w:eastAsia="Calibri"/>
                <w:sz w:val="24"/>
                <w:szCs w:val="24"/>
              </w:rPr>
              <w:t>Karta graficzna</w:t>
            </w:r>
          </w:p>
        </w:tc>
        <w:tc>
          <w:tcPr>
            <w:tcW w:w="6237" w:type="dxa"/>
          </w:tcPr>
          <w:p w14:paraId="1197E5E6" w14:textId="311D48A0" w:rsidR="00CA1AEB" w:rsidRDefault="004A0160">
            <w:pPr>
              <w:widowControl w:val="0"/>
              <w:spacing w:after="0" w:line="240" w:lineRule="auto"/>
              <w:rPr>
                <w:sz w:val="24"/>
                <w:szCs w:val="24"/>
              </w:rPr>
            </w:pPr>
            <w:r w:rsidRPr="004A0160">
              <w:rPr>
                <w:rFonts w:eastAsia="Calibri" w:cs="Calibri"/>
                <w:sz w:val="24"/>
                <w:szCs w:val="24"/>
              </w:rPr>
              <w:t xml:space="preserve">Zintegrowana z procesorem z dynamicznie przydzielaną pamięcią współdzieloną RAM DDR4 komputera  osiągająca w testach Video Card </w:t>
            </w:r>
            <w:proofErr w:type="spellStart"/>
            <w:r w:rsidRPr="004A0160">
              <w:rPr>
                <w:rFonts w:eastAsia="Calibri" w:cs="Calibri"/>
                <w:sz w:val="24"/>
                <w:szCs w:val="24"/>
              </w:rPr>
              <w:t>Benchmarks</w:t>
            </w:r>
            <w:proofErr w:type="spellEnd"/>
            <w:r w:rsidRPr="004A0160">
              <w:rPr>
                <w:rFonts w:eastAsia="Calibri" w:cs="Calibri"/>
                <w:sz w:val="24"/>
                <w:szCs w:val="24"/>
              </w:rPr>
              <w:t xml:space="preserve"> na stronie videocardbenchmark.net „</w:t>
            </w:r>
            <w:proofErr w:type="spellStart"/>
            <w:r w:rsidRPr="004A0160">
              <w:rPr>
                <w:rFonts w:eastAsia="Calibri" w:cs="Calibri"/>
                <w:sz w:val="24"/>
                <w:szCs w:val="24"/>
              </w:rPr>
              <w:t>Passmark</w:t>
            </w:r>
            <w:proofErr w:type="spellEnd"/>
            <w:r w:rsidRPr="004A0160">
              <w:rPr>
                <w:rFonts w:eastAsia="Calibri" w:cs="Calibri"/>
                <w:sz w:val="24"/>
                <w:szCs w:val="24"/>
              </w:rPr>
              <w:t xml:space="preserve"> G3D Mark co najmniej 1650 punktów (07.2023)</w:t>
            </w:r>
          </w:p>
        </w:tc>
        <w:tc>
          <w:tcPr>
            <w:tcW w:w="4820" w:type="dxa"/>
          </w:tcPr>
          <w:p w14:paraId="61C2702D" w14:textId="77777777" w:rsidR="00CA1AEB" w:rsidRDefault="00CA1AEB">
            <w:pPr>
              <w:widowControl w:val="0"/>
              <w:spacing w:after="0" w:line="240" w:lineRule="auto"/>
              <w:rPr>
                <w:rFonts w:eastAsia="Calibri" w:cs="Calibri"/>
                <w:sz w:val="24"/>
                <w:szCs w:val="24"/>
              </w:rPr>
            </w:pPr>
          </w:p>
        </w:tc>
      </w:tr>
      <w:tr w:rsidR="00CA1AEB" w14:paraId="32628F22" w14:textId="7B564842" w:rsidTr="00AE1C7D">
        <w:tc>
          <w:tcPr>
            <w:tcW w:w="704" w:type="dxa"/>
          </w:tcPr>
          <w:p w14:paraId="60DF6521" w14:textId="0B5E1A43" w:rsidR="00CA1AEB" w:rsidRDefault="00CA1AEB">
            <w:pPr>
              <w:widowControl w:val="0"/>
              <w:spacing w:after="0" w:line="240" w:lineRule="auto"/>
              <w:rPr>
                <w:rFonts w:eastAsia="Calibri"/>
                <w:sz w:val="24"/>
                <w:szCs w:val="24"/>
              </w:rPr>
            </w:pPr>
            <w:r>
              <w:rPr>
                <w:rFonts w:eastAsia="Calibri"/>
                <w:sz w:val="24"/>
                <w:szCs w:val="24"/>
              </w:rPr>
              <w:t>10)</w:t>
            </w:r>
          </w:p>
        </w:tc>
        <w:tc>
          <w:tcPr>
            <w:tcW w:w="2693" w:type="dxa"/>
          </w:tcPr>
          <w:p w14:paraId="4EDA430E" w14:textId="35783D96" w:rsidR="00CA1AEB" w:rsidRDefault="00CA1AEB">
            <w:pPr>
              <w:widowControl w:val="0"/>
              <w:spacing w:after="0" w:line="240" w:lineRule="auto"/>
              <w:rPr>
                <w:rFonts w:ascii="Calibri" w:eastAsia="Calibri" w:hAnsi="Calibri"/>
                <w:sz w:val="24"/>
                <w:szCs w:val="24"/>
              </w:rPr>
            </w:pPr>
            <w:r>
              <w:rPr>
                <w:rFonts w:eastAsia="Calibri"/>
                <w:sz w:val="24"/>
                <w:szCs w:val="24"/>
              </w:rPr>
              <w:t>Multimedia</w:t>
            </w:r>
          </w:p>
        </w:tc>
        <w:tc>
          <w:tcPr>
            <w:tcW w:w="6237" w:type="dxa"/>
          </w:tcPr>
          <w:p w14:paraId="264B50AC" w14:textId="679F5458" w:rsidR="00CA1AEB" w:rsidRDefault="004A0160">
            <w:pPr>
              <w:widowControl w:val="0"/>
              <w:spacing w:after="0" w:line="240" w:lineRule="auto"/>
              <w:rPr>
                <w:rFonts w:ascii="Calibri" w:eastAsia="Calibri" w:hAnsi="Calibri"/>
                <w:sz w:val="24"/>
                <w:szCs w:val="24"/>
              </w:rPr>
            </w:pPr>
            <w:r w:rsidRPr="004A0160">
              <w:rPr>
                <w:rFonts w:eastAsia="Calibri"/>
                <w:sz w:val="24"/>
                <w:szCs w:val="24"/>
              </w:rPr>
              <w:t xml:space="preserve">Dwukanałowa zintegrowana karta dźwiękowa, jakość odtwarzania HD, wbudowany podwójny mikrofon oraz kamera internetowa 5,0 </w:t>
            </w:r>
            <w:proofErr w:type="spellStart"/>
            <w:r w:rsidRPr="004A0160">
              <w:rPr>
                <w:rFonts w:eastAsia="Calibri"/>
                <w:sz w:val="24"/>
                <w:szCs w:val="24"/>
              </w:rPr>
              <w:t>Mpix</w:t>
            </w:r>
            <w:proofErr w:type="spellEnd"/>
            <w:r w:rsidRPr="004A0160">
              <w:rPr>
                <w:rFonts w:eastAsia="Calibri"/>
                <w:sz w:val="24"/>
                <w:szCs w:val="24"/>
              </w:rPr>
              <w:t xml:space="preserve"> z diodą LED informującą użytkownika o pracy i mechaniczną funkcją zasłony obiektywu</w:t>
            </w:r>
          </w:p>
        </w:tc>
        <w:tc>
          <w:tcPr>
            <w:tcW w:w="4820" w:type="dxa"/>
          </w:tcPr>
          <w:p w14:paraId="381F0AFB" w14:textId="77777777" w:rsidR="00CA1AEB" w:rsidRDefault="00CA1AEB">
            <w:pPr>
              <w:widowControl w:val="0"/>
              <w:spacing w:after="0" w:line="240" w:lineRule="auto"/>
              <w:rPr>
                <w:rFonts w:eastAsia="Calibri"/>
                <w:sz w:val="24"/>
                <w:szCs w:val="24"/>
              </w:rPr>
            </w:pPr>
          </w:p>
        </w:tc>
      </w:tr>
      <w:tr w:rsidR="00CA1AEB" w14:paraId="6F35BB65" w14:textId="19F51488" w:rsidTr="00AE1C7D">
        <w:tc>
          <w:tcPr>
            <w:tcW w:w="704" w:type="dxa"/>
          </w:tcPr>
          <w:p w14:paraId="6D691AED" w14:textId="59CD1A87" w:rsidR="00CA1AEB" w:rsidRDefault="00CA1AEB">
            <w:pPr>
              <w:widowControl w:val="0"/>
              <w:spacing w:after="0" w:line="240" w:lineRule="auto"/>
              <w:rPr>
                <w:rFonts w:eastAsia="Calibri"/>
                <w:sz w:val="24"/>
                <w:szCs w:val="24"/>
              </w:rPr>
            </w:pPr>
            <w:r>
              <w:rPr>
                <w:rFonts w:eastAsia="Calibri"/>
                <w:sz w:val="24"/>
                <w:szCs w:val="24"/>
              </w:rPr>
              <w:t>11)</w:t>
            </w:r>
          </w:p>
        </w:tc>
        <w:tc>
          <w:tcPr>
            <w:tcW w:w="2693" w:type="dxa"/>
          </w:tcPr>
          <w:p w14:paraId="0A19CB1F" w14:textId="75378152" w:rsidR="00CA1AEB" w:rsidRDefault="00CA1AEB">
            <w:pPr>
              <w:widowControl w:val="0"/>
              <w:spacing w:after="0" w:line="240" w:lineRule="auto"/>
              <w:rPr>
                <w:rFonts w:ascii="Calibri" w:eastAsia="Calibri" w:hAnsi="Calibri"/>
                <w:sz w:val="24"/>
                <w:szCs w:val="24"/>
              </w:rPr>
            </w:pPr>
            <w:r>
              <w:rPr>
                <w:rFonts w:eastAsia="Calibri"/>
                <w:sz w:val="24"/>
                <w:szCs w:val="24"/>
              </w:rPr>
              <w:t>Pozostałe parametry</w:t>
            </w:r>
          </w:p>
        </w:tc>
        <w:tc>
          <w:tcPr>
            <w:tcW w:w="6237" w:type="dxa"/>
          </w:tcPr>
          <w:p w14:paraId="1A92077B" w14:textId="5EB90083" w:rsidR="00CA1AEB" w:rsidRPr="00A55485" w:rsidRDefault="004A0160">
            <w:pPr>
              <w:widowControl w:val="0"/>
              <w:spacing w:after="0" w:line="240" w:lineRule="auto"/>
              <w:rPr>
                <w:rFonts w:eastAsia="Calibri" w:cs="Calibri"/>
                <w:sz w:val="24"/>
                <w:szCs w:val="24"/>
              </w:rPr>
            </w:pPr>
            <w:r w:rsidRPr="004A0160">
              <w:rPr>
                <w:rFonts w:eastAsia="Calibri" w:cs="Calibri"/>
                <w:sz w:val="24"/>
                <w:szCs w:val="24"/>
              </w:rPr>
              <w:t xml:space="preserve">4 porty USB 3.0, 1 port HDMI, 1 port </w:t>
            </w:r>
            <w:proofErr w:type="spellStart"/>
            <w:r w:rsidRPr="004A0160">
              <w:rPr>
                <w:rFonts w:eastAsia="Calibri" w:cs="Calibri"/>
                <w:sz w:val="24"/>
                <w:szCs w:val="24"/>
              </w:rPr>
              <w:t>DisplayPort</w:t>
            </w:r>
            <w:proofErr w:type="spellEnd"/>
            <w:r w:rsidRPr="004A0160">
              <w:rPr>
                <w:rFonts w:eastAsia="Calibri" w:cs="Calibri"/>
                <w:sz w:val="24"/>
                <w:szCs w:val="24"/>
              </w:rPr>
              <w:t xml:space="preserve">, LAN (ilość portów USB nie może być osiągnięta w wyniku stosowania konwerterów, przejściówek </w:t>
            </w:r>
            <w:r w:rsidR="00D364AC">
              <w:rPr>
                <w:rFonts w:eastAsia="Calibri" w:cs="Calibri"/>
                <w:sz w:val="24"/>
                <w:szCs w:val="24"/>
              </w:rPr>
              <w:t>itp</w:t>
            </w:r>
            <w:r w:rsidRPr="004A0160">
              <w:rPr>
                <w:rFonts w:eastAsia="Calibri" w:cs="Calibri"/>
                <w:sz w:val="24"/>
                <w:szCs w:val="24"/>
              </w:rPr>
              <w:t>. w tym 2 wyprowadzone z  obudowy komputera), z boku obudowy: 1 port USB 3.0, 1 port USB typu C, we/wy audio (</w:t>
            </w:r>
            <w:proofErr w:type="spellStart"/>
            <w:r w:rsidRPr="004A0160">
              <w:rPr>
                <w:rFonts w:eastAsia="Calibri" w:cs="Calibri"/>
                <w:sz w:val="24"/>
                <w:szCs w:val="24"/>
              </w:rPr>
              <w:t>combo</w:t>
            </w:r>
            <w:proofErr w:type="spellEnd"/>
            <w:r w:rsidRPr="004A0160">
              <w:rPr>
                <w:rFonts w:eastAsia="Calibri" w:cs="Calibri"/>
                <w:sz w:val="24"/>
                <w:szCs w:val="24"/>
              </w:rPr>
              <w:t>)</w:t>
            </w:r>
          </w:p>
        </w:tc>
        <w:tc>
          <w:tcPr>
            <w:tcW w:w="4820" w:type="dxa"/>
          </w:tcPr>
          <w:p w14:paraId="6A21549C" w14:textId="77777777" w:rsidR="00CA1AEB" w:rsidRDefault="00CA1AEB">
            <w:pPr>
              <w:widowControl w:val="0"/>
              <w:spacing w:after="0" w:line="240" w:lineRule="auto"/>
              <w:rPr>
                <w:rFonts w:eastAsia="Calibri" w:cs="Calibri"/>
                <w:sz w:val="24"/>
                <w:szCs w:val="24"/>
              </w:rPr>
            </w:pPr>
          </w:p>
        </w:tc>
      </w:tr>
      <w:tr w:rsidR="00CA1AEB" w14:paraId="00D4E428" w14:textId="1BB7CF26" w:rsidTr="00AE1C7D">
        <w:tc>
          <w:tcPr>
            <w:tcW w:w="704" w:type="dxa"/>
          </w:tcPr>
          <w:p w14:paraId="126CD7BA" w14:textId="3BA54D18" w:rsidR="00CA1AEB" w:rsidRDefault="00CA1AEB">
            <w:pPr>
              <w:widowControl w:val="0"/>
              <w:spacing w:after="0" w:line="240" w:lineRule="auto"/>
              <w:rPr>
                <w:rFonts w:eastAsia="Calibri"/>
                <w:sz w:val="24"/>
                <w:szCs w:val="24"/>
              </w:rPr>
            </w:pPr>
            <w:r>
              <w:rPr>
                <w:rFonts w:eastAsia="Calibri"/>
                <w:sz w:val="24"/>
                <w:szCs w:val="24"/>
              </w:rPr>
              <w:t>12)</w:t>
            </w:r>
          </w:p>
        </w:tc>
        <w:tc>
          <w:tcPr>
            <w:tcW w:w="2693" w:type="dxa"/>
          </w:tcPr>
          <w:p w14:paraId="7B62F6FE" w14:textId="743AE4EA" w:rsidR="00CA1AEB" w:rsidRDefault="00CA1AEB">
            <w:pPr>
              <w:widowControl w:val="0"/>
              <w:spacing w:after="0" w:line="240" w:lineRule="auto"/>
              <w:rPr>
                <w:rFonts w:ascii="Calibri" w:eastAsia="Calibri" w:hAnsi="Calibri"/>
                <w:sz w:val="24"/>
                <w:szCs w:val="24"/>
              </w:rPr>
            </w:pPr>
            <w:r>
              <w:rPr>
                <w:rFonts w:eastAsia="Calibri"/>
                <w:sz w:val="24"/>
                <w:szCs w:val="24"/>
              </w:rPr>
              <w:t>Wyposażenie dodatkowe</w:t>
            </w:r>
          </w:p>
        </w:tc>
        <w:tc>
          <w:tcPr>
            <w:tcW w:w="6237" w:type="dxa"/>
          </w:tcPr>
          <w:p w14:paraId="47260655" w14:textId="77777777" w:rsidR="004A0160" w:rsidRPr="004A0160" w:rsidRDefault="004A0160" w:rsidP="004A0160">
            <w:pPr>
              <w:widowControl w:val="0"/>
              <w:spacing w:after="0" w:line="240" w:lineRule="auto"/>
              <w:rPr>
                <w:rFonts w:eastAsia="Calibri" w:cs="Calibri"/>
                <w:sz w:val="24"/>
                <w:szCs w:val="24"/>
              </w:rPr>
            </w:pPr>
            <w:r w:rsidRPr="004A0160">
              <w:rPr>
                <w:rFonts w:eastAsia="Calibri" w:cs="Calibri"/>
                <w:sz w:val="24"/>
                <w:szCs w:val="24"/>
              </w:rPr>
              <w:t>Klawiatura z interfejsem USB, długość kabla min. 1,5 m, typ klawiatury – standard, przewodowa</w:t>
            </w:r>
          </w:p>
          <w:p w14:paraId="08F02C01" w14:textId="18CDD534" w:rsidR="00CA1AEB" w:rsidRDefault="004A0160" w:rsidP="004A0160">
            <w:pPr>
              <w:widowControl w:val="0"/>
              <w:spacing w:after="0" w:line="240" w:lineRule="auto"/>
              <w:rPr>
                <w:rFonts w:ascii="Calibri" w:eastAsia="Calibri" w:hAnsi="Calibri"/>
                <w:sz w:val="24"/>
                <w:szCs w:val="24"/>
              </w:rPr>
            </w:pPr>
            <w:r w:rsidRPr="004A0160">
              <w:rPr>
                <w:rFonts w:eastAsia="Calibri" w:cs="Calibri"/>
                <w:sz w:val="24"/>
                <w:szCs w:val="24"/>
              </w:rPr>
              <w:t>mysz z pokrętłem, liczba przycisków – min. 2, interfejs USB, rodzaj myszy – optyczna, długość kabla min. 1,5 m</w:t>
            </w:r>
          </w:p>
        </w:tc>
        <w:tc>
          <w:tcPr>
            <w:tcW w:w="4820" w:type="dxa"/>
          </w:tcPr>
          <w:p w14:paraId="75929C8C" w14:textId="77777777" w:rsidR="00CA1AEB" w:rsidRDefault="00CA1AEB">
            <w:pPr>
              <w:widowControl w:val="0"/>
              <w:spacing w:after="0" w:line="240" w:lineRule="auto"/>
              <w:rPr>
                <w:rFonts w:eastAsia="Calibri" w:cs="Calibri"/>
                <w:sz w:val="24"/>
                <w:szCs w:val="24"/>
              </w:rPr>
            </w:pPr>
          </w:p>
        </w:tc>
      </w:tr>
      <w:tr w:rsidR="00CA1AEB" w14:paraId="6B8A4306" w14:textId="148CAC76" w:rsidTr="00AE1C7D">
        <w:tc>
          <w:tcPr>
            <w:tcW w:w="704" w:type="dxa"/>
          </w:tcPr>
          <w:p w14:paraId="3A57CDD3" w14:textId="48794368" w:rsidR="00CA1AEB" w:rsidRDefault="00CA1AEB">
            <w:pPr>
              <w:widowControl w:val="0"/>
              <w:spacing w:after="0" w:line="240" w:lineRule="auto"/>
              <w:rPr>
                <w:rFonts w:eastAsia="Calibri"/>
                <w:sz w:val="24"/>
                <w:szCs w:val="24"/>
              </w:rPr>
            </w:pPr>
            <w:r>
              <w:rPr>
                <w:rFonts w:eastAsia="Calibri"/>
                <w:sz w:val="24"/>
                <w:szCs w:val="24"/>
              </w:rPr>
              <w:t>13)</w:t>
            </w:r>
          </w:p>
        </w:tc>
        <w:tc>
          <w:tcPr>
            <w:tcW w:w="2693" w:type="dxa"/>
          </w:tcPr>
          <w:p w14:paraId="02417215" w14:textId="749CB1A4" w:rsidR="00CA1AEB" w:rsidRDefault="00CA1AEB">
            <w:pPr>
              <w:widowControl w:val="0"/>
              <w:spacing w:after="0" w:line="240" w:lineRule="auto"/>
              <w:rPr>
                <w:rFonts w:ascii="Calibri" w:eastAsia="Calibri" w:hAnsi="Calibri"/>
                <w:sz w:val="24"/>
                <w:szCs w:val="24"/>
              </w:rPr>
            </w:pPr>
            <w:r>
              <w:rPr>
                <w:rFonts w:eastAsia="Calibri"/>
                <w:sz w:val="24"/>
                <w:szCs w:val="24"/>
              </w:rPr>
              <w:t xml:space="preserve">Zgodność z systemami </w:t>
            </w:r>
            <w:r>
              <w:rPr>
                <w:rFonts w:eastAsia="Calibri"/>
                <w:sz w:val="24"/>
                <w:szCs w:val="24"/>
              </w:rPr>
              <w:lastRenderedPageBreak/>
              <w:t>operacyjnymi i standardami</w:t>
            </w:r>
          </w:p>
        </w:tc>
        <w:tc>
          <w:tcPr>
            <w:tcW w:w="6237" w:type="dxa"/>
          </w:tcPr>
          <w:p w14:paraId="23C22ECD" w14:textId="77777777" w:rsidR="00CA1AEB" w:rsidRDefault="00CA1AEB">
            <w:pPr>
              <w:widowControl w:val="0"/>
              <w:spacing w:after="0" w:line="240" w:lineRule="auto"/>
              <w:rPr>
                <w:rFonts w:eastAsia="Calibri"/>
                <w:sz w:val="24"/>
                <w:szCs w:val="24"/>
              </w:rPr>
            </w:pPr>
            <w:r>
              <w:rPr>
                <w:rFonts w:eastAsia="Calibri" w:cs="Calibri"/>
                <w:sz w:val="24"/>
                <w:szCs w:val="24"/>
              </w:rPr>
              <w:lastRenderedPageBreak/>
              <w:t xml:space="preserve">Potwierdzenie kompatybilności komputera z zaoferowanym </w:t>
            </w:r>
            <w:r>
              <w:rPr>
                <w:rFonts w:eastAsia="Calibri" w:cs="Calibri"/>
                <w:sz w:val="24"/>
                <w:szCs w:val="24"/>
              </w:rPr>
              <w:lastRenderedPageBreak/>
              <w:t>systemem operacyjnym</w:t>
            </w:r>
          </w:p>
        </w:tc>
        <w:tc>
          <w:tcPr>
            <w:tcW w:w="4820" w:type="dxa"/>
          </w:tcPr>
          <w:p w14:paraId="73C0D93F" w14:textId="77777777" w:rsidR="00CA1AEB" w:rsidRDefault="00CA1AEB">
            <w:pPr>
              <w:widowControl w:val="0"/>
              <w:spacing w:after="0" w:line="240" w:lineRule="auto"/>
              <w:rPr>
                <w:rFonts w:eastAsia="Calibri" w:cs="Calibri"/>
                <w:sz w:val="24"/>
                <w:szCs w:val="24"/>
              </w:rPr>
            </w:pPr>
          </w:p>
        </w:tc>
      </w:tr>
      <w:tr w:rsidR="00CA1AEB" w14:paraId="6B5E623D" w14:textId="485B306F" w:rsidTr="00AE1C7D">
        <w:tc>
          <w:tcPr>
            <w:tcW w:w="704" w:type="dxa"/>
          </w:tcPr>
          <w:p w14:paraId="276ECB4F" w14:textId="50344DED" w:rsidR="00CA1AEB" w:rsidRDefault="00CA1AEB">
            <w:pPr>
              <w:widowControl w:val="0"/>
              <w:spacing w:after="0" w:line="240" w:lineRule="auto"/>
              <w:rPr>
                <w:rFonts w:eastAsia="Calibri"/>
                <w:sz w:val="24"/>
                <w:szCs w:val="24"/>
              </w:rPr>
            </w:pPr>
            <w:r>
              <w:rPr>
                <w:rFonts w:eastAsia="Calibri"/>
                <w:sz w:val="24"/>
                <w:szCs w:val="24"/>
              </w:rPr>
              <w:t>14)</w:t>
            </w:r>
          </w:p>
        </w:tc>
        <w:tc>
          <w:tcPr>
            <w:tcW w:w="2693" w:type="dxa"/>
          </w:tcPr>
          <w:p w14:paraId="323A38DA" w14:textId="557FEB32" w:rsidR="00CA1AEB" w:rsidRDefault="00CA1AEB">
            <w:pPr>
              <w:widowControl w:val="0"/>
              <w:spacing w:after="0" w:line="240" w:lineRule="auto"/>
              <w:rPr>
                <w:rFonts w:ascii="Calibri" w:eastAsia="Calibri" w:hAnsi="Calibri"/>
                <w:sz w:val="24"/>
                <w:szCs w:val="24"/>
              </w:rPr>
            </w:pPr>
            <w:r>
              <w:rPr>
                <w:rFonts w:eastAsia="Calibri"/>
                <w:sz w:val="24"/>
                <w:szCs w:val="24"/>
              </w:rPr>
              <w:t>Gwarancja</w:t>
            </w:r>
          </w:p>
        </w:tc>
        <w:tc>
          <w:tcPr>
            <w:tcW w:w="6237" w:type="dxa"/>
          </w:tcPr>
          <w:p w14:paraId="73F02418" w14:textId="3BDD431A"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 xml:space="preserve">3 lata od daty dostawy w miejscu instalacji komputera. Usunięcie awarii </w:t>
            </w:r>
            <w:r w:rsidR="00D364AC">
              <w:rPr>
                <w:rFonts w:eastAsia="Calibri"/>
                <w:sz w:val="24"/>
                <w:szCs w:val="24"/>
              </w:rPr>
              <w:t>–</w:t>
            </w:r>
            <w:r w:rsidRPr="005A4B76">
              <w:rPr>
                <w:rFonts w:eastAsia="Calibri"/>
                <w:sz w:val="24"/>
                <w:szCs w:val="24"/>
              </w:rPr>
              <w:t xml:space="preserve"> następny dzień roboczy po otrzymaniu zgłoszenia (NBD), w przypadku braku możliwości naprawy w w/w</w:t>
            </w:r>
          </w:p>
          <w:p w14:paraId="5EA5A008" w14:textId="77777777"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terminie podstawienie sprzętu zastępczego o nie gorszych parametrach technicznych.</w:t>
            </w:r>
          </w:p>
          <w:p w14:paraId="12F941BA" w14:textId="77777777"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W przypadku awarii dysków twardych w okresie gwarancji, dyski pozostają u Zamawiającego.</w:t>
            </w:r>
          </w:p>
          <w:p w14:paraId="7F5B48D8" w14:textId="77777777"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Serwis urządzeń musi byś realizowany przez producenta lub autoryzowanego partnera serwisowego producenta.</w:t>
            </w:r>
          </w:p>
          <w:p w14:paraId="6C068339" w14:textId="77777777"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Dedykowany portal techniczny producenta, umożliwiający Zamawiającemu zgłaszanie awarii oraz samodzielne zamawianie zamiennych komponentów.</w:t>
            </w:r>
          </w:p>
          <w:p w14:paraId="7EA3C235" w14:textId="50E50C2E" w:rsidR="00CA1AEB" w:rsidRDefault="005A4B76" w:rsidP="005A4B76">
            <w:pPr>
              <w:widowControl w:val="0"/>
              <w:spacing w:after="0" w:line="240" w:lineRule="auto"/>
              <w:rPr>
                <w:rFonts w:ascii="Calibri" w:eastAsia="Calibri" w:hAnsi="Calibri"/>
                <w:sz w:val="24"/>
                <w:szCs w:val="24"/>
              </w:rPr>
            </w:pPr>
            <w:r w:rsidRPr="005A4B76">
              <w:rPr>
                <w:rFonts w:eastAsia="Calibri"/>
                <w:sz w:val="24"/>
                <w:szCs w:val="24"/>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5A4B76">
              <w:rPr>
                <w:rFonts w:eastAsia="Calibri"/>
                <w:sz w:val="24"/>
                <w:szCs w:val="24"/>
              </w:rPr>
              <w:t>recovery</w:t>
            </w:r>
            <w:proofErr w:type="spellEnd"/>
            <w:r w:rsidRPr="005A4B76">
              <w:rPr>
                <w:rFonts w:eastAsia="Calibri"/>
                <w:sz w:val="24"/>
                <w:szCs w:val="24"/>
              </w:rPr>
              <w:t xml:space="preserve"> systemu operacyjnego).</w:t>
            </w:r>
          </w:p>
        </w:tc>
        <w:tc>
          <w:tcPr>
            <w:tcW w:w="4820" w:type="dxa"/>
          </w:tcPr>
          <w:p w14:paraId="6D5DF78D" w14:textId="77777777" w:rsidR="00CA1AEB" w:rsidRDefault="00CA1AEB">
            <w:pPr>
              <w:widowControl w:val="0"/>
              <w:spacing w:after="0" w:line="240" w:lineRule="auto"/>
              <w:rPr>
                <w:rFonts w:eastAsia="Calibri"/>
                <w:sz w:val="24"/>
                <w:szCs w:val="24"/>
              </w:rPr>
            </w:pPr>
          </w:p>
        </w:tc>
      </w:tr>
      <w:tr w:rsidR="00CA1AEB" w14:paraId="25C50BB9" w14:textId="48EEC546" w:rsidTr="00AE1C7D">
        <w:tc>
          <w:tcPr>
            <w:tcW w:w="704" w:type="dxa"/>
          </w:tcPr>
          <w:p w14:paraId="54271207" w14:textId="1A6AE93C" w:rsidR="00CA1AEB" w:rsidRDefault="00CA1AEB">
            <w:pPr>
              <w:widowControl w:val="0"/>
              <w:spacing w:after="0" w:line="240" w:lineRule="auto"/>
              <w:rPr>
                <w:rFonts w:eastAsia="Calibri"/>
                <w:sz w:val="24"/>
                <w:szCs w:val="24"/>
              </w:rPr>
            </w:pPr>
            <w:r>
              <w:rPr>
                <w:rFonts w:eastAsia="Calibri"/>
                <w:sz w:val="24"/>
                <w:szCs w:val="24"/>
              </w:rPr>
              <w:t>15)</w:t>
            </w:r>
          </w:p>
        </w:tc>
        <w:tc>
          <w:tcPr>
            <w:tcW w:w="2693" w:type="dxa"/>
          </w:tcPr>
          <w:p w14:paraId="1EEBA916" w14:textId="607A6FFC" w:rsidR="00CA1AEB" w:rsidRDefault="00CA1AEB">
            <w:pPr>
              <w:widowControl w:val="0"/>
              <w:spacing w:after="0" w:line="240" w:lineRule="auto"/>
              <w:rPr>
                <w:rFonts w:ascii="Calibri" w:eastAsia="Calibri" w:hAnsi="Calibri"/>
                <w:sz w:val="24"/>
                <w:szCs w:val="24"/>
              </w:rPr>
            </w:pPr>
            <w:r>
              <w:rPr>
                <w:rFonts w:eastAsia="Calibri"/>
                <w:sz w:val="24"/>
                <w:szCs w:val="24"/>
              </w:rPr>
              <w:t>Wsparcie techniczne producenta</w:t>
            </w:r>
          </w:p>
        </w:tc>
        <w:tc>
          <w:tcPr>
            <w:tcW w:w="6237" w:type="dxa"/>
          </w:tcPr>
          <w:p w14:paraId="456A45EA" w14:textId="77777777" w:rsidR="006B663F" w:rsidRPr="006B663F" w:rsidRDefault="006B663F" w:rsidP="006B663F">
            <w:pPr>
              <w:pStyle w:val="Default"/>
              <w:widowControl w:val="0"/>
              <w:jc w:val="both"/>
              <w:rPr>
                <w:rFonts w:ascii="Calibri" w:hAnsi="Calibri" w:cs="Calibri"/>
              </w:rPr>
            </w:pPr>
            <w:r w:rsidRPr="006B663F">
              <w:rPr>
                <w:rFonts w:ascii="Calibri" w:hAnsi="Calibri" w:cs="Calibri"/>
              </w:rPr>
              <w:t xml:space="preserve">Możliwość telefonicznego lub poprzez stronę internetową sprawdzenia konfiguracji sprzętowej komputera oraz warunków gwarancji po podaniu numeru seryjnego bezpośrednio u producenta lub jego przedstawiciela. </w:t>
            </w:r>
          </w:p>
          <w:p w14:paraId="2AC013D1" w14:textId="1908FCC0" w:rsidR="00CA1AEB" w:rsidRDefault="006B663F" w:rsidP="006B663F">
            <w:pPr>
              <w:widowControl w:val="0"/>
              <w:spacing w:after="0" w:line="240" w:lineRule="auto"/>
              <w:rPr>
                <w:rFonts w:eastAsia="Calibri"/>
                <w:sz w:val="24"/>
                <w:szCs w:val="24"/>
              </w:rPr>
            </w:pPr>
            <w:r w:rsidRPr="006B663F">
              <w:rPr>
                <w:rFonts w:ascii="Calibri" w:hAnsi="Calibri" w:cs="Calibri"/>
              </w:rPr>
              <w:t xml:space="preserve">Dostęp do najnowszych sterowników i uaktualnień na stronie producenta zestawu realizowany poprzez podanie na dedykowanej stronie internetowej producenta numeru seryjnego lub modelu </w:t>
            </w:r>
            <w:r w:rsidRPr="006B663F">
              <w:rPr>
                <w:rFonts w:ascii="Calibri" w:hAnsi="Calibri" w:cs="Calibri"/>
              </w:rPr>
              <w:lastRenderedPageBreak/>
              <w:t>komputera.</w:t>
            </w:r>
          </w:p>
        </w:tc>
        <w:tc>
          <w:tcPr>
            <w:tcW w:w="4820" w:type="dxa"/>
          </w:tcPr>
          <w:p w14:paraId="0B12DB62" w14:textId="77777777" w:rsidR="00CA1AEB" w:rsidRDefault="00CA1AEB">
            <w:pPr>
              <w:pStyle w:val="Default"/>
              <w:widowControl w:val="0"/>
              <w:jc w:val="both"/>
              <w:rPr>
                <w:rFonts w:ascii="Calibri" w:hAnsi="Calibri" w:cs="Calibri"/>
              </w:rPr>
            </w:pPr>
          </w:p>
        </w:tc>
      </w:tr>
      <w:tr w:rsidR="004A0160" w14:paraId="62DF2BA8" w14:textId="77777777" w:rsidTr="00AE1C7D">
        <w:tc>
          <w:tcPr>
            <w:tcW w:w="704" w:type="dxa"/>
          </w:tcPr>
          <w:p w14:paraId="3BE6B6A6" w14:textId="639C0ECA" w:rsidR="004A0160" w:rsidRDefault="004A0160">
            <w:pPr>
              <w:widowControl w:val="0"/>
              <w:spacing w:after="0" w:line="240" w:lineRule="auto"/>
              <w:rPr>
                <w:rFonts w:eastAsia="Calibri"/>
                <w:sz w:val="24"/>
                <w:szCs w:val="24"/>
              </w:rPr>
            </w:pPr>
            <w:r>
              <w:rPr>
                <w:rFonts w:eastAsia="Calibri"/>
                <w:sz w:val="24"/>
                <w:szCs w:val="24"/>
              </w:rPr>
              <w:t>16)</w:t>
            </w:r>
          </w:p>
        </w:tc>
        <w:tc>
          <w:tcPr>
            <w:tcW w:w="2693" w:type="dxa"/>
          </w:tcPr>
          <w:p w14:paraId="1CF9C62A" w14:textId="512ED813" w:rsidR="004A0160" w:rsidRDefault="004A0160">
            <w:pPr>
              <w:widowControl w:val="0"/>
              <w:spacing w:after="0" w:line="240" w:lineRule="auto"/>
              <w:rPr>
                <w:rFonts w:eastAsia="Calibri"/>
                <w:sz w:val="24"/>
                <w:szCs w:val="24"/>
              </w:rPr>
            </w:pPr>
            <w:r w:rsidRPr="004A0160">
              <w:rPr>
                <w:rFonts w:eastAsia="Calibri"/>
                <w:sz w:val="24"/>
                <w:szCs w:val="24"/>
              </w:rPr>
              <w:t>Dodatkowe oprogramowanie</w:t>
            </w:r>
          </w:p>
        </w:tc>
        <w:tc>
          <w:tcPr>
            <w:tcW w:w="6237" w:type="dxa"/>
          </w:tcPr>
          <w:p w14:paraId="4A4BA56F"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Oprogramowanie z nieograniczoną czasowo licencją na użytkowanie umożliwiające:</w:t>
            </w:r>
          </w:p>
          <w:p w14:paraId="5316770E"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xml:space="preserve">- </w:t>
            </w:r>
            <w:proofErr w:type="spellStart"/>
            <w:r w:rsidRPr="004A0160">
              <w:rPr>
                <w:rFonts w:ascii="Calibri" w:hAnsi="Calibri" w:cs="Calibri"/>
              </w:rPr>
              <w:t>upgrade</w:t>
            </w:r>
            <w:proofErr w:type="spellEnd"/>
            <w:r w:rsidRPr="004A0160">
              <w:rPr>
                <w:rFonts w:ascii="Calibri" w:hAnsi="Calibri" w:cs="Calibri"/>
              </w:rPr>
              <w:t xml:space="preserve"> i instalacje wszystkich sterowników, </w:t>
            </w:r>
            <w:proofErr w:type="spellStart"/>
            <w:r w:rsidRPr="004A0160">
              <w:rPr>
                <w:rFonts w:ascii="Calibri" w:hAnsi="Calibri" w:cs="Calibri"/>
              </w:rPr>
              <w:t>BIOS’u</w:t>
            </w:r>
            <w:proofErr w:type="spellEnd"/>
            <w:r w:rsidRPr="004A0160">
              <w:rPr>
                <w:rFonts w:ascii="Calibri" w:hAnsi="Calibri" w:cs="Calibri"/>
              </w:rPr>
              <w:t xml:space="preserve">, aplikacji dostarczonych w obrazie systemu operacyjnego producenta, </w:t>
            </w:r>
          </w:p>
          <w:p w14:paraId="1FE224DC"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w:t>
            </w:r>
          </w:p>
          <w:p w14:paraId="41ACDE6B"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dostęp do wykazu najnowszych aktualizacji z podziałem na krytyczne (wymagające natychmiastowej instalacji), rekomendowane i opcjonalne</w:t>
            </w:r>
          </w:p>
          <w:p w14:paraId="1FDD8830"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sprawdzenie historii aktualizacji z informacją, jakie sterowniki były instalowane z dokładną datą i wersją (rewizja wydania),</w:t>
            </w:r>
          </w:p>
          <w:p w14:paraId="10BE60B3"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xml:space="preserve">- dostęp do wykazu wymaganych sterowników, aplikacji, </w:t>
            </w:r>
            <w:proofErr w:type="spellStart"/>
            <w:r w:rsidRPr="004A0160">
              <w:rPr>
                <w:rFonts w:ascii="Calibri" w:hAnsi="Calibri" w:cs="Calibri"/>
              </w:rPr>
              <w:t>BIOS’u</w:t>
            </w:r>
            <w:proofErr w:type="spellEnd"/>
            <w:r w:rsidRPr="004A0160">
              <w:rPr>
                <w:rFonts w:ascii="Calibri" w:hAnsi="Calibri" w:cs="Calibri"/>
              </w:rPr>
              <w:t xml:space="preserve"> z informacją o zainstalowanej obecnie wersji dla oferowanego komputera</w:t>
            </w:r>
          </w:p>
          <w:p w14:paraId="3533F427" w14:textId="72905C89" w:rsidR="004A0160" w:rsidRDefault="004A0160" w:rsidP="004A0160">
            <w:pPr>
              <w:pStyle w:val="Default"/>
              <w:widowControl w:val="0"/>
              <w:jc w:val="both"/>
              <w:rPr>
                <w:rFonts w:ascii="Calibri" w:hAnsi="Calibri" w:cs="Calibri"/>
              </w:rPr>
            </w:pPr>
            <w:r w:rsidRPr="004A0160">
              <w:rPr>
                <w:rFonts w:ascii="Calibri" w:hAnsi="Calibri" w:cs="Calibri"/>
              </w:rPr>
              <w:t>- dostęp do raportu uwzględniającego informacje o znalezionych, pobranych i zainstalowanych aktualizacjach z informacją, jakich komponentów dotyczyły.</w:t>
            </w:r>
          </w:p>
        </w:tc>
        <w:tc>
          <w:tcPr>
            <w:tcW w:w="4820" w:type="dxa"/>
          </w:tcPr>
          <w:p w14:paraId="252A4D2B" w14:textId="77777777" w:rsidR="004A0160" w:rsidRDefault="004A0160">
            <w:pPr>
              <w:pStyle w:val="Default"/>
              <w:widowControl w:val="0"/>
              <w:jc w:val="both"/>
              <w:rPr>
                <w:rFonts w:ascii="Calibri" w:hAnsi="Calibri" w:cs="Calibri"/>
              </w:rPr>
            </w:pPr>
          </w:p>
        </w:tc>
      </w:tr>
      <w:tr w:rsidR="004A0160" w14:paraId="64DF4BBE" w14:textId="77777777" w:rsidTr="00AE1C7D">
        <w:tc>
          <w:tcPr>
            <w:tcW w:w="704" w:type="dxa"/>
          </w:tcPr>
          <w:p w14:paraId="37FEB395" w14:textId="6980BA06" w:rsidR="004A0160" w:rsidRDefault="004A0160">
            <w:pPr>
              <w:widowControl w:val="0"/>
              <w:spacing w:after="0" w:line="240" w:lineRule="auto"/>
              <w:rPr>
                <w:rFonts w:eastAsia="Calibri"/>
                <w:sz w:val="24"/>
                <w:szCs w:val="24"/>
              </w:rPr>
            </w:pPr>
            <w:r>
              <w:rPr>
                <w:rFonts w:eastAsia="Calibri"/>
                <w:sz w:val="24"/>
                <w:szCs w:val="24"/>
              </w:rPr>
              <w:t>17)</w:t>
            </w:r>
          </w:p>
        </w:tc>
        <w:tc>
          <w:tcPr>
            <w:tcW w:w="2693" w:type="dxa"/>
          </w:tcPr>
          <w:p w14:paraId="413C37AA" w14:textId="7DC1C6CE" w:rsidR="004A0160" w:rsidRPr="004A0160" w:rsidRDefault="004A0160">
            <w:pPr>
              <w:widowControl w:val="0"/>
              <w:spacing w:after="0" w:line="240" w:lineRule="auto"/>
              <w:rPr>
                <w:rFonts w:eastAsia="Calibri"/>
                <w:sz w:val="24"/>
                <w:szCs w:val="24"/>
              </w:rPr>
            </w:pPr>
            <w:r w:rsidRPr="004A0160">
              <w:rPr>
                <w:rFonts w:eastAsia="Calibri"/>
                <w:sz w:val="24"/>
                <w:szCs w:val="24"/>
              </w:rPr>
              <w:t>Bezpieczeństwo</w:t>
            </w:r>
          </w:p>
        </w:tc>
        <w:tc>
          <w:tcPr>
            <w:tcW w:w="6237" w:type="dxa"/>
          </w:tcPr>
          <w:p w14:paraId="78CFD537"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Zaimplementowany w BIOS system diagnostyczny z graficznym interfejsem użytkownika dostępny z poziomu BIOS lub szybkiego menu „</w:t>
            </w:r>
            <w:proofErr w:type="spellStart"/>
            <w:r w:rsidRPr="004A0160">
              <w:rPr>
                <w:rFonts w:ascii="Calibri" w:hAnsi="Calibri" w:cs="Calibri"/>
              </w:rPr>
              <w:t>boot</w:t>
            </w:r>
            <w:proofErr w:type="spellEnd"/>
            <w:r w:rsidRPr="004A0160">
              <w:rPr>
                <w:rFonts w:ascii="Calibri" w:hAnsi="Calibri" w:cs="Calibri"/>
              </w:rPr>
              <w:t xml:space="preserve">”, umożliwiający przetestowanie w celu wykrycia usterki zainstalowanych komponentów bez </w:t>
            </w:r>
            <w:r w:rsidRPr="004A0160">
              <w:rPr>
                <w:rFonts w:ascii="Calibri" w:hAnsi="Calibri" w:cs="Calibri"/>
              </w:rPr>
              <w:lastRenderedPageBreak/>
              <w:t xml:space="preserve">konieczności uruchamiania systemu operacyjnego. System musi posiadać wszystkie swoje funkcjonalności w przypadku: braku dysku, uszkodzenia dysku, sformatowania dysku, braku dostępu do sieci, </w:t>
            </w:r>
            <w:proofErr w:type="spellStart"/>
            <w:r w:rsidRPr="004A0160">
              <w:rPr>
                <w:rFonts w:ascii="Calibri" w:hAnsi="Calibri" w:cs="Calibri"/>
              </w:rPr>
              <w:t>internetu</w:t>
            </w:r>
            <w:proofErr w:type="spellEnd"/>
            <w:r w:rsidRPr="004A0160">
              <w:rPr>
                <w:rFonts w:ascii="Calibri" w:hAnsi="Calibri" w:cs="Calibri"/>
              </w:rPr>
              <w:t>. Nie dopuszcza się stosowania wewnętrznych i zewnętrznych urządzeń w celu uzyskania funkcjonalności systemu diagnostycznego jak również pobierania oprogramowania i instalacji na dysku czy w BIOS.</w:t>
            </w:r>
          </w:p>
          <w:p w14:paraId="5833AA45"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xml:space="preserve">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t>
            </w:r>
            <w:proofErr w:type="spellStart"/>
            <w:r w:rsidRPr="004A0160">
              <w:rPr>
                <w:rFonts w:ascii="Calibri" w:hAnsi="Calibri" w:cs="Calibri"/>
              </w:rPr>
              <w:t>wł</w:t>
            </w:r>
            <w:proofErr w:type="spellEnd"/>
            <w:r w:rsidRPr="004A0160">
              <w:rPr>
                <w:rFonts w:ascii="Calibri" w:hAnsi="Calibri" w:cs="Calibri"/>
              </w:rPr>
              <w:t>/wy funkcji bez używania klawiatury).</w:t>
            </w:r>
          </w:p>
          <w:p w14:paraId="51180CAE"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Informacje dostępne z poziomu BIOS na potrzeby inwentaryzacji: wersja BIOS, nr seryjny, data produkcji komputera, pamięć RAM (taktowanie, wielkość), procesor (nazwa, typowa prędkość, cache) , pojemności zainstalowanego lub zainstalowanych dysków twardych. Informacje dostępne w samym menu BIOS bez stosowania dodatkowego oprogramowania jak i wbudowanego systemu diagnostycznego.</w:t>
            </w:r>
          </w:p>
          <w:p w14:paraId="22AB5378"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Możliwość, ustawienia hasła na poziomie:</w:t>
            </w:r>
          </w:p>
          <w:p w14:paraId="21ADD76C"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administratora [hasło nadrzędne] umożliwiające logowanie do BIOS, dokonywanie zmian, rozruch komputera,</w:t>
            </w:r>
          </w:p>
          <w:p w14:paraId="252DFFE3"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xml:space="preserve">- użytkownika/systemowego [hasło umożliwiające użytkownikowi zmianę swojego hasła, zgodnie z uprawnieniami nadanymi przez administratora dokonywać lub </w:t>
            </w:r>
            <w:r w:rsidRPr="004A0160">
              <w:rPr>
                <w:rFonts w:ascii="Calibri" w:hAnsi="Calibri" w:cs="Calibri"/>
              </w:rPr>
              <w:lastRenderedPageBreak/>
              <w:t>nie zmian ustawień BIOS], rozruch systemu operacyjnego [hasło blokuje start systemu operacyjnego]</w:t>
            </w:r>
          </w:p>
          <w:p w14:paraId="70BE5D09"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hasło dla dysku</w:t>
            </w:r>
          </w:p>
          <w:p w14:paraId="52041D9A" w14:textId="0E1D450E" w:rsidR="004A0160" w:rsidRPr="004A0160" w:rsidRDefault="004A0160" w:rsidP="004A0160">
            <w:pPr>
              <w:pStyle w:val="Default"/>
              <w:widowControl w:val="0"/>
              <w:jc w:val="both"/>
              <w:rPr>
                <w:rFonts w:ascii="Calibri" w:hAnsi="Calibri" w:cs="Calibri"/>
              </w:rPr>
            </w:pPr>
            <w:r w:rsidRPr="004A0160">
              <w:rPr>
                <w:rFonts w:ascii="Calibri" w:hAnsi="Calibri" w:cs="Calibri"/>
              </w:rPr>
              <w:t>Funkcja blokowania/odblokowania BOOT-</w:t>
            </w:r>
            <w:proofErr w:type="spellStart"/>
            <w:r w:rsidRPr="004A0160">
              <w:rPr>
                <w:rFonts w:ascii="Calibri" w:hAnsi="Calibri" w:cs="Calibri"/>
              </w:rPr>
              <w:t>owania</w:t>
            </w:r>
            <w:proofErr w:type="spellEnd"/>
            <w:r w:rsidRPr="004A0160">
              <w:rPr>
                <w:rFonts w:ascii="Calibri" w:hAnsi="Calibri" w:cs="Calibri"/>
              </w:rPr>
              <w:t xml:space="preserve"> stacji roboczej z zewnętrznych urządzeń, ustawienia portu USB w tryb ładowania urządzeń typu smartphone, tablet </w:t>
            </w:r>
            <w:r w:rsidR="00D364AC">
              <w:rPr>
                <w:rFonts w:ascii="Calibri" w:hAnsi="Calibri" w:cs="Calibri"/>
              </w:rPr>
              <w:t>itp</w:t>
            </w:r>
            <w:r w:rsidRPr="004A0160">
              <w:rPr>
                <w:rFonts w:ascii="Calibri" w:hAnsi="Calibri" w:cs="Calibri"/>
              </w:rPr>
              <w:t>.</w:t>
            </w:r>
          </w:p>
          <w:p w14:paraId="3E305B1C" w14:textId="02F07630" w:rsidR="004A0160" w:rsidRPr="004A0160" w:rsidRDefault="004A0160" w:rsidP="004A0160">
            <w:pPr>
              <w:pStyle w:val="Default"/>
              <w:widowControl w:val="0"/>
              <w:jc w:val="both"/>
              <w:rPr>
                <w:rFonts w:ascii="Calibri" w:hAnsi="Calibri" w:cs="Calibri"/>
              </w:rPr>
            </w:pPr>
            <w:r w:rsidRPr="004A0160">
              <w:rPr>
                <w:rFonts w:ascii="Calibri" w:hAnsi="Calibri" w:cs="Calibri"/>
              </w:rPr>
              <w:t>Możliwość wyłączenia/włączenia kart sieciowych, kontrolerów dysku, głośników, kamery, mikrofonów,  układu TPM, czytnika kart multimedialnych.</w:t>
            </w:r>
          </w:p>
        </w:tc>
        <w:tc>
          <w:tcPr>
            <w:tcW w:w="4820" w:type="dxa"/>
          </w:tcPr>
          <w:p w14:paraId="60241FA8" w14:textId="77777777" w:rsidR="004A0160" w:rsidRDefault="004A0160">
            <w:pPr>
              <w:pStyle w:val="Default"/>
              <w:widowControl w:val="0"/>
              <w:jc w:val="both"/>
              <w:rPr>
                <w:rFonts w:ascii="Calibri" w:hAnsi="Calibri" w:cs="Calibri"/>
              </w:rPr>
            </w:pPr>
          </w:p>
        </w:tc>
      </w:tr>
    </w:tbl>
    <w:p w14:paraId="135F8709" w14:textId="77777777" w:rsidR="0098533B" w:rsidRDefault="0098533B">
      <w:pPr>
        <w:spacing w:after="0" w:line="240" w:lineRule="auto"/>
      </w:pPr>
    </w:p>
    <w:p w14:paraId="52CC1B0B" w14:textId="77777777" w:rsidR="0098533B" w:rsidRDefault="0098533B">
      <w:pPr>
        <w:spacing w:after="0" w:line="240" w:lineRule="auto"/>
        <w:ind w:left="3538"/>
      </w:pPr>
    </w:p>
    <w:p w14:paraId="7B36465D" w14:textId="77777777" w:rsidR="0098533B" w:rsidRDefault="0098533B"/>
    <w:tbl>
      <w:tblPr>
        <w:tblStyle w:val="Tabela-Siatka"/>
        <w:tblW w:w="14451" w:type="dxa"/>
        <w:tblLayout w:type="fixed"/>
        <w:tblLook w:val="04A0" w:firstRow="1" w:lastRow="0" w:firstColumn="1" w:lastColumn="0" w:noHBand="0" w:noVBand="1"/>
      </w:tblPr>
      <w:tblGrid>
        <w:gridCol w:w="704"/>
        <w:gridCol w:w="2693"/>
        <w:gridCol w:w="6234"/>
        <w:gridCol w:w="4820"/>
      </w:tblGrid>
      <w:tr w:rsidR="005C41CB" w14:paraId="7E41B353" w14:textId="72567ED0" w:rsidTr="005C41CB">
        <w:tc>
          <w:tcPr>
            <w:tcW w:w="704" w:type="dxa"/>
          </w:tcPr>
          <w:p w14:paraId="353DAFD5" w14:textId="215BAD82" w:rsidR="005C41CB" w:rsidRDefault="005C41CB">
            <w:pPr>
              <w:widowControl w:val="0"/>
              <w:spacing w:after="0" w:line="240" w:lineRule="auto"/>
              <w:jc w:val="center"/>
              <w:rPr>
                <w:rFonts w:eastAsia="Calibri"/>
                <w:b/>
                <w:bCs/>
                <w:sz w:val="24"/>
                <w:szCs w:val="24"/>
              </w:rPr>
            </w:pPr>
            <w:r>
              <w:rPr>
                <w:rFonts w:eastAsia="Calibri"/>
                <w:b/>
                <w:bCs/>
                <w:sz w:val="24"/>
                <w:szCs w:val="24"/>
              </w:rPr>
              <w:t>2.</w:t>
            </w:r>
          </w:p>
        </w:tc>
        <w:tc>
          <w:tcPr>
            <w:tcW w:w="8927" w:type="dxa"/>
            <w:gridSpan w:val="2"/>
          </w:tcPr>
          <w:p w14:paraId="6C366807" w14:textId="351E7D15" w:rsidR="005C41CB" w:rsidRDefault="00A31997">
            <w:pPr>
              <w:widowControl w:val="0"/>
              <w:spacing w:after="0" w:line="240" w:lineRule="auto"/>
              <w:jc w:val="center"/>
              <w:rPr>
                <w:rFonts w:ascii="Calibri" w:eastAsia="Calibri" w:hAnsi="Calibri"/>
                <w:b/>
                <w:bCs/>
                <w:sz w:val="24"/>
                <w:szCs w:val="24"/>
              </w:rPr>
            </w:pPr>
            <w:r>
              <w:rPr>
                <w:rFonts w:eastAsia="Calibri"/>
                <w:b/>
                <w:bCs/>
                <w:sz w:val="24"/>
                <w:szCs w:val="24"/>
              </w:rPr>
              <w:t>Komputer s</w:t>
            </w:r>
            <w:r w:rsidR="005C41CB">
              <w:rPr>
                <w:rFonts w:eastAsia="Calibri"/>
                <w:b/>
                <w:bCs/>
                <w:sz w:val="24"/>
                <w:szCs w:val="24"/>
              </w:rPr>
              <w:t>erwer – 1 sztuka</w:t>
            </w:r>
            <w:r>
              <w:rPr>
                <w:rFonts w:eastAsia="Calibri"/>
                <w:b/>
                <w:bCs/>
                <w:sz w:val="24"/>
                <w:szCs w:val="24"/>
              </w:rPr>
              <w:t xml:space="preserve"> (komputer typu serwer)</w:t>
            </w:r>
          </w:p>
        </w:tc>
        <w:tc>
          <w:tcPr>
            <w:tcW w:w="4820" w:type="dxa"/>
          </w:tcPr>
          <w:p w14:paraId="7835CC9F" w14:textId="77777777" w:rsidR="005C41CB" w:rsidRDefault="00782EA0" w:rsidP="00782EA0">
            <w:pPr>
              <w:widowControl w:val="0"/>
              <w:spacing w:after="0" w:line="240" w:lineRule="auto"/>
              <w:rPr>
                <w:rFonts w:eastAsia="Calibri"/>
                <w:b/>
                <w:bCs/>
                <w:color w:val="FF0000"/>
                <w:sz w:val="24"/>
                <w:szCs w:val="24"/>
              </w:rPr>
            </w:pPr>
            <w:r w:rsidRPr="00D364AC">
              <w:rPr>
                <w:rFonts w:eastAsia="Calibri"/>
                <w:b/>
                <w:bCs/>
                <w:color w:val="FF0000"/>
                <w:sz w:val="24"/>
                <w:szCs w:val="24"/>
              </w:rPr>
              <w:t>Model/Producent:</w:t>
            </w:r>
          </w:p>
          <w:p w14:paraId="7B4BDA4F" w14:textId="146A1216" w:rsidR="00D364AC" w:rsidRDefault="00D364AC" w:rsidP="00782EA0">
            <w:pPr>
              <w:widowControl w:val="0"/>
              <w:spacing w:after="0" w:line="240" w:lineRule="auto"/>
              <w:rPr>
                <w:rFonts w:eastAsia="Calibri"/>
                <w:b/>
                <w:bCs/>
                <w:sz w:val="24"/>
                <w:szCs w:val="24"/>
              </w:rPr>
            </w:pPr>
          </w:p>
        </w:tc>
      </w:tr>
      <w:tr w:rsidR="005C41CB" w14:paraId="686CFE8C" w14:textId="28030681" w:rsidTr="005C41CB">
        <w:tc>
          <w:tcPr>
            <w:tcW w:w="704" w:type="dxa"/>
          </w:tcPr>
          <w:p w14:paraId="0480B8D4" w14:textId="77777777" w:rsidR="005C41CB" w:rsidRDefault="005C41CB">
            <w:pPr>
              <w:widowControl w:val="0"/>
              <w:spacing w:after="0" w:line="240" w:lineRule="auto"/>
              <w:rPr>
                <w:rFonts w:eastAsia="Calibri"/>
                <w:sz w:val="24"/>
                <w:szCs w:val="24"/>
              </w:rPr>
            </w:pPr>
          </w:p>
        </w:tc>
        <w:tc>
          <w:tcPr>
            <w:tcW w:w="8927" w:type="dxa"/>
            <w:gridSpan w:val="2"/>
          </w:tcPr>
          <w:p w14:paraId="39896ED0" w14:textId="1A8F3F6B" w:rsidR="005C41CB" w:rsidRDefault="005C41CB">
            <w:pPr>
              <w:widowControl w:val="0"/>
              <w:spacing w:after="0" w:line="240" w:lineRule="auto"/>
              <w:rPr>
                <w:rFonts w:ascii="Calibri" w:eastAsia="Calibri" w:hAnsi="Calibri"/>
                <w:sz w:val="24"/>
                <w:szCs w:val="24"/>
              </w:rPr>
            </w:pPr>
            <w:r>
              <w:rPr>
                <w:rFonts w:eastAsia="Calibri"/>
                <w:sz w:val="24"/>
                <w:szCs w:val="24"/>
              </w:rPr>
              <w:t>Wymagane minimalne parametry techniczne:</w:t>
            </w:r>
          </w:p>
        </w:tc>
        <w:tc>
          <w:tcPr>
            <w:tcW w:w="4820" w:type="dxa"/>
          </w:tcPr>
          <w:p w14:paraId="68357842" w14:textId="77777777" w:rsidR="003E5EB0" w:rsidRDefault="003E5EB0" w:rsidP="003E5EB0">
            <w:pPr>
              <w:widowControl w:val="0"/>
              <w:spacing w:after="0" w:line="240" w:lineRule="auto"/>
            </w:pPr>
            <w:r>
              <w:rPr>
                <w:rFonts w:eastAsia="Calibri"/>
                <w:sz w:val="24"/>
                <w:szCs w:val="24"/>
              </w:rPr>
              <w:t>Oferowane parametry techniczne:</w:t>
            </w:r>
            <w:r w:rsidRPr="003E5EB0">
              <w:rPr>
                <w:rFonts w:eastAsia="Calibri"/>
                <w:sz w:val="24"/>
                <w:szCs w:val="24"/>
              </w:rPr>
              <w:t xml:space="preserve"> *</w:t>
            </w:r>
            <w:r>
              <w:t xml:space="preserve"> </w:t>
            </w:r>
          </w:p>
          <w:p w14:paraId="171D5BCE" w14:textId="665360C1" w:rsidR="005C41CB" w:rsidRDefault="003E5EB0" w:rsidP="003E5EB0">
            <w:pPr>
              <w:widowControl w:val="0"/>
              <w:spacing w:after="0" w:line="240" w:lineRule="auto"/>
              <w:rPr>
                <w:rFonts w:eastAsia="Calibri"/>
                <w:sz w:val="24"/>
                <w:szCs w:val="24"/>
              </w:rPr>
            </w:pPr>
            <w:r w:rsidRPr="003E5EB0">
              <w:rPr>
                <w:rFonts w:eastAsia="Calibri"/>
                <w:sz w:val="20"/>
                <w:szCs w:val="20"/>
              </w:rPr>
              <w:t>*wpisać oferowane parametry sprzętu, bądź należy wpisać TAK lub NIE ewentualnie wpisać krótki opis potwierdzający spełnienie warunków technicznych oferowanego sprzętu</w:t>
            </w:r>
          </w:p>
        </w:tc>
      </w:tr>
      <w:tr w:rsidR="005C41CB" w14:paraId="19375470" w14:textId="5C57B89D" w:rsidTr="005C41CB">
        <w:tc>
          <w:tcPr>
            <w:tcW w:w="704" w:type="dxa"/>
          </w:tcPr>
          <w:p w14:paraId="6A620193" w14:textId="32B04FEA" w:rsidR="005C41CB" w:rsidRDefault="005C41CB">
            <w:pPr>
              <w:widowControl w:val="0"/>
              <w:spacing w:after="0" w:line="240" w:lineRule="auto"/>
              <w:rPr>
                <w:rFonts w:eastAsia="Calibri"/>
                <w:sz w:val="24"/>
                <w:szCs w:val="24"/>
              </w:rPr>
            </w:pPr>
            <w:r>
              <w:rPr>
                <w:rFonts w:eastAsia="Calibri"/>
                <w:sz w:val="24"/>
                <w:szCs w:val="24"/>
              </w:rPr>
              <w:t>1)</w:t>
            </w:r>
          </w:p>
        </w:tc>
        <w:tc>
          <w:tcPr>
            <w:tcW w:w="2693" w:type="dxa"/>
          </w:tcPr>
          <w:p w14:paraId="386E2AA9" w14:textId="593F3F08" w:rsidR="005C41CB" w:rsidRDefault="005C41CB">
            <w:pPr>
              <w:widowControl w:val="0"/>
              <w:spacing w:after="0" w:line="240" w:lineRule="auto"/>
              <w:rPr>
                <w:rFonts w:ascii="Calibri" w:eastAsia="Calibri" w:hAnsi="Calibri"/>
                <w:sz w:val="24"/>
                <w:szCs w:val="24"/>
              </w:rPr>
            </w:pPr>
            <w:r>
              <w:rPr>
                <w:rFonts w:eastAsia="Calibri"/>
                <w:sz w:val="24"/>
                <w:szCs w:val="24"/>
              </w:rPr>
              <w:t>Informacje ogólne</w:t>
            </w:r>
          </w:p>
        </w:tc>
        <w:tc>
          <w:tcPr>
            <w:tcW w:w="6234" w:type="dxa"/>
          </w:tcPr>
          <w:p w14:paraId="75675B26" w14:textId="77777777" w:rsidR="005C41CB" w:rsidRDefault="005C41CB">
            <w:pPr>
              <w:widowControl w:val="0"/>
              <w:spacing w:after="0" w:line="240" w:lineRule="auto"/>
              <w:rPr>
                <w:rFonts w:ascii="Calibri" w:eastAsia="Calibri" w:hAnsi="Calibri"/>
                <w:sz w:val="24"/>
                <w:szCs w:val="24"/>
              </w:rPr>
            </w:pPr>
            <w:r>
              <w:rPr>
                <w:rFonts w:eastAsia="Calibri"/>
                <w:sz w:val="24"/>
                <w:szCs w:val="24"/>
              </w:rPr>
              <w:t>Zakupiony sprzęt jest fabrycznie nowy, nieużywany, posiada legalne oprogramowanie, które nie było wcześniej aktywowane na innym urządzeniu, wymagane oprogramowanie jest zainstalowane przez Producenta.</w:t>
            </w:r>
          </w:p>
          <w:p w14:paraId="1920C521" w14:textId="77777777" w:rsidR="005C41CB" w:rsidRDefault="005C41CB">
            <w:pPr>
              <w:widowControl w:val="0"/>
              <w:spacing w:after="0" w:line="240" w:lineRule="auto"/>
              <w:rPr>
                <w:rFonts w:ascii="Calibri" w:eastAsia="Calibri" w:hAnsi="Calibri"/>
                <w:sz w:val="24"/>
                <w:szCs w:val="24"/>
              </w:rPr>
            </w:pPr>
            <w:r>
              <w:rPr>
                <w:rFonts w:eastAsia="Calibri"/>
                <w:sz w:val="24"/>
                <w:szCs w:val="24"/>
              </w:rPr>
              <w:t>W Ofercie wymagane jest podanie modelu symbolu oraz producenta/nazwy handlowej</w:t>
            </w:r>
          </w:p>
        </w:tc>
        <w:tc>
          <w:tcPr>
            <w:tcW w:w="4820" w:type="dxa"/>
          </w:tcPr>
          <w:p w14:paraId="2C524384" w14:textId="77777777" w:rsidR="005C41CB" w:rsidRDefault="005C41CB">
            <w:pPr>
              <w:widowControl w:val="0"/>
              <w:spacing w:after="0" w:line="240" w:lineRule="auto"/>
              <w:rPr>
                <w:rFonts w:eastAsia="Calibri"/>
                <w:sz w:val="24"/>
                <w:szCs w:val="24"/>
              </w:rPr>
            </w:pPr>
          </w:p>
        </w:tc>
      </w:tr>
      <w:tr w:rsidR="005C41CB" w14:paraId="720397ED" w14:textId="6AF4E8AE" w:rsidTr="005C41CB">
        <w:tc>
          <w:tcPr>
            <w:tcW w:w="704" w:type="dxa"/>
            <w:tcBorders>
              <w:top w:val="nil"/>
            </w:tcBorders>
          </w:tcPr>
          <w:p w14:paraId="4AB13ED1" w14:textId="7C0A6DEE" w:rsidR="005C41CB" w:rsidRDefault="005C41CB">
            <w:pPr>
              <w:widowControl w:val="0"/>
              <w:spacing w:after="0" w:line="240" w:lineRule="auto"/>
              <w:rPr>
                <w:rFonts w:eastAsia="Calibri"/>
                <w:sz w:val="24"/>
                <w:szCs w:val="24"/>
              </w:rPr>
            </w:pPr>
            <w:r>
              <w:rPr>
                <w:rFonts w:eastAsia="Calibri"/>
                <w:sz w:val="24"/>
                <w:szCs w:val="24"/>
              </w:rPr>
              <w:t>2)</w:t>
            </w:r>
          </w:p>
        </w:tc>
        <w:tc>
          <w:tcPr>
            <w:tcW w:w="2693" w:type="dxa"/>
            <w:tcBorders>
              <w:top w:val="nil"/>
            </w:tcBorders>
          </w:tcPr>
          <w:p w14:paraId="7B050A51" w14:textId="4CE36547" w:rsidR="005C41CB" w:rsidRDefault="005C41CB">
            <w:pPr>
              <w:widowControl w:val="0"/>
              <w:spacing w:after="0" w:line="240" w:lineRule="auto"/>
              <w:rPr>
                <w:rFonts w:ascii="Calibri" w:eastAsia="Calibri" w:hAnsi="Calibri"/>
                <w:sz w:val="24"/>
                <w:szCs w:val="24"/>
              </w:rPr>
            </w:pPr>
            <w:r>
              <w:rPr>
                <w:rFonts w:eastAsia="Calibri"/>
                <w:sz w:val="24"/>
                <w:szCs w:val="24"/>
              </w:rPr>
              <w:t>Obudowa</w:t>
            </w:r>
          </w:p>
        </w:tc>
        <w:tc>
          <w:tcPr>
            <w:tcW w:w="6234" w:type="dxa"/>
            <w:tcBorders>
              <w:top w:val="nil"/>
            </w:tcBorders>
          </w:tcPr>
          <w:p w14:paraId="0B69B9A5" w14:textId="528E81CB" w:rsidR="005C41CB" w:rsidRDefault="00261420" w:rsidP="00DE7668">
            <w:pPr>
              <w:widowControl w:val="0"/>
              <w:spacing w:after="0" w:line="240" w:lineRule="auto"/>
              <w:rPr>
                <w:rFonts w:ascii="Calibri" w:eastAsia="Calibri" w:hAnsi="Calibri" w:cs="Calibri"/>
                <w:sz w:val="24"/>
                <w:szCs w:val="24"/>
              </w:rPr>
            </w:pPr>
            <w:r w:rsidRPr="00261420">
              <w:rPr>
                <w:rFonts w:ascii="Calibri" w:eastAsia="Calibri" w:hAnsi="Calibri" w:cs="Calibri"/>
                <w:sz w:val="24"/>
                <w:szCs w:val="24"/>
              </w:rPr>
              <w:t xml:space="preserve">Typu </w:t>
            </w:r>
            <w:proofErr w:type="spellStart"/>
            <w:r w:rsidRPr="00261420">
              <w:rPr>
                <w:rFonts w:ascii="Calibri" w:eastAsia="Calibri" w:hAnsi="Calibri" w:cs="Calibri"/>
                <w:sz w:val="24"/>
                <w:szCs w:val="24"/>
              </w:rPr>
              <w:t>tower</w:t>
            </w:r>
            <w:proofErr w:type="spellEnd"/>
            <w:r w:rsidRPr="00261420">
              <w:rPr>
                <w:rFonts w:ascii="Calibri" w:eastAsia="Calibri" w:hAnsi="Calibri" w:cs="Calibri"/>
                <w:sz w:val="24"/>
                <w:szCs w:val="24"/>
              </w:rPr>
              <w:t xml:space="preserve"> o wysokości 4,5U z ramką zabezpieczającą panel przedni i zamkiem oraz wyświetlaczem stanu technicznego serwera (awaria dysku, zasilacza, pamięci, kontrolera), uchwytem zabezpieczającym przewód zasilający przed </w:t>
            </w:r>
            <w:r w:rsidRPr="00261420">
              <w:rPr>
                <w:rFonts w:ascii="Calibri" w:eastAsia="Calibri" w:hAnsi="Calibri" w:cs="Calibri"/>
                <w:sz w:val="24"/>
                <w:szCs w:val="24"/>
              </w:rPr>
              <w:lastRenderedPageBreak/>
              <w:t>odpięciem w każdym z redundantnych zasilaczy, otwieraną bocznie z dostępem do podzespołów komputera i czujnikiem otwarcia, z możliwością instalacji min. 8 dysków 3,5’’ Hot-Plug typu HDD SATA, HDD NLSAS, HDD SAS, SSD SATA, SSD SAS (obsługa dysków 2,5”w hybrydowym koszyku 3,5”), oznaczona niepowtarzalnym numerem seryjnym umieszczonym na obudowie oraz wpisanym na stałe w BIOS</w:t>
            </w:r>
          </w:p>
        </w:tc>
        <w:tc>
          <w:tcPr>
            <w:tcW w:w="4820" w:type="dxa"/>
            <w:tcBorders>
              <w:top w:val="nil"/>
            </w:tcBorders>
          </w:tcPr>
          <w:p w14:paraId="508F5139" w14:textId="77777777" w:rsidR="005C41CB" w:rsidRPr="004A2ADE" w:rsidRDefault="005C41CB" w:rsidP="00DE7668">
            <w:pPr>
              <w:widowControl w:val="0"/>
              <w:spacing w:after="0" w:line="240" w:lineRule="auto"/>
              <w:rPr>
                <w:rFonts w:ascii="Calibri" w:eastAsia="Calibri" w:hAnsi="Calibri" w:cs="Calibri"/>
                <w:sz w:val="24"/>
                <w:szCs w:val="24"/>
              </w:rPr>
            </w:pPr>
          </w:p>
        </w:tc>
      </w:tr>
      <w:tr w:rsidR="005C41CB" w14:paraId="731C0153" w14:textId="252BD4D8" w:rsidTr="005C41CB">
        <w:tc>
          <w:tcPr>
            <w:tcW w:w="704" w:type="dxa"/>
          </w:tcPr>
          <w:p w14:paraId="4AA71C74" w14:textId="1C266033" w:rsidR="005C41CB" w:rsidRDefault="005C41CB">
            <w:pPr>
              <w:widowControl w:val="0"/>
              <w:spacing w:after="0" w:line="240" w:lineRule="auto"/>
              <w:rPr>
                <w:rFonts w:eastAsia="Calibri"/>
                <w:sz w:val="24"/>
                <w:szCs w:val="24"/>
              </w:rPr>
            </w:pPr>
            <w:r>
              <w:rPr>
                <w:rFonts w:eastAsia="Calibri"/>
                <w:sz w:val="24"/>
                <w:szCs w:val="24"/>
              </w:rPr>
              <w:t>3)</w:t>
            </w:r>
          </w:p>
        </w:tc>
        <w:tc>
          <w:tcPr>
            <w:tcW w:w="2693" w:type="dxa"/>
          </w:tcPr>
          <w:p w14:paraId="0EE846A7" w14:textId="0CC3B298" w:rsidR="005C41CB" w:rsidRDefault="005C41CB">
            <w:pPr>
              <w:widowControl w:val="0"/>
              <w:spacing w:after="0" w:line="240" w:lineRule="auto"/>
              <w:rPr>
                <w:rFonts w:ascii="Calibri" w:eastAsia="Calibri" w:hAnsi="Calibri"/>
                <w:sz w:val="24"/>
                <w:szCs w:val="24"/>
              </w:rPr>
            </w:pPr>
            <w:r>
              <w:rPr>
                <w:rFonts w:eastAsia="Calibri"/>
                <w:sz w:val="24"/>
                <w:szCs w:val="24"/>
              </w:rPr>
              <w:t>Procesor</w:t>
            </w:r>
          </w:p>
        </w:tc>
        <w:tc>
          <w:tcPr>
            <w:tcW w:w="6234" w:type="dxa"/>
          </w:tcPr>
          <w:p w14:paraId="7B9DE30A" w14:textId="74CF9E6E" w:rsidR="005C41CB" w:rsidRDefault="00261420">
            <w:pPr>
              <w:widowControl w:val="0"/>
              <w:spacing w:after="0" w:line="240" w:lineRule="auto"/>
              <w:rPr>
                <w:rFonts w:ascii="Calibri" w:eastAsia="Calibri" w:hAnsi="Calibri"/>
                <w:color w:val="000000"/>
                <w:sz w:val="24"/>
                <w:szCs w:val="24"/>
              </w:rPr>
            </w:pPr>
            <w:r w:rsidRPr="00261420">
              <w:rPr>
                <w:rFonts w:eastAsia="Calibri" w:cs="Calibri"/>
                <w:sz w:val="24"/>
                <w:szCs w:val="24"/>
              </w:rPr>
              <w:t xml:space="preserve">8-rdzeniowy 16-wątkowy osiągający w testach CPU </w:t>
            </w:r>
            <w:proofErr w:type="spellStart"/>
            <w:r w:rsidRPr="00261420">
              <w:rPr>
                <w:rFonts w:eastAsia="Calibri" w:cs="Calibri"/>
                <w:sz w:val="24"/>
                <w:szCs w:val="24"/>
              </w:rPr>
              <w:t>Benchmarks</w:t>
            </w:r>
            <w:proofErr w:type="spellEnd"/>
            <w:r w:rsidRPr="00261420">
              <w:rPr>
                <w:rFonts w:eastAsia="Calibri" w:cs="Calibri"/>
                <w:sz w:val="24"/>
                <w:szCs w:val="24"/>
              </w:rPr>
              <w:t xml:space="preserve"> na stronie cpubenchmark.net wynik „CPU Mark” co najmniej 17,215 punktów (07.2023)</w:t>
            </w:r>
          </w:p>
        </w:tc>
        <w:tc>
          <w:tcPr>
            <w:tcW w:w="4820" w:type="dxa"/>
          </w:tcPr>
          <w:p w14:paraId="1D9133D8" w14:textId="77777777" w:rsidR="005C41CB" w:rsidRDefault="005C41CB">
            <w:pPr>
              <w:widowControl w:val="0"/>
              <w:spacing w:after="0" w:line="240" w:lineRule="auto"/>
              <w:rPr>
                <w:rFonts w:eastAsia="Calibri" w:cs="Calibri"/>
                <w:sz w:val="24"/>
                <w:szCs w:val="24"/>
              </w:rPr>
            </w:pPr>
          </w:p>
        </w:tc>
      </w:tr>
      <w:tr w:rsidR="005C41CB" w14:paraId="091CAB58" w14:textId="667EA2FC" w:rsidTr="005C41CB">
        <w:tc>
          <w:tcPr>
            <w:tcW w:w="704" w:type="dxa"/>
          </w:tcPr>
          <w:p w14:paraId="51B446A8" w14:textId="053A7346" w:rsidR="005C41CB" w:rsidRDefault="005C41CB">
            <w:pPr>
              <w:widowControl w:val="0"/>
              <w:spacing w:after="0" w:line="240" w:lineRule="auto"/>
              <w:rPr>
                <w:rFonts w:eastAsia="Calibri"/>
                <w:sz w:val="24"/>
                <w:szCs w:val="24"/>
              </w:rPr>
            </w:pPr>
            <w:r>
              <w:rPr>
                <w:rFonts w:eastAsia="Calibri"/>
                <w:sz w:val="24"/>
                <w:szCs w:val="24"/>
              </w:rPr>
              <w:t>4)</w:t>
            </w:r>
          </w:p>
        </w:tc>
        <w:tc>
          <w:tcPr>
            <w:tcW w:w="2693" w:type="dxa"/>
          </w:tcPr>
          <w:p w14:paraId="41C16F2A" w14:textId="07FB6091" w:rsidR="005C41CB" w:rsidRDefault="005C41CB">
            <w:pPr>
              <w:widowControl w:val="0"/>
              <w:spacing w:after="0" w:line="240" w:lineRule="auto"/>
              <w:rPr>
                <w:rFonts w:ascii="Calibri" w:eastAsia="Calibri" w:hAnsi="Calibri"/>
                <w:sz w:val="24"/>
                <w:szCs w:val="24"/>
              </w:rPr>
            </w:pPr>
            <w:r>
              <w:rPr>
                <w:rFonts w:eastAsia="Calibri"/>
                <w:sz w:val="24"/>
                <w:szCs w:val="24"/>
              </w:rPr>
              <w:t>Pamięć operacyjna RAM</w:t>
            </w:r>
          </w:p>
        </w:tc>
        <w:tc>
          <w:tcPr>
            <w:tcW w:w="6234" w:type="dxa"/>
          </w:tcPr>
          <w:p w14:paraId="5B6B974A" w14:textId="77777777" w:rsidR="00261420" w:rsidRPr="00261420" w:rsidRDefault="00261420" w:rsidP="00261420">
            <w:pPr>
              <w:widowControl w:val="0"/>
              <w:spacing w:after="0" w:line="240" w:lineRule="auto"/>
              <w:rPr>
                <w:rFonts w:ascii="Calibri" w:eastAsia="Calibri" w:hAnsi="Calibri" w:cs="Calibri"/>
                <w:sz w:val="24"/>
                <w:szCs w:val="24"/>
              </w:rPr>
            </w:pPr>
            <w:r w:rsidRPr="00261420">
              <w:rPr>
                <w:rFonts w:ascii="Calibri" w:eastAsia="Calibri" w:hAnsi="Calibri" w:cs="Calibri"/>
                <w:sz w:val="24"/>
                <w:szCs w:val="24"/>
              </w:rPr>
              <w:t xml:space="preserve">Zainstalowane min. 2 x 32 GB RAM typu DDR4 </w:t>
            </w:r>
          </w:p>
          <w:p w14:paraId="34D27699" w14:textId="4997E559" w:rsidR="005C41CB" w:rsidRPr="00AA7F88" w:rsidRDefault="00261420" w:rsidP="00261420">
            <w:pPr>
              <w:widowControl w:val="0"/>
              <w:spacing w:after="0" w:line="240" w:lineRule="auto"/>
              <w:rPr>
                <w:rFonts w:ascii="Calibri" w:eastAsia="Calibri" w:hAnsi="Calibri"/>
                <w:sz w:val="24"/>
                <w:szCs w:val="24"/>
              </w:rPr>
            </w:pPr>
            <w:r w:rsidRPr="00261420">
              <w:rPr>
                <w:rFonts w:ascii="Calibri" w:eastAsia="Calibri" w:hAnsi="Calibri" w:cs="Calibri"/>
                <w:sz w:val="24"/>
                <w:szCs w:val="24"/>
              </w:rPr>
              <w:t>UDIMM 3200 MHz</w:t>
            </w:r>
          </w:p>
        </w:tc>
        <w:tc>
          <w:tcPr>
            <w:tcW w:w="4820" w:type="dxa"/>
          </w:tcPr>
          <w:p w14:paraId="233F7C42" w14:textId="77777777" w:rsidR="005C41CB" w:rsidRPr="00AA7F88" w:rsidRDefault="005C41CB">
            <w:pPr>
              <w:widowControl w:val="0"/>
              <w:spacing w:after="0" w:line="240" w:lineRule="auto"/>
              <w:rPr>
                <w:rFonts w:ascii="Calibri" w:eastAsia="Calibri" w:hAnsi="Calibri" w:cs="Calibri"/>
                <w:sz w:val="24"/>
                <w:szCs w:val="24"/>
              </w:rPr>
            </w:pPr>
          </w:p>
        </w:tc>
      </w:tr>
      <w:tr w:rsidR="005C41CB" w14:paraId="518996BA" w14:textId="558EBA3B" w:rsidTr="005C41CB">
        <w:tc>
          <w:tcPr>
            <w:tcW w:w="704" w:type="dxa"/>
          </w:tcPr>
          <w:p w14:paraId="18B0576E" w14:textId="70A7468C" w:rsidR="005C41CB" w:rsidRDefault="005C41CB">
            <w:pPr>
              <w:widowControl w:val="0"/>
              <w:spacing w:after="0" w:line="240" w:lineRule="auto"/>
              <w:rPr>
                <w:rFonts w:eastAsia="Calibri"/>
                <w:sz w:val="24"/>
                <w:szCs w:val="24"/>
              </w:rPr>
            </w:pPr>
            <w:r>
              <w:rPr>
                <w:rFonts w:eastAsia="Calibri"/>
                <w:sz w:val="24"/>
                <w:szCs w:val="24"/>
              </w:rPr>
              <w:t>5)</w:t>
            </w:r>
          </w:p>
        </w:tc>
        <w:tc>
          <w:tcPr>
            <w:tcW w:w="2693" w:type="dxa"/>
          </w:tcPr>
          <w:p w14:paraId="2BE607B1" w14:textId="0C078CC7" w:rsidR="005C41CB" w:rsidRDefault="005C41CB">
            <w:pPr>
              <w:widowControl w:val="0"/>
              <w:spacing w:after="0" w:line="240" w:lineRule="auto"/>
              <w:rPr>
                <w:rFonts w:ascii="Calibri" w:eastAsia="Calibri" w:hAnsi="Calibri"/>
                <w:sz w:val="24"/>
                <w:szCs w:val="24"/>
              </w:rPr>
            </w:pPr>
            <w:r>
              <w:rPr>
                <w:rFonts w:eastAsia="Calibri"/>
                <w:sz w:val="24"/>
                <w:szCs w:val="24"/>
              </w:rPr>
              <w:t>Kontroler RAID</w:t>
            </w:r>
          </w:p>
        </w:tc>
        <w:tc>
          <w:tcPr>
            <w:tcW w:w="6234" w:type="dxa"/>
          </w:tcPr>
          <w:p w14:paraId="32C1D809" w14:textId="44B6FC7C" w:rsidR="005C41CB" w:rsidRPr="007137DF" w:rsidRDefault="00261420">
            <w:pPr>
              <w:widowControl w:val="0"/>
              <w:spacing w:after="0" w:line="240" w:lineRule="auto"/>
              <w:rPr>
                <w:rFonts w:ascii="Calibri" w:eastAsia="Calibri" w:hAnsi="Calibri"/>
                <w:sz w:val="24"/>
                <w:szCs w:val="24"/>
              </w:rPr>
            </w:pPr>
            <w:r w:rsidRPr="00261420">
              <w:rPr>
                <w:rFonts w:ascii="Calibri" w:eastAsia="Calibri" w:hAnsi="Calibri" w:cs="Calibri"/>
                <w:sz w:val="24"/>
                <w:szCs w:val="24"/>
              </w:rPr>
              <w:t xml:space="preserve">Zainstalowany sprzętowy kontroler, pamięć Cache min. 8GB, poziomy RAID 0,1,5,6,10,50,60, </w:t>
            </w:r>
            <w:proofErr w:type="spellStart"/>
            <w:r w:rsidRPr="00261420">
              <w:rPr>
                <w:rFonts w:ascii="Calibri" w:eastAsia="Calibri" w:hAnsi="Calibri" w:cs="Calibri"/>
                <w:sz w:val="24"/>
                <w:szCs w:val="24"/>
              </w:rPr>
              <w:t>PCIe</w:t>
            </w:r>
            <w:proofErr w:type="spellEnd"/>
            <w:r w:rsidRPr="00261420">
              <w:rPr>
                <w:rFonts w:ascii="Calibri" w:eastAsia="Calibri" w:hAnsi="Calibri" w:cs="Calibri"/>
                <w:sz w:val="24"/>
                <w:szCs w:val="24"/>
              </w:rPr>
              <w:t xml:space="preserve"> możliwość podłączenia dysków SATA, SAS, SSD, max. transfer 12Gb/s, wspierający systemy operacyjne Windows, Linux</w:t>
            </w:r>
          </w:p>
        </w:tc>
        <w:tc>
          <w:tcPr>
            <w:tcW w:w="4820" w:type="dxa"/>
          </w:tcPr>
          <w:p w14:paraId="5F8B437F" w14:textId="77777777" w:rsidR="005C41CB" w:rsidRPr="007137DF" w:rsidRDefault="005C41CB">
            <w:pPr>
              <w:widowControl w:val="0"/>
              <w:spacing w:after="0" w:line="240" w:lineRule="auto"/>
              <w:rPr>
                <w:rFonts w:ascii="Calibri" w:eastAsia="Calibri" w:hAnsi="Calibri" w:cs="Calibri"/>
                <w:sz w:val="24"/>
                <w:szCs w:val="24"/>
              </w:rPr>
            </w:pPr>
          </w:p>
        </w:tc>
      </w:tr>
      <w:tr w:rsidR="005C41CB" w14:paraId="69F3AB9F" w14:textId="7CA945B6" w:rsidTr="005C41CB">
        <w:tc>
          <w:tcPr>
            <w:tcW w:w="704" w:type="dxa"/>
          </w:tcPr>
          <w:p w14:paraId="4985ACA3" w14:textId="2D43016C" w:rsidR="005C41CB" w:rsidRDefault="005C41CB">
            <w:pPr>
              <w:widowControl w:val="0"/>
              <w:spacing w:after="0" w:line="240" w:lineRule="auto"/>
              <w:rPr>
                <w:rFonts w:eastAsia="Calibri"/>
                <w:sz w:val="24"/>
                <w:szCs w:val="24"/>
              </w:rPr>
            </w:pPr>
            <w:r>
              <w:rPr>
                <w:rFonts w:eastAsia="Calibri"/>
                <w:sz w:val="24"/>
                <w:szCs w:val="24"/>
              </w:rPr>
              <w:t>6)</w:t>
            </w:r>
          </w:p>
        </w:tc>
        <w:tc>
          <w:tcPr>
            <w:tcW w:w="2693" w:type="dxa"/>
          </w:tcPr>
          <w:p w14:paraId="6755DA6B" w14:textId="4016E616" w:rsidR="005C41CB" w:rsidRDefault="005C41CB">
            <w:pPr>
              <w:widowControl w:val="0"/>
              <w:spacing w:after="0" w:line="240" w:lineRule="auto"/>
              <w:rPr>
                <w:rFonts w:eastAsia="Calibri"/>
                <w:sz w:val="24"/>
                <w:szCs w:val="24"/>
              </w:rPr>
            </w:pPr>
            <w:r>
              <w:rPr>
                <w:rFonts w:eastAsia="Calibri"/>
                <w:sz w:val="24"/>
                <w:szCs w:val="24"/>
              </w:rPr>
              <w:t>Dyski i napędy</w:t>
            </w:r>
          </w:p>
        </w:tc>
        <w:tc>
          <w:tcPr>
            <w:tcW w:w="6234" w:type="dxa"/>
          </w:tcPr>
          <w:p w14:paraId="63A91E13" w14:textId="09976EEA" w:rsidR="005C41CB" w:rsidRPr="00E027E2" w:rsidRDefault="001A138D">
            <w:pPr>
              <w:widowControl w:val="0"/>
              <w:spacing w:after="0" w:line="240" w:lineRule="auto"/>
              <w:rPr>
                <w:rFonts w:ascii="Calibri" w:eastAsia="Calibri" w:hAnsi="Calibri" w:cs="Calibri"/>
                <w:sz w:val="24"/>
                <w:szCs w:val="24"/>
              </w:rPr>
            </w:pPr>
            <w:r w:rsidRPr="001A138D">
              <w:rPr>
                <w:rFonts w:ascii="Calibri" w:eastAsia="Calibri" w:hAnsi="Calibri" w:cs="Calibri"/>
                <w:sz w:val="24"/>
                <w:szCs w:val="24"/>
              </w:rPr>
              <w:t>Zainstalowane dyski: 3 x 480 GB SSD RI SATA 2,5‘’ w ramce 3,5” z interfejsem SATA 6 GB/s w obudowie Hot-Plug, 5 x 800 GB SSD MU SAS 2,5‘’ w ramce 3,5” z interfejsem SAS 12 GB/s w obudowie Hot-Plug,</w:t>
            </w:r>
          </w:p>
        </w:tc>
        <w:tc>
          <w:tcPr>
            <w:tcW w:w="4820" w:type="dxa"/>
          </w:tcPr>
          <w:p w14:paraId="04E44A83" w14:textId="77777777" w:rsidR="005C41CB" w:rsidRPr="00E027E2" w:rsidRDefault="005C41CB">
            <w:pPr>
              <w:widowControl w:val="0"/>
              <w:spacing w:after="0" w:line="240" w:lineRule="auto"/>
              <w:rPr>
                <w:rFonts w:ascii="Calibri" w:eastAsia="Calibri" w:hAnsi="Calibri" w:cs="Calibri"/>
                <w:sz w:val="24"/>
                <w:szCs w:val="24"/>
              </w:rPr>
            </w:pPr>
          </w:p>
        </w:tc>
      </w:tr>
      <w:tr w:rsidR="005C41CB" w14:paraId="1C2C7031" w14:textId="450B2C93" w:rsidTr="005C41CB">
        <w:tc>
          <w:tcPr>
            <w:tcW w:w="704" w:type="dxa"/>
          </w:tcPr>
          <w:p w14:paraId="40164A9C" w14:textId="006B0532" w:rsidR="005C41CB" w:rsidRDefault="005C41CB">
            <w:pPr>
              <w:widowControl w:val="0"/>
              <w:spacing w:after="0" w:line="240" w:lineRule="auto"/>
              <w:rPr>
                <w:rFonts w:eastAsia="Calibri"/>
                <w:sz w:val="24"/>
                <w:szCs w:val="24"/>
              </w:rPr>
            </w:pPr>
            <w:r>
              <w:rPr>
                <w:rFonts w:eastAsia="Calibri"/>
                <w:sz w:val="24"/>
                <w:szCs w:val="24"/>
              </w:rPr>
              <w:t>7)</w:t>
            </w:r>
          </w:p>
        </w:tc>
        <w:tc>
          <w:tcPr>
            <w:tcW w:w="2693" w:type="dxa"/>
          </w:tcPr>
          <w:p w14:paraId="26684606" w14:textId="283CD078" w:rsidR="005C41CB" w:rsidRDefault="005C41CB">
            <w:pPr>
              <w:widowControl w:val="0"/>
              <w:spacing w:after="0" w:line="240" w:lineRule="auto"/>
              <w:rPr>
                <w:rFonts w:ascii="Calibri" w:eastAsia="Calibri" w:hAnsi="Calibri"/>
                <w:sz w:val="24"/>
                <w:szCs w:val="24"/>
              </w:rPr>
            </w:pPr>
            <w:r>
              <w:rPr>
                <w:rFonts w:eastAsia="Calibri"/>
                <w:sz w:val="24"/>
                <w:szCs w:val="24"/>
              </w:rPr>
              <w:t>Oprogramowanie</w:t>
            </w:r>
          </w:p>
        </w:tc>
        <w:tc>
          <w:tcPr>
            <w:tcW w:w="6234" w:type="dxa"/>
          </w:tcPr>
          <w:p w14:paraId="528A3BFE" w14:textId="5F526EF6" w:rsidR="005C41CB" w:rsidRDefault="004A188A">
            <w:pPr>
              <w:widowControl w:val="0"/>
              <w:spacing w:after="0" w:line="240" w:lineRule="auto"/>
              <w:rPr>
                <w:rFonts w:ascii="Calibri" w:eastAsia="Calibri" w:hAnsi="Calibri"/>
                <w:sz w:val="24"/>
                <w:szCs w:val="24"/>
              </w:rPr>
            </w:pPr>
            <w:r w:rsidRPr="004A188A">
              <w:rPr>
                <w:rFonts w:eastAsia="Calibri"/>
                <w:sz w:val="24"/>
                <w:szCs w:val="24"/>
              </w:rPr>
              <w:t>System operacyjny Microsoft Windows Server 2022 Standard PL (16 CORE) wraz z 22 licencjami dostępowymi  Microsoft Windows Server 2022 CAL User</w:t>
            </w:r>
          </w:p>
        </w:tc>
        <w:tc>
          <w:tcPr>
            <w:tcW w:w="4820" w:type="dxa"/>
          </w:tcPr>
          <w:p w14:paraId="58B9EAF4" w14:textId="77777777" w:rsidR="005C41CB" w:rsidRDefault="005C41CB">
            <w:pPr>
              <w:widowControl w:val="0"/>
              <w:spacing w:after="0" w:line="240" w:lineRule="auto"/>
              <w:rPr>
                <w:rFonts w:eastAsia="Calibri"/>
                <w:sz w:val="24"/>
                <w:szCs w:val="24"/>
              </w:rPr>
            </w:pPr>
          </w:p>
        </w:tc>
      </w:tr>
      <w:tr w:rsidR="005C41CB" w14:paraId="4F611FB1" w14:textId="6F776D87" w:rsidTr="005C41CB">
        <w:trPr>
          <w:trHeight w:val="639"/>
        </w:trPr>
        <w:tc>
          <w:tcPr>
            <w:tcW w:w="704" w:type="dxa"/>
          </w:tcPr>
          <w:p w14:paraId="52A60F2B" w14:textId="02C3DBE5" w:rsidR="005C41CB" w:rsidRDefault="005C41CB">
            <w:pPr>
              <w:widowControl w:val="0"/>
              <w:spacing w:after="0" w:line="240" w:lineRule="auto"/>
              <w:rPr>
                <w:rFonts w:eastAsia="Calibri"/>
                <w:sz w:val="24"/>
                <w:szCs w:val="24"/>
              </w:rPr>
            </w:pPr>
            <w:r>
              <w:rPr>
                <w:rFonts w:eastAsia="Calibri"/>
                <w:sz w:val="24"/>
                <w:szCs w:val="24"/>
              </w:rPr>
              <w:t>8)</w:t>
            </w:r>
          </w:p>
        </w:tc>
        <w:tc>
          <w:tcPr>
            <w:tcW w:w="2693" w:type="dxa"/>
          </w:tcPr>
          <w:p w14:paraId="6FD8D75F" w14:textId="3239134C" w:rsidR="005C41CB" w:rsidRDefault="005C41CB">
            <w:pPr>
              <w:widowControl w:val="0"/>
              <w:spacing w:after="0" w:line="240" w:lineRule="auto"/>
              <w:rPr>
                <w:rFonts w:ascii="Calibri" w:eastAsia="Calibri" w:hAnsi="Calibri"/>
                <w:sz w:val="24"/>
                <w:szCs w:val="24"/>
              </w:rPr>
            </w:pPr>
            <w:r>
              <w:rPr>
                <w:rFonts w:eastAsia="Calibri"/>
                <w:sz w:val="24"/>
                <w:szCs w:val="24"/>
              </w:rPr>
              <w:t>Komunikacja</w:t>
            </w:r>
          </w:p>
        </w:tc>
        <w:tc>
          <w:tcPr>
            <w:tcW w:w="6234" w:type="dxa"/>
          </w:tcPr>
          <w:p w14:paraId="6CCB53F7" w14:textId="067F7C6A" w:rsidR="005C41CB" w:rsidRPr="00D01A74" w:rsidRDefault="001A138D">
            <w:pPr>
              <w:widowControl w:val="0"/>
              <w:spacing w:after="0" w:line="240" w:lineRule="auto"/>
              <w:rPr>
                <w:rFonts w:ascii="Calibri" w:eastAsia="Calibri" w:hAnsi="Calibri"/>
                <w:sz w:val="24"/>
                <w:szCs w:val="24"/>
              </w:rPr>
            </w:pPr>
            <w:r w:rsidRPr="001A138D">
              <w:rPr>
                <w:rFonts w:cs="Calibri"/>
                <w:sz w:val="24"/>
                <w:szCs w:val="24"/>
              </w:rPr>
              <w:t>Wbudowana zintegrowana karta sieciowa LAN 10/100/1000 MB/s z min. 2 portami RJ-45 1000-BaseT</w:t>
            </w:r>
          </w:p>
        </w:tc>
        <w:tc>
          <w:tcPr>
            <w:tcW w:w="4820" w:type="dxa"/>
          </w:tcPr>
          <w:p w14:paraId="53B1BA8B" w14:textId="77777777" w:rsidR="005C41CB" w:rsidRPr="00D01A74" w:rsidRDefault="005C41CB">
            <w:pPr>
              <w:widowControl w:val="0"/>
              <w:spacing w:after="0" w:line="240" w:lineRule="auto"/>
              <w:rPr>
                <w:rFonts w:cs="Calibri"/>
                <w:sz w:val="24"/>
                <w:szCs w:val="24"/>
              </w:rPr>
            </w:pPr>
          </w:p>
        </w:tc>
      </w:tr>
      <w:tr w:rsidR="005C41CB" w14:paraId="632A35BE" w14:textId="644E52EA" w:rsidTr="005C41CB">
        <w:tc>
          <w:tcPr>
            <w:tcW w:w="704" w:type="dxa"/>
          </w:tcPr>
          <w:p w14:paraId="7DDF9937" w14:textId="549531D2" w:rsidR="005C41CB" w:rsidRDefault="005C41CB" w:rsidP="00C85152">
            <w:pPr>
              <w:widowControl w:val="0"/>
              <w:spacing w:after="0" w:line="240" w:lineRule="auto"/>
              <w:rPr>
                <w:rFonts w:eastAsia="Calibri"/>
                <w:sz w:val="24"/>
                <w:szCs w:val="24"/>
              </w:rPr>
            </w:pPr>
            <w:r>
              <w:rPr>
                <w:rFonts w:eastAsia="Calibri"/>
                <w:sz w:val="24"/>
                <w:szCs w:val="24"/>
              </w:rPr>
              <w:t>9)</w:t>
            </w:r>
          </w:p>
        </w:tc>
        <w:tc>
          <w:tcPr>
            <w:tcW w:w="2693" w:type="dxa"/>
          </w:tcPr>
          <w:p w14:paraId="5C09B7F8" w14:textId="47A0C62D" w:rsidR="005C41CB" w:rsidRDefault="005C41CB" w:rsidP="00C85152">
            <w:pPr>
              <w:widowControl w:val="0"/>
              <w:spacing w:after="0" w:line="240" w:lineRule="auto"/>
              <w:rPr>
                <w:rFonts w:ascii="Calibri" w:eastAsia="Calibri" w:hAnsi="Calibri"/>
                <w:sz w:val="24"/>
                <w:szCs w:val="24"/>
              </w:rPr>
            </w:pPr>
            <w:r>
              <w:rPr>
                <w:rFonts w:eastAsia="Calibri"/>
                <w:sz w:val="24"/>
                <w:szCs w:val="24"/>
              </w:rPr>
              <w:t>Zdalne zarządzanie</w:t>
            </w:r>
          </w:p>
        </w:tc>
        <w:tc>
          <w:tcPr>
            <w:tcW w:w="6234" w:type="dxa"/>
          </w:tcPr>
          <w:p w14:paraId="7BE389CB" w14:textId="2D83B60C" w:rsidR="005C41CB" w:rsidRPr="00C85152" w:rsidRDefault="00B25F77" w:rsidP="001505D3">
            <w:pPr>
              <w:widowControl w:val="0"/>
              <w:spacing w:after="0" w:line="240" w:lineRule="auto"/>
              <w:rPr>
                <w:rFonts w:ascii="Calibri" w:eastAsia="Calibri" w:hAnsi="Calibri"/>
                <w:sz w:val="24"/>
                <w:szCs w:val="24"/>
              </w:rPr>
            </w:pPr>
            <w:r w:rsidRPr="00B25F77">
              <w:rPr>
                <w:rFonts w:ascii="Calibri" w:hAnsi="Calibri" w:cs="Calibri"/>
                <w:sz w:val="24"/>
                <w:szCs w:val="24"/>
              </w:rPr>
              <w:t xml:space="preserve">Zainstalowany dedykowany moduł zdalnego zarządzania, diagnostyki i monitorowania pracy serwera (1 x RJ-45) z funkcją obsługi NTP, blokady IP, monitorowanie zasilania, </w:t>
            </w:r>
            <w:proofErr w:type="spellStart"/>
            <w:r w:rsidRPr="00B25F77">
              <w:rPr>
                <w:rFonts w:ascii="Calibri" w:hAnsi="Calibri" w:cs="Calibri"/>
                <w:sz w:val="24"/>
                <w:szCs w:val="24"/>
              </w:rPr>
              <w:lastRenderedPageBreak/>
              <w:t>predekcja</w:t>
            </w:r>
            <w:proofErr w:type="spellEnd"/>
            <w:r w:rsidRPr="00B25F77">
              <w:rPr>
                <w:rFonts w:ascii="Calibri" w:hAnsi="Calibri" w:cs="Calibri"/>
                <w:sz w:val="24"/>
                <w:szCs w:val="24"/>
              </w:rPr>
              <w:t xml:space="preserve"> awarii, powiadomienia e-mail, zrzut ekranu</w:t>
            </w:r>
          </w:p>
        </w:tc>
        <w:tc>
          <w:tcPr>
            <w:tcW w:w="4820" w:type="dxa"/>
          </w:tcPr>
          <w:p w14:paraId="2BCFD4D8" w14:textId="77777777" w:rsidR="005C41CB" w:rsidRPr="00C85152" w:rsidRDefault="005C41CB" w:rsidP="001505D3">
            <w:pPr>
              <w:widowControl w:val="0"/>
              <w:spacing w:after="0" w:line="240" w:lineRule="auto"/>
              <w:rPr>
                <w:rFonts w:ascii="Calibri" w:hAnsi="Calibri" w:cs="Calibri"/>
                <w:sz w:val="24"/>
                <w:szCs w:val="24"/>
              </w:rPr>
            </w:pPr>
          </w:p>
        </w:tc>
      </w:tr>
      <w:tr w:rsidR="005C41CB" w14:paraId="39E17F37" w14:textId="5F252348" w:rsidTr="005C41CB">
        <w:tc>
          <w:tcPr>
            <w:tcW w:w="704" w:type="dxa"/>
          </w:tcPr>
          <w:p w14:paraId="281368CB" w14:textId="5DAF92B3" w:rsidR="005C41CB" w:rsidRDefault="005C41CB" w:rsidP="00C85152">
            <w:pPr>
              <w:widowControl w:val="0"/>
              <w:spacing w:after="0" w:line="240" w:lineRule="auto"/>
              <w:rPr>
                <w:rFonts w:eastAsia="Calibri"/>
                <w:sz w:val="24"/>
                <w:szCs w:val="24"/>
              </w:rPr>
            </w:pPr>
            <w:r>
              <w:rPr>
                <w:rFonts w:eastAsia="Calibri"/>
                <w:sz w:val="24"/>
                <w:szCs w:val="24"/>
              </w:rPr>
              <w:t>10)</w:t>
            </w:r>
          </w:p>
        </w:tc>
        <w:tc>
          <w:tcPr>
            <w:tcW w:w="2693" w:type="dxa"/>
          </w:tcPr>
          <w:p w14:paraId="655CA3BF" w14:textId="0605D044" w:rsidR="005C41CB" w:rsidRDefault="005C41CB" w:rsidP="00C85152">
            <w:pPr>
              <w:widowControl w:val="0"/>
              <w:spacing w:after="0" w:line="240" w:lineRule="auto"/>
              <w:rPr>
                <w:rFonts w:ascii="Calibri" w:eastAsia="Calibri" w:hAnsi="Calibri"/>
                <w:sz w:val="24"/>
                <w:szCs w:val="24"/>
              </w:rPr>
            </w:pPr>
            <w:r>
              <w:rPr>
                <w:rFonts w:eastAsia="Calibri"/>
                <w:sz w:val="24"/>
                <w:szCs w:val="24"/>
              </w:rPr>
              <w:t>Zasilanie</w:t>
            </w:r>
          </w:p>
        </w:tc>
        <w:tc>
          <w:tcPr>
            <w:tcW w:w="6234" w:type="dxa"/>
          </w:tcPr>
          <w:p w14:paraId="2E02BB8B" w14:textId="058FA909" w:rsidR="005C41CB" w:rsidRPr="001505D3" w:rsidRDefault="00B25F77" w:rsidP="00C85152">
            <w:pPr>
              <w:widowControl w:val="0"/>
              <w:spacing w:after="0" w:line="240" w:lineRule="auto"/>
              <w:rPr>
                <w:rFonts w:ascii="Calibri" w:eastAsia="Calibri" w:hAnsi="Calibri"/>
                <w:sz w:val="24"/>
                <w:szCs w:val="24"/>
              </w:rPr>
            </w:pPr>
            <w:r w:rsidRPr="00B25F77">
              <w:rPr>
                <w:rFonts w:eastAsia="Calibri" w:cs="Calibri"/>
                <w:color w:val="000000"/>
                <w:sz w:val="24"/>
                <w:szCs w:val="24"/>
                <w:lang w:eastAsia="zh-CN"/>
              </w:rPr>
              <w:t>Zainstalowane 2 redundantne zasilacze 600W Hot-Plug</w:t>
            </w:r>
          </w:p>
        </w:tc>
        <w:tc>
          <w:tcPr>
            <w:tcW w:w="4820" w:type="dxa"/>
          </w:tcPr>
          <w:p w14:paraId="2EC75F91" w14:textId="77777777" w:rsidR="005C41CB" w:rsidRPr="001505D3" w:rsidRDefault="005C41CB" w:rsidP="00C85152">
            <w:pPr>
              <w:widowControl w:val="0"/>
              <w:spacing w:after="0" w:line="240" w:lineRule="auto"/>
              <w:rPr>
                <w:rFonts w:eastAsia="Calibri" w:cs="Calibri"/>
                <w:color w:val="000000"/>
                <w:sz w:val="24"/>
                <w:szCs w:val="24"/>
                <w:lang w:eastAsia="zh-CN"/>
              </w:rPr>
            </w:pPr>
          </w:p>
        </w:tc>
      </w:tr>
      <w:tr w:rsidR="005C41CB" w14:paraId="56BB4873" w14:textId="31AA126C" w:rsidTr="005C41CB">
        <w:tc>
          <w:tcPr>
            <w:tcW w:w="704" w:type="dxa"/>
            <w:tcBorders>
              <w:top w:val="nil"/>
            </w:tcBorders>
          </w:tcPr>
          <w:p w14:paraId="4463DB9C" w14:textId="33FD12C7" w:rsidR="005C41CB" w:rsidRDefault="005C41CB" w:rsidP="00C85152">
            <w:pPr>
              <w:widowControl w:val="0"/>
              <w:spacing w:after="0" w:line="240" w:lineRule="auto"/>
              <w:rPr>
                <w:rFonts w:eastAsia="Calibri"/>
                <w:sz w:val="24"/>
                <w:szCs w:val="24"/>
              </w:rPr>
            </w:pPr>
            <w:r>
              <w:rPr>
                <w:rFonts w:eastAsia="Calibri"/>
                <w:sz w:val="24"/>
                <w:szCs w:val="24"/>
              </w:rPr>
              <w:t>11)</w:t>
            </w:r>
          </w:p>
        </w:tc>
        <w:tc>
          <w:tcPr>
            <w:tcW w:w="2693" w:type="dxa"/>
            <w:tcBorders>
              <w:top w:val="nil"/>
            </w:tcBorders>
          </w:tcPr>
          <w:p w14:paraId="18F3B0A5" w14:textId="0BA7EE0B" w:rsidR="005C41CB" w:rsidRDefault="005C41CB" w:rsidP="00C85152">
            <w:pPr>
              <w:widowControl w:val="0"/>
              <w:spacing w:after="0" w:line="240" w:lineRule="auto"/>
              <w:rPr>
                <w:rFonts w:ascii="Calibri" w:eastAsia="Calibri" w:hAnsi="Calibri"/>
                <w:sz w:val="24"/>
                <w:szCs w:val="24"/>
              </w:rPr>
            </w:pPr>
            <w:r>
              <w:rPr>
                <w:rFonts w:eastAsia="Calibri"/>
                <w:sz w:val="24"/>
                <w:szCs w:val="24"/>
              </w:rPr>
              <w:t>Zgodność z systemami operacyjnymi i standardami</w:t>
            </w:r>
          </w:p>
        </w:tc>
        <w:tc>
          <w:tcPr>
            <w:tcW w:w="6234" w:type="dxa"/>
            <w:tcBorders>
              <w:top w:val="nil"/>
            </w:tcBorders>
          </w:tcPr>
          <w:p w14:paraId="57CC613D" w14:textId="77777777" w:rsidR="005C41CB" w:rsidRDefault="005C41CB" w:rsidP="00C85152">
            <w:pPr>
              <w:widowControl w:val="0"/>
              <w:spacing w:after="0" w:line="240" w:lineRule="auto"/>
              <w:rPr>
                <w:rFonts w:ascii="Calibri" w:eastAsia="Calibri" w:hAnsi="Calibri"/>
                <w:sz w:val="24"/>
                <w:szCs w:val="24"/>
              </w:rPr>
            </w:pPr>
            <w:r>
              <w:rPr>
                <w:rFonts w:eastAsia="Calibri" w:cs="Calibri"/>
                <w:sz w:val="24"/>
                <w:szCs w:val="24"/>
              </w:rPr>
              <w:t>Potwierdzenie kompatybilności komputera z zaoferowanym systemem operacyjnym</w:t>
            </w:r>
          </w:p>
        </w:tc>
        <w:tc>
          <w:tcPr>
            <w:tcW w:w="4820" w:type="dxa"/>
            <w:tcBorders>
              <w:top w:val="nil"/>
            </w:tcBorders>
          </w:tcPr>
          <w:p w14:paraId="64917D6B" w14:textId="77777777" w:rsidR="005C41CB" w:rsidRDefault="005C41CB" w:rsidP="00C85152">
            <w:pPr>
              <w:widowControl w:val="0"/>
              <w:spacing w:after="0" w:line="240" w:lineRule="auto"/>
              <w:rPr>
                <w:rFonts w:eastAsia="Calibri" w:cs="Calibri"/>
                <w:sz w:val="24"/>
                <w:szCs w:val="24"/>
              </w:rPr>
            </w:pPr>
          </w:p>
        </w:tc>
      </w:tr>
      <w:tr w:rsidR="005C41CB" w14:paraId="35077A16" w14:textId="3C8556F3" w:rsidTr="005C41CB">
        <w:tc>
          <w:tcPr>
            <w:tcW w:w="704" w:type="dxa"/>
          </w:tcPr>
          <w:p w14:paraId="2934CA2B" w14:textId="01E4E664" w:rsidR="005C41CB" w:rsidRDefault="005C41CB" w:rsidP="00C85152">
            <w:pPr>
              <w:widowControl w:val="0"/>
              <w:spacing w:after="0" w:line="240" w:lineRule="auto"/>
              <w:rPr>
                <w:rFonts w:eastAsia="Calibri"/>
                <w:sz w:val="24"/>
                <w:szCs w:val="24"/>
              </w:rPr>
            </w:pPr>
            <w:r>
              <w:rPr>
                <w:rFonts w:eastAsia="Calibri"/>
                <w:sz w:val="24"/>
                <w:szCs w:val="24"/>
              </w:rPr>
              <w:t>12)</w:t>
            </w:r>
          </w:p>
        </w:tc>
        <w:tc>
          <w:tcPr>
            <w:tcW w:w="2693" w:type="dxa"/>
          </w:tcPr>
          <w:p w14:paraId="4C3BF435" w14:textId="45ECD1AE" w:rsidR="005C41CB" w:rsidRDefault="005C41CB" w:rsidP="00C85152">
            <w:pPr>
              <w:widowControl w:val="0"/>
              <w:spacing w:after="0" w:line="240" w:lineRule="auto"/>
              <w:rPr>
                <w:rFonts w:ascii="Calibri" w:eastAsia="Calibri" w:hAnsi="Calibri"/>
                <w:sz w:val="24"/>
                <w:szCs w:val="24"/>
              </w:rPr>
            </w:pPr>
            <w:r>
              <w:rPr>
                <w:rFonts w:eastAsia="Calibri"/>
                <w:sz w:val="24"/>
                <w:szCs w:val="24"/>
              </w:rPr>
              <w:t>Gwarancja</w:t>
            </w:r>
          </w:p>
        </w:tc>
        <w:tc>
          <w:tcPr>
            <w:tcW w:w="6234" w:type="dxa"/>
          </w:tcPr>
          <w:p w14:paraId="290A09D1" w14:textId="77777777" w:rsidR="004A188A" w:rsidRPr="004A188A" w:rsidRDefault="004A188A" w:rsidP="004A188A">
            <w:pPr>
              <w:widowControl w:val="0"/>
              <w:spacing w:after="0" w:line="240" w:lineRule="auto"/>
              <w:rPr>
                <w:rFonts w:ascii="Calibri" w:hAnsi="Calibri" w:cs="Calibri"/>
                <w:sz w:val="24"/>
                <w:szCs w:val="24"/>
              </w:rPr>
            </w:pPr>
            <w:r w:rsidRPr="004A188A">
              <w:rPr>
                <w:rFonts w:ascii="Calibri" w:hAnsi="Calibri" w:cs="Calibri"/>
                <w:sz w:val="24"/>
                <w:szCs w:val="24"/>
              </w:rPr>
              <w:t>Minimum 3 lata gwarancji producenta NBD świadczona na miejscu u klienta (on-</w:t>
            </w:r>
            <w:proofErr w:type="spellStart"/>
            <w:r w:rsidRPr="004A188A">
              <w:rPr>
                <w:rFonts w:ascii="Calibri" w:hAnsi="Calibri" w:cs="Calibri"/>
                <w:sz w:val="24"/>
                <w:szCs w:val="24"/>
              </w:rPr>
              <w:t>site</w:t>
            </w:r>
            <w:proofErr w:type="spellEnd"/>
            <w:r w:rsidRPr="004A188A">
              <w:rPr>
                <w:rFonts w:ascii="Calibri" w:hAnsi="Calibri" w:cs="Calibri"/>
                <w:sz w:val="24"/>
                <w:szCs w:val="24"/>
              </w:rPr>
              <w:t>) z zachowaniem dysków twardych w przypadku ich awarii. Serwis urządzeń musi być realizowany przez Producenta lub Autoryzowanego Partnera Serwisowego Producenta.</w:t>
            </w:r>
          </w:p>
          <w:p w14:paraId="01274D2E" w14:textId="77777777" w:rsidR="004A188A" w:rsidRPr="004A188A" w:rsidRDefault="004A188A" w:rsidP="004A188A">
            <w:pPr>
              <w:widowControl w:val="0"/>
              <w:spacing w:after="0" w:line="240" w:lineRule="auto"/>
              <w:rPr>
                <w:rFonts w:ascii="Calibri" w:hAnsi="Calibri" w:cs="Calibri"/>
                <w:sz w:val="24"/>
                <w:szCs w:val="24"/>
              </w:rPr>
            </w:pPr>
            <w:r w:rsidRPr="004A188A">
              <w:rPr>
                <w:rFonts w:ascii="Calibri" w:hAnsi="Calibri" w:cs="Calibri"/>
                <w:sz w:val="24"/>
                <w:szCs w:val="24"/>
              </w:rPr>
              <w:t>Dedykowany portal techniczny producenta, umożliwiający Zamawiającemu zgłaszanie awarii oraz samodzielne zamawianie zamiennych komponentów.</w:t>
            </w:r>
          </w:p>
          <w:p w14:paraId="3314838D" w14:textId="5BC87E4E" w:rsidR="005C41CB" w:rsidRDefault="004A188A" w:rsidP="004A188A">
            <w:pPr>
              <w:widowControl w:val="0"/>
              <w:spacing w:after="0" w:line="240" w:lineRule="auto"/>
              <w:rPr>
                <w:rFonts w:ascii="Calibri" w:eastAsia="Calibri" w:hAnsi="Calibri"/>
                <w:sz w:val="24"/>
                <w:szCs w:val="24"/>
              </w:rPr>
            </w:pPr>
            <w:r w:rsidRPr="004A188A">
              <w:rPr>
                <w:rFonts w:ascii="Calibri" w:hAnsi="Calibri" w:cs="Calibri"/>
                <w:sz w:val="24"/>
                <w:szCs w:val="24"/>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w:t>
            </w:r>
          </w:p>
        </w:tc>
        <w:tc>
          <w:tcPr>
            <w:tcW w:w="4820" w:type="dxa"/>
          </w:tcPr>
          <w:p w14:paraId="62658363" w14:textId="77777777" w:rsidR="005C41CB" w:rsidRPr="00154C09" w:rsidRDefault="005C41CB" w:rsidP="00C85152">
            <w:pPr>
              <w:widowControl w:val="0"/>
              <w:spacing w:after="0" w:line="240" w:lineRule="auto"/>
              <w:rPr>
                <w:rFonts w:ascii="Calibri" w:hAnsi="Calibri" w:cs="Calibri"/>
                <w:sz w:val="24"/>
                <w:szCs w:val="24"/>
              </w:rPr>
            </w:pPr>
          </w:p>
        </w:tc>
      </w:tr>
      <w:tr w:rsidR="005C41CB" w14:paraId="0B59A48A" w14:textId="6B6E685F" w:rsidTr="005C41CB">
        <w:tc>
          <w:tcPr>
            <w:tcW w:w="704" w:type="dxa"/>
            <w:tcBorders>
              <w:top w:val="nil"/>
            </w:tcBorders>
          </w:tcPr>
          <w:p w14:paraId="53B2A942" w14:textId="494715A0" w:rsidR="005C41CB" w:rsidRDefault="005C41CB" w:rsidP="00C85152">
            <w:pPr>
              <w:widowControl w:val="0"/>
              <w:spacing w:after="0" w:line="240" w:lineRule="auto"/>
              <w:rPr>
                <w:rFonts w:eastAsia="Calibri"/>
                <w:sz w:val="24"/>
                <w:szCs w:val="24"/>
              </w:rPr>
            </w:pPr>
            <w:r>
              <w:rPr>
                <w:rFonts w:eastAsia="Calibri"/>
                <w:sz w:val="24"/>
                <w:szCs w:val="24"/>
              </w:rPr>
              <w:t>13)</w:t>
            </w:r>
          </w:p>
        </w:tc>
        <w:tc>
          <w:tcPr>
            <w:tcW w:w="2693" w:type="dxa"/>
            <w:tcBorders>
              <w:top w:val="nil"/>
            </w:tcBorders>
          </w:tcPr>
          <w:p w14:paraId="69D7397E" w14:textId="693C91CF" w:rsidR="005C41CB" w:rsidRDefault="005C41CB" w:rsidP="00C85152">
            <w:pPr>
              <w:widowControl w:val="0"/>
              <w:spacing w:after="0" w:line="240" w:lineRule="auto"/>
              <w:rPr>
                <w:rFonts w:ascii="Calibri" w:eastAsia="Calibri" w:hAnsi="Calibri"/>
                <w:sz w:val="24"/>
                <w:szCs w:val="24"/>
              </w:rPr>
            </w:pPr>
            <w:r>
              <w:rPr>
                <w:rFonts w:eastAsia="Calibri"/>
                <w:sz w:val="24"/>
                <w:szCs w:val="24"/>
              </w:rPr>
              <w:t>Wsparcie techniczne producenta</w:t>
            </w:r>
          </w:p>
        </w:tc>
        <w:tc>
          <w:tcPr>
            <w:tcW w:w="6234" w:type="dxa"/>
            <w:tcBorders>
              <w:top w:val="nil"/>
            </w:tcBorders>
          </w:tcPr>
          <w:p w14:paraId="49697A9A" w14:textId="77777777" w:rsidR="004A188A" w:rsidRPr="004A188A" w:rsidRDefault="004A188A" w:rsidP="004A188A">
            <w:pPr>
              <w:pStyle w:val="Default"/>
              <w:widowControl w:val="0"/>
              <w:jc w:val="both"/>
              <w:rPr>
                <w:rFonts w:ascii="Calibri" w:hAnsi="Calibri" w:cs="Calibri"/>
              </w:rPr>
            </w:pPr>
            <w:r w:rsidRPr="004A188A">
              <w:rPr>
                <w:rFonts w:ascii="Calibri" w:hAnsi="Calibri" w:cs="Calibri"/>
              </w:rPr>
              <w:t xml:space="preserve">Możliwość telefonicznego lub poprzez stronę internetową sprawdzenia konfiguracji sprzętowej komputera oraz warunków gwarancji po podaniu numeru seryjnego bezpośrednio u producenta lub jego przedstawiciela. </w:t>
            </w:r>
          </w:p>
          <w:p w14:paraId="3612D3F1" w14:textId="4921C0B0" w:rsidR="005C41CB" w:rsidRDefault="004A188A" w:rsidP="004A188A">
            <w:pPr>
              <w:widowControl w:val="0"/>
              <w:spacing w:after="0" w:line="240" w:lineRule="auto"/>
              <w:rPr>
                <w:rFonts w:ascii="Calibri" w:eastAsia="Calibri" w:hAnsi="Calibri"/>
                <w:sz w:val="24"/>
                <w:szCs w:val="24"/>
              </w:rPr>
            </w:pPr>
            <w:r w:rsidRPr="004A188A">
              <w:rPr>
                <w:rFonts w:ascii="Calibri" w:hAnsi="Calibri" w:cs="Calibri"/>
              </w:rPr>
              <w:t>Dostęp do najnowszych sterowników i uaktualnień na stronie producenta zestawu realizowany poprzez podanie na dedykowanej stronie internetowej producenta numeru seryjnego lub modelu komputera</w:t>
            </w:r>
            <w:r w:rsidR="00F5765B">
              <w:rPr>
                <w:rFonts w:ascii="Calibri" w:hAnsi="Calibri" w:cs="Calibri"/>
              </w:rPr>
              <w:t>.</w:t>
            </w:r>
          </w:p>
        </w:tc>
        <w:tc>
          <w:tcPr>
            <w:tcW w:w="4820" w:type="dxa"/>
            <w:tcBorders>
              <w:top w:val="nil"/>
            </w:tcBorders>
          </w:tcPr>
          <w:p w14:paraId="05A6E493" w14:textId="77777777" w:rsidR="005C41CB" w:rsidRDefault="005C41CB" w:rsidP="00C85152">
            <w:pPr>
              <w:pStyle w:val="Default"/>
              <w:widowControl w:val="0"/>
              <w:jc w:val="both"/>
              <w:rPr>
                <w:rFonts w:ascii="Calibri" w:hAnsi="Calibri" w:cs="Calibri"/>
              </w:rPr>
            </w:pPr>
          </w:p>
        </w:tc>
      </w:tr>
    </w:tbl>
    <w:p w14:paraId="5E28FC3E" w14:textId="77777777" w:rsidR="0076608C" w:rsidRDefault="0076608C" w:rsidP="00E712B9">
      <w:pPr>
        <w:rPr>
          <w:rFonts w:ascii="Arial" w:hAnsi="Arial" w:cs="Arial"/>
        </w:rPr>
      </w:pPr>
    </w:p>
    <w:sectPr w:rsidR="0076608C" w:rsidSect="004A0664">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0927" w14:textId="77777777" w:rsidR="004F2BF5" w:rsidRDefault="004F2BF5" w:rsidP="00AF28CB">
      <w:pPr>
        <w:spacing w:after="0" w:line="240" w:lineRule="auto"/>
      </w:pPr>
      <w:r>
        <w:separator/>
      </w:r>
    </w:p>
  </w:endnote>
  <w:endnote w:type="continuationSeparator" w:id="0">
    <w:p w14:paraId="010BFBBC" w14:textId="77777777" w:rsidR="004F2BF5" w:rsidRDefault="004F2BF5" w:rsidP="00AF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B95B" w14:textId="77777777" w:rsidR="004A0664" w:rsidRDefault="004A06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02EB" w14:textId="77777777" w:rsidR="004A0664" w:rsidRDefault="004A06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9390" w14:textId="77777777" w:rsidR="004A0664" w:rsidRDefault="004A06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9484" w14:textId="77777777" w:rsidR="004F2BF5" w:rsidRDefault="004F2BF5" w:rsidP="00AF28CB">
      <w:pPr>
        <w:spacing w:after="0" w:line="240" w:lineRule="auto"/>
      </w:pPr>
      <w:r>
        <w:separator/>
      </w:r>
    </w:p>
  </w:footnote>
  <w:footnote w:type="continuationSeparator" w:id="0">
    <w:p w14:paraId="0CE3F061" w14:textId="77777777" w:rsidR="004F2BF5" w:rsidRDefault="004F2BF5" w:rsidP="00AF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61D8" w14:textId="77777777" w:rsidR="004A0664" w:rsidRDefault="004A0664">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EB8" w14:textId="5778675D" w:rsidR="00AF28CB" w:rsidRDefault="00AF28CB" w:rsidP="004A0664">
    <w:pPr>
      <w:jc w:val="center"/>
    </w:pPr>
    <w:r>
      <w:rPr>
        <w:noProof/>
      </w:rPr>
      <w:drawing>
        <wp:inline distT="0" distB="0" distL="0" distR="0" wp14:anchorId="4CFBFA37" wp14:editId="79BADDAE">
          <wp:extent cx="5761355" cy="8045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1355" cy="804545"/>
                  </a:xfrm>
                  <a:prstGeom prst="rect">
                    <a:avLst/>
                  </a:prstGeom>
                </pic:spPr>
              </pic:pic>
            </a:graphicData>
          </a:graphic>
        </wp:inline>
      </w:drawing>
    </w:r>
  </w:p>
  <w:p w14:paraId="6312F759" w14:textId="056B936E" w:rsidR="00AF28CB" w:rsidRDefault="00AF28CB" w:rsidP="006C2C2D">
    <w:pPr>
      <w:spacing w:after="0" w:line="240" w:lineRule="auto"/>
      <w:jc w:val="center"/>
      <w:rPr>
        <w:b/>
        <w:bCs/>
      </w:rPr>
    </w:pPr>
    <w:r>
      <w:rPr>
        <w:b/>
        <w:bCs/>
      </w:rPr>
      <w:t>Sfinansowano w ramach reakcji Unii na pandemię COVID-19</w:t>
    </w:r>
  </w:p>
  <w:p w14:paraId="0B039192" w14:textId="77777777" w:rsidR="00B03370" w:rsidRPr="006C2C2D" w:rsidRDefault="00B03370" w:rsidP="006C2C2D">
    <w:pPr>
      <w:spacing w:after="0" w:line="240" w:lineRule="auto"/>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9CD9" w14:textId="77777777" w:rsidR="004A0664" w:rsidRDefault="004A0664">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0C"/>
    <w:multiLevelType w:val="multilevel"/>
    <w:tmpl w:val="7AFE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80E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6366903">
    <w:abstractNumId w:val="1"/>
  </w:num>
  <w:num w:numId="2" w16cid:durableId="160611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3B"/>
    <w:rsid w:val="000119A7"/>
    <w:rsid w:val="00020FF9"/>
    <w:rsid w:val="00024305"/>
    <w:rsid w:val="00086CAB"/>
    <w:rsid w:val="000B1A42"/>
    <w:rsid w:val="000D6CE5"/>
    <w:rsid w:val="0010140A"/>
    <w:rsid w:val="0010421C"/>
    <w:rsid w:val="001505D3"/>
    <w:rsid w:val="00154C09"/>
    <w:rsid w:val="0019666A"/>
    <w:rsid w:val="001A138D"/>
    <w:rsid w:val="00207CEE"/>
    <w:rsid w:val="00245F6C"/>
    <w:rsid w:val="00250B55"/>
    <w:rsid w:val="00261420"/>
    <w:rsid w:val="00264A60"/>
    <w:rsid w:val="002B4A73"/>
    <w:rsid w:val="002D3B94"/>
    <w:rsid w:val="002F54DA"/>
    <w:rsid w:val="00300A6C"/>
    <w:rsid w:val="0034325B"/>
    <w:rsid w:val="003469C2"/>
    <w:rsid w:val="003A783B"/>
    <w:rsid w:val="003D1C71"/>
    <w:rsid w:val="003E5EB0"/>
    <w:rsid w:val="00400B3E"/>
    <w:rsid w:val="00410D4E"/>
    <w:rsid w:val="00424B51"/>
    <w:rsid w:val="004338F3"/>
    <w:rsid w:val="00460D25"/>
    <w:rsid w:val="004A0160"/>
    <w:rsid w:val="004A0664"/>
    <w:rsid w:val="004A188A"/>
    <w:rsid w:val="004A2ADE"/>
    <w:rsid w:val="004D313C"/>
    <w:rsid w:val="004D5FA7"/>
    <w:rsid w:val="004F2BF5"/>
    <w:rsid w:val="004F612B"/>
    <w:rsid w:val="005038AA"/>
    <w:rsid w:val="005164F7"/>
    <w:rsid w:val="00533E4C"/>
    <w:rsid w:val="00540CD3"/>
    <w:rsid w:val="005A4B76"/>
    <w:rsid w:val="005C41CB"/>
    <w:rsid w:val="005E3E6A"/>
    <w:rsid w:val="00667D02"/>
    <w:rsid w:val="006849DB"/>
    <w:rsid w:val="006A092F"/>
    <w:rsid w:val="006A46F6"/>
    <w:rsid w:val="006B663F"/>
    <w:rsid w:val="006C2C2D"/>
    <w:rsid w:val="006E3DB3"/>
    <w:rsid w:val="0070753A"/>
    <w:rsid w:val="007137DF"/>
    <w:rsid w:val="00715ABC"/>
    <w:rsid w:val="00734795"/>
    <w:rsid w:val="0076608C"/>
    <w:rsid w:val="00782EA0"/>
    <w:rsid w:val="00793A7C"/>
    <w:rsid w:val="007A20C1"/>
    <w:rsid w:val="007E6E8E"/>
    <w:rsid w:val="008100D6"/>
    <w:rsid w:val="00815ED4"/>
    <w:rsid w:val="008338B8"/>
    <w:rsid w:val="0087460E"/>
    <w:rsid w:val="00874823"/>
    <w:rsid w:val="00897BDE"/>
    <w:rsid w:val="008C160E"/>
    <w:rsid w:val="008C7229"/>
    <w:rsid w:val="008E20F7"/>
    <w:rsid w:val="00903E37"/>
    <w:rsid w:val="00930712"/>
    <w:rsid w:val="00942EED"/>
    <w:rsid w:val="009722E7"/>
    <w:rsid w:val="009736EA"/>
    <w:rsid w:val="0098533B"/>
    <w:rsid w:val="00993613"/>
    <w:rsid w:val="00A31997"/>
    <w:rsid w:val="00A3784E"/>
    <w:rsid w:val="00A43889"/>
    <w:rsid w:val="00A463E3"/>
    <w:rsid w:val="00A55485"/>
    <w:rsid w:val="00A83737"/>
    <w:rsid w:val="00A93024"/>
    <w:rsid w:val="00AA23C1"/>
    <w:rsid w:val="00AA7F88"/>
    <w:rsid w:val="00AC553F"/>
    <w:rsid w:val="00AC765E"/>
    <w:rsid w:val="00AE1C7D"/>
    <w:rsid w:val="00AF28CB"/>
    <w:rsid w:val="00B03370"/>
    <w:rsid w:val="00B079EA"/>
    <w:rsid w:val="00B16A8A"/>
    <w:rsid w:val="00B2366C"/>
    <w:rsid w:val="00B25F77"/>
    <w:rsid w:val="00B463FC"/>
    <w:rsid w:val="00B8691B"/>
    <w:rsid w:val="00B92399"/>
    <w:rsid w:val="00BB7671"/>
    <w:rsid w:val="00BD6850"/>
    <w:rsid w:val="00C22D47"/>
    <w:rsid w:val="00C27175"/>
    <w:rsid w:val="00C61FBA"/>
    <w:rsid w:val="00C85152"/>
    <w:rsid w:val="00C9369E"/>
    <w:rsid w:val="00CA1AEB"/>
    <w:rsid w:val="00CC792E"/>
    <w:rsid w:val="00CD1352"/>
    <w:rsid w:val="00CD1CD0"/>
    <w:rsid w:val="00D018C6"/>
    <w:rsid w:val="00D01A74"/>
    <w:rsid w:val="00D105E9"/>
    <w:rsid w:val="00D364AC"/>
    <w:rsid w:val="00D53204"/>
    <w:rsid w:val="00D54FDB"/>
    <w:rsid w:val="00D676A3"/>
    <w:rsid w:val="00D75A3D"/>
    <w:rsid w:val="00DA0874"/>
    <w:rsid w:val="00DD11E3"/>
    <w:rsid w:val="00DE50A4"/>
    <w:rsid w:val="00DE7668"/>
    <w:rsid w:val="00DF6B5B"/>
    <w:rsid w:val="00E027E2"/>
    <w:rsid w:val="00E04BD6"/>
    <w:rsid w:val="00E07387"/>
    <w:rsid w:val="00E27F02"/>
    <w:rsid w:val="00E4581A"/>
    <w:rsid w:val="00E712B9"/>
    <w:rsid w:val="00E81690"/>
    <w:rsid w:val="00E86093"/>
    <w:rsid w:val="00E96F0E"/>
    <w:rsid w:val="00EB5811"/>
    <w:rsid w:val="00EB63D5"/>
    <w:rsid w:val="00ED42A5"/>
    <w:rsid w:val="00ED5B1E"/>
    <w:rsid w:val="00EF6C15"/>
    <w:rsid w:val="00F35686"/>
    <w:rsid w:val="00F5765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B5FA"/>
  <w15:docId w15:val="{E0EC5CE4-670C-4E88-B3D6-C6290F7C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5EB0"/>
    <w:pPr>
      <w:spacing w:after="160" w:line="259" w:lineRule="auto"/>
    </w:pPr>
  </w:style>
  <w:style w:type="paragraph" w:styleId="Nagwek2">
    <w:name w:val="heading 2"/>
    <w:basedOn w:val="Normalny"/>
    <w:link w:val="Nagwek2Znak"/>
    <w:uiPriority w:val="9"/>
    <w:qFormat/>
    <w:rsid w:val="00C85152"/>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212770"/>
    <w:rPr>
      <w:rFonts w:ascii="Times New Roman" w:eastAsia="Calibri" w:hAnsi="Times New Roman" w:cs="Times New Roman"/>
      <w:color w:val="000000"/>
      <w:sz w:val="24"/>
      <w:szCs w:val="24"/>
      <w:lang w:eastAsia="zh-CN"/>
    </w:r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Times New Roman"/>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690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AF2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8CB"/>
  </w:style>
  <w:style w:type="character" w:customStyle="1" w:styleId="NagwekZnak">
    <w:name w:val="Nagłówek Znak"/>
    <w:basedOn w:val="Domylnaczcionkaakapitu"/>
    <w:link w:val="Nagwek"/>
    <w:uiPriority w:val="99"/>
    <w:rsid w:val="00AF28CB"/>
    <w:rPr>
      <w:rFonts w:ascii="Liberation Sans" w:eastAsia="Microsoft YaHei" w:hAnsi="Liberation Sans" w:cs="Arial"/>
      <w:sz w:val="28"/>
      <w:szCs w:val="28"/>
    </w:rPr>
  </w:style>
  <w:style w:type="character" w:customStyle="1" w:styleId="Nagwek2Znak">
    <w:name w:val="Nagłówek 2 Znak"/>
    <w:basedOn w:val="Domylnaczcionkaakapitu"/>
    <w:link w:val="Nagwek2"/>
    <w:uiPriority w:val="9"/>
    <w:rsid w:val="00C8515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85152"/>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B94B-9871-4819-BAA5-421925EF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2224</Words>
  <Characters>13350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MM. Mikołajczyk</dc:creator>
  <dc:description/>
  <cp:lastModifiedBy>Marta MM. Mikołajczyk</cp:lastModifiedBy>
  <cp:revision>112</cp:revision>
  <cp:lastPrinted>2022-07-29T09:38:00Z</cp:lastPrinted>
  <dcterms:created xsi:type="dcterms:W3CDTF">2022-07-27T07:27:00Z</dcterms:created>
  <dcterms:modified xsi:type="dcterms:W3CDTF">2023-08-23T13:33:00Z</dcterms:modified>
  <dc:language>pl-PL</dc:language>
</cp:coreProperties>
</file>