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2068" w14:textId="77777777" w:rsidR="00C32CC3" w:rsidRDefault="00C32CC3" w:rsidP="002F32E8">
      <w:pPr>
        <w:suppressAutoHyphens/>
        <w:spacing w:line="276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14:paraId="18070C2D" w14:textId="77777777" w:rsidR="00717F61" w:rsidRPr="00626C29" w:rsidRDefault="008C1EB4" w:rsidP="00CB0B4B">
      <w:pPr>
        <w:suppressAutoHyphens/>
        <w:spacing w:line="276" w:lineRule="auto"/>
        <w:jc w:val="right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Załącznik nr 7</w:t>
      </w:r>
      <w:r w:rsidR="00CB0B4B" w:rsidRPr="00626C29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</w:t>
      </w:r>
    </w:p>
    <w:p w14:paraId="616ADE61" w14:textId="77777777" w:rsidR="00717F61" w:rsidRPr="00FC003D" w:rsidRDefault="00FC003D" w:rsidP="00F507FA">
      <w:pPr>
        <w:suppressAutoHyphens/>
        <w:spacing w:line="276" w:lineRule="auto"/>
        <w:ind w:left="6372" w:firstLine="708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                  </w:t>
      </w:r>
      <w:r w:rsidRPr="00FC003D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Wzór umowy</w:t>
      </w:r>
      <w:r w:rsidR="00F507FA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</w:p>
    <w:p w14:paraId="5BE22CBE" w14:textId="77777777" w:rsidR="00626C29" w:rsidRDefault="00626C29" w:rsidP="00CB0B4B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14:paraId="0EDB5862" w14:textId="77777777" w:rsidR="00717F61" w:rsidRDefault="00717F61" w:rsidP="00626C2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Umowa nr ………………..</w:t>
      </w:r>
    </w:p>
    <w:p w14:paraId="0FDA5589" w14:textId="77777777" w:rsidR="00DE0F92" w:rsidRPr="00626C29" w:rsidRDefault="00DE0F92" w:rsidP="00626C2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14:paraId="46102982" w14:textId="77777777" w:rsidR="00717F61" w:rsidRPr="00840759" w:rsidRDefault="00626C29" w:rsidP="003039E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717F61" w:rsidRPr="00840759">
        <w:rPr>
          <w:rFonts w:ascii="Times New Roman" w:eastAsia="Times New Roman" w:hAnsi="Times New Roman"/>
          <w:sz w:val="24"/>
          <w:szCs w:val="24"/>
          <w:lang w:eastAsia="ar-SA"/>
        </w:rPr>
        <w:t>awarta w dniu  ............................................  w Konecku pomiędzy:</w:t>
      </w:r>
    </w:p>
    <w:p w14:paraId="751537AA" w14:textId="77777777" w:rsidR="00717F61" w:rsidRPr="00840759" w:rsidRDefault="00721F58" w:rsidP="003039E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Gminą Koneck</w:t>
      </w:r>
    </w:p>
    <w:p w14:paraId="4A0573FC" w14:textId="77777777" w:rsidR="00717F61" w:rsidRPr="00840759" w:rsidRDefault="00717F61" w:rsidP="003039E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reprezentowaną przez:</w:t>
      </w:r>
    </w:p>
    <w:p w14:paraId="4E3F74DF" w14:textId="77777777" w:rsidR="00717F61" w:rsidRPr="00840759" w:rsidRDefault="00721F58" w:rsidP="003039E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Wójta Gminy Koneck – Ryszarda Borowskiego</w:t>
      </w:r>
      <w:r w:rsidR="00717F61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przy kontrasygnacie Skarbnika Gminy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626C29">
        <w:rPr>
          <w:rFonts w:ascii="Times New Roman" w:eastAsia="Times New Roman" w:hAnsi="Times New Roman"/>
          <w:sz w:val="24"/>
          <w:szCs w:val="24"/>
          <w:lang w:eastAsia="ar-SA"/>
        </w:rPr>
        <w:t>Anny Gawrońskiej</w:t>
      </w:r>
    </w:p>
    <w:p w14:paraId="73735F2F" w14:textId="77777777" w:rsidR="00717F61" w:rsidRPr="00840759" w:rsidRDefault="00717F61" w:rsidP="003039E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zwaną dalej „Zamawiającym”, </w:t>
      </w:r>
    </w:p>
    <w:p w14:paraId="2C17758D" w14:textId="77777777" w:rsidR="00717F61" w:rsidRPr="00840759" w:rsidRDefault="00717F61" w:rsidP="003039E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</w:p>
    <w:p w14:paraId="1B057638" w14:textId="77777777" w:rsidR="00717F61" w:rsidRPr="00840759" w:rsidRDefault="00717F61" w:rsidP="003039ED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.................................................................,</w:t>
      </w:r>
      <w:r w:rsid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reprezentowanym przez ………………………..</w:t>
      </w:r>
    </w:p>
    <w:p w14:paraId="3B950D93" w14:textId="4004BED2" w:rsidR="008C1EB4" w:rsidRDefault="00717F61" w:rsidP="008C1EB4">
      <w:p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zwanym dalej „Wykonawcą”</w:t>
      </w:r>
      <w:r w:rsidR="008C1EB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C1EB4" w:rsidRPr="001E6C41">
        <w:rPr>
          <w:rFonts w:ascii="Times New Roman" w:hAnsi="Times New Roman"/>
          <w:sz w:val="24"/>
          <w:szCs w:val="24"/>
        </w:rPr>
        <w:t xml:space="preserve">uprawnionym do wykonywania robót objętych niniejszą umową na podstawie wygranego postępowania w trybie podstawowym bez negocjacji  i oferty złożonej przez Wykonawcę </w:t>
      </w:r>
      <w:r w:rsidR="008C1EB4">
        <w:rPr>
          <w:rFonts w:ascii="Times New Roman" w:hAnsi="Times New Roman"/>
          <w:color w:val="000000"/>
          <w:sz w:val="24"/>
          <w:szCs w:val="24"/>
        </w:rPr>
        <w:t>w dniu</w:t>
      </w:r>
      <w:r w:rsidR="008C1EB4" w:rsidRPr="001E6C41">
        <w:rPr>
          <w:rFonts w:ascii="Times New Roman" w:hAnsi="Times New Roman"/>
          <w:color w:val="000000"/>
          <w:sz w:val="24"/>
          <w:szCs w:val="24"/>
        </w:rPr>
        <w:t xml:space="preserve"> ……………..</w:t>
      </w:r>
      <w:r w:rsidR="008C1EB4" w:rsidRPr="001E6C41">
        <w:rPr>
          <w:rFonts w:ascii="Times New Roman" w:hAnsi="Times New Roman"/>
          <w:sz w:val="24"/>
          <w:szCs w:val="24"/>
        </w:rPr>
        <w:t xml:space="preserve"> roku</w:t>
      </w:r>
      <w:r w:rsidR="008C1EB4">
        <w:rPr>
          <w:rFonts w:ascii="Times New Roman" w:hAnsi="Times New Roman"/>
          <w:sz w:val="24"/>
          <w:szCs w:val="24"/>
        </w:rPr>
        <w:t xml:space="preserve">. </w:t>
      </w:r>
    </w:p>
    <w:p w14:paraId="603681F7" w14:textId="77777777" w:rsidR="007C60A3" w:rsidRDefault="007C60A3" w:rsidP="00193E99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24B819" w14:textId="77777777" w:rsidR="00717F61" w:rsidRPr="007C60A3" w:rsidRDefault="007C60A3" w:rsidP="007C60A3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 1</w:t>
      </w:r>
    </w:p>
    <w:p w14:paraId="69B768FA" w14:textId="77777777" w:rsidR="00D75EB3" w:rsidRPr="00840759" w:rsidRDefault="00D75EB3" w:rsidP="00CB0B4B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b/>
          <w:sz w:val="24"/>
          <w:szCs w:val="24"/>
          <w:lang w:eastAsia="ar-SA"/>
        </w:rPr>
        <w:t>Przedmiot umowy</w:t>
      </w:r>
    </w:p>
    <w:p w14:paraId="3C432D1E" w14:textId="22BCCA96" w:rsidR="001C1531" w:rsidRDefault="00717F61" w:rsidP="00A643C5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Zamawiający zleca, a Wykonawca zobowiązuje</w:t>
      </w:r>
      <w:r w:rsidR="001C1531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się do wykonania zadania pn.: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193E9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Odbiór </w:t>
      </w:r>
      <w:r w:rsidR="0098603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</w:t>
      </w:r>
      <w:r w:rsidR="00193E99">
        <w:rPr>
          <w:rFonts w:ascii="Times New Roman" w:eastAsia="Times New Roman" w:hAnsi="Times New Roman"/>
          <w:b/>
          <w:sz w:val="24"/>
          <w:szCs w:val="24"/>
          <w:lang w:eastAsia="ar-SA"/>
        </w:rPr>
        <w:t>i zagospodarowanie odpadów komunalnych od właścicieli nieruchomości</w:t>
      </w:r>
      <w:r w:rsidR="0014222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zamieszkałych</w:t>
      </w:r>
      <w:r w:rsidR="00193E99">
        <w:rPr>
          <w:rFonts w:ascii="Times New Roman" w:eastAsia="Times New Roman" w:hAnsi="Times New Roman"/>
          <w:b/>
          <w:sz w:val="24"/>
          <w:szCs w:val="24"/>
          <w:lang w:eastAsia="ar-SA"/>
        </w:rPr>
        <w:t>, położonych na terenie Gminy Koneck</w:t>
      </w:r>
      <w:r w:rsidRPr="00840759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  <w:r w:rsidR="00DE0F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</w:p>
    <w:p w14:paraId="782699C2" w14:textId="77777777" w:rsidR="00DE0F92" w:rsidRDefault="001C1531" w:rsidP="00A643C5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Szczegółowy zakres robót  opisany został w Specyfikacji Warunków Zamówienia</w:t>
      </w:r>
      <w:r w:rsidR="00D94452">
        <w:rPr>
          <w:rFonts w:ascii="Times New Roman" w:eastAsia="Times New Roman" w:hAnsi="Times New Roman"/>
          <w:sz w:val="24"/>
          <w:szCs w:val="24"/>
          <w:lang w:eastAsia="ar-SA"/>
        </w:rPr>
        <w:t xml:space="preserve"> (dalej S</w:t>
      </w:r>
      <w:r w:rsidR="00102483" w:rsidRPr="00840759">
        <w:rPr>
          <w:rFonts w:ascii="Times New Roman" w:eastAsia="Times New Roman" w:hAnsi="Times New Roman"/>
          <w:sz w:val="24"/>
          <w:szCs w:val="24"/>
          <w:lang w:eastAsia="ar-SA"/>
        </w:rPr>
        <w:t>WZ)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84075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717F61" w:rsidRPr="00840759">
        <w:rPr>
          <w:rFonts w:ascii="Times New Roman" w:eastAsia="Times New Roman" w:hAnsi="Times New Roman"/>
          <w:sz w:val="24"/>
          <w:szCs w:val="24"/>
          <w:lang w:eastAsia="ar-SA"/>
        </w:rPr>
        <w:t>Przedmiot umowy obejmuje w szczególności następujący zakres prac:</w:t>
      </w:r>
    </w:p>
    <w:p w14:paraId="7BE59AB7" w14:textId="647F01D1" w:rsidR="00193E99" w:rsidRDefault="00193E99" w:rsidP="00A643C5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Odbiór od właścicieli nieruchomości odpadów segregowanych przez właścicieli nieruchomości (szkło, papier i tektura, metale, tworzywa sztuczne, opakowania wielomateria</w:t>
      </w:r>
      <w:r w:rsidR="00FF01AA">
        <w:rPr>
          <w:rFonts w:ascii="Times New Roman" w:eastAsia="Times New Roman" w:hAnsi="Times New Roman"/>
          <w:sz w:val="24"/>
          <w:szCs w:val="24"/>
          <w:lang w:eastAsia="ar-SA"/>
        </w:rPr>
        <w:t xml:space="preserve">łowe oraz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popiół) – w każdej ilości, częstotliwość odbierania odpadów komunalnych z terenów nieruchomości zabudowanych budynkami jednorodzinnymi </w:t>
      </w:r>
      <w:r w:rsidR="0098603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 wielorodzinnymi jeden raz w miesiącu. Odbiór odbywa się w workach dostarczonych przez Wykonawcę. </w:t>
      </w:r>
    </w:p>
    <w:p w14:paraId="2AB3DC43" w14:textId="77777777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Odbiór od właścicieli nieruchomości odpadów biodegradowalnych, w tym odpadów zielonych – w każdej ilości, częstotliwość odbierania odpadów komunalnych z terenów nieruchomości zabudowanych budynkami jednorodzinnymi i wielorodzinnymi dwa razy </w:t>
      </w:r>
      <w:r w:rsidR="0098603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miesiącu. Odbiór odbywa się w workach dostarczonych przez Wykonawcę. </w:t>
      </w:r>
    </w:p>
    <w:p w14:paraId="212320B8" w14:textId="77777777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Odbiór od właścicieli nieruchomości odpadów komunalnych i ich zagospodarowanie                          w instalacji do przetwarzania odpadów komunalnych, zbieranych przez właścicieli nieruchomości jako zmieszane odpady komunalne - w każdej ilości, częstotliwość odbierania odpadów komunalnych z terenów nieruchomości zabudowanych budynkami jednorodzinnymi i wielorodzinnymi dwa razy w miesiącu. </w:t>
      </w:r>
    </w:p>
    <w:p w14:paraId="773FF7E8" w14:textId="77777777" w:rsidR="00BF49E4" w:rsidRDefault="00FF01AA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color w:val="000000"/>
          <w:sz w:val="24"/>
          <w:szCs w:val="24"/>
        </w:rPr>
        <w:t>Wyposażenie nieodpłatnie właścicieli nieruchomości zamieszkałych na terenie gminy Koneck w niezbędne worki do gromadzenia odpadów komunalnych zbieranych w sposób selektywny (szkło – kolor zielony, papier i tektura – kolor niebieski, metale i t</w:t>
      </w:r>
      <w:r w:rsidR="00BF49E4">
        <w:rPr>
          <w:rFonts w:ascii="Times New Roman" w:hAnsi="Times New Roman"/>
          <w:color w:val="000000"/>
          <w:sz w:val="24"/>
          <w:szCs w:val="24"/>
        </w:rPr>
        <w:t>worzywa sztuczne – kolor żółty</w:t>
      </w:r>
      <w:r w:rsidRPr="00BF49E4">
        <w:rPr>
          <w:rFonts w:ascii="Times New Roman" w:hAnsi="Times New Roman"/>
          <w:color w:val="000000"/>
          <w:sz w:val="24"/>
          <w:szCs w:val="24"/>
        </w:rPr>
        <w:t xml:space="preserve">, odpady biodegradowalne – kolor brązowy). Wykonawca nie zaopatruje właścicieli w worki na popiół. Rodzaje pojemników i worków, w jakich mogą być </w:t>
      </w:r>
      <w:r w:rsidRPr="00BF49E4">
        <w:rPr>
          <w:rFonts w:ascii="Times New Roman" w:hAnsi="Times New Roman"/>
          <w:color w:val="000000"/>
          <w:sz w:val="24"/>
          <w:szCs w:val="24"/>
        </w:rPr>
        <w:lastRenderedPageBreak/>
        <w:t xml:space="preserve">zbierane odpady komunalne określone zostały w Regulaminie utrzymania czystości i porządku na terenie gminy Koneck. Wyposażenie nieruchomości w worki na odpady przez Wykonawcę odbywać się będzie na zasadzie ile właściciel nieruchomości wystawił danego koloru worków z odpadami w dniu wywozu tyle otrzyma danego koloru worków pustych. Maksymalnie 7 sztuk worków do danej sekcji. </w:t>
      </w:r>
    </w:p>
    <w:p w14:paraId="0824FFBC" w14:textId="77777777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Wykonawca zabezpieczy odebrane odpady przed wyciekiem, rozwianiem, wypadnięciem,               a w przypadku zanieczyszczenia zarówno terenów publicznych jak i prywatnych natychmiast przystąpi do usunięcia zanieczyszczenia. </w:t>
      </w:r>
    </w:p>
    <w:p w14:paraId="09E99595" w14:textId="77777777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Wykonawca będzie dokonywał odbioru odpadów z każdej nieruchomości bez względu na jej położenie, dojazd, ukształtowanie terenu czy inne niedogodności. W przypadku braku odbioru Wykonawca jest zobowiązany do ustalenia dodatkowego terminy odbioru na własny koszt. </w:t>
      </w:r>
    </w:p>
    <w:p w14:paraId="60007706" w14:textId="143F5209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Wykonawca w ramach świadczonej Usługi jest zobowiązany do zorganizowania                   </w:t>
      </w:r>
      <w:r w:rsidR="006A74FD">
        <w:rPr>
          <w:rFonts w:ascii="Times New Roman" w:hAnsi="Times New Roman"/>
          <w:sz w:val="24"/>
          <w:szCs w:val="24"/>
        </w:rPr>
        <w:t xml:space="preserve">                 </w:t>
      </w:r>
      <w:r w:rsidRPr="00BF49E4">
        <w:rPr>
          <w:rFonts w:ascii="Times New Roman" w:hAnsi="Times New Roman"/>
          <w:sz w:val="24"/>
          <w:szCs w:val="24"/>
        </w:rPr>
        <w:t xml:space="preserve"> i prowadzenia w odległości</w:t>
      </w:r>
      <w:r w:rsidR="00BF49E4">
        <w:rPr>
          <w:rFonts w:ascii="Times New Roman" w:hAnsi="Times New Roman"/>
          <w:sz w:val="24"/>
          <w:szCs w:val="24"/>
        </w:rPr>
        <w:t xml:space="preserve"> do 20 km</w:t>
      </w:r>
      <w:r w:rsidRPr="00BF49E4">
        <w:rPr>
          <w:rFonts w:ascii="Times New Roman" w:hAnsi="Times New Roman"/>
          <w:sz w:val="24"/>
          <w:szCs w:val="24"/>
        </w:rPr>
        <w:t xml:space="preserve"> dla mieszkańców gminy Koneck Punktu Selektywnego Zbierania Odpadów Komunalnych (PSZOK), do którego mieszkańcy będą mogli dostarczać odpady komunalne we</w:t>
      </w:r>
      <w:r w:rsidR="00937A59" w:rsidRPr="00BF49E4">
        <w:rPr>
          <w:rFonts w:ascii="Times New Roman" w:hAnsi="Times New Roman"/>
          <w:sz w:val="24"/>
          <w:szCs w:val="24"/>
        </w:rPr>
        <w:t xml:space="preserve"> własnych zakresie. </w:t>
      </w:r>
    </w:p>
    <w:p w14:paraId="07616043" w14:textId="77777777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Bieżąca kontrola sposobu prowadzenia selektywnej zbiórki odpadów w miejscu odbioru odpadów, w tym niezwłoczne przekazywanie Zamawiającemu informacji o właścicielach nieruchomości, którzy zbierają odpady komunalne w sposób niezgodny z Regulaminem,                 w szczególności o każdej sytuacji zmieszania danego rodzaju selektywnie zebranych odpadów komunalnych z innymi odpadami. Informacja o zaistnieniu sytuacji zbierania odpadów w sposób nieselektywny na terenie nieruchomości winna być przekazana Zamawiającemu pisemnie w ciągu </w:t>
      </w:r>
      <w:r w:rsidR="00FF01AA" w:rsidRPr="00BF49E4">
        <w:rPr>
          <w:rFonts w:ascii="Times New Roman" w:hAnsi="Times New Roman"/>
          <w:sz w:val="24"/>
          <w:szCs w:val="24"/>
        </w:rPr>
        <w:t>2 dni roboczych</w:t>
      </w:r>
      <w:r w:rsidRPr="00BF49E4">
        <w:rPr>
          <w:rFonts w:ascii="Times New Roman" w:hAnsi="Times New Roman"/>
          <w:sz w:val="24"/>
          <w:szCs w:val="24"/>
        </w:rPr>
        <w:t xml:space="preserve"> wraz z opisem i dokumentacją fotograficzną.  </w:t>
      </w:r>
    </w:p>
    <w:p w14:paraId="3078C3CB" w14:textId="77777777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Bieżące przekazywania adresów nieruchomości, na których zamieszkują mieszkańcy, a nie są ujęte w bazie danych prowadzonej przez Zamawiającego.  </w:t>
      </w:r>
    </w:p>
    <w:p w14:paraId="412BD263" w14:textId="77777777" w:rsidR="00BF49E4" w:rsidRP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Odbieranie jako zmieszane odpadów komunalnych zadeklarowanych przez właściciela nieruchomości jako odpady zbierane selektywnie, które nie będą zebrane w ten sposób.                    O każdej takiej sytuacji Wykonawca zobowiązany jest zawiadomić </w:t>
      </w:r>
      <w:r w:rsidR="00BF49E4">
        <w:rPr>
          <w:rFonts w:ascii="Times New Roman" w:hAnsi="Times New Roman"/>
          <w:sz w:val="24"/>
          <w:szCs w:val="24"/>
        </w:rPr>
        <w:t xml:space="preserve">właściciela tej nieruchomości. </w:t>
      </w:r>
    </w:p>
    <w:p w14:paraId="472C00AF" w14:textId="7BA26026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>Sporządz</w:t>
      </w:r>
      <w:r w:rsidR="00A903D8">
        <w:rPr>
          <w:rFonts w:ascii="Times New Roman" w:hAnsi="Times New Roman"/>
          <w:sz w:val="24"/>
          <w:szCs w:val="24"/>
        </w:rPr>
        <w:t>e</w:t>
      </w:r>
      <w:r w:rsidRPr="00BF49E4">
        <w:rPr>
          <w:rFonts w:ascii="Times New Roman" w:hAnsi="Times New Roman"/>
          <w:sz w:val="24"/>
          <w:szCs w:val="24"/>
        </w:rPr>
        <w:t>nie i przekazanie do zatwierdzenia Zamawiającemu harmonogramu odbioru odpadów komunalnych (pierwszy h</w:t>
      </w:r>
      <w:r w:rsidR="00BF49E4">
        <w:rPr>
          <w:rFonts w:ascii="Times New Roman" w:hAnsi="Times New Roman"/>
          <w:sz w:val="24"/>
          <w:szCs w:val="24"/>
        </w:rPr>
        <w:t xml:space="preserve">armonogram </w:t>
      </w:r>
      <w:r w:rsidR="00A903D8">
        <w:rPr>
          <w:rFonts w:ascii="Times New Roman" w:hAnsi="Times New Roman"/>
          <w:sz w:val="24"/>
          <w:szCs w:val="24"/>
        </w:rPr>
        <w:t>w ciągu 7 dni od podpisania umowy)</w:t>
      </w:r>
      <w:r w:rsidRPr="00BF49E4">
        <w:rPr>
          <w:rFonts w:ascii="Times New Roman" w:hAnsi="Times New Roman"/>
          <w:sz w:val="24"/>
          <w:szCs w:val="24"/>
        </w:rPr>
        <w:t xml:space="preserve">, a także do przekazania </w:t>
      </w:r>
      <w:r w:rsidR="00A903D8">
        <w:rPr>
          <w:rFonts w:ascii="Times New Roman" w:hAnsi="Times New Roman"/>
          <w:sz w:val="24"/>
          <w:szCs w:val="24"/>
        </w:rPr>
        <w:t xml:space="preserve">zatwierdzonego </w:t>
      </w:r>
      <w:r w:rsidRPr="00BF49E4">
        <w:rPr>
          <w:rFonts w:ascii="Times New Roman" w:hAnsi="Times New Roman"/>
          <w:sz w:val="24"/>
          <w:szCs w:val="24"/>
        </w:rPr>
        <w:t>harmonogramu właścicielom nieruchomości objętych przedmiotem zamówienia</w:t>
      </w:r>
      <w:r w:rsidR="00900659">
        <w:rPr>
          <w:rFonts w:ascii="Times New Roman" w:hAnsi="Times New Roman"/>
          <w:sz w:val="24"/>
          <w:szCs w:val="24"/>
        </w:rPr>
        <w:t xml:space="preserve"> najpóźniej na 3 dni przed rozpoczęciem świadczenia usługi. </w:t>
      </w:r>
    </w:p>
    <w:p w14:paraId="523A32AA" w14:textId="77777777" w:rsidR="00BF49E4" w:rsidRDefault="00193E99" w:rsidP="00BF49E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Za szkody powstałe w majątku Zamawiającego oraz osób trzecich spowodowane przez Wykonawcę w trakcie świadczenia usługi odpowiada Wykonawca. </w:t>
      </w:r>
    </w:p>
    <w:p w14:paraId="2252BEBF" w14:textId="1DB697AD" w:rsidR="00193E99" w:rsidRPr="00BF49E4" w:rsidRDefault="00193E99" w:rsidP="00BC51D3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49E4">
        <w:rPr>
          <w:rFonts w:ascii="Times New Roman" w:hAnsi="Times New Roman"/>
          <w:sz w:val="24"/>
          <w:szCs w:val="24"/>
        </w:rPr>
        <w:t xml:space="preserve">Zorganizowanie w porozumieniu z Zamawiającym dwa razy w roku w okresie świadczenia usługi, odbioru z pod posesji na terenie gminy następujących odpadów komunalnych: </w:t>
      </w:r>
    </w:p>
    <w:p w14:paraId="5B6C5929" w14:textId="10F82F21" w:rsidR="00193E99" w:rsidRPr="00F85648" w:rsidRDefault="00193E99" w:rsidP="00BC51D3">
      <w:pPr>
        <w:pStyle w:val="Akapitzlist"/>
        <w:numPr>
          <w:ilvl w:val="0"/>
          <w:numId w:val="16"/>
        </w:numPr>
        <w:spacing w:line="360" w:lineRule="auto"/>
        <w:ind w:left="1434" w:right="-1" w:hanging="357"/>
        <w:contextualSpacing w:val="0"/>
        <w:rPr>
          <w:rFonts w:ascii="Times New Roman" w:hAnsi="Times New Roman"/>
          <w:sz w:val="24"/>
          <w:szCs w:val="24"/>
        </w:rPr>
      </w:pPr>
      <w:r w:rsidRPr="00F85648">
        <w:rPr>
          <w:rFonts w:ascii="Times New Roman" w:hAnsi="Times New Roman"/>
          <w:sz w:val="24"/>
          <w:szCs w:val="24"/>
        </w:rPr>
        <w:t>sprzętu elektrycznego i elektronicznego</w:t>
      </w:r>
      <w:r w:rsidR="003C1F9E">
        <w:rPr>
          <w:rFonts w:ascii="Times New Roman" w:hAnsi="Times New Roman"/>
          <w:sz w:val="24"/>
          <w:szCs w:val="24"/>
        </w:rPr>
        <w:t>,</w:t>
      </w:r>
    </w:p>
    <w:p w14:paraId="77608418" w14:textId="2EEBE94B" w:rsidR="00937A59" w:rsidRDefault="00193E99" w:rsidP="00BC51D3">
      <w:pPr>
        <w:pStyle w:val="Akapitzlist"/>
        <w:numPr>
          <w:ilvl w:val="0"/>
          <w:numId w:val="16"/>
        </w:numPr>
        <w:spacing w:line="360" w:lineRule="auto"/>
        <w:ind w:left="1434" w:right="140" w:hanging="357"/>
        <w:contextualSpacing w:val="0"/>
        <w:rPr>
          <w:rFonts w:ascii="Times New Roman" w:hAnsi="Times New Roman"/>
          <w:sz w:val="24"/>
          <w:szCs w:val="24"/>
        </w:rPr>
      </w:pPr>
      <w:r w:rsidRPr="00F85648">
        <w:rPr>
          <w:rFonts w:ascii="Times New Roman" w:hAnsi="Times New Roman"/>
          <w:sz w:val="24"/>
          <w:szCs w:val="24"/>
        </w:rPr>
        <w:t>mebli i odpadów wielkogabarytowych</w:t>
      </w:r>
      <w:r w:rsidR="00C81984">
        <w:rPr>
          <w:rFonts w:ascii="Times New Roman" w:hAnsi="Times New Roman"/>
          <w:sz w:val="24"/>
          <w:szCs w:val="24"/>
        </w:rPr>
        <w:t>.</w:t>
      </w:r>
    </w:p>
    <w:p w14:paraId="7AA6D634" w14:textId="1204AB10" w:rsidR="0069792C" w:rsidRPr="0069792C" w:rsidRDefault="0069792C" w:rsidP="00BC51D3">
      <w:pPr>
        <w:pStyle w:val="Akapitzlist"/>
        <w:numPr>
          <w:ilvl w:val="0"/>
          <w:numId w:val="15"/>
        </w:numPr>
        <w:spacing w:after="200" w:line="360" w:lineRule="auto"/>
        <w:ind w:right="48"/>
        <w:rPr>
          <w:rFonts w:ascii="Times New Roman" w:eastAsiaTheme="minorEastAsia" w:hAnsi="Times New Roman"/>
          <w:sz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t>Przestrzeganie obowiązujących przepisów prawa, w tym w szczególności przepisów następujących aktów prawnych, a w szczególności:</w:t>
      </w:r>
    </w:p>
    <w:p w14:paraId="6D7485B8" w14:textId="77777777" w:rsidR="0069792C" w:rsidRPr="0069792C" w:rsidRDefault="0069792C" w:rsidP="0069792C">
      <w:pPr>
        <w:numPr>
          <w:ilvl w:val="0"/>
          <w:numId w:val="17"/>
        </w:numPr>
        <w:spacing w:after="200" w:line="276" w:lineRule="auto"/>
        <w:ind w:left="1070" w:right="48"/>
        <w:rPr>
          <w:rFonts w:ascii="Times New Roman" w:eastAsiaTheme="minorEastAsia" w:hAnsi="Times New Roman"/>
          <w:sz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lastRenderedPageBreak/>
        <w:t>ustawy z dnia 13 września 1996 r. o utrzymaniu czystości i porządku w gminach (Dz.U.2023 poz. 1469 z późn. zm.),</w:t>
      </w:r>
    </w:p>
    <w:p w14:paraId="2A3AE399" w14:textId="77777777" w:rsidR="0069792C" w:rsidRPr="0069792C" w:rsidRDefault="0069792C" w:rsidP="0069792C">
      <w:pPr>
        <w:numPr>
          <w:ilvl w:val="0"/>
          <w:numId w:val="17"/>
        </w:numPr>
        <w:spacing w:after="200" w:line="276" w:lineRule="auto"/>
        <w:ind w:left="1070" w:right="48"/>
        <w:rPr>
          <w:rFonts w:ascii="Times New Roman" w:eastAsiaTheme="minorEastAsia" w:hAnsi="Times New Roman"/>
          <w:sz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t>ustawy z dnia 14 grudnia 2012 r. o odpadach (Dz. U. 2023 poz. 1587 z późn. zm.)</w:t>
      </w:r>
    </w:p>
    <w:p w14:paraId="303A32E2" w14:textId="77777777" w:rsidR="0069792C" w:rsidRPr="0069792C" w:rsidRDefault="0069792C" w:rsidP="0069792C">
      <w:pPr>
        <w:numPr>
          <w:ilvl w:val="0"/>
          <w:numId w:val="17"/>
        </w:numPr>
        <w:spacing w:after="200" w:line="276" w:lineRule="auto"/>
        <w:ind w:left="1070" w:right="54"/>
        <w:rPr>
          <w:rFonts w:ascii="Times New Roman" w:eastAsiaTheme="minorEastAsia" w:hAnsi="Times New Roman"/>
          <w:color w:val="FF0000"/>
          <w:sz w:val="24"/>
          <w:szCs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>uchwały nr XLI/311/23 z dnia 9 lutego 2023 r. w sprawie Regulaminu utrzymania czystości i porządku na terenie gminy Koneck (Dz. Urz. Woj. Kuj. – Pom. z 2023 r., poz. 1157),</w:t>
      </w:r>
    </w:p>
    <w:p w14:paraId="56A54E4C" w14:textId="77777777" w:rsidR="00017CAE" w:rsidRDefault="0069792C" w:rsidP="00017CAE">
      <w:pPr>
        <w:numPr>
          <w:ilvl w:val="0"/>
          <w:numId w:val="17"/>
        </w:numPr>
        <w:spacing w:after="200" w:line="276" w:lineRule="auto"/>
        <w:ind w:left="1070" w:right="54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>uchwały nr XXXII/545/17 Sejmiku Województwa Kujawsko-Pomorskiego z dnia                      29 maja 2017 roku w sprawie przyjęcia  „Planu gospodarki odpadami województwa kujawsko-pomorskiego na lata 2016-2022 z perspektywą na lata 2023-2028”,</w:t>
      </w:r>
    </w:p>
    <w:p w14:paraId="1B452383" w14:textId="50DEAE80" w:rsidR="00017CAE" w:rsidRPr="00017CAE" w:rsidRDefault="00017CAE" w:rsidP="00017CAE">
      <w:pPr>
        <w:numPr>
          <w:ilvl w:val="0"/>
          <w:numId w:val="17"/>
        </w:numPr>
        <w:spacing w:after="200" w:line="276" w:lineRule="auto"/>
        <w:ind w:left="1070" w:right="54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17CAE">
        <w:rPr>
          <w:rFonts w:ascii="Times New Roman" w:hAnsi="Times New Roman"/>
          <w:sz w:val="24"/>
          <w:szCs w:val="24"/>
        </w:rPr>
        <w:t>uchwał</w:t>
      </w:r>
      <w:r>
        <w:rPr>
          <w:rFonts w:ascii="Times New Roman" w:hAnsi="Times New Roman"/>
          <w:sz w:val="24"/>
          <w:szCs w:val="24"/>
        </w:rPr>
        <w:t>y</w:t>
      </w:r>
      <w:r w:rsidRPr="00017CAE">
        <w:rPr>
          <w:rFonts w:ascii="Times New Roman" w:hAnsi="Times New Roman"/>
          <w:sz w:val="24"/>
          <w:szCs w:val="24"/>
        </w:rPr>
        <w:t xml:space="preserve"> Nr III/79/19 Sejmiku Województwa Kujawsko -Pomorskiego z 18 lutego 2019 r. w sprawie aktualizacji „Planu gospodarki odpadami województwa kujawsko-pomorskiego na lata 2016-2022 z perspektywą na lata 2023-2028”</w:t>
      </w:r>
    </w:p>
    <w:p w14:paraId="0BDD9883" w14:textId="77777777" w:rsidR="0069792C" w:rsidRPr="0069792C" w:rsidRDefault="0069792C" w:rsidP="0069792C">
      <w:pPr>
        <w:numPr>
          <w:ilvl w:val="0"/>
          <w:numId w:val="17"/>
        </w:numPr>
        <w:spacing w:after="200" w:line="276" w:lineRule="auto"/>
        <w:ind w:left="1070" w:right="54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 xml:space="preserve">rozporządzenia Ministra Środowiska z dnia 17 czerwca 2016 roku w sprawie wzorów sprawozdań o odebranych odpadach komunalnych, odebranych nieczystościach ciekłych oraz realizacji zadań z zakresu gospodarowania odpadami komunalnymi (Dz.U. z 2016 r. poz. 934),  </w:t>
      </w:r>
    </w:p>
    <w:p w14:paraId="4F30947C" w14:textId="77777777" w:rsidR="0069792C" w:rsidRPr="0069792C" w:rsidRDefault="0069792C" w:rsidP="0069792C">
      <w:pPr>
        <w:numPr>
          <w:ilvl w:val="0"/>
          <w:numId w:val="17"/>
        </w:numPr>
        <w:spacing w:after="200" w:line="276" w:lineRule="auto"/>
        <w:ind w:left="1070" w:right="54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 xml:space="preserve">rozporządzenia Ministra Środowiska z dnia 11 stycznia 2013 roku w sprawie szczegółowych wymagań w zakresie odbierania odpadów komunalnych od właścicieli nieruchomości (Dz.U. z 2013r. poz. 122), </w:t>
      </w:r>
    </w:p>
    <w:p w14:paraId="15BD2A0C" w14:textId="77777777" w:rsidR="0069792C" w:rsidRPr="0069792C" w:rsidRDefault="0069792C" w:rsidP="0069792C">
      <w:pPr>
        <w:numPr>
          <w:ilvl w:val="0"/>
          <w:numId w:val="17"/>
        </w:numPr>
        <w:spacing w:after="200" w:line="276" w:lineRule="auto"/>
        <w:ind w:left="1070" w:right="54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 xml:space="preserve">rozporządzenia Ministra Środowiska z dnia 29 grudnia 2016 r., w sprawie szczegółowego sposobu selektywnego zbierania wybranych frakcji odpadów (Dz.U. z 2017r. poz.19), </w:t>
      </w:r>
    </w:p>
    <w:p w14:paraId="1502CF66" w14:textId="56E3D60E" w:rsidR="0069792C" w:rsidRPr="0069792C" w:rsidRDefault="0069792C" w:rsidP="0069792C">
      <w:pPr>
        <w:numPr>
          <w:ilvl w:val="0"/>
          <w:numId w:val="17"/>
        </w:numPr>
        <w:spacing w:after="200" w:line="276" w:lineRule="auto"/>
        <w:ind w:left="1070" w:right="54"/>
        <w:rPr>
          <w:rFonts w:ascii="Times New Roman" w:eastAsiaTheme="minorEastAsia" w:hAnsi="Times New Roman"/>
          <w:color w:val="FF0000"/>
          <w:sz w:val="24"/>
          <w:szCs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 xml:space="preserve">uchwały nr XXIII/177/21 Rady Gminy Koneck z dnia 26 stycznia 2021 r.                          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  </w:t>
      </w: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 xml:space="preserve"> w sprawie określenia szczegółowego sposobu i zakresu świadczenia usług                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  </w:t>
      </w: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 xml:space="preserve">w zakresie odbierania odpadów komunalnych od właścicieli nieruchomości                  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     </w:t>
      </w: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 xml:space="preserve">i zagospodarowania tych odpadów, w zamian za uiszczoną przez właściciela nieruchomości opłatę za gospodarowanie odpadami (Dz. Urz. Woj. Kuj.- Pom.            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            </w:t>
      </w:r>
      <w:r w:rsidRPr="0069792C">
        <w:rPr>
          <w:rFonts w:ascii="Times New Roman" w:eastAsiaTheme="minorEastAsia" w:hAnsi="Times New Roman"/>
          <w:sz w:val="24"/>
          <w:szCs w:val="24"/>
          <w:lang w:eastAsia="pl-PL"/>
        </w:rPr>
        <w:t xml:space="preserve">z 2021 r., poz. 506).  </w:t>
      </w:r>
    </w:p>
    <w:p w14:paraId="27DB4902" w14:textId="77777777" w:rsidR="0069792C" w:rsidRPr="0069792C" w:rsidRDefault="0069792C" w:rsidP="0069792C">
      <w:pPr>
        <w:keepNext/>
        <w:keepLines/>
        <w:spacing w:before="40" w:line="276" w:lineRule="auto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792C">
        <w:rPr>
          <w:rFonts w:ascii="Times New Roman" w:eastAsiaTheme="majorEastAsia" w:hAnsi="Times New Roman"/>
          <w:color w:val="000000"/>
          <w:sz w:val="24"/>
          <w:szCs w:val="26"/>
          <w:highlight w:val="white"/>
          <w:lang w:eastAsia="pl-PL"/>
        </w:rPr>
        <w:t xml:space="preserve">Zapewnienie osiągnięcia odpowiednich poziomów recyklingu, przygotowania do ponownego użycia i odzysku innymi metodami oraz ograniczenia masy odpadów komunalnych ulegających biodegradacji przekazywanych do składowania zgodnie z </w:t>
      </w:r>
      <w:r w:rsidRPr="0069792C">
        <w:rPr>
          <w:rFonts w:ascii="Times New Roman" w:eastAsiaTheme="majorEastAsia" w:hAnsi="Times New Roman"/>
          <w:color w:val="000000"/>
          <w:sz w:val="24"/>
          <w:szCs w:val="24"/>
          <w:highlight w:val="white"/>
          <w:lang w:eastAsia="pl-PL"/>
        </w:rPr>
        <w:t xml:space="preserve">przepisami ustawy z dnia 13 września 1996 r. o utrzymaniu czystości i porządku w </w:t>
      </w:r>
      <w:r w:rsidRPr="0069792C">
        <w:rPr>
          <w:rFonts w:ascii="Times New Roman" w:eastAsiaTheme="majorEastAsia" w:hAnsi="Times New Roman"/>
          <w:sz w:val="24"/>
          <w:szCs w:val="24"/>
          <w:highlight w:val="white"/>
          <w:lang w:eastAsia="pl-PL"/>
        </w:rPr>
        <w:t>gminach (</w:t>
      </w:r>
      <w:r w:rsidRPr="0069792C">
        <w:rPr>
          <w:rFonts w:ascii="Times New Roman" w:eastAsiaTheme="majorEastAsia" w:hAnsi="Times New Roman"/>
          <w:sz w:val="24"/>
          <w:szCs w:val="24"/>
          <w:lang w:eastAsia="pl-PL"/>
        </w:rPr>
        <w:t>Dz. U. z 2023, r. poz. 1469, poz. 1852</w:t>
      </w:r>
      <w:r w:rsidRPr="0069792C">
        <w:rPr>
          <w:rFonts w:ascii="Times New Roman" w:eastAsiaTheme="majorEastAsia" w:hAnsi="Times New Roman"/>
          <w:sz w:val="24"/>
          <w:szCs w:val="24"/>
          <w:highlight w:val="white"/>
          <w:lang w:eastAsia="pl-PL"/>
        </w:rPr>
        <w:t xml:space="preserve">), </w:t>
      </w:r>
      <w:r w:rsidRPr="0069792C">
        <w:rPr>
          <w:rFonts w:ascii="Times New Roman" w:eastAsiaTheme="majorEastAsia" w:hAnsi="Times New Roman"/>
          <w:color w:val="000000"/>
          <w:sz w:val="24"/>
          <w:szCs w:val="24"/>
          <w:highlight w:val="white"/>
          <w:lang w:eastAsia="pl-PL"/>
        </w:rPr>
        <w:t xml:space="preserve">Rozporządzenia Ministra Środowiska z dnia 15 grudnia 2017 r.  </w:t>
      </w:r>
      <w:r w:rsidRPr="0069792C">
        <w:rPr>
          <w:rFonts w:ascii="Times New Roman" w:eastAsia="Times New Roman" w:hAnsi="Times New Roman"/>
          <w:sz w:val="24"/>
          <w:szCs w:val="24"/>
          <w:lang w:eastAsia="pl-PL"/>
        </w:rPr>
        <w:t>w sprawie poziomów ograniczenia składowania masy odpadów komunalnych ulegających biodegradacji ( Dz. U. z 2017 r. poz. 2412 )</w:t>
      </w:r>
      <w:r w:rsidRPr="0069792C">
        <w:rPr>
          <w:rFonts w:ascii="Times New Roman" w:eastAsiaTheme="majorEastAsia" w:hAnsi="Times New Roman"/>
          <w:color w:val="000000"/>
          <w:sz w:val="24"/>
          <w:szCs w:val="24"/>
          <w:highlight w:val="white"/>
          <w:lang w:eastAsia="pl-PL"/>
        </w:rPr>
        <w:t xml:space="preserve">, Rozporządzenia Ministra Środowiska z dnia </w:t>
      </w:r>
      <w:r w:rsidRPr="0069792C">
        <w:rPr>
          <w:rFonts w:ascii="Times New Roman" w:eastAsiaTheme="majorEastAsia" w:hAnsi="Times New Roman"/>
          <w:color w:val="000000"/>
          <w:sz w:val="24"/>
          <w:szCs w:val="24"/>
          <w:lang w:eastAsia="pl-PL"/>
        </w:rPr>
        <w:t xml:space="preserve">3 sierpnia 2021 r. </w:t>
      </w:r>
      <w:r w:rsidRPr="0069792C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sposobu obliczania </w:t>
      </w:r>
      <w:r w:rsidRPr="0069792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poziomów</w:t>
      </w:r>
      <w:r w:rsidRPr="0069792C">
        <w:rPr>
          <w:rFonts w:ascii="Times New Roman" w:eastAsia="Times New Roman" w:hAnsi="Times New Roman"/>
          <w:sz w:val="24"/>
          <w:szCs w:val="24"/>
          <w:lang w:eastAsia="pl-PL"/>
        </w:rPr>
        <w:t xml:space="preserve"> przygotowania do ponownego użycia i </w:t>
      </w:r>
      <w:r w:rsidRPr="0069792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recyklingu</w:t>
      </w:r>
      <w:r w:rsidRPr="0069792C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 </w:t>
      </w:r>
      <w:r w:rsidRPr="0069792C">
        <w:rPr>
          <w:rFonts w:ascii="Times New Roman" w:eastAsiaTheme="majorEastAsia" w:hAnsi="Times New Roman"/>
          <w:color w:val="000000"/>
          <w:sz w:val="24"/>
          <w:szCs w:val="26"/>
          <w:highlight w:val="white"/>
          <w:lang w:eastAsia="pl-PL"/>
        </w:rPr>
        <w:t>(Dz. U. z 2021 r., poz. 1530)</w:t>
      </w:r>
      <w:r w:rsidRPr="0069792C">
        <w:rPr>
          <w:rFonts w:ascii="Times New Roman" w:eastAsiaTheme="majorEastAsia" w:hAnsi="Times New Roman"/>
          <w:color w:val="000000"/>
          <w:sz w:val="24"/>
          <w:szCs w:val="26"/>
          <w:lang w:eastAsia="pl-PL"/>
        </w:rPr>
        <w:t>.</w:t>
      </w:r>
    </w:p>
    <w:p w14:paraId="228C9A1C" w14:textId="77777777" w:rsidR="0069792C" w:rsidRPr="0069792C" w:rsidRDefault="0069792C" w:rsidP="0069792C">
      <w:pPr>
        <w:numPr>
          <w:ilvl w:val="0"/>
          <w:numId w:val="21"/>
        </w:numPr>
        <w:autoSpaceDE w:val="0"/>
        <w:adjustRightInd w:val="0"/>
        <w:spacing w:after="200" w:line="276" w:lineRule="auto"/>
        <w:rPr>
          <w:rFonts w:ascii="Times New Roman" w:eastAsiaTheme="minorEastAsia" w:hAnsi="Times New Roman"/>
          <w:color w:val="000000"/>
          <w:sz w:val="24"/>
          <w:highlight w:val="white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t>Zapewnienie przez cały okres realizacji zamówienia system monitorowania pracy sprzętu obejmującego:</w:t>
      </w:r>
    </w:p>
    <w:p w14:paraId="0700E97C" w14:textId="73052C5D" w:rsidR="0069792C" w:rsidRPr="0069792C" w:rsidRDefault="0069792C" w:rsidP="0069792C">
      <w:pPr>
        <w:numPr>
          <w:ilvl w:val="0"/>
          <w:numId w:val="18"/>
        </w:numPr>
        <w:spacing w:after="200" w:line="276" w:lineRule="auto"/>
        <w:ind w:left="928" w:right="54"/>
        <w:rPr>
          <w:rFonts w:ascii="Times New Roman" w:eastAsiaTheme="minorEastAsia" w:hAnsi="Times New Roman"/>
          <w:sz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lastRenderedPageBreak/>
        <w:t xml:space="preserve">wyposażenie wszystkich pojazdów wykorzystywanych do odbioru odpadów                        </w:t>
      </w:r>
      <w:r>
        <w:rPr>
          <w:rFonts w:ascii="Times New Roman" w:eastAsiaTheme="minorEastAsia" w:hAnsi="Times New Roman"/>
          <w:sz w:val="24"/>
          <w:lang w:eastAsia="pl-PL"/>
        </w:rPr>
        <w:t xml:space="preserve">                </w:t>
      </w:r>
      <w:r w:rsidRPr="0069792C">
        <w:rPr>
          <w:rFonts w:ascii="Times New Roman" w:eastAsiaTheme="minorEastAsia" w:hAnsi="Times New Roman"/>
          <w:sz w:val="24"/>
          <w:lang w:eastAsia="pl-PL"/>
        </w:rPr>
        <w:t>w urządzenia monitorujące ich pracę, rejestrujące przebieg tras,</w:t>
      </w:r>
    </w:p>
    <w:p w14:paraId="4909EE32" w14:textId="228818EE" w:rsidR="0069792C" w:rsidRPr="0069792C" w:rsidRDefault="0069792C" w:rsidP="0069792C">
      <w:pPr>
        <w:numPr>
          <w:ilvl w:val="0"/>
          <w:numId w:val="18"/>
        </w:numPr>
        <w:spacing w:after="200" w:line="276" w:lineRule="auto"/>
        <w:ind w:left="928" w:right="54"/>
        <w:rPr>
          <w:rFonts w:ascii="Times New Roman" w:eastAsiaTheme="minorEastAsia" w:hAnsi="Times New Roman"/>
          <w:sz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t xml:space="preserve">bieżące śledzenie pozycji pojazdów w oparciu o system monitorujący                                  </w:t>
      </w:r>
      <w:r>
        <w:rPr>
          <w:rFonts w:ascii="Times New Roman" w:eastAsiaTheme="minorEastAsia" w:hAnsi="Times New Roman"/>
          <w:sz w:val="24"/>
          <w:lang w:eastAsia="pl-PL"/>
        </w:rPr>
        <w:t xml:space="preserve">              </w:t>
      </w:r>
      <w:r w:rsidRPr="0069792C">
        <w:rPr>
          <w:rFonts w:ascii="Times New Roman" w:eastAsiaTheme="minorEastAsia" w:hAnsi="Times New Roman"/>
          <w:sz w:val="24"/>
          <w:lang w:eastAsia="pl-PL"/>
        </w:rPr>
        <w:t>i komunikowanie się z nimi w dowolnym momencie w celu odczytu ww. danych; pamięć danych powinna być przechowywana i możliwa do odczytu przez okres minimum 30 dni,</w:t>
      </w:r>
    </w:p>
    <w:p w14:paraId="1D03DE31" w14:textId="6A6AF2CC" w:rsidR="0069792C" w:rsidRPr="0069792C" w:rsidRDefault="0069792C" w:rsidP="0069792C">
      <w:pPr>
        <w:numPr>
          <w:ilvl w:val="0"/>
          <w:numId w:val="18"/>
        </w:numPr>
        <w:spacing w:after="200" w:line="276" w:lineRule="auto"/>
        <w:ind w:left="928" w:right="54"/>
        <w:rPr>
          <w:rFonts w:ascii="Times New Roman" w:eastAsiaTheme="minorEastAsia" w:hAnsi="Times New Roman"/>
          <w:sz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t xml:space="preserve">odwzorowanie aktualnej pozycji przebytej trasy pojazdu na cyfrowej mapie                          </w:t>
      </w:r>
      <w:r>
        <w:rPr>
          <w:rFonts w:ascii="Times New Roman" w:eastAsiaTheme="minorEastAsia" w:hAnsi="Times New Roman"/>
          <w:sz w:val="24"/>
          <w:lang w:eastAsia="pl-PL"/>
        </w:rPr>
        <w:t xml:space="preserve">             </w:t>
      </w:r>
      <w:r w:rsidRPr="0069792C">
        <w:rPr>
          <w:rFonts w:ascii="Times New Roman" w:eastAsiaTheme="minorEastAsia" w:hAnsi="Times New Roman"/>
          <w:color w:val="000000"/>
          <w:sz w:val="24"/>
          <w:highlight w:val="white"/>
          <w:lang w:eastAsia="pl-PL"/>
        </w:rPr>
        <w:t>z dokładnością umożliwiającą jednoznaczne określenie miejsca wykonywania prac,                    w tym załadunku odpadów na pojazdy,</w:t>
      </w:r>
    </w:p>
    <w:p w14:paraId="386FB21A" w14:textId="7BCD8A9E" w:rsidR="0069792C" w:rsidRPr="0069792C" w:rsidRDefault="0069792C" w:rsidP="0069792C">
      <w:pPr>
        <w:numPr>
          <w:ilvl w:val="0"/>
          <w:numId w:val="18"/>
        </w:numPr>
        <w:spacing w:after="200" w:line="276" w:lineRule="auto"/>
        <w:ind w:left="928" w:right="54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wykonawca jest zobowiązany do udzielenia nieodpłatnego dostępu do systemu pozycjonowania satelitarnego umożliwiającego  bieżące monitorowanie (w czasie rzeczywistym) położenia pojazdów odbierających odpady komunalne z terenu gminy Koneck oraz trwałe zapisywanie, przechowywanie i odczytywanie danych                            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             </w:t>
      </w:r>
      <w:r w:rsidRPr="0069792C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 o położeniu pojazdu, miejscach postojów i miejscach wyładunku odpadów</w:t>
      </w:r>
    </w:p>
    <w:p w14:paraId="3010610B" w14:textId="24ED5DEA" w:rsidR="0069792C" w:rsidRPr="0069792C" w:rsidRDefault="0069792C" w:rsidP="0069792C">
      <w:pPr>
        <w:numPr>
          <w:ilvl w:val="0"/>
          <w:numId w:val="22"/>
        </w:numPr>
        <w:spacing w:after="200" w:line="276" w:lineRule="auto"/>
        <w:ind w:right="54"/>
        <w:rPr>
          <w:rFonts w:ascii="Times New Roman" w:eastAsiaTheme="minorEastAsia" w:hAnsi="Times New Roman"/>
          <w:sz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t xml:space="preserve">Sporządzanie miesięcznych protokołów, którym Wykonawca wskaże m. in. informacje     </w:t>
      </w:r>
      <w:r>
        <w:rPr>
          <w:rFonts w:ascii="Times New Roman" w:eastAsiaTheme="minorEastAsia" w:hAnsi="Times New Roman"/>
          <w:sz w:val="24"/>
          <w:lang w:eastAsia="pl-PL"/>
        </w:rPr>
        <w:t xml:space="preserve">                   </w:t>
      </w:r>
      <w:r w:rsidRPr="0069792C">
        <w:rPr>
          <w:rFonts w:ascii="Times New Roman" w:eastAsiaTheme="minorEastAsia" w:hAnsi="Times New Roman"/>
          <w:sz w:val="24"/>
          <w:lang w:eastAsia="pl-PL"/>
        </w:rPr>
        <w:t xml:space="preserve">o ilości odebranych odpadów zmieszanych jak i selektywnie zebranych oraz                                 </w:t>
      </w:r>
      <w:r>
        <w:rPr>
          <w:rFonts w:ascii="Times New Roman" w:eastAsiaTheme="minorEastAsia" w:hAnsi="Times New Roman"/>
          <w:sz w:val="24"/>
          <w:lang w:eastAsia="pl-PL"/>
        </w:rPr>
        <w:t xml:space="preserve">               </w:t>
      </w:r>
      <w:r w:rsidRPr="0069792C">
        <w:rPr>
          <w:rFonts w:ascii="Times New Roman" w:eastAsiaTheme="minorEastAsia" w:hAnsi="Times New Roman"/>
          <w:sz w:val="24"/>
          <w:lang w:eastAsia="pl-PL"/>
        </w:rPr>
        <w:t xml:space="preserve"> o napotkanych problemach. Protokoły będą przekazywane w formie pisemnej (dopuszczalna forma e-mail) w 2 egzemplarzach.</w:t>
      </w:r>
    </w:p>
    <w:p w14:paraId="7F67B56A" w14:textId="6F7CEAD7" w:rsidR="0069792C" w:rsidRPr="0069792C" w:rsidRDefault="0069792C" w:rsidP="0069792C">
      <w:pPr>
        <w:numPr>
          <w:ilvl w:val="0"/>
          <w:numId w:val="22"/>
        </w:numPr>
        <w:spacing w:after="200" w:line="276" w:lineRule="auto"/>
        <w:ind w:right="54"/>
        <w:rPr>
          <w:rFonts w:ascii="Times New Roman" w:eastAsiaTheme="minorEastAsia" w:hAnsi="Times New Roman"/>
          <w:sz w:val="24"/>
          <w:lang w:eastAsia="pl-PL"/>
        </w:rPr>
      </w:pPr>
      <w:r w:rsidRPr="0069792C">
        <w:rPr>
          <w:rFonts w:ascii="Times New Roman" w:eastAsiaTheme="minorEastAsia" w:hAnsi="Times New Roman"/>
          <w:sz w:val="24"/>
          <w:lang w:eastAsia="pl-PL"/>
        </w:rPr>
        <w:t xml:space="preserve">Realizacja działań objętych reklamacją w ciągu 2 dni roboczych od zgłoszenia reklamacji po wniesieniu przez Zamawiającego reklamacji za pomocą maila, lub telefonicznie                      </w:t>
      </w:r>
      <w:r>
        <w:rPr>
          <w:rFonts w:ascii="Times New Roman" w:eastAsiaTheme="minorEastAsia" w:hAnsi="Times New Roman"/>
          <w:sz w:val="24"/>
          <w:lang w:eastAsia="pl-PL"/>
        </w:rPr>
        <w:t xml:space="preserve">                  </w:t>
      </w:r>
      <w:r w:rsidRPr="0069792C">
        <w:rPr>
          <w:rFonts w:ascii="Times New Roman" w:eastAsiaTheme="minorEastAsia" w:hAnsi="Times New Roman"/>
          <w:sz w:val="24"/>
          <w:lang w:eastAsia="pl-PL"/>
        </w:rPr>
        <w:t xml:space="preserve"> z tytułu nieprawidłowości w świadczeniu usług m. in. niedostarczenie worków na odpady, nieodebranie odpadów zgodnie z harmonogramem wywozu odpadów oraz wszelkich zdarzeń powstałych z winy Wykonawcy.</w:t>
      </w:r>
    </w:p>
    <w:p w14:paraId="15C4EC9E" w14:textId="77777777" w:rsidR="00193E99" w:rsidRPr="00F85648" w:rsidRDefault="00193E99" w:rsidP="00A643C5">
      <w:pPr>
        <w:pStyle w:val="Akapitzlist"/>
        <w:numPr>
          <w:ilvl w:val="0"/>
          <w:numId w:val="20"/>
        </w:numPr>
        <w:ind w:right="54"/>
        <w:contextualSpacing w:val="0"/>
        <w:rPr>
          <w:rFonts w:ascii="Times New Roman" w:hAnsi="Times New Roman"/>
          <w:sz w:val="24"/>
          <w:szCs w:val="24"/>
        </w:rPr>
      </w:pPr>
      <w:r w:rsidRPr="00F85648">
        <w:rPr>
          <w:rFonts w:ascii="Times New Roman" w:eastAsia="Times New Roman" w:hAnsi="Times New Roman"/>
          <w:sz w:val="24"/>
          <w:szCs w:val="24"/>
          <w:lang w:eastAsia="ar-SA"/>
        </w:rPr>
        <w:t>Wykonawca oświadcza, że przed złożeniem oferty zapoznał się ze wszystkimi warunkami lokalizacyjnymi, terenowymi i uwzględnił je w wynagrodzeniu ryczałtowym.</w:t>
      </w:r>
    </w:p>
    <w:p w14:paraId="3EB635C0" w14:textId="77777777" w:rsidR="00193E99" w:rsidRPr="00F85648" w:rsidRDefault="00193E99" w:rsidP="00A643C5">
      <w:pPr>
        <w:pStyle w:val="Akapitzlist"/>
        <w:numPr>
          <w:ilvl w:val="0"/>
          <w:numId w:val="20"/>
        </w:numPr>
        <w:ind w:right="54"/>
        <w:contextualSpacing w:val="0"/>
        <w:rPr>
          <w:rFonts w:ascii="Times New Roman" w:hAnsi="Times New Roman"/>
          <w:sz w:val="24"/>
          <w:szCs w:val="24"/>
        </w:rPr>
      </w:pPr>
      <w:r w:rsidRPr="00F85648">
        <w:rPr>
          <w:rFonts w:ascii="Times New Roman" w:eastAsia="Times New Roman" w:hAnsi="Times New Roman"/>
          <w:sz w:val="24"/>
          <w:szCs w:val="24"/>
          <w:lang w:eastAsia="ar-SA"/>
        </w:rPr>
        <w:t>Integralną częścią niniejszej umowy są:</w:t>
      </w:r>
    </w:p>
    <w:p w14:paraId="6F38E41C" w14:textId="77777777" w:rsidR="00193E99" w:rsidRPr="00F85648" w:rsidRDefault="00193E99" w:rsidP="00193E99">
      <w:pPr>
        <w:shd w:val="clear" w:color="auto" w:fill="FFFFFF"/>
        <w:suppressAutoHyphens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5648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F85648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SWZ </w:t>
      </w:r>
    </w:p>
    <w:p w14:paraId="7493EC72" w14:textId="77777777" w:rsidR="00193E99" w:rsidRPr="00193E99" w:rsidRDefault="00193E99" w:rsidP="00193E99">
      <w:pPr>
        <w:shd w:val="clear" w:color="auto" w:fill="FFFFFF"/>
        <w:tabs>
          <w:tab w:val="left" w:pos="1276"/>
        </w:tabs>
        <w:suppressAutoHyphens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5648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F85648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06D0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Pr="00F85648">
        <w:rPr>
          <w:rFonts w:ascii="Times New Roman" w:eastAsia="Times New Roman" w:hAnsi="Times New Roman"/>
          <w:sz w:val="24"/>
          <w:szCs w:val="24"/>
          <w:lang w:eastAsia="ar-SA"/>
        </w:rPr>
        <w:t>ferta Wykonawcy wraz z oświadczeniami i dokumentami złożonymi wraz z Ofertą.</w:t>
      </w:r>
    </w:p>
    <w:p w14:paraId="69E2CF5E" w14:textId="77777777" w:rsidR="00733E96" w:rsidRPr="00840759" w:rsidRDefault="00733E96" w:rsidP="003039ED">
      <w:pPr>
        <w:shd w:val="clear" w:color="auto" w:fill="FFFFFF"/>
        <w:tabs>
          <w:tab w:val="left" w:pos="1276"/>
        </w:tabs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3A3007" w14:textId="77777777" w:rsidR="007C60A3" w:rsidRDefault="007C60A3" w:rsidP="007C60A3">
      <w:pPr>
        <w:shd w:val="clear" w:color="auto" w:fill="FFFFFF"/>
        <w:tabs>
          <w:tab w:val="left" w:pos="1276"/>
        </w:tabs>
        <w:suppressAutoHyphens/>
        <w:spacing w:line="276" w:lineRule="auto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§2</w:t>
      </w:r>
    </w:p>
    <w:p w14:paraId="7C513F13" w14:textId="77777777" w:rsidR="002E6AC3" w:rsidRPr="00840759" w:rsidRDefault="002E6AC3" w:rsidP="003039ED">
      <w:pPr>
        <w:shd w:val="clear" w:color="auto" w:fill="FFFFFF"/>
        <w:tabs>
          <w:tab w:val="left" w:pos="1276"/>
        </w:tabs>
        <w:suppressAutoHyphens/>
        <w:spacing w:line="276" w:lineRule="auto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b/>
          <w:sz w:val="24"/>
          <w:szCs w:val="24"/>
          <w:lang w:eastAsia="ar-SA"/>
        </w:rPr>
        <w:t>Obowiązki Zamawiającego</w:t>
      </w:r>
    </w:p>
    <w:p w14:paraId="53EDC77E" w14:textId="77777777" w:rsidR="002E6AC3" w:rsidRPr="00840759" w:rsidRDefault="002E6AC3" w:rsidP="00A643C5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line="276" w:lineRule="auto"/>
        <w:ind w:hanging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Do obowiązków Zamawiającego należy:</w:t>
      </w:r>
    </w:p>
    <w:p w14:paraId="640B15E5" w14:textId="77777777" w:rsidR="002E6AC3" w:rsidRPr="00840759" w:rsidRDefault="002E6AC3" w:rsidP="00A643C5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przekazanie Wykonawcy </w:t>
      </w:r>
      <w:r w:rsidR="000E3B47">
        <w:rPr>
          <w:rFonts w:ascii="Times New Roman" w:eastAsia="Times New Roman" w:hAnsi="Times New Roman"/>
          <w:sz w:val="24"/>
          <w:szCs w:val="24"/>
          <w:lang w:eastAsia="ar-SA"/>
        </w:rPr>
        <w:t>wykazu nieruchomości zamieszkałych, z których obierane będą odpady komunalne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, w terminie do </w:t>
      </w:r>
      <w:r w:rsidR="008E4EDB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dni licząc od dnia podpisania umowy;</w:t>
      </w:r>
    </w:p>
    <w:p w14:paraId="1853EC54" w14:textId="5D54F6F5" w:rsidR="002E6AC3" w:rsidRPr="00840759" w:rsidRDefault="000E3B47" w:rsidP="00A643C5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informowanie Wykonawcy o zmianach dotyczących zamieszkania i sposobach gospodarowania odpadami przez mieszkańców nieruchomości z terenu gminy Koneck, </w:t>
      </w:r>
      <w:r w:rsidR="00C113F4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>w terminie do końca miesiąca w którym nastąpiła zmiana</w:t>
      </w:r>
      <w:r w:rsidR="002E6AC3" w:rsidRPr="008407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669E08D6" w14:textId="77777777" w:rsidR="002E6AC3" w:rsidRPr="00840759" w:rsidRDefault="000E3B47" w:rsidP="00A643C5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zatwierdzenie harmonogramów odbioru odpadów komunalnych o których mowa w </w:t>
      </w:r>
      <w:r w:rsidRPr="000E3B47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 ust. 2 pkt 9, w terminie 2 dni roboczych od daty ich przedłożenia</w:t>
      </w:r>
      <w:r w:rsidR="002E6AC3" w:rsidRPr="008407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57C5EE08" w14:textId="77777777" w:rsidR="002E6AC3" w:rsidRPr="00840759" w:rsidRDefault="002E6AC3" w:rsidP="00A643C5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terminowa zapłata wynagrodzenia za </w:t>
      </w:r>
      <w:r w:rsidR="000E3B47">
        <w:rPr>
          <w:rFonts w:ascii="Times New Roman" w:eastAsia="Times New Roman" w:hAnsi="Times New Roman"/>
          <w:sz w:val="24"/>
          <w:szCs w:val="24"/>
          <w:lang w:eastAsia="ar-SA"/>
        </w:rPr>
        <w:t>należyte wykonanie 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F497F26" w14:textId="77777777" w:rsidR="00733E96" w:rsidRPr="000E3B47" w:rsidRDefault="002E6AC3" w:rsidP="00A643C5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Zamawiający nie ponosi odpowiedzialności za mienie Wykonawcy</w:t>
      </w:r>
      <w:r w:rsidR="000E3B4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19FB145" w14:textId="77777777" w:rsidR="00733E96" w:rsidRPr="00840759" w:rsidRDefault="00733E96" w:rsidP="003039ED">
      <w:pPr>
        <w:shd w:val="clear" w:color="auto" w:fill="FFFFFF"/>
        <w:tabs>
          <w:tab w:val="left" w:pos="426"/>
        </w:tabs>
        <w:suppressAutoHyphens/>
        <w:spacing w:line="276" w:lineRule="auto"/>
        <w:ind w:left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605D17" w14:textId="77777777" w:rsidR="002E6AC3" w:rsidRPr="00840759" w:rsidRDefault="000E3B47" w:rsidP="003039ED">
      <w:pPr>
        <w:shd w:val="clear" w:color="auto" w:fill="FFFFFF"/>
        <w:tabs>
          <w:tab w:val="left" w:pos="1276"/>
        </w:tabs>
        <w:suppressAutoHyphens/>
        <w:spacing w:line="276" w:lineRule="auto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§3</w:t>
      </w:r>
    </w:p>
    <w:p w14:paraId="39DFF799" w14:textId="77777777" w:rsidR="00733E96" w:rsidRPr="00840759" w:rsidRDefault="00D75EB3" w:rsidP="003358C1">
      <w:pPr>
        <w:shd w:val="clear" w:color="auto" w:fill="FFFFFF"/>
        <w:tabs>
          <w:tab w:val="left" w:pos="1276"/>
        </w:tabs>
        <w:suppressAutoHyphens/>
        <w:spacing w:line="276" w:lineRule="auto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Wymagania dotyczące zatrudnienia na podstawie umowy o pracę</w:t>
      </w:r>
    </w:p>
    <w:p w14:paraId="602A83EB" w14:textId="0FDC1F0C" w:rsidR="00733E96" w:rsidRPr="00840759" w:rsidRDefault="008C1EB4" w:rsidP="00A643C5">
      <w:pPr>
        <w:widowControl w:val="0"/>
        <w:numPr>
          <w:ilvl w:val="1"/>
          <w:numId w:val="7"/>
        </w:numPr>
        <w:shd w:val="clear" w:color="auto" w:fill="FFFFFF"/>
        <w:suppressAutoHyphens/>
        <w:autoSpaceDN w:val="0"/>
        <w:spacing w:line="276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759">
        <w:rPr>
          <w:rFonts w:ascii="Times New Roman" w:eastAsia="Times New Roman" w:hAnsi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/>
          <w:sz w:val="24"/>
          <w:szCs w:val="24"/>
        </w:rPr>
        <w:t xml:space="preserve">na podstawie art. 95 ust. 1 i 2 ustawy Pzp </w:t>
      </w:r>
      <w:r w:rsidRPr="00840759">
        <w:rPr>
          <w:rFonts w:ascii="Times New Roman" w:eastAsia="Times New Roman" w:hAnsi="Times New Roman"/>
          <w:sz w:val="24"/>
          <w:szCs w:val="24"/>
        </w:rPr>
        <w:t xml:space="preserve">wymaga </w:t>
      </w:r>
      <w:r>
        <w:rPr>
          <w:rFonts w:ascii="Times New Roman" w:eastAsia="Times New Roman" w:hAnsi="Times New Roman"/>
          <w:sz w:val="24"/>
          <w:szCs w:val="24"/>
        </w:rPr>
        <w:t xml:space="preserve">w trakcie  realizacji </w:t>
      </w:r>
      <w:r w:rsidRPr="00840759">
        <w:rPr>
          <w:rFonts w:ascii="Times New Roman" w:eastAsia="Times New Roman" w:hAnsi="Times New Roman"/>
          <w:sz w:val="24"/>
          <w:szCs w:val="24"/>
        </w:rPr>
        <w:t xml:space="preserve">zamówienia </w:t>
      </w:r>
      <w:r>
        <w:rPr>
          <w:rFonts w:ascii="Times New Roman" w:eastAsia="Times New Roman" w:hAnsi="Times New Roman"/>
          <w:sz w:val="24"/>
          <w:szCs w:val="24"/>
        </w:rPr>
        <w:t>zatrudnienia przez Wykonawcę lub P</w:t>
      </w:r>
      <w:r w:rsidRPr="00840759">
        <w:rPr>
          <w:rFonts w:ascii="Times New Roman" w:eastAsia="Times New Roman" w:hAnsi="Times New Roman"/>
          <w:sz w:val="24"/>
          <w:szCs w:val="24"/>
        </w:rPr>
        <w:t>odwykonawcę</w:t>
      </w:r>
      <w:r w:rsidRPr="008B7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</w:rPr>
        <w:t>na podstawie umo</w:t>
      </w:r>
      <w:r>
        <w:rPr>
          <w:rFonts w:ascii="Times New Roman" w:eastAsia="Times New Roman" w:hAnsi="Times New Roman"/>
          <w:sz w:val="24"/>
          <w:szCs w:val="24"/>
        </w:rPr>
        <w:t xml:space="preserve">wy o pracę w rozumieniu przepisów </w:t>
      </w:r>
      <w:r w:rsidRPr="00840759">
        <w:rPr>
          <w:rFonts w:ascii="Times New Roman" w:eastAsia="Times New Roman" w:hAnsi="Times New Roman"/>
          <w:sz w:val="24"/>
          <w:szCs w:val="24"/>
        </w:rPr>
        <w:t>art. 22 §1 ustawy</w:t>
      </w:r>
      <w:r>
        <w:rPr>
          <w:rFonts w:ascii="Times New Roman" w:eastAsia="Times New Roman" w:hAnsi="Times New Roman"/>
          <w:sz w:val="24"/>
          <w:szCs w:val="24"/>
        </w:rPr>
        <w:t xml:space="preserve"> z dnia 26 czerwca 1974 r. Kodeks </w:t>
      </w:r>
      <w:r w:rsidRPr="008B7E6E">
        <w:rPr>
          <w:rFonts w:ascii="Times New Roman" w:eastAsia="Times New Roman" w:hAnsi="Times New Roman"/>
          <w:sz w:val="24"/>
          <w:szCs w:val="24"/>
        </w:rPr>
        <w:t>pracy</w:t>
      </w:r>
      <w:r w:rsidR="00026E3F">
        <w:rPr>
          <w:rFonts w:ascii="Times New Roman" w:eastAsia="Times New Roman" w:hAnsi="Times New Roman"/>
          <w:sz w:val="24"/>
          <w:szCs w:val="24"/>
        </w:rPr>
        <w:t xml:space="preserve"> (Dz.</w:t>
      </w:r>
      <w:r>
        <w:rPr>
          <w:rFonts w:ascii="Times New Roman" w:eastAsia="Times New Roman" w:hAnsi="Times New Roman"/>
          <w:sz w:val="24"/>
          <w:szCs w:val="24"/>
        </w:rPr>
        <w:t>U. z 202</w:t>
      </w:r>
      <w:r w:rsidR="00A45C4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A45C44">
        <w:rPr>
          <w:rFonts w:ascii="Times New Roman" w:eastAsia="Times New Roman" w:hAnsi="Times New Roman"/>
          <w:sz w:val="24"/>
          <w:szCs w:val="24"/>
        </w:rPr>
        <w:t>1465</w:t>
      </w:r>
      <w:r>
        <w:rPr>
          <w:rFonts w:ascii="Times New Roman" w:eastAsia="Times New Roman" w:hAnsi="Times New Roman"/>
          <w:sz w:val="24"/>
          <w:szCs w:val="24"/>
        </w:rPr>
        <w:t xml:space="preserve"> z późn. zm. )</w:t>
      </w:r>
      <w:r w:rsidR="00733E96" w:rsidRPr="00840759">
        <w:rPr>
          <w:rFonts w:ascii="Times New Roman" w:eastAsia="Times New Roman" w:hAnsi="Times New Roman"/>
          <w:sz w:val="24"/>
          <w:szCs w:val="24"/>
        </w:rPr>
        <w:t xml:space="preserve">: </w:t>
      </w:r>
      <w:r w:rsidR="00605328">
        <w:rPr>
          <w:rFonts w:ascii="Times New Roman" w:eastAsia="Times New Roman" w:hAnsi="Times New Roman"/>
          <w:sz w:val="24"/>
          <w:szCs w:val="24"/>
        </w:rPr>
        <w:t>obsługiwanie pojazdów do zbierania odpadów komunalnych, odbieranie odpadów od mieszkańców oraz załadunek i wyładunek odpadów</w:t>
      </w:r>
      <w:r w:rsidR="00733E96" w:rsidRPr="00840759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A13B852" w14:textId="77777777" w:rsidR="00733E96" w:rsidRDefault="00733E96" w:rsidP="00A643C5">
      <w:pPr>
        <w:widowControl w:val="0"/>
        <w:numPr>
          <w:ilvl w:val="1"/>
          <w:numId w:val="7"/>
        </w:numPr>
        <w:shd w:val="clear" w:color="auto" w:fill="FFFFFF"/>
        <w:suppressAutoHyphens/>
        <w:autoSpaceDN w:val="0"/>
        <w:spacing w:line="276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759">
        <w:rPr>
          <w:rFonts w:ascii="Times New Roman" w:eastAsia="Times New Roman" w:hAnsi="Times New Roman"/>
          <w:sz w:val="24"/>
          <w:szCs w:val="24"/>
        </w:rPr>
        <w:t xml:space="preserve">Wykonawca w terminie </w:t>
      </w:r>
      <w:r w:rsidR="006C36B4">
        <w:rPr>
          <w:rFonts w:ascii="Times New Roman" w:eastAsia="Times New Roman" w:hAnsi="Times New Roman"/>
          <w:sz w:val="24"/>
          <w:szCs w:val="24"/>
        </w:rPr>
        <w:t>7</w:t>
      </w:r>
      <w:r w:rsidRPr="00840759">
        <w:rPr>
          <w:rFonts w:ascii="Times New Roman" w:eastAsia="Times New Roman" w:hAnsi="Times New Roman"/>
          <w:sz w:val="24"/>
          <w:szCs w:val="24"/>
        </w:rPr>
        <w:t xml:space="preserve"> dni od daty zawarcia niniejszej Umowy przedłoży Zamawiającemu w formie wykazu dane osób (imię, nazwisko, stanowisko pracy) wykonujących czynności opisane w ust.1 powyżej. Obowiązek dotyczy również dokumentowania zatrudnienia osób przez podwykonawców i dalszych podwykonawców.</w:t>
      </w:r>
      <w:r w:rsidR="00605328">
        <w:rPr>
          <w:rFonts w:ascii="Times New Roman" w:eastAsia="Times New Roman" w:hAnsi="Times New Roman"/>
          <w:sz w:val="24"/>
          <w:szCs w:val="24"/>
        </w:rPr>
        <w:t xml:space="preserve"> Każdy kolejny wykaz osób zatrudnionych w/w – co kwartał do 10 dnia miesiąca następującego po danym kwartale. </w:t>
      </w:r>
    </w:p>
    <w:p w14:paraId="4192F57C" w14:textId="06AAFAAF" w:rsidR="00605328" w:rsidRPr="0061722A" w:rsidRDefault="00605328" w:rsidP="00A643C5">
      <w:pPr>
        <w:widowControl w:val="0"/>
        <w:numPr>
          <w:ilvl w:val="1"/>
          <w:numId w:val="7"/>
        </w:numPr>
        <w:shd w:val="clear" w:color="auto" w:fill="FFFFFF"/>
        <w:suppressAutoHyphens/>
        <w:autoSpaceDN w:val="0"/>
        <w:spacing w:line="276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1722A">
        <w:rPr>
          <w:rFonts w:ascii="Times New Roman" w:eastAsia="Times New Roman" w:hAnsi="Times New Roman"/>
          <w:sz w:val="24"/>
          <w:szCs w:val="24"/>
        </w:rPr>
        <w:t xml:space="preserve">W przypadku rozwiązania stosunku pracy z pracownikiem wykonującym czynności przy realizacji zamówienia, Wykonawca zobowiązuje się do niezwłocznego </w:t>
      </w:r>
      <w:r w:rsidR="0061722A" w:rsidRPr="0061722A">
        <w:rPr>
          <w:rFonts w:ascii="Times New Roman" w:eastAsia="Times New Roman" w:hAnsi="Times New Roman"/>
          <w:sz w:val="24"/>
          <w:szCs w:val="24"/>
        </w:rPr>
        <w:t xml:space="preserve">wskazania </w:t>
      </w:r>
      <w:r w:rsidR="0061722A" w:rsidRPr="00A903D8">
        <w:rPr>
          <w:rFonts w:ascii="Times New Roman" w:eastAsia="Times New Roman" w:hAnsi="Times New Roman"/>
          <w:sz w:val="24"/>
          <w:szCs w:val="24"/>
        </w:rPr>
        <w:t>innej osoby/innego pracownika</w:t>
      </w:r>
      <w:r w:rsidR="0061722A" w:rsidRPr="006172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722A">
        <w:rPr>
          <w:rFonts w:ascii="Times New Roman" w:eastAsia="Times New Roman" w:hAnsi="Times New Roman"/>
          <w:sz w:val="24"/>
          <w:szCs w:val="24"/>
        </w:rPr>
        <w:t xml:space="preserve">na </w:t>
      </w:r>
      <w:r w:rsidR="00A903D8">
        <w:rPr>
          <w:rFonts w:ascii="Times New Roman" w:eastAsia="Times New Roman" w:hAnsi="Times New Roman"/>
          <w:sz w:val="24"/>
          <w:szCs w:val="24"/>
        </w:rPr>
        <w:t>jego</w:t>
      </w:r>
      <w:r w:rsidRPr="0061722A">
        <w:rPr>
          <w:rFonts w:ascii="Times New Roman" w:eastAsia="Times New Roman" w:hAnsi="Times New Roman"/>
          <w:sz w:val="24"/>
          <w:szCs w:val="24"/>
        </w:rPr>
        <w:t xml:space="preserve"> miejsce oraz przedłożenia aktualnego wykazu osób wykonujących przedmiot zamówienia zgodnie z załącznikiem nr 6 do SWZ. </w:t>
      </w:r>
    </w:p>
    <w:p w14:paraId="3DE06BC4" w14:textId="77777777" w:rsidR="00733E96" w:rsidRPr="00840759" w:rsidRDefault="00733E96" w:rsidP="00A643C5">
      <w:pPr>
        <w:widowControl w:val="0"/>
        <w:numPr>
          <w:ilvl w:val="1"/>
          <w:numId w:val="7"/>
        </w:numPr>
        <w:shd w:val="clear" w:color="auto" w:fill="FFFFFF"/>
        <w:suppressAutoHyphens/>
        <w:autoSpaceDN w:val="0"/>
        <w:spacing w:line="276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 xml:space="preserve">W trakcie realizacji zamówienia zamawiający uprawniony jest do wykonywania czynności kontrolnych </w:t>
      </w:r>
      <w:r w:rsidRPr="00840759">
        <w:rPr>
          <w:rFonts w:ascii="Times New Roman" w:hAnsi="Times New Roman"/>
          <w:color w:val="000000"/>
          <w:sz w:val="24"/>
          <w:szCs w:val="24"/>
        </w:rPr>
        <w:t>wobec wykonawcy odnośnie</w:t>
      </w:r>
      <w:r w:rsidRPr="00840759">
        <w:rPr>
          <w:rFonts w:ascii="Times New Roman" w:hAnsi="Times New Roman"/>
          <w:sz w:val="24"/>
          <w:szCs w:val="24"/>
        </w:rPr>
        <w:t xml:space="preserve"> spełniania przez wykonawcę lub podwykonawcę wymogu zatrudnienia na podstawie umowy o pracę osób wykonujących wskazane w ust.1 czynności. Zamawiający uprawniony jest w szczególności do: </w:t>
      </w:r>
    </w:p>
    <w:p w14:paraId="6593103F" w14:textId="77777777" w:rsidR="00733E96" w:rsidRPr="00840759" w:rsidRDefault="00733E96" w:rsidP="00A643C5">
      <w:pPr>
        <w:widowControl w:val="0"/>
        <w:numPr>
          <w:ilvl w:val="2"/>
          <w:numId w:val="7"/>
        </w:numPr>
        <w:suppressAutoHyphens/>
        <w:autoSpaceDN w:val="0"/>
        <w:spacing w:line="276" w:lineRule="auto"/>
        <w:ind w:left="709" w:hanging="283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 xml:space="preserve">żądania oświadczeń i dokumentów w zakresie potwierdzenia spełniania ww. wymogów </w:t>
      </w:r>
      <w:r w:rsidR="00B22B46" w:rsidRPr="00840759">
        <w:rPr>
          <w:rFonts w:ascii="Times New Roman" w:hAnsi="Times New Roman"/>
          <w:sz w:val="24"/>
          <w:szCs w:val="24"/>
        </w:rPr>
        <w:br/>
      </w:r>
      <w:r w:rsidRPr="00840759">
        <w:rPr>
          <w:rFonts w:ascii="Times New Roman" w:hAnsi="Times New Roman"/>
          <w:sz w:val="24"/>
          <w:szCs w:val="24"/>
        </w:rPr>
        <w:t>i dokonywania ich oceny,</w:t>
      </w:r>
    </w:p>
    <w:p w14:paraId="55E33D1E" w14:textId="77777777" w:rsidR="00733E96" w:rsidRPr="00840759" w:rsidRDefault="00733E96" w:rsidP="00A643C5">
      <w:pPr>
        <w:widowControl w:val="0"/>
        <w:numPr>
          <w:ilvl w:val="2"/>
          <w:numId w:val="7"/>
        </w:numPr>
        <w:suppressAutoHyphens/>
        <w:autoSpaceDN w:val="0"/>
        <w:spacing w:line="276" w:lineRule="auto"/>
        <w:ind w:left="709" w:hanging="283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 xml:space="preserve">żądania wyjaśnień w przypadku wątpliwości w zakresie potwierdzenia spełniania </w:t>
      </w:r>
      <w:r w:rsidR="001F4F59">
        <w:rPr>
          <w:rFonts w:ascii="Times New Roman" w:hAnsi="Times New Roman"/>
          <w:sz w:val="24"/>
          <w:szCs w:val="24"/>
        </w:rPr>
        <w:t xml:space="preserve">                     </w:t>
      </w:r>
      <w:r w:rsidRPr="00840759">
        <w:rPr>
          <w:rFonts w:ascii="Times New Roman" w:hAnsi="Times New Roman"/>
          <w:sz w:val="24"/>
          <w:szCs w:val="24"/>
        </w:rPr>
        <w:t>ww. wymogów,</w:t>
      </w:r>
    </w:p>
    <w:p w14:paraId="09AC87E3" w14:textId="77777777" w:rsidR="00733E96" w:rsidRPr="00840759" w:rsidRDefault="00733E96" w:rsidP="00A643C5">
      <w:pPr>
        <w:widowControl w:val="0"/>
        <w:numPr>
          <w:ilvl w:val="2"/>
          <w:numId w:val="7"/>
        </w:numPr>
        <w:suppressAutoHyphens/>
        <w:autoSpaceDN w:val="0"/>
        <w:spacing w:line="276" w:lineRule="auto"/>
        <w:ind w:left="709" w:hanging="283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14:paraId="3AE5B6BA" w14:textId="77777777" w:rsidR="00733E96" w:rsidRPr="00840759" w:rsidRDefault="00733E96" w:rsidP="00A643C5">
      <w:pPr>
        <w:widowControl w:val="0"/>
        <w:numPr>
          <w:ilvl w:val="1"/>
          <w:numId w:val="7"/>
        </w:numPr>
        <w:suppressAutoHyphens/>
        <w:autoSpaceDN w:val="0"/>
        <w:spacing w:line="276" w:lineRule="auto"/>
        <w:ind w:left="426" w:hanging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 xml:space="preserve">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</w:t>
      </w:r>
      <w:r w:rsidR="00C61785">
        <w:rPr>
          <w:rFonts w:ascii="Times New Roman" w:hAnsi="Times New Roman"/>
          <w:sz w:val="24"/>
          <w:szCs w:val="24"/>
        </w:rPr>
        <w:t xml:space="preserve">ust.1 </w:t>
      </w:r>
      <w:r w:rsidRPr="00840759">
        <w:rPr>
          <w:rFonts w:ascii="Times New Roman" w:hAnsi="Times New Roman"/>
          <w:sz w:val="24"/>
          <w:szCs w:val="24"/>
        </w:rPr>
        <w:t>powyżej  czynności w trakcie realizacji zamówienia. Zamawiający może żądać :</w:t>
      </w:r>
    </w:p>
    <w:p w14:paraId="199FDE4E" w14:textId="77777777" w:rsidR="00733E96" w:rsidRPr="00840759" w:rsidRDefault="00733E96" w:rsidP="00A643C5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709" w:hanging="283"/>
        <w:contextualSpacing/>
        <w:textAlignment w:val="baseline"/>
        <w:rPr>
          <w:rFonts w:ascii="Times New Roman" w:hAnsi="Times New Roman"/>
          <w:i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>oświadczenia wykonawcy lub podwykonawcy</w:t>
      </w:r>
      <w:r w:rsidRPr="00840759">
        <w:rPr>
          <w:rFonts w:ascii="Times New Roman" w:hAnsi="Times New Roman"/>
          <w:b/>
          <w:sz w:val="24"/>
          <w:szCs w:val="24"/>
        </w:rPr>
        <w:t xml:space="preserve"> </w:t>
      </w:r>
      <w:r w:rsidRPr="00840759">
        <w:rPr>
          <w:rFonts w:ascii="Times New Roman" w:hAnsi="Times New Roman"/>
          <w:sz w:val="24"/>
          <w:szCs w:val="24"/>
        </w:rPr>
        <w:t>o zatrudnieniu na podstawie umowy o pracę osób wykonujących czynności, których dotyczy wezwanie zamawiającego.</w:t>
      </w:r>
      <w:r w:rsidRPr="00840759">
        <w:rPr>
          <w:rFonts w:ascii="Times New Roman" w:hAnsi="Times New Roman"/>
          <w:b/>
          <w:sz w:val="24"/>
          <w:szCs w:val="24"/>
        </w:rPr>
        <w:t xml:space="preserve"> </w:t>
      </w:r>
      <w:r w:rsidRPr="00840759">
        <w:rPr>
          <w:rFonts w:ascii="Times New Roman" w:hAnsi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</w:t>
      </w:r>
      <w:r w:rsidR="000B06D0">
        <w:rPr>
          <w:rFonts w:ascii="Times New Roman" w:hAnsi="Times New Roman"/>
          <w:sz w:val="24"/>
          <w:szCs w:val="24"/>
        </w:rPr>
        <w:t>;</w:t>
      </w:r>
    </w:p>
    <w:p w14:paraId="25201CEC" w14:textId="37E56A6F" w:rsidR="00733E96" w:rsidRPr="00840759" w:rsidRDefault="00733E96" w:rsidP="00A643C5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709" w:hanging="283"/>
        <w:contextualSpacing/>
        <w:textAlignment w:val="baseline"/>
        <w:rPr>
          <w:rFonts w:ascii="Times New Roman" w:hAnsi="Times New Roman"/>
          <w:i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>poświadczonej za zgodność z oryginałem odpowiednio przez wykonawcę lub podwykonawcę</w:t>
      </w:r>
      <w:r w:rsidRPr="00840759">
        <w:rPr>
          <w:rFonts w:ascii="Times New Roman" w:hAnsi="Times New Roman"/>
          <w:b/>
          <w:sz w:val="24"/>
          <w:szCs w:val="24"/>
        </w:rPr>
        <w:t xml:space="preserve"> </w:t>
      </w:r>
      <w:r w:rsidRPr="00840759">
        <w:rPr>
          <w:rFonts w:ascii="Times New Roman" w:hAnsi="Times New Roman"/>
          <w:sz w:val="24"/>
          <w:szCs w:val="24"/>
        </w:rPr>
        <w:t xml:space="preserve">kopii umowy/umów o pracę osób wykonujących w trakcie realizacji zamówienia czynności, których dotyczy ww. oświadczenie wykonawcy lub </w:t>
      </w:r>
      <w:r w:rsidRPr="00840759">
        <w:rPr>
          <w:rFonts w:ascii="Times New Roman" w:hAnsi="Times New Roman"/>
          <w:color w:val="000000"/>
          <w:sz w:val="24"/>
          <w:szCs w:val="24"/>
        </w:rPr>
        <w:t>podwykonawcy (wraz z dokumentem regulującym zakres obowiązków, jeżeli został sporządzony). Kopia</w:t>
      </w:r>
      <w:r w:rsidRPr="00840759">
        <w:rPr>
          <w:rFonts w:ascii="Times New Roman" w:hAnsi="Times New Roman"/>
          <w:sz w:val="24"/>
          <w:szCs w:val="24"/>
        </w:rPr>
        <w:t xml:space="preserve"> umowy/umów powinna zostać zanonimizowana w sposób zapewniający ochronę danych osobowych pracowników, zgodnie z przepisami ustawy z dnia 29 sierpnia 1997 r. </w:t>
      </w:r>
      <w:r w:rsidRPr="00840759">
        <w:rPr>
          <w:rFonts w:ascii="Times New Roman" w:hAnsi="Times New Roman"/>
          <w:i/>
          <w:sz w:val="24"/>
          <w:szCs w:val="24"/>
        </w:rPr>
        <w:t>o ochronie danych osobowych</w:t>
      </w:r>
      <w:r w:rsidRPr="00840759">
        <w:rPr>
          <w:rFonts w:ascii="Times New Roman" w:hAnsi="Times New Roman"/>
          <w:sz w:val="24"/>
          <w:szCs w:val="24"/>
        </w:rPr>
        <w:t xml:space="preserve"> (tj. w szczególności bez adresów, nr PESEL pracowników). Imię i nazwisko pracownika nie podlega anonimizacji. Informacje takie jak: data zawarcia umowy, rodzaj umowy o pracę</w:t>
      </w:r>
      <w:r w:rsidR="006A74FD">
        <w:rPr>
          <w:rFonts w:ascii="Times New Roman" w:hAnsi="Times New Roman"/>
          <w:sz w:val="24"/>
          <w:szCs w:val="24"/>
        </w:rPr>
        <w:t xml:space="preserve">           </w:t>
      </w:r>
      <w:r w:rsidRPr="00840759">
        <w:rPr>
          <w:rFonts w:ascii="Times New Roman" w:hAnsi="Times New Roman"/>
          <w:sz w:val="24"/>
          <w:szCs w:val="24"/>
        </w:rPr>
        <w:t xml:space="preserve"> i wymiar etatu powinny być możliwe do zidentyfikowania;</w:t>
      </w:r>
    </w:p>
    <w:p w14:paraId="5C024141" w14:textId="77777777" w:rsidR="00733E96" w:rsidRPr="00840759" w:rsidRDefault="00733E96" w:rsidP="00A643C5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709" w:hanging="283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lastRenderedPageBreak/>
        <w:t>zaświadczenia właściwego oddziału ZUS</w:t>
      </w:r>
      <w:r w:rsidRPr="00840759">
        <w:rPr>
          <w:rFonts w:ascii="Times New Roman" w:hAnsi="Times New Roman"/>
          <w:b/>
          <w:sz w:val="24"/>
          <w:szCs w:val="24"/>
        </w:rPr>
        <w:t>,</w:t>
      </w:r>
      <w:r w:rsidRPr="00840759">
        <w:rPr>
          <w:rFonts w:ascii="Times New Roman" w:hAnsi="Times New Roman"/>
          <w:sz w:val="24"/>
          <w:szCs w:val="24"/>
        </w:rPr>
        <w:t xml:space="preserve"> potwierdzające opłacanie </w:t>
      </w:r>
      <w:r w:rsidRPr="00840759">
        <w:rPr>
          <w:rFonts w:ascii="Times New Roman" w:hAnsi="Times New Roman"/>
          <w:color w:val="000000"/>
          <w:sz w:val="24"/>
          <w:szCs w:val="24"/>
        </w:rPr>
        <w:t>przez wykonawcę lub podwykonawcę składek na ubezpieczenia</w:t>
      </w:r>
      <w:r w:rsidRPr="00840759">
        <w:rPr>
          <w:rFonts w:ascii="Times New Roman" w:hAnsi="Times New Roman"/>
          <w:sz w:val="24"/>
          <w:szCs w:val="24"/>
        </w:rPr>
        <w:t xml:space="preserve"> społeczne i zdrowotne z tytułu zatrudnienia na podstawie umów o pracę za ostatni okres rozliczeniowy; </w:t>
      </w:r>
    </w:p>
    <w:p w14:paraId="5D8E4B4E" w14:textId="77777777" w:rsidR="00733E96" w:rsidRPr="00840759" w:rsidRDefault="00733E96" w:rsidP="00A643C5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709" w:hanging="283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>poświadczonej za zgodność z oryginałem odpowiednio przez wykonawcę lub podwykonawcę</w:t>
      </w:r>
      <w:r w:rsidRPr="00840759">
        <w:rPr>
          <w:rFonts w:ascii="Times New Roman" w:hAnsi="Times New Roman"/>
          <w:b/>
          <w:sz w:val="24"/>
          <w:szCs w:val="24"/>
        </w:rPr>
        <w:t xml:space="preserve"> </w:t>
      </w:r>
      <w:r w:rsidRPr="00840759">
        <w:rPr>
          <w:rFonts w:ascii="Times New Roman" w:hAnsi="Times New Roman"/>
          <w:sz w:val="24"/>
          <w:szCs w:val="24"/>
        </w:rPr>
        <w:t>kopię</w:t>
      </w:r>
      <w:r w:rsidRPr="00840759">
        <w:rPr>
          <w:rFonts w:ascii="Times New Roman" w:hAnsi="Times New Roman"/>
          <w:b/>
          <w:sz w:val="24"/>
          <w:szCs w:val="24"/>
        </w:rPr>
        <w:t xml:space="preserve"> </w:t>
      </w:r>
      <w:r w:rsidRPr="00840759">
        <w:rPr>
          <w:rFonts w:ascii="Times New Roman" w:hAnsi="Times New Roman"/>
          <w:sz w:val="24"/>
          <w:szCs w:val="24"/>
        </w:rPr>
        <w:t xml:space="preserve">dowodu potwierdzającego zgłoszenie pracownika przez pracodawcę do ubezpieczeń, zanonimizowaną w sposób zapewniający ochronę danych osobowych pracowników, zgodnie z przepisami ustawy z dnia 29 sierpnia 1997 r. </w:t>
      </w:r>
      <w:r w:rsidRPr="00840759">
        <w:rPr>
          <w:rFonts w:ascii="Times New Roman" w:hAnsi="Times New Roman"/>
          <w:i/>
          <w:sz w:val="24"/>
          <w:szCs w:val="24"/>
        </w:rPr>
        <w:t>o ochronie danych osobowych.</w:t>
      </w:r>
      <w:r w:rsidRPr="00840759">
        <w:rPr>
          <w:rFonts w:ascii="Times New Roman" w:hAnsi="Times New Roman"/>
          <w:sz w:val="24"/>
          <w:szCs w:val="24"/>
        </w:rPr>
        <w:t xml:space="preserve"> Imię i nazwisko pracownika nie podlega anonimizacji.</w:t>
      </w:r>
    </w:p>
    <w:p w14:paraId="36EBD05E" w14:textId="7B39E2DF" w:rsidR="00733E96" w:rsidRPr="00840759" w:rsidRDefault="00733E96" w:rsidP="00A643C5">
      <w:pPr>
        <w:widowControl w:val="0"/>
        <w:numPr>
          <w:ilvl w:val="1"/>
          <w:numId w:val="7"/>
        </w:numPr>
        <w:suppressAutoHyphens/>
        <w:autoSpaceDN w:val="0"/>
        <w:spacing w:line="276" w:lineRule="auto"/>
        <w:ind w:left="426" w:hanging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hAnsi="Times New Roman"/>
          <w:sz w:val="24"/>
          <w:szCs w:val="24"/>
        </w:rPr>
        <w:t xml:space="preserve">Z tytułu niespełnienia przez </w:t>
      </w:r>
      <w:r w:rsidRPr="00840759">
        <w:rPr>
          <w:rFonts w:ascii="Times New Roman" w:hAnsi="Times New Roman"/>
          <w:color w:val="000000"/>
          <w:sz w:val="24"/>
          <w:szCs w:val="24"/>
        </w:rPr>
        <w:t xml:space="preserve">wykonawcę lub podwykonawcę wymogu zatrudnienia na podstawie umowy o pracę osób wykonujących wskazane w ust.1 czynności zamawiający przewiduje sankcję w postaci obowiązku zapłaty przez wykonawcę kary umownej w wysokości </w:t>
      </w:r>
      <w:r w:rsidR="003358C1">
        <w:rPr>
          <w:rFonts w:ascii="Times New Roman" w:hAnsi="Times New Roman"/>
          <w:color w:val="000000"/>
          <w:sz w:val="24"/>
          <w:szCs w:val="24"/>
        </w:rPr>
        <w:t>0,5</w:t>
      </w:r>
      <w:r w:rsidR="00C61785">
        <w:rPr>
          <w:rFonts w:ascii="Times New Roman" w:hAnsi="Times New Roman"/>
          <w:color w:val="000000"/>
          <w:sz w:val="24"/>
          <w:szCs w:val="24"/>
        </w:rPr>
        <w:t xml:space="preserve">% ceny oferty brutto Wykonawcy, </w:t>
      </w:r>
      <w:r w:rsidRPr="00840759">
        <w:rPr>
          <w:rFonts w:ascii="Times New Roman" w:hAnsi="Times New Roman"/>
          <w:color w:val="000000"/>
          <w:sz w:val="24"/>
          <w:szCs w:val="24"/>
        </w:rPr>
        <w:t xml:space="preserve">za każdy stwierdzony przypadek. Niezłożenie przez wykonawcę w wyznaczonym przez zamawiającego terminie żądanych przez zamawiającego dowodów w celu potwierdzenia spełnienia </w:t>
      </w:r>
      <w:r w:rsidRPr="00840759">
        <w:rPr>
          <w:rFonts w:ascii="Times New Roman" w:hAnsi="Times New Roman"/>
          <w:sz w:val="24"/>
          <w:szCs w:val="24"/>
        </w:rPr>
        <w:t xml:space="preserve">przez </w:t>
      </w:r>
      <w:r w:rsidRPr="00840759">
        <w:rPr>
          <w:rFonts w:ascii="Times New Roman" w:hAnsi="Times New Roman"/>
          <w:color w:val="000000"/>
          <w:sz w:val="24"/>
          <w:szCs w:val="24"/>
        </w:rPr>
        <w:t xml:space="preserve">wykonawcę lub podwykonawcę wymogu zatrudnienia na podstawie umowy o pracę traktowane będzie jako </w:t>
      </w:r>
      <w:r w:rsidRPr="00840759">
        <w:rPr>
          <w:rFonts w:ascii="Times New Roman" w:hAnsi="Times New Roman"/>
          <w:sz w:val="24"/>
          <w:szCs w:val="24"/>
        </w:rPr>
        <w:t xml:space="preserve">niespełnienie przez </w:t>
      </w:r>
      <w:r w:rsidRPr="00840759">
        <w:rPr>
          <w:rFonts w:ascii="Times New Roman" w:hAnsi="Times New Roman"/>
          <w:color w:val="000000"/>
          <w:sz w:val="24"/>
          <w:szCs w:val="24"/>
        </w:rPr>
        <w:t xml:space="preserve">wykonawcę lub podwykonawcę wymogu zatrudnienia na podstawie umowy o pracę osób wykonujących wskazane w ust. 1 czynności. </w:t>
      </w:r>
    </w:p>
    <w:p w14:paraId="24774C78" w14:textId="436A6198" w:rsidR="00287315" w:rsidRPr="00C113F4" w:rsidRDefault="00733E96" w:rsidP="00C113F4">
      <w:pPr>
        <w:widowControl w:val="0"/>
        <w:numPr>
          <w:ilvl w:val="1"/>
          <w:numId w:val="7"/>
        </w:numPr>
        <w:suppressAutoHyphens/>
        <w:autoSpaceDN w:val="0"/>
        <w:spacing w:line="276" w:lineRule="auto"/>
        <w:ind w:left="426" w:hanging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840759">
        <w:rPr>
          <w:rFonts w:ascii="Times New Roman" w:hAnsi="Times New Roman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Pr="00840759">
        <w:rPr>
          <w:rFonts w:ascii="Times New Roman" w:hAnsi="Times New Roman"/>
          <w:sz w:val="24"/>
          <w:szCs w:val="24"/>
        </w:rPr>
        <w:t xml:space="preserve"> Inspekcję Pracy</w:t>
      </w:r>
      <w:r w:rsidR="000B06D0">
        <w:rPr>
          <w:rFonts w:ascii="Times New Roman" w:hAnsi="Times New Roman"/>
          <w:sz w:val="24"/>
          <w:szCs w:val="24"/>
        </w:rPr>
        <w:t>.</w:t>
      </w:r>
    </w:p>
    <w:p w14:paraId="0FBD69B8" w14:textId="77777777" w:rsidR="00717F61" w:rsidRPr="007C60A3" w:rsidRDefault="00287315" w:rsidP="007C60A3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§4</w:t>
      </w:r>
    </w:p>
    <w:p w14:paraId="708D6E50" w14:textId="77777777" w:rsidR="00717F61" w:rsidRPr="00840759" w:rsidRDefault="002E6AC3" w:rsidP="007C60A3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b/>
          <w:sz w:val="24"/>
          <w:szCs w:val="24"/>
          <w:lang w:eastAsia="ar-SA"/>
        </w:rPr>
        <w:t>Podwykonawstwo</w:t>
      </w:r>
    </w:p>
    <w:p w14:paraId="7CCDF549" w14:textId="77777777" w:rsidR="00CF2876" w:rsidRPr="00840759" w:rsidRDefault="00CF2876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Zgodnie ze złożoną Ofertą Wykonawca oświadcza, że powierza/nie powierza* wykonanie części zamówienia w zakresie …………………… Podwykonawcy/Podwykonawcom bez odrębnego wynagrodzenia za pełnienie funkcji generalnego Wykonawcy, natomiast pozostały zakres przedmiotu umowy wykona samodzielnie be</w:t>
      </w:r>
      <w:r w:rsidR="00553C39">
        <w:rPr>
          <w:rFonts w:ascii="Times New Roman" w:eastAsia="Times New Roman" w:hAnsi="Times New Roman"/>
          <w:sz w:val="24"/>
          <w:szCs w:val="24"/>
          <w:lang w:eastAsia="ar-SA"/>
        </w:rPr>
        <w:t xml:space="preserve">z udziału Podwykonawców*. </w:t>
      </w:r>
      <w:r w:rsidRPr="00840759">
        <w:rPr>
          <w:rFonts w:ascii="Times New Roman" w:eastAsia="Times New Roman" w:hAnsi="Times New Roman"/>
          <w:i/>
          <w:sz w:val="24"/>
          <w:szCs w:val="24"/>
          <w:lang w:eastAsia="ar-SA"/>
        </w:rPr>
        <w:t>*niepotrzebne skreślić</w:t>
      </w:r>
    </w:p>
    <w:p w14:paraId="0447E609" w14:textId="77777777" w:rsidR="00717F61" w:rsidRPr="00840759" w:rsidRDefault="00717F61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Wykonawca może powierzyć wy</w:t>
      </w:r>
      <w:r w:rsidR="00287315">
        <w:rPr>
          <w:rFonts w:ascii="Times New Roman" w:eastAsia="Times New Roman" w:hAnsi="Times New Roman"/>
          <w:sz w:val="24"/>
          <w:szCs w:val="24"/>
          <w:lang w:eastAsia="ar-SA"/>
        </w:rPr>
        <w:t xml:space="preserve">konanie części robót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podwykonawcom, </w:t>
      </w:r>
      <w:r w:rsidR="00553C39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z zastrzeżeniem, że Zamawiający może zgłosić zastrzeżenia do projektu umowy lub nie zaakceptować umowy i zgłosić sprzeciw do umowy o podwykonawstwo niespełniającej wymagań wskazanych w niniejszej umowie oraz może złożyć sprzeciw wobec wykonywania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przez podwykonawcę.</w:t>
      </w:r>
    </w:p>
    <w:p w14:paraId="5550AC21" w14:textId="77777777" w:rsidR="00733E96" w:rsidRPr="00840759" w:rsidRDefault="00D248C0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w trakcie realizacji umowy może wprowadzić dodatkowego Podwykonawcę </w:t>
      </w:r>
      <w:r w:rsidR="00C6178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i określić zakres wykonywanej przez niego części przedmiotu umowy (zamówienia), zmienić Podwykonawcę, zrezygnować z Podwykonawcy bądź zmienić zakres prac powierzonych Podwykonawcy, z zastrzeżeniem zapisów ustępów poniżej.</w:t>
      </w:r>
    </w:p>
    <w:p w14:paraId="12E8450F" w14:textId="77777777" w:rsidR="008C1EB4" w:rsidRPr="008C1EB4" w:rsidRDefault="008C1EB4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Jeżeli zmiana albo rezygnacja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z Podwykonawcy,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dotyczy podmiotu,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na którego zasoby Wykonawca powoływał się na zasadach określonych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ustawie Pzp,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w celu wykazania spełniania warunków udziału w postępowaniu,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Wykonawca jest zobowiązany wykazać Zamawiającemu, że proponowany inny Podwykonawca lub Wykonawca samodzielnie spełnia je w stopniu nie mniejszym niż wymagany w trakcie postępowania o udzielenie zamówienia publicznego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przez Wykonawcę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3AE0678" w14:textId="77777777" w:rsidR="009A5789" w:rsidRPr="00840759" w:rsidRDefault="00717F61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Stosownie do art. 647¹ k.c. Zamawiający odpowiada solidarnie z Wykonawcą za zapłatę wynagrodzenia należnego podwykonawcy z tytułu wykonanych przez niego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usług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usług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chyba że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 ciągu 30 dni od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dnia doręczenia Zamawiającemu zgłoszenia Zamawiający złożył podwykonawcy i Wykonawcy sprzeciw wobec wykonywania tych robót przez podwykonawcę. Zg</w:t>
      </w:r>
      <w:r w:rsidR="00D248C0" w:rsidRPr="00840759">
        <w:rPr>
          <w:rFonts w:ascii="Times New Roman" w:eastAsia="Times New Roman" w:hAnsi="Times New Roman"/>
          <w:sz w:val="24"/>
          <w:szCs w:val="24"/>
          <w:lang w:eastAsia="ar-SA"/>
        </w:rPr>
        <w:t>łoszenie, o którym mowa w  ust.1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, nie jest wymagane, jeżeli Zamawiający i </w:t>
      </w:r>
      <w:r w:rsidR="00D248C0" w:rsidRPr="00840759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ykonawca określili w umowie, zawartej w formie pisemnej pod rygorem nieważności, szczegółowy przedmiot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usług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wykonywanych przez oznaczonego podwykonawcę. Zgłoszenie oraz sprzeciw, o których mowa w ust</w:t>
      </w:r>
      <w:r w:rsidR="00D248C0" w:rsidRPr="00840759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wymagają zachowania formy pisemnej pod rygorem nieważności.</w:t>
      </w:r>
    </w:p>
    <w:p w14:paraId="763B285F" w14:textId="77777777" w:rsidR="009A5789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Wykonawca, Podwykonawca lub dalszy Podwykonawca zamówienia zamierzający zawrzeć umowę o podwykonawstwo, której przedmiotem są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jest obowiązany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 trakcie realizacji niniejszego zamówienia do przedłożenia Zamawiającemu projektu tej umowy wraz z częścią dokumentacji dotyczącej wykonania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usług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w tym projekcie, przy czym Podwykonawca lub dalszy Podwykonawca jest obowiązany dołączyć również zgodę Wykonawcy na zawarcie umowy o Podwykonawstwo o treści zgodnej z projektem umowy.</w:t>
      </w:r>
    </w:p>
    <w:p w14:paraId="5688AB3D" w14:textId="77777777" w:rsidR="009A5789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w terminie 14 dni może zgłosić pisemne zastrzeżenia do projektu umowy </w:t>
      </w:r>
      <w:r w:rsidR="00BC237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o podwykonawstwo, której przedmiotem zamówienia są roboty budowlane w przypadkach:</w:t>
      </w:r>
    </w:p>
    <w:p w14:paraId="541E1E32" w14:textId="77777777" w:rsidR="009A5789" w:rsidRPr="00840759" w:rsidRDefault="009A5789" w:rsidP="00A643C5">
      <w:pPr>
        <w:numPr>
          <w:ilvl w:val="0"/>
          <w:numId w:val="10"/>
        </w:numPr>
        <w:tabs>
          <w:tab w:val="left" w:pos="851"/>
        </w:tabs>
        <w:suppressAutoHyphens/>
        <w:spacing w:line="276" w:lineRule="auto"/>
        <w:ind w:hanging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niespe</w:t>
      </w:r>
      <w:r w:rsidR="00D94452">
        <w:rPr>
          <w:rFonts w:ascii="Times New Roman" w:eastAsia="Times New Roman" w:hAnsi="Times New Roman"/>
          <w:sz w:val="24"/>
          <w:szCs w:val="24"/>
          <w:lang w:eastAsia="ar-SA"/>
        </w:rPr>
        <w:t>łnienia wymagań określonych w S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WZ, w tym w niniejszej umowie,</w:t>
      </w:r>
    </w:p>
    <w:p w14:paraId="2279589B" w14:textId="77777777" w:rsidR="009A5789" w:rsidRPr="00840759" w:rsidRDefault="009A5789" w:rsidP="00A643C5">
      <w:pPr>
        <w:numPr>
          <w:ilvl w:val="0"/>
          <w:numId w:val="10"/>
        </w:numPr>
        <w:tabs>
          <w:tab w:val="left" w:pos="851"/>
        </w:tabs>
        <w:suppressAutoHyphens/>
        <w:spacing w:line="276" w:lineRule="auto"/>
        <w:ind w:hanging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gdy określa termin zapłaty wynagrodzenia dłuższy niż 30 dni.</w:t>
      </w:r>
    </w:p>
    <w:p w14:paraId="2448F020" w14:textId="77777777" w:rsidR="009A5789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Niezgłoszenie pisemnych zastrzeżeń przez Zamawiającego do przedłożonego mu projektu umowy o podwykonawstwo, której przedmiotem są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w terminie 14 dni uważa się za akceptację projektu umowy przez Zamawiającego.</w:t>
      </w:r>
    </w:p>
    <w:p w14:paraId="1D30CFD9" w14:textId="77777777" w:rsidR="009A5789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Każdy projekt umowy o podwykonawstwo, której przedmiotem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jest wykonywanie 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oraz </w:t>
      </w:r>
      <w:r w:rsidR="0072249C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mowa o podwykonawstwo, której przedmiotem są roboty budowlane, muszą mieć formę pisemną i zawierać klauzulę: "Przedmiot niniejszej umowy musi być realizowany zgodnie </w:t>
      </w:r>
      <w:r w:rsidR="0072249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</w:t>
      </w:r>
      <w:r w:rsidR="00D94452">
        <w:rPr>
          <w:rFonts w:ascii="Times New Roman" w:eastAsia="Times New Roman" w:hAnsi="Times New Roman"/>
          <w:sz w:val="24"/>
          <w:szCs w:val="24"/>
          <w:lang w:eastAsia="ar-SA"/>
        </w:rPr>
        <w:t>z wymaganiami określonymi w S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WZ stanowiącej podstawę zawarcia umowy Zamawiającego </w:t>
      </w:r>
      <w:r w:rsidR="00FB36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 Wykonawcą” oraz w szczególności postanowienia dotyczące:</w:t>
      </w:r>
    </w:p>
    <w:p w14:paraId="74A27199" w14:textId="77777777" w:rsidR="00007382" w:rsidRPr="00840759" w:rsidRDefault="009A5789" w:rsidP="00A643C5">
      <w:pPr>
        <w:numPr>
          <w:ilvl w:val="1"/>
          <w:numId w:val="9"/>
        </w:numPr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zakresu </w:t>
      </w:r>
      <w:r w:rsidR="00605328">
        <w:rPr>
          <w:rFonts w:ascii="Times New Roman" w:eastAsia="Times New Roman" w:hAnsi="Times New Roman"/>
          <w:sz w:val="24"/>
          <w:szCs w:val="24"/>
          <w:lang w:eastAsia="ar-SA"/>
        </w:rPr>
        <w:t>świadczenia usługi przewidzianych do wykonania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z zastrzeżeniem, że przedmiote</w:t>
      </w:r>
      <w:r w:rsidR="00605328">
        <w:rPr>
          <w:rFonts w:ascii="Times New Roman" w:eastAsia="Times New Roman" w:hAnsi="Times New Roman"/>
          <w:sz w:val="24"/>
          <w:szCs w:val="24"/>
          <w:lang w:eastAsia="ar-SA"/>
        </w:rPr>
        <w:t xml:space="preserve">m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umowy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o podwykonawstwo musi być wyłącznie </w:t>
      </w:r>
      <w:r w:rsidR="00605328">
        <w:rPr>
          <w:rFonts w:ascii="Times New Roman" w:eastAsia="Times New Roman" w:hAnsi="Times New Roman"/>
          <w:sz w:val="24"/>
          <w:szCs w:val="24"/>
          <w:lang w:eastAsia="ar-SA"/>
        </w:rPr>
        <w:t>świadczenie 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które ściśle odpowiadają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części zamówienia określonej niniejszą umową,</w:t>
      </w:r>
    </w:p>
    <w:p w14:paraId="16ECFC83" w14:textId="77777777" w:rsidR="00007382" w:rsidRPr="00840759" w:rsidRDefault="009A5789" w:rsidP="00A643C5">
      <w:pPr>
        <w:numPr>
          <w:ilvl w:val="1"/>
          <w:numId w:val="9"/>
        </w:numPr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terminu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świadczenia 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C9FDFDF" w14:textId="77777777" w:rsidR="00007382" w:rsidRPr="00840759" w:rsidRDefault="009A5789" w:rsidP="00A643C5">
      <w:pPr>
        <w:numPr>
          <w:ilvl w:val="1"/>
          <w:numId w:val="9"/>
        </w:numPr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wynagrodzenia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i zasad płatności za wykonanie 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z zastrzeżeniem, o którym mowa poniżej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 pkt 4,</w:t>
      </w:r>
    </w:p>
    <w:p w14:paraId="3C5C1CEB" w14:textId="77777777" w:rsidR="00007382" w:rsidRPr="00840759" w:rsidRDefault="009A5789" w:rsidP="00A643C5">
      <w:pPr>
        <w:numPr>
          <w:ilvl w:val="1"/>
          <w:numId w:val="9"/>
        </w:numPr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terminu zapłaty wynagrodzenia Podwykonawcy lub dalszemu Podwykonawcy </w:t>
      </w:r>
      <w:r w:rsidR="006E412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 zastrzeżeniem, że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termin ten nie może być dłuższy niż </w:t>
      </w:r>
      <w:r w:rsidR="0072249C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dni od dnia doręczenia Wykonawcy, Podwykonawcy lub</w:t>
      </w:r>
      <w:r w:rsidRPr="00840759">
        <w:rPr>
          <w:rFonts w:ascii="Times New Roman" w:hAnsi="Times New Roman"/>
          <w:sz w:val="24"/>
          <w:szCs w:val="24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dalszemu Podwykonawcy faktury lub rachunku, potwierdzających wykonanie powierzonej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Podwykonawcy lub dalszemu Podwykonawcy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części zamówienia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34CE31F9" w14:textId="77777777" w:rsidR="009A5789" w:rsidRPr="00840759" w:rsidRDefault="009A5789" w:rsidP="00A643C5">
      <w:pPr>
        <w:numPr>
          <w:ilvl w:val="1"/>
          <w:numId w:val="9"/>
        </w:numPr>
        <w:tabs>
          <w:tab w:val="left" w:pos="851"/>
        </w:tabs>
        <w:suppressAutoHyphens/>
        <w:spacing w:line="276" w:lineRule="auto"/>
        <w:ind w:left="851" w:hanging="425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rozwiązania umowy z Podwykonawcą w przypadku rozwiązania umowy z Wykonawcą.</w:t>
      </w:r>
    </w:p>
    <w:p w14:paraId="655FE5B0" w14:textId="77777777" w:rsidR="000073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Każdy projekt umowy o podwykonawstwo, której przedmiotem są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oraz umowa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36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o podwykonawstwo, której przedmiotem są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muszą zawierać wysokość (kwotę brutto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36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>w PLN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wynagrodzenia umownego, z zastrzeżeniem, że wartość umów o podwykonawstwo,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których przedmiotem są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pomiędzy Wykonawcą a Podwykonawcą lub dalszymi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Podwykonawcami nie może być wyższa niż wartość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usług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wynikając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ych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F2876" w:rsidRPr="00840759">
        <w:rPr>
          <w:rFonts w:ascii="Times New Roman" w:eastAsia="Times New Roman" w:hAnsi="Times New Roman"/>
          <w:sz w:val="24"/>
          <w:szCs w:val="24"/>
          <w:lang w:eastAsia="ar-SA"/>
        </w:rPr>
        <w:t>z Oferty Wykonawcy.</w:t>
      </w:r>
    </w:p>
    <w:p w14:paraId="2AFB6EAD" w14:textId="1131C972" w:rsidR="000073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Wykonawca, Podwykonawca lub dalszy Podwykonawca zamówienia na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przedkłada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Zamawiającemu poświadczoną za zgodność z oryginałem kopię zawartej umowy </w:t>
      </w:r>
      <w:r w:rsidR="0072249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</w:t>
      </w:r>
      <w:r w:rsidR="006A74F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o podwykonawstwo,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której przedmiotem są dostawy lub usługi, w term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>inie 7 dni od dnia jej zawarcia</w:t>
      </w:r>
      <w:r w:rsidR="007D28AD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, z wyłączeniem umów o podwykonawstwo o wartości mniejszej niż 0,5% wartości </w:t>
      </w:r>
      <w:r w:rsidR="007D28AD" w:rsidRPr="008407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umowy w sprawie zamówienia publicznego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734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Każda zmiana umowy z podwykonawcą lub dalszym podwykonawcą wymaga zgody Zamawiającego.</w:t>
      </w:r>
    </w:p>
    <w:p w14:paraId="0AD19F3E" w14:textId="77777777" w:rsidR="000073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o którym mowa w ust. 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>9 pkt 4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jeżeli termin zapłaty wynagrodzenia jest dłuższy niż 30 dni,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Zamawiający poinformuje o tym Wykonawcę i wzywa go do doprowadzenia do zmiany tej umowy pod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rygorem wystąpienia o zapłatę kary umownej.</w:t>
      </w:r>
    </w:p>
    <w:p w14:paraId="26D6D070" w14:textId="77777777" w:rsidR="000073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Zamawiający dokona bezpośredniej zapłaty wymagalnego wynagrodzenia przysługującego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Podwykonawcy lub dalszemu Podwykonawcy, który zawarł zaakceptowaną przez Zamawiającego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umowę o podwyk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onawstwo, której przedmiotem jest świadczenie usług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lub który zawarł przedłożoną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Zamawiającemu umowę o podwykonawstwo, której przedmiotem są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usługi, w przypadku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uchylenia się od obowiązku zapłaty odpowiednio przez Wykonawcę, Podwykonawcę lub dalszego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Podwykonawcę zamówienia na roboty budowlane.</w:t>
      </w:r>
    </w:p>
    <w:p w14:paraId="1A071409" w14:textId="77777777" w:rsidR="000073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Wynagrodzenie, o którym mowa w ust.</w:t>
      </w:r>
      <w:r w:rsidR="00F35A5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dotyczy wyłącznie należności powstałych po zaakceptowaniu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przez Zamawiającego umowy o podwy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konawstwo, której przedmiotem jest świadczenie usługi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lub po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przedłożeniu Zamawiającemu poświadczonej za zgodność </w:t>
      </w:r>
      <w:r w:rsidR="00D9349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 oryginałem kopii umowy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o podwykonawstwo, której przedmiotem są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 xml:space="preserve">świadczone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usługi.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C984B5A" w14:textId="77777777" w:rsidR="000073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Bezpośrednia zapłata obejmuje wyłącznie należne wynagrodzenie, bez odsetek, należnych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Podwykonawcy lub dalszemu Podwykonawcy.</w:t>
      </w:r>
    </w:p>
    <w:p w14:paraId="198F8A5F" w14:textId="77777777" w:rsidR="000073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Przed dokonaniem bezpośredniej zapłaty Zamawiający umożliwi Wykonawcy zgłoszenie pisemnych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uwag dotyczących zasadności bezpośredniej zapłaty wynagrodzenia Podwykonawcy lub dalszemu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Podwykonawcy, o której mowa w ust. 1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w terminie 7 dni od dnia doręczenia tej informacji.</w:t>
      </w:r>
    </w:p>
    <w:p w14:paraId="32BC2DB6" w14:textId="77777777" w:rsidR="000073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 przypadku zgłoszenia uwag, o których mowa w ust. 1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w przewidzianym terminie Zamawiający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może:</w:t>
      </w:r>
    </w:p>
    <w:p w14:paraId="783278BA" w14:textId="77777777" w:rsidR="00007382" w:rsidRPr="00840759" w:rsidRDefault="009A5789" w:rsidP="00A643C5">
      <w:pPr>
        <w:numPr>
          <w:ilvl w:val="1"/>
          <w:numId w:val="9"/>
        </w:numPr>
        <w:suppressAutoHyphens/>
        <w:spacing w:line="276" w:lineRule="auto"/>
        <w:ind w:left="720" w:hanging="29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nie dokonać bezpośredniej zapłaty wynagrodzenia Podwykonawcy lub dalszemu Podwykonawcy,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jeżeli Wykonawca wykaże niezasadność takiej zapłaty albo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34E8110" w14:textId="77777777" w:rsidR="00007382" w:rsidRPr="00840759" w:rsidRDefault="009A5789" w:rsidP="00A643C5">
      <w:pPr>
        <w:numPr>
          <w:ilvl w:val="1"/>
          <w:numId w:val="9"/>
        </w:numPr>
        <w:suppressAutoHyphens/>
        <w:spacing w:line="276" w:lineRule="auto"/>
        <w:ind w:left="720" w:hanging="29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złożyć do depozytu sądowego kwotę potrzebną na pokrycie wynagrodzenia Podwykonawcy lub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dalszego Podwykonawcy w przypadku istnienia zasadniczej wątpliwości Inwestora co do wysokości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należnej zapłaty lub podmiotu, któremu płatność się należy, albo</w:t>
      </w:r>
    </w:p>
    <w:p w14:paraId="35BA28A4" w14:textId="77777777" w:rsidR="009A5789" w:rsidRPr="00840759" w:rsidRDefault="009A5789" w:rsidP="00A643C5">
      <w:pPr>
        <w:numPr>
          <w:ilvl w:val="1"/>
          <w:numId w:val="9"/>
        </w:numPr>
        <w:suppressAutoHyphens/>
        <w:spacing w:line="276" w:lineRule="auto"/>
        <w:ind w:left="720" w:hanging="294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dokonać bezpośredniej zapłaty wynagrodzenia Podwykonawcy lub dalszemu Podwykonawcy, jeżeli</w:t>
      </w:r>
      <w:r w:rsidR="000073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Podwykonawca lub dalszy Podwykonawca wykaże zasadność takiej zapłaty.</w:t>
      </w:r>
    </w:p>
    <w:p w14:paraId="41B5EFA6" w14:textId="7501EFCD" w:rsidR="006F1E15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 przypadku dokonania bezpośredniej zapłaty Podwykonawcy lub dalszemu Podwykonawcy, o której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mowa w ust. 1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potrąci kwotę wypłaconego wynagrodzenia </w:t>
      </w:r>
      <w:r w:rsidR="00D9349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</w:t>
      </w:r>
      <w:r w:rsidR="00AF4B2F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9349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 wynagrodzenia należnego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Wykonawcy, na co Wykonawca wyraża zgodę.</w:t>
      </w:r>
    </w:p>
    <w:p w14:paraId="7BB7857F" w14:textId="77777777" w:rsidR="006F1E15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Konieczność wielokrotnego</w:t>
      </w:r>
      <w:r w:rsidR="00D93490">
        <w:rPr>
          <w:rFonts w:ascii="Times New Roman" w:eastAsia="Times New Roman" w:hAnsi="Times New Roman"/>
          <w:sz w:val="24"/>
          <w:szCs w:val="24"/>
          <w:lang w:eastAsia="ar-SA"/>
        </w:rPr>
        <w:t xml:space="preserve"> tj. min. 2-krotnego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dokon</w:t>
      </w:r>
      <w:r w:rsidR="00D93490">
        <w:rPr>
          <w:rFonts w:ascii="Times New Roman" w:eastAsia="Times New Roman" w:hAnsi="Times New Roman"/>
          <w:sz w:val="24"/>
          <w:szCs w:val="24"/>
          <w:lang w:eastAsia="ar-SA"/>
        </w:rPr>
        <w:t>ania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bezpośredniej zapłaty Podwykonawcy lub dalszemu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Podwykonawcy, o której mowa w ust. 1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lub konieczność dokonania bezpośrednich zapłat na sumę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większą niż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5% wynagrodzenia ryczałtowego Wykonawcy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, może stanowić podstawę do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odstąpienia od umowy w sprawie zamówienia publicznego przez Zamawiającego z przyczyny leżącej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 stronie Wykonawcy.</w:t>
      </w:r>
    </w:p>
    <w:p w14:paraId="4A89634E" w14:textId="4AB49A97" w:rsidR="006F1E15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 przypadku występowania płatności, do których uprawnieni są Podwykonawcy lub dalsi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Podwykonawcy, Wykonawca, najpóźniej przed terminem upływu płatności faktury, przedłoży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F2876" w:rsidRPr="00840759">
        <w:rPr>
          <w:rFonts w:ascii="Times New Roman" w:eastAsia="Times New Roman" w:hAnsi="Times New Roman"/>
          <w:sz w:val="24"/>
          <w:szCs w:val="24"/>
          <w:lang w:eastAsia="ar-SA"/>
        </w:rPr>
        <w:t>Zamawiającemu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dowód zapłaty wynagrodzenia na rzecz Podwykonawców lub dalszych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Podwykonawców z tytułu 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>świadczonych usług</w:t>
      </w:r>
      <w:r w:rsidR="00CF2876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 rygorem wstrzymania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płatności dla Wykonawcy ze strony Zamawiającego do czasu uczynienia zadość rozliczeniu</w:t>
      </w:r>
      <w:r w:rsidR="00BC0C3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36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="00AF4B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="00FB3692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Podwykonawcami oraz dalszymi Podwykonawcami przez Wykonawcę.</w:t>
      </w:r>
    </w:p>
    <w:p w14:paraId="13B37F14" w14:textId="77777777" w:rsidR="006F1E15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 przypadku 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>wystąpienia okoliczności opisanych w ust.20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Zamawiający nie poniesie z tego tytułu żadnych konsekwencji (tj. w szczególności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kosztów odsetek za zwłokę w płatności).</w:t>
      </w:r>
    </w:p>
    <w:p w14:paraId="681EF0A3" w14:textId="77777777" w:rsidR="00673482" w:rsidRPr="00840759" w:rsidRDefault="009A5789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ponosi wobec Zamawiającego pełną odpowiedzialność </w:t>
      </w:r>
      <w:r w:rsidR="006F1E15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za część przedmiotu umowy, którą </w:t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wykonuje przy pomocy Podwykonawców i dalszych Podwykonawców.</w:t>
      </w:r>
    </w:p>
    <w:p w14:paraId="06029D45" w14:textId="77777777" w:rsidR="00673482" w:rsidRPr="00840759" w:rsidRDefault="00717F61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</w:t>
      </w:r>
      <w:r w:rsidR="00673482" w:rsidRPr="00840759">
        <w:rPr>
          <w:rFonts w:ascii="Times New Roman" w:eastAsia="Times New Roman" w:hAnsi="Times New Roman"/>
          <w:sz w:val="24"/>
          <w:szCs w:val="24"/>
          <w:lang w:eastAsia="ar-SA"/>
        </w:rPr>
        <w:t>cego wymaga zgody Zamawiającego.</w:t>
      </w:r>
    </w:p>
    <w:p w14:paraId="2D5823CE" w14:textId="77777777" w:rsidR="00673482" w:rsidRPr="00840759" w:rsidRDefault="00717F61" w:rsidP="00A643C5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stosowania przez wykonawcę w umowach z 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</w:t>
      </w:r>
      <w:r w:rsidR="006E412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a powstaje roszczenie</w:t>
      </w:r>
      <w:r w:rsidR="00673482" w:rsidRPr="00840759">
        <w:rPr>
          <w:rFonts w:ascii="Times New Roman" w:eastAsia="Times New Roman" w:hAnsi="Times New Roman"/>
          <w:sz w:val="24"/>
          <w:szCs w:val="24"/>
          <w:lang w:eastAsia="ar-SA"/>
        </w:rPr>
        <w:t xml:space="preserve"> o zapłatę kwoty zabezpieczenia.</w:t>
      </w:r>
    </w:p>
    <w:p w14:paraId="691BC269" w14:textId="4277FBB0" w:rsidR="00BC0DD7" w:rsidRPr="00C113F4" w:rsidRDefault="00717F61" w:rsidP="00C113F4">
      <w:pPr>
        <w:numPr>
          <w:ilvl w:val="0"/>
          <w:numId w:val="9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sz w:val="24"/>
          <w:szCs w:val="24"/>
          <w:lang w:eastAsia="ar-SA"/>
        </w:rPr>
        <w:t>Przedłożona kopia umowy o podwykonawstwo nie może różnić s</w:t>
      </w:r>
      <w:r w:rsidR="00673482" w:rsidRPr="00840759">
        <w:rPr>
          <w:rFonts w:ascii="Times New Roman" w:eastAsia="Times New Roman" w:hAnsi="Times New Roman"/>
          <w:sz w:val="24"/>
          <w:szCs w:val="24"/>
          <w:lang w:eastAsia="ar-SA"/>
        </w:rPr>
        <w:t>ię od zaakceptowanego projektu.</w:t>
      </w:r>
    </w:p>
    <w:p w14:paraId="1EF076FA" w14:textId="77777777" w:rsidR="00AF4B2F" w:rsidRDefault="00AF4B2F" w:rsidP="00F34DA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8FE2111" w14:textId="0D9B6EA5" w:rsidR="00717F61" w:rsidRPr="00F34DA9" w:rsidRDefault="00287315" w:rsidP="00F34DA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§5</w:t>
      </w:r>
    </w:p>
    <w:p w14:paraId="78476ABB" w14:textId="77777777" w:rsidR="00085B06" w:rsidRPr="00840759" w:rsidRDefault="00085B06" w:rsidP="003039ED">
      <w:pPr>
        <w:suppressAutoHyphens/>
        <w:spacing w:line="276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Termin wykonania przedmiotu umowy</w:t>
      </w:r>
    </w:p>
    <w:p w14:paraId="4C4BD9D4" w14:textId="0524F984" w:rsidR="00746519" w:rsidRPr="00C113F4" w:rsidRDefault="00287315" w:rsidP="00287315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Termin wykonywania prz</w:t>
      </w:r>
      <w:r w:rsidR="00E04E17">
        <w:rPr>
          <w:rFonts w:ascii="Times New Roman" w:eastAsia="Times New Roman" w:hAnsi="Times New Roman"/>
          <w:sz w:val="24"/>
          <w:szCs w:val="24"/>
          <w:lang w:eastAsia="ar-SA"/>
        </w:rPr>
        <w:t>edmiotu umowy</w:t>
      </w:r>
      <w:r w:rsidR="00F3530F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="00940271">
        <w:rPr>
          <w:rFonts w:ascii="Times New Roman" w:eastAsia="Times New Roman" w:hAnsi="Times New Roman"/>
          <w:sz w:val="24"/>
          <w:szCs w:val="24"/>
          <w:lang w:eastAsia="ar-SA"/>
        </w:rPr>
        <w:t>od 1 stycznia 2024 r.</w:t>
      </w:r>
      <w:r w:rsidR="00F3530F">
        <w:rPr>
          <w:rFonts w:ascii="Times New Roman" w:eastAsia="Times New Roman" w:hAnsi="Times New Roman"/>
          <w:sz w:val="24"/>
          <w:szCs w:val="24"/>
          <w:lang w:eastAsia="ar-SA"/>
        </w:rPr>
        <w:t xml:space="preserve"> do 31 grudnia 202</w:t>
      </w:r>
      <w:r w:rsidR="0094027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3530F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4F06F70" w14:textId="77777777" w:rsidR="007D28AD" w:rsidRPr="00840759" w:rsidRDefault="00287315" w:rsidP="00746519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§6</w:t>
      </w:r>
    </w:p>
    <w:p w14:paraId="66EFD1DC" w14:textId="77777777" w:rsidR="00717F61" w:rsidRDefault="00673482" w:rsidP="003039ED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759">
        <w:rPr>
          <w:rFonts w:ascii="Times New Roman" w:eastAsia="Times New Roman" w:hAnsi="Times New Roman"/>
          <w:b/>
          <w:sz w:val="24"/>
          <w:szCs w:val="24"/>
          <w:lang w:eastAsia="ar-SA"/>
        </w:rPr>
        <w:t>Wynagrodzenie</w:t>
      </w:r>
    </w:p>
    <w:p w14:paraId="1952CB47" w14:textId="37D62110" w:rsidR="00BC0DD7" w:rsidRPr="00BC0DD7" w:rsidRDefault="00BC0DD7" w:rsidP="00A643C5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Wartość wynagrodzenia ofertowego Wykonawcy za wykonanie całości przedmiotu umowy, ustala się, w oparciu o złożoną w postępowaniu, w trybie przetargu nieograniczonego ofertę,              w kwocie …………………… brutto PLN (słownie: ……………........), </w:t>
      </w: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wynagrodzenie obejmuje cenę netto w wysokości: ……….. zł oraz ….. % podatku VAT w kwocie ………. zł. </w:t>
      </w:r>
      <w:r w:rsidRPr="00BC0DD7">
        <w:rPr>
          <w:rFonts w:ascii="Times New Roman" w:hAnsi="Times New Roman"/>
          <w:sz w:val="24"/>
          <w:szCs w:val="24"/>
          <w:lang w:eastAsia="pl-PL"/>
        </w:rPr>
        <w:t>Została ona określona jako iloczyn szacunkowej ilości odpadów komunalnych wskazanych przez Wykonawcę cen jednostkowych w ofercie załącznik nr 1 do SW</w:t>
      </w:r>
      <w:r w:rsidR="00F07C72">
        <w:rPr>
          <w:rFonts w:ascii="Times New Roman" w:hAnsi="Times New Roman"/>
          <w:sz w:val="24"/>
          <w:szCs w:val="24"/>
          <w:lang w:eastAsia="pl-PL"/>
        </w:rPr>
        <w:t>Z</w:t>
      </w:r>
      <w:r w:rsidR="00E52347">
        <w:rPr>
          <w:rFonts w:ascii="Times New Roman" w:hAnsi="Times New Roman"/>
          <w:sz w:val="24"/>
          <w:szCs w:val="24"/>
          <w:lang w:eastAsia="pl-PL"/>
        </w:rPr>
        <w:t>.</w:t>
      </w:r>
    </w:p>
    <w:p w14:paraId="7B95E917" w14:textId="77777777" w:rsidR="0005492A" w:rsidRPr="00BC0DD7" w:rsidRDefault="00BC0DD7" w:rsidP="0005492A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Strony zgodnie oświadczają, iż świadome są tego, iż rzeczywiste ilości odebranych                                i zagospodarowanych na podstawie niniejszej Umowy odpadów mogą różnić się od szacunkowej ilości odpadów komunalnych, o których mowa w ust. 1. W związku z powyższym Zamawiający zobowiązuje się zapłacić Wykonawcy wynagrodzenie za faktycznie odebrane                                </w:t>
      </w:r>
      <w:r w:rsidR="00BC1169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Pr="00BC0DD7">
        <w:rPr>
          <w:rFonts w:ascii="Times New Roman" w:hAnsi="Times New Roman"/>
          <w:sz w:val="24"/>
          <w:szCs w:val="24"/>
          <w:lang w:eastAsia="pl-PL"/>
        </w:rPr>
        <w:t xml:space="preserve"> i zagospodarowane w ramach realizacji postanowień Umowy</w:t>
      </w:r>
      <w:r w:rsidR="0005492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5492A" w:rsidRPr="00BC0DD7">
        <w:rPr>
          <w:rFonts w:ascii="Times New Roman" w:hAnsi="Times New Roman"/>
          <w:sz w:val="24"/>
          <w:szCs w:val="24"/>
          <w:lang w:eastAsia="pl-PL"/>
        </w:rPr>
        <w:t>w kwocie:</w:t>
      </w:r>
    </w:p>
    <w:p w14:paraId="411C0C52" w14:textId="77777777" w:rsidR="0005492A" w:rsidRPr="001D11E4" w:rsidRDefault="0005492A" w:rsidP="0005492A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Odpady komunalne odbierane od mieszkańców</w:t>
      </w:r>
      <w:r w:rsidRPr="001D11E4">
        <w:rPr>
          <w:rFonts w:ascii="Times New Roman" w:hAnsi="Times New Roman"/>
          <w:b/>
          <w:sz w:val="24"/>
          <w:szCs w:val="24"/>
          <w:lang w:eastAsia="pl-PL"/>
        </w:rPr>
        <w:t xml:space="preserve">: </w:t>
      </w:r>
    </w:p>
    <w:p w14:paraId="6C116E18" w14:textId="01274CEE" w:rsidR="0005492A" w:rsidRPr="00BC0DD7" w:rsidRDefault="0005492A" w:rsidP="0005492A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BC0DD7">
        <w:rPr>
          <w:rFonts w:ascii="Times New Roman" w:hAnsi="Times New Roman"/>
          <w:sz w:val="24"/>
          <w:szCs w:val="24"/>
          <w:lang w:eastAsia="pl-PL"/>
        </w:rPr>
        <w:t>złotych brutto za odbiór i zagospodarowanie 1 Mg gromadzonych na nieruchomości w sposób selektywny i odbieranych przez Wykonawcę odpadów komunalnych z papieru                 i tektury</w:t>
      </w:r>
      <w:r w:rsidR="002C6437">
        <w:rPr>
          <w:rFonts w:ascii="Times New Roman" w:hAnsi="Times New Roman"/>
          <w:sz w:val="24"/>
          <w:szCs w:val="24"/>
          <w:lang w:eastAsia="pl-PL"/>
        </w:rPr>
        <w:t>, kod odpadu - 15 01 01;</w:t>
      </w:r>
    </w:p>
    <w:p w14:paraId="73B9736B" w14:textId="3F8E51D8" w:rsidR="0005492A" w:rsidRPr="00BC0DD7" w:rsidRDefault="0005492A" w:rsidP="0005492A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……… złotych brutto za odbiór i zagospodarowanie 1 Mg gromadzonych na nieruchomości w sposób selektywny i odbieranych przez Wykonawcę odpadów komunalnych </w:t>
      </w:r>
      <w:r>
        <w:rPr>
          <w:rFonts w:ascii="Times New Roman" w:hAnsi="Times New Roman"/>
          <w:sz w:val="24"/>
          <w:szCs w:val="24"/>
          <w:lang w:eastAsia="pl-PL"/>
        </w:rPr>
        <w:t xml:space="preserve">ze </w:t>
      </w:r>
      <w:r w:rsidRPr="00BC0DD7">
        <w:rPr>
          <w:rFonts w:ascii="Times New Roman" w:hAnsi="Times New Roman"/>
          <w:sz w:val="24"/>
          <w:szCs w:val="24"/>
          <w:lang w:eastAsia="pl-PL"/>
        </w:rPr>
        <w:t>zmieszanych odpadów opakowaniowych</w:t>
      </w:r>
      <w:r w:rsidR="002C6437">
        <w:rPr>
          <w:rFonts w:ascii="Times New Roman" w:hAnsi="Times New Roman"/>
          <w:sz w:val="24"/>
          <w:szCs w:val="24"/>
          <w:lang w:eastAsia="pl-PL"/>
        </w:rPr>
        <w:t>, kod odpadu - 15 01 06</w:t>
      </w:r>
      <w:r w:rsidRPr="00BC0DD7">
        <w:rPr>
          <w:rFonts w:ascii="Times New Roman" w:hAnsi="Times New Roman"/>
          <w:sz w:val="24"/>
          <w:szCs w:val="24"/>
          <w:lang w:eastAsia="pl-PL"/>
        </w:rPr>
        <w:t>;</w:t>
      </w:r>
    </w:p>
    <w:p w14:paraId="2C8DD4DF" w14:textId="6162F7F7" w:rsidR="0005492A" w:rsidRPr="00BC0DD7" w:rsidRDefault="0005492A" w:rsidP="0005492A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……… złotych brutto za odbiór i zagospodarowanie 1 Mg </w:t>
      </w:r>
      <w:bookmarkStart w:id="0" w:name="_Hlk152057857"/>
      <w:r w:rsidRPr="00BC0DD7">
        <w:rPr>
          <w:rFonts w:ascii="Times New Roman" w:hAnsi="Times New Roman"/>
          <w:sz w:val="24"/>
          <w:szCs w:val="24"/>
          <w:lang w:eastAsia="pl-PL"/>
        </w:rPr>
        <w:t>gromadzonych na nieruchomości w sposób selektywny i odbieranych przez Wykonawcę odpadów komunalnych</w:t>
      </w:r>
      <w:bookmarkEnd w:id="0"/>
      <w:r w:rsidRPr="00BC0DD7">
        <w:rPr>
          <w:rFonts w:ascii="Times New Roman" w:hAnsi="Times New Roman"/>
          <w:sz w:val="24"/>
          <w:szCs w:val="24"/>
          <w:lang w:eastAsia="pl-PL"/>
        </w:rPr>
        <w:t xml:space="preserve"> ze szkła</w:t>
      </w:r>
      <w:r w:rsidR="002C6437">
        <w:rPr>
          <w:rFonts w:ascii="Times New Roman" w:hAnsi="Times New Roman"/>
          <w:sz w:val="24"/>
          <w:szCs w:val="24"/>
          <w:lang w:eastAsia="pl-PL"/>
        </w:rPr>
        <w:t>, kod odpadu - 15 01 07</w:t>
      </w:r>
      <w:r w:rsidRPr="00BC0DD7">
        <w:rPr>
          <w:rFonts w:ascii="Times New Roman" w:hAnsi="Times New Roman"/>
          <w:sz w:val="24"/>
          <w:szCs w:val="24"/>
          <w:lang w:eastAsia="pl-PL"/>
        </w:rPr>
        <w:t>;</w:t>
      </w:r>
    </w:p>
    <w:p w14:paraId="25FC5E6F" w14:textId="0A65CF81" w:rsidR="00E121A1" w:rsidRPr="00BC0DD7" w:rsidRDefault="00E121A1" w:rsidP="00E121A1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……….. </w:t>
      </w:r>
      <w:r w:rsidRPr="00BC0DD7">
        <w:rPr>
          <w:rFonts w:ascii="Times New Roman" w:hAnsi="Times New Roman"/>
          <w:sz w:val="24"/>
          <w:szCs w:val="24"/>
          <w:lang w:eastAsia="pl-PL"/>
        </w:rPr>
        <w:t xml:space="preserve">złotych brutto za odbiór i zagospodarowanie 1 Mg </w:t>
      </w:r>
      <w:r w:rsidR="00BC51D3" w:rsidRPr="00BC0DD7">
        <w:rPr>
          <w:rFonts w:ascii="Times New Roman" w:hAnsi="Times New Roman"/>
          <w:sz w:val="24"/>
          <w:szCs w:val="24"/>
          <w:lang w:eastAsia="pl-PL"/>
        </w:rPr>
        <w:t>gromadzonych na nieruchomości w sposób selektywny i odbieranych przez Wykonawcę odpadów komunalnych</w:t>
      </w:r>
      <w:r w:rsidR="00BC51D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postaci </w:t>
      </w:r>
      <w:r w:rsidRPr="00AD76F2">
        <w:rPr>
          <w:rFonts w:ascii="Times New Roman" w:hAnsi="Times New Roman"/>
          <w:sz w:val="24"/>
          <w:szCs w:val="24"/>
        </w:rPr>
        <w:t>zużyt</w:t>
      </w:r>
      <w:r>
        <w:rPr>
          <w:rFonts w:ascii="Times New Roman" w:hAnsi="Times New Roman"/>
          <w:sz w:val="24"/>
          <w:szCs w:val="24"/>
        </w:rPr>
        <w:t>ych</w:t>
      </w:r>
      <w:r w:rsidRPr="00AD76F2">
        <w:rPr>
          <w:rFonts w:ascii="Times New Roman" w:hAnsi="Times New Roman"/>
          <w:sz w:val="24"/>
          <w:szCs w:val="24"/>
        </w:rPr>
        <w:t xml:space="preserve"> urządze</w:t>
      </w:r>
      <w:r>
        <w:rPr>
          <w:rFonts w:ascii="Times New Roman" w:hAnsi="Times New Roman"/>
          <w:sz w:val="24"/>
          <w:szCs w:val="24"/>
        </w:rPr>
        <w:t>ń</w:t>
      </w:r>
      <w:r w:rsidRPr="00AD76F2">
        <w:rPr>
          <w:rFonts w:ascii="Times New Roman" w:hAnsi="Times New Roman"/>
          <w:sz w:val="24"/>
          <w:szCs w:val="24"/>
        </w:rPr>
        <w:t xml:space="preserve"> elektrycz</w:t>
      </w:r>
      <w:r>
        <w:rPr>
          <w:rFonts w:ascii="Times New Roman" w:hAnsi="Times New Roman"/>
          <w:sz w:val="24"/>
          <w:szCs w:val="24"/>
        </w:rPr>
        <w:t xml:space="preserve">nych </w:t>
      </w:r>
      <w:r w:rsidRPr="00AD76F2">
        <w:rPr>
          <w:rFonts w:ascii="Times New Roman" w:hAnsi="Times New Roman"/>
          <w:sz w:val="24"/>
          <w:szCs w:val="24"/>
        </w:rPr>
        <w:t>i elektroniczn</w:t>
      </w:r>
      <w:r>
        <w:rPr>
          <w:rFonts w:ascii="Times New Roman" w:hAnsi="Times New Roman"/>
          <w:sz w:val="24"/>
          <w:szCs w:val="24"/>
        </w:rPr>
        <w:t>ych</w:t>
      </w:r>
      <w:r w:rsidRPr="00AD76F2">
        <w:rPr>
          <w:rFonts w:ascii="Times New Roman" w:hAnsi="Times New Roman"/>
          <w:sz w:val="24"/>
          <w:szCs w:val="24"/>
        </w:rPr>
        <w:t xml:space="preserve"> inn</w:t>
      </w:r>
      <w:r>
        <w:rPr>
          <w:rFonts w:ascii="Times New Roman" w:hAnsi="Times New Roman"/>
          <w:sz w:val="24"/>
          <w:szCs w:val="24"/>
        </w:rPr>
        <w:t>ych</w:t>
      </w:r>
      <w:r w:rsidRPr="00AD76F2">
        <w:rPr>
          <w:rFonts w:ascii="Times New Roman" w:hAnsi="Times New Roman"/>
          <w:sz w:val="24"/>
          <w:szCs w:val="24"/>
        </w:rPr>
        <w:t xml:space="preserve"> niż wymienione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6F2">
        <w:rPr>
          <w:rFonts w:ascii="Times New Roman" w:hAnsi="Times New Roman"/>
          <w:sz w:val="24"/>
          <w:szCs w:val="24"/>
        </w:rPr>
        <w:t>w 20 01 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6F2">
        <w:rPr>
          <w:rFonts w:ascii="Times New Roman" w:hAnsi="Times New Roman"/>
          <w:sz w:val="24"/>
          <w:szCs w:val="24"/>
        </w:rPr>
        <w:t>i 20 01 23 zawierające niebezpieczne składniki</w:t>
      </w:r>
      <w:r>
        <w:rPr>
          <w:rFonts w:ascii="Times New Roman" w:hAnsi="Times New Roman"/>
          <w:sz w:val="24"/>
          <w:szCs w:val="24"/>
        </w:rPr>
        <w:t>, kod odpadu – 20 01 35</w:t>
      </w:r>
      <w:r>
        <w:rPr>
          <w:rFonts w:ascii="Times New Roman" w:hAnsi="Times New Roman"/>
          <w:sz w:val="24"/>
          <w:szCs w:val="24"/>
          <w:lang w:eastAsia="pl-PL"/>
        </w:rPr>
        <w:t>*</w:t>
      </w:r>
      <w:r w:rsidRPr="00BC0DD7">
        <w:rPr>
          <w:rFonts w:ascii="Times New Roman" w:hAnsi="Times New Roman"/>
          <w:sz w:val="24"/>
          <w:szCs w:val="24"/>
          <w:lang w:eastAsia="pl-PL"/>
        </w:rPr>
        <w:t>;</w:t>
      </w:r>
    </w:p>
    <w:p w14:paraId="2C990800" w14:textId="50F56CF5" w:rsidR="00E121A1" w:rsidRDefault="00E121A1" w:rsidP="00E121A1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……….. </w:t>
      </w:r>
      <w:r w:rsidRPr="00BC0DD7">
        <w:rPr>
          <w:rFonts w:ascii="Times New Roman" w:hAnsi="Times New Roman"/>
          <w:sz w:val="24"/>
          <w:szCs w:val="24"/>
          <w:lang w:eastAsia="pl-PL"/>
        </w:rPr>
        <w:t xml:space="preserve">złotych brutto za odbiór i zagospodarowanie 1 Mg </w:t>
      </w:r>
      <w:r w:rsidR="00BC51D3" w:rsidRPr="00BC0DD7">
        <w:rPr>
          <w:rFonts w:ascii="Times New Roman" w:hAnsi="Times New Roman"/>
          <w:sz w:val="24"/>
          <w:szCs w:val="24"/>
          <w:lang w:eastAsia="pl-PL"/>
        </w:rPr>
        <w:t>gromadzonych na nieruchomości w sposób selektywny i odbieranych przez Wykonawcę odpadów komunalnych</w:t>
      </w:r>
      <w:r w:rsidR="00BC51D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postaci </w:t>
      </w:r>
      <w:r w:rsidRPr="00AD76F2">
        <w:rPr>
          <w:rFonts w:ascii="Times New Roman" w:hAnsi="Times New Roman"/>
          <w:sz w:val="24"/>
          <w:szCs w:val="24"/>
        </w:rPr>
        <w:t>zużyt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AD76F2">
        <w:rPr>
          <w:rFonts w:ascii="Times New Roman" w:hAnsi="Times New Roman"/>
          <w:sz w:val="24"/>
          <w:szCs w:val="24"/>
        </w:rPr>
        <w:t>urządze</w:t>
      </w:r>
      <w:r>
        <w:rPr>
          <w:rFonts w:ascii="Times New Roman" w:hAnsi="Times New Roman"/>
          <w:sz w:val="24"/>
          <w:szCs w:val="24"/>
        </w:rPr>
        <w:t>ń</w:t>
      </w:r>
      <w:r w:rsidRPr="00AD76F2">
        <w:rPr>
          <w:rFonts w:ascii="Times New Roman" w:hAnsi="Times New Roman"/>
          <w:sz w:val="24"/>
          <w:szCs w:val="24"/>
        </w:rPr>
        <w:t xml:space="preserve"> elektryczn</w:t>
      </w:r>
      <w:r>
        <w:rPr>
          <w:rFonts w:ascii="Times New Roman" w:hAnsi="Times New Roman"/>
          <w:sz w:val="24"/>
          <w:szCs w:val="24"/>
        </w:rPr>
        <w:t>ych</w:t>
      </w:r>
      <w:r w:rsidRPr="00AD76F2">
        <w:rPr>
          <w:rFonts w:ascii="Times New Roman" w:hAnsi="Times New Roman"/>
          <w:sz w:val="24"/>
          <w:szCs w:val="24"/>
        </w:rPr>
        <w:t xml:space="preserve"> i elektroniczn</w:t>
      </w:r>
      <w:r>
        <w:rPr>
          <w:rFonts w:ascii="Times New Roman" w:hAnsi="Times New Roman"/>
          <w:sz w:val="24"/>
          <w:szCs w:val="24"/>
        </w:rPr>
        <w:t>ych</w:t>
      </w:r>
      <w:r w:rsidRPr="00AD76F2">
        <w:rPr>
          <w:rFonts w:ascii="Times New Roman" w:hAnsi="Times New Roman"/>
          <w:sz w:val="24"/>
          <w:szCs w:val="24"/>
        </w:rPr>
        <w:t xml:space="preserve"> inn</w:t>
      </w:r>
      <w:r>
        <w:rPr>
          <w:rFonts w:ascii="Times New Roman" w:hAnsi="Times New Roman"/>
          <w:sz w:val="24"/>
          <w:szCs w:val="24"/>
        </w:rPr>
        <w:t>ych</w:t>
      </w:r>
      <w:r w:rsidRPr="00AD76F2">
        <w:rPr>
          <w:rFonts w:ascii="Times New Roman" w:hAnsi="Times New Roman"/>
          <w:sz w:val="24"/>
          <w:szCs w:val="24"/>
        </w:rPr>
        <w:t xml:space="preserve"> niż wymienione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6F2">
        <w:rPr>
          <w:rFonts w:ascii="Times New Roman" w:hAnsi="Times New Roman"/>
          <w:sz w:val="24"/>
          <w:szCs w:val="24"/>
        </w:rPr>
        <w:t>w 20 01 21, 20 01 23 i 20 01 35</w:t>
      </w:r>
      <w:r>
        <w:rPr>
          <w:rFonts w:ascii="Times New Roman" w:hAnsi="Times New Roman"/>
          <w:sz w:val="24"/>
          <w:szCs w:val="24"/>
        </w:rPr>
        <w:t>, kod odpadu – 20 01 36</w:t>
      </w:r>
      <w:r w:rsidR="00BC51D3">
        <w:rPr>
          <w:rFonts w:ascii="Times New Roman" w:hAnsi="Times New Roman"/>
          <w:sz w:val="24"/>
          <w:szCs w:val="24"/>
        </w:rPr>
        <w:t>;</w:t>
      </w:r>
    </w:p>
    <w:p w14:paraId="5AD3A8DF" w14:textId="1DCD49FF" w:rsidR="0015437F" w:rsidRPr="0015437F" w:rsidRDefault="0015437F" w:rsidP="0015437F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lastRenderedPageBreak/>
        <w:t>……… złotych brutto za odbiór i zagospodarowanie 1 Mg gromadzonych na nieruchomości w sposób selektywny i odbieranych przez Wykonawcę odpadów komunalnych w postaci</w:t>
      </w:r>
      <w:r>
        <w:rPr>
          <w:rFonts w:ascii="Times New Roman" w:hAnsi="Times New Roman"/>
          <w:sz w:val="24"/>
          <w:szCs w:val="24"/>
          <w:lang w:eastAsia="pl-PL"/>
        </w:rPr>
        <w:t xml:space="preserve"> innych niewymienionych frakcji zbieranych w sposób selektywny, kod odpadu - 20 01 99</w:t>
      </w:r>
      <w:r w:rsidRPr="00BC0DD7">
        <w:rPr>
          <w:rFonts w:ascii="Times New Roman" w:hAnsi="Times New Roman"/>
          <w:sz w:val="24"/>
          <w:szCs w:val="24"/>
          <w:lang w:eastAsia="pl-PL"/>
        </w:rPr>
        <w:t>;</w:t>
      </w:r>
    </w:p>
    <w:p w14:paraId="32954BAB" w14:textId="6FAD3D5B" w:rsidR="0005492A" w:rsidRPr="00BC0DD7" w:rsidRDefault="0005492A" w:rsidP="0005492A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bookmarkStart w:id="1" w:name="_Hlk152057265"/>
      <w:r w:rsidRPr="00BC0D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……….. </w:t>
      </w:r>
      <w:r w:rsidRPr="00BC0DD7">
        <w:rPr>
          <w:rFonts w:ascii="Times New Roman" w:hAnsi="Times New Roman"/>
          <w:sz w:val="24"/>
          <w:szCs w:val="24"/>
          <w:lang w:eastAsia="pl-PL"/>
        </w:rPr>
        <w:t xml:space="preserve">złotych brutto za odbiór i zagospodarowanie 1 Mg </w:t>
      </w:r>
      <w:r w:rsidR="00BC51D3" w:rsidRPr="00BC0DD7">
        <w:rPr>
          <w:rFonts w:ascii="Times New Roman" w:hAnsi="Times New Roman"/>
          <w:sz w:val="24"/>
          <w:szCs w:val="24"/>
          <w:lang w:eastAsia="pl-PL"/>
        </w:rPr>
        <w:t>gromadzonych na nieruchomości w sposób selektywny i odbieranych przez Wykonawcę odpadów komunalnyc</w:t>
      </w:r>
      <w:r w:rsidR="00BC51D3">
        <w:rPr>
          <w:rFonts w:ascii="Times New Roman" w:hAnsi="Times New Roman"/>
          <w:sz w:val="24"/>
          <w:szCs w:val="24"/>
          <w:lang w:eastAsia="pl-PL"/>
        </w:rPr>
        <w:t>h</w:t>
      </w:r>
      <w:r w:rsidRPr="00BC0DD7">
        <w:rPr>
          <w:rFonts w:ascii="Times New Roman" w:hAnsi="Times New Roman"/>
          <w:sz w:val="24"/>
          <w:szCs w:val="24"/>
          <w:lang w:eastAsia="pl-PL"/>
        </w:rPr>
        <w:t xml:space="preserve"> ulegających biodegradacji</w:t>
      </w:r>
      <w:r w:rsidR="002C6437">
        <w:rPr>
          <w:rFonts w:ascii="Times New Roman" w:hAnsi="Times New Roman"/>
          <w:sz w:val="24"/>
          <w:szCs w:val="24"/>
          <w:lang w:eastAsia="pl-PL"/>
        </w:rPr>
        <w:t>, kod odpadu – 20 02 01</w:t>
      </w:r>
      <w:r w:rsidRPr="00BC0DD7">
        <w:rPr>
          <w:rFonts w:ascii="Times New Roman" w:hAnsi="Times New Roman"/>
          <w:sz w:val="24"/>
          <w:szCs w:val="24"/>
          <w:lang w:eastAsia="pl-PL"/>
        </w:rPr>
        <w:t>;</w:t>
      </w:r>
    </w:p>
    <w:bookmarkEnd w:id="1"/>
    <w:p w14:paraId="24849AD7" w14:textId="7B32CFA4" w:rsidR="0005492A" w:rsidRPr="00BC0DD7" w:rsidRDefault="0005492A" w:rsidP="0005492A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………. </w:t>
      </w:r>
      <w:r w:rsidRPr="00BC0DD7">
        <w:rPr>
          <w:rFonts w:ascii="Times New Roman" w:hAnsi="Times New Roman"/>
          <w:sz w:val="24"/>
          <w:szCs w:val="24"/>
          <w:lang w:eastAsia="pl-PL"/>
        </w:rPr>
        <w:t xml:space="preserve">złotych brutto za odbiór i zagospodarowanie 1 Mg </w:t>
      </w:r>
      <w:r w:rsidR="00BC51D3" w:rsidRPr="00BC0DD7">
        <w:rPr>
          <w:rFonts w:ascii="Times New Roman" w:hAnsi="Times New Roman"/>
          <w:sz w:val="24"/>
          <w:szCs w:val="24"/>
          <w:lang w:eastAsia="pl-PL"/>
        </w:rPr>
        <w:t xml:space="preserve">gromadzonych na nieruchomości w sposób selektywny i odbieranych przez Wykonawcę odpadów komunalnych </w:t>
      </w:r>
      <w:r w:rsidRPr="00BC0DD7">
        <w:rPr>
          <w:rFonts w:ascii="Times New Roman" w:hAnsi="Times New Roman"/>
          <w:sz w:val="24"/>
          <w:szCs w:val="24"/>
          <w:lang w:eastAsia="pl-PL"/>
        </w:rPr>
        <w:t>niesegregowanych (zmieszanych) odpadów komunalnych</w:t>
      </w:r>
      <w:r w:rsidR="002C6437">
        <w:rPr>
          <w:rFonts w:ascii="Times New Roman" w:hAnsi="Times New Roman"/>
          <w:sz w:val="24"/>
          <w:szCs w:val="24"/>
          <w:lang w:eastAsia="pl-PL"/>
        </w:rPr>
        <w:t>, kod odpadu – 20 03 01</w:t>
      </w:r>
      <w:r w:rsidRPr="00BC0DD7">
        <w:rPr>
          <w:rFonts w:ascii="Times New Roman" w:hAnsi="Times New Roman"/>
          <w:sz w:val="24"/>
          <w:szCs w:val="24"/>
          <w:lang w:eastAsia="pl-PL"/>
        </w:rPr>
        <w:t>;</w:t>
      </w:r>
    </w:p>
    <w:p w14:paraId="0E34FB08" w14:textId="5399DE63" w:rsidR="0005492A" w:rsidRDefault="0005492A" w:rsidP="0005492A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………… </w:t>
      </w:r>
      <w:r w:rsidRPr="00BC0DD7">
        <w:rPr>
          <w:rFonts w:ascii="Times New Roman" w:hAnsi="Times New Roman"/>
          <w:sz w:val="24"/>
          <w:szCs w:val="24"/>
          <w:lang w:eastAsia="pl-PL"/>
        </w:rPr>
        <w:t xml:space="preserve">złotych brutto za odbiór i zagospodarowanie </w:t>
      </w:r>
      <w:r>
        <w:rPr>
          <w:rFonts w:ascii="Times New Roman" w:hAnsi="Times New Roman"/>
          <w:sz w:val="24"/>
          <w:szCs w:val="24"/>
          <w:lang w:eastAsia="pl-PL"/>
        </w:rPr>
        <w:t xml:space="preserve">1 Mg </w:t>
      </w:r>
      <w:r w:rsidR="00BC51D3" w:rsidRPr="00BC0DD7">
        <w:rPr>
          <w:rFonts w:ascii="Times New Roman" w:hAnsi="Times New Roman"/>
          <w:sz w:val="24"/>
          <w:szCs w:val="24"/>
          <w:lang w:eastAsia="pl-PL"/>
        </w:rPr>
        <w:t>gromadzonych na nieruchomości w sposób selektywny i odbieranych przez Wykonawcę odpadów komunalnych</w:t>
      </w:r>
      <w:r w:rsidR="00BC51D3">
        <w:rPr>
          <w:rFonts w:ascii="Times New Roman" w:hAnsi="Times New Roman"/>
          <w:sz w:val="24"/>
          <w:szCs w:val="24"/>
          <w:lang w:eastAsia="pl-PL"/>
        </w:rPr>
        <w:t xml:space="preserve"> w postaci </w:t>
      </w:r>
      <w:r>
        <w:rPr>
          <w:rFonts w:ascii="Times New Roman" w:hAnsi="Times New Roman"/>
          <w:sz w:val="24"/>
          <w:szCs w:val="24"/>
          <w:lang w:eastAsia="pl-PL"/>
        </w:rPr>
        <w:t>odpadów wielkogabarytowych</w:t>
      </w:r>
      <w:r w:rsidR="002C6437">
        <w:rPr>
          <w:rFonts w:ascii="Times New Roman" w:hAnsi="Times New Roman"/>
          <w:sz w:val="24"/>
          <w:szCs w:val="24"/>
          <w:lang w:eastAsia="pl-PL"/>
        </w:rPr>
        <w:t>, kod odpadu – 20 03 07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218F1BFA" w14:textId="77777777" w:rsidR="0005492A" w:rsidRDefault="0005492A" w:rsidP="0005492A">
      <w:pPr>
        <w:autoSpaceDE w:val="0"/>
        <w:autoSpaceDN w:val="0"/>
        <w:adjustRightInd w:val="0"/>
        <w:ind w:left="284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Odpady komunaln</w:t>
      </w:r>
      <w:r w:rsidRPr="001D11E4">
        <w:rPr>
          <w:rFonts w:ascii="Times New Roman" w:hAnsi="Times New Roman"/>
          <w:b/>
          <w:sz w:val="24"/>
          <w:szCs w:val="24"/>
          <w:lang w:eastAsia="pl-PL"/>
        </w:rPr>
        <w:t xml:space="preserve">e dostarczone przez mieszkańców na PSZOK: </w:t>
      </w:r>
    </w:p>
    <w:p w14:paraId="0A3116E5" w14:textId="0DF55F98" w:rsidR="0005492A" w:rsidRPr="00AD76F2" w:rsidRDefault="0005492A" w:rsidP="0005492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opakowań z papieru i tektury</w:t>
      </w:r>
      <w:r w:rsidR="002C6437">
        <w:rPr>
          <w:rFonts w:ascii="Times New Roman" w:hAnsi="Times New Roman"/>
          <w:sz w:val="24"/>
          <w:szCs w:val="24"/>
          <w:lang w:eastAsia="pl-PL"/>
        </w:rPr>
        <w:t>, kod odpadu – 15 01 01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18481733" w14:textId="54E73B60" w:rsidR="0005492A" w:rsidRPr="00AD76F2" w:rsidRDefault="0005492A" w:rsidP="0005492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opakowań z tworzyw sztucznych</w:t>
      </w:r>
      <w:r w:rsidR="002C6437">
        <w:rPr>
          <w:rFonts w:ascii="Times New Roman" w:hAnsi="Times New Roman"/>
          <w:sz w:val="24"/>
          <w:szCs w:val="24"/>
          <w:lang w:eastAsia="pl-PL"/>
        </w:rPr>
        <w:t xml:space="preserve"> kod odpadu – 15 01 02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20AEC85C" w14:textId="4EF15334" w:rsidR="0005492A" w:rsidRPr="00AD76F2" w:rsidRDefault="0005492A" w:rsidP="0005492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opakowań z metal</w:t>
      </w:r>
      <w:r w:rsidR="00B00A1C">
        <w:rPr>
          <w:rFonts w:ascii="Times New Roman" w:hAnsi="Times New Roman"/>
          <w:sz w:val="24"/>
          <w:szCs w:val="24"/>
          <w:lang w:eastAsia="pl-PL"/>
        </w:rPr>
        <w:t>i, kod odpadu – 15 01 04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5049B87F" w14:textId="089C18DC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opakowań ze szkła</w:t>
      </w:r>
      <w:r w:rsidR="00B00A1C">
        <w:rPr>
          <w:rFonts w:ascii="Times New Roman" w:hAnsi="Times New Roman"/>
          <w:sz w:val="24"/>
          <w:szCs w:val="24"/>
          <w:lang w:eastAsia="pl-PL"/>
        </w:rPr>
        <w:t>, kod odpadu – 15 01 07</w:t>
      </w:r>
      <w:r w:rsidRPr="00AD76F2">
        <w:rPr>
          <w:rFonts w:ascii="Times New Roman" w:hAnsi="Times New Roman"/>
          <w:sz w:val="24"/>
          <w:szCs w:val="24"/>
          <w:lang w:eastAsia="pl-PL"/>
        </w:rPr>
        <w:t>;</w:t>
      </w:r>
    </w:p>
    <w:p w14:paraId="3737CC8F" w14:textId="4A93D254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opakowań zawierających pozostałości substancji niebezpiecznych lub nimi zanieczyszczonych</w:t>
      </w:r>
      <w:r w:rsidR="00B00A1C">
        <w:rPr>
          <w:rFonts w:ascii="Times New Roman" w:hAnsi="Times New Roman"/>
          <w:sz w:val="24"/>
          <w:szCs w:val="24"/>
          <w:lang w:eastAsia="pl-PL"/>
        </w:rPr>
        <w:t>, kod odpadu - 15 01 10</w:t>
      </w:r>
      <w:r w:rsidRPr="00AD76F2">
        <w:rPr>
          <w:rFonts w:ascii="Times New Roman" w:hAnsi="Times New Roman"/>
          <w:sz w:val="24"/>
          <w:szCs w:val="24"/>
          <w:lang w:eastAsia="pl-PL"/>
        </w:rPr>
        <w:t>;</w:t>
      </w:r>
    </w:p>
    <w:p w14:paraId="72AF5D6B" w14:textId="59F7E24C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zużytych opon</w:t>
      </w:r>
      <w:r w:rsidR="00B00A1C">
        <w:rPr>
          <w:rFonts w:ascii="Times New Roman" w:hAnsi="Times New Roman"/>
          <w:sz w:val="24"/>
          <w:szCs w:val="24"/>
          <w:lang w:eastAsia="pl-PL"/>
        </w:rPr>
        <w:t>, kod odpadu – 16 01 03</w:t>
      </w:r>
      <w:r w:rsidRPr="00AD76F2">
        <w:rPr>
          <w:rFonts w:ascii="Times New Roman" w:hAnsi="Times New Roman"/>
          <w:sz w:val="24"/>
          <w:szCs w:val="24"/>
          <w:lang w:eastAsia="pl-PL"/>
        </w:rPr>
        <w:t>;</w:t>
      </w:r>
    </w:p>
    <w:p w14:paraId="4C9FB90C" w14:textId="7F5AF75D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gminy </w:t>
      </w:r>
      <w:r w:rsidR="006B3BC5">
        <w:rPr>
          <w:rFonts w:ascii="Times New Roman" w:hAnsi="Times New Roman"/>
          <w:sz w:val="24"/>
          <w:szCs w:val="24"/>
          <w:lang w:eastAsia="pl-PL"/>
        </w:rPr>
        <w:t xml:space="preserve">zmieszanych </w:t>
      </w:r>
      <w:r w:rsidRPr="00AD76F2">
        <w:rPr>
          <w:rFonts w:ascii="Times New Roman" w:hAnsi="Times New Roman"/>
          <w:sz w:val="24"/>
          <w:szCs w:val="24"/>
          <w:lang w:eastAsia="pl-PL"/>
        </w:rPr>
        <w:t>odpadów</w:t>
      </w:r>
      <w:r w:rsidR="006B3BC5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 betonu oraz gruzu betonowego z rozbiórek i remontów</w:t>
      </w:r>
      <w:r w:rsidR="00B00A1C">
        <w:rPr>
          <w:rFonts w:ascii="Times New Roman" w:hAnsi="Times New Roman"/>
          <w:sz w:val="24"/>
          <w:szCs w:val="24"/>
          <w:lang w:eastAsia="pl-PL"/>
        </w:rPr>
        <w:t>, kod odpadu – 17 01 01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268ADFD9" w14:textId="33F77D13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gruzu ceglanego</w:t>
      </w:r>
      <w:r w:rsidR="00B00A1C">
        <w:rPr>
          <w:rFonts w:ascii="Times New Roman" w:hAnsi="Times New Roman"/>
          <w:sz w:val="24"/>
          <w:szCs w:val="24"/>
          <w:lang w:eastAsia="pl-PL"/>
        </w:rPr>
        <w:t>, kod odpadu – 17 01 02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38BA3D2F" w14:textId="2AA63772" w:rsidR="0005492A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gminy </w:t>
      </w:r>
      <w:r w:rsidR="006B3BC5">
        <w:rPr>
          <w:rFonts w:ascii="Times New Roman" w:hAnsi="Times New Roman"/>
          <w:sz w:val="24"/>
          <w:szCs w:val="24"/>
          <w:lang w:eastAsia="pl-PL"/>
        </w:rPr>
        <w:t>odpadów innych materiałów ceramicznych i elementów wyposażenia</w:t>
      </w:r>
      <w:r w:rsidR="00B00A1C">
        <w:rPr>
          <w:rFonts w:ascii="Times New Roman" w:hAnsi="Times New Roman"/>
          <w:sz w:val="24"/>
          <w:szCs w:val="24"/>
          <w:lang w:eastAsia="pl-PL"/>
        </w:rPr>
        <w:t>, kod odpadu – 17 01 03</w:t>
      </w:r>
      <w:r w:rsidR="006B3BC5">
        <w:rPr>
          <w:rFonts w:ascii="Times New Roman" w:hAnsi="Times New Roman"/>
          <w:sz w:val="24"/>
          <w:szCs w:val="24"/>
          <w:lang w:eastAsia="pl-PL"/>
        </w:rPr>
        <w:t>;</w:t>
      </w:r>
    </w:p>
    <w:p w14:paraId="6BA5FE19" w14:textId="373056E5" w:rsidR="006B3BC5" w:rsidRPr="006B3BC5" w:rsidRDefault="006B3BC5" w:rsidP="00186DC2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6B3BC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6B3BC5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gminy </w:t>
      </w:r>
      <w:r>
        <w:rPr>
          <w:rFonts w:ascii="Times New Roman" w:hAnsi="Times New Roman"/>
          <w:sz w:val="24"/>
          <w:szCs w:val="24"/>
          <w:lang w:eastAsia="pl-PL"/>
        </w:rPr>
        <w:t>zmieszanych odpadów z betonu, gruzu ceglastego, odpadowych materiałów ceramicznych i elementów wyposażenia innych niż wymienione w 17 01 06</w:t>
      </w:r>
      <w:r w:rsidR="00B00A1C">
        <w:rPr>
          <w:rFonts w:ascii="Times New Roman" w:hAnsi="Times New Roman"/>
          <w:sz w:val="24"/>
          <w:szCs w:val="24"/>
          <w:lang w:eastAsia="pl-PL"/>
        </w:rPr>
        <w:t>, kod odpadu – 17 01 07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6129156F" w14:textId="4EE39BEA" w:rsidR="006B3BC5" w:rsidRPr="006B3BC5" w:rsidRDefault="006B3BC5" w:rsidP="00D61D80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6B3BC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6B3BC5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gminy </w:t>
      </w:r>
      <w:r>
        <w:rPr>
          <w:rFonts w:ascii="Times New Roman" w:hAnsi="Times New Roman"/>
          <w:sz w:val="24"/>
          <w:szCs w:val="24"/>
          <w:lang w:eastAsia="pl-PL"/>
        </w:rPr>
        <w:t>odpadowej papy</w:t>
      </w:r>
      <w:r w:rsidR="00B00A1C">
        <w:rPr>
          <w:rFonts w:ascii="Times New Roman" w:hAnsi="Times New Roman"/>
          <w:sz w:val="24"/>
          <w:szCs w:val="24"/>
          <w:lang w:eastAsia="pl-PL"/>
        </w:rPr>
        <w:t xml:space="preserve">, kod odpadu – 17 03 </w:t>
      </w:r>
      <w:r w:rsidR="00A43094">
        <w:rPr>
          <w:rFonts w:ascii="Times New Roman" w:hAnsi="Times New Roman"/>
          <w:sz w:val="24"/>
          <w:szCs w:val="24"/>
          <w:lang w:eastAsia="pl-PL"/>
        </w:rPr>
        <w:t>80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2B8AE770" w14:textId="7EB9E77D" w:rsidR="006B3BC5" w:rsidRDefault="006B3BC5" w:rsidP="006B3BC5">
      <w:pPr>
        <w:numPr>
          <w:ilvl w:val="0"/>
          <w:numId w:val="40"/>
        </w:numPr>
        <w:autoSpaceDE w:val="0"/>
        <w:autoSpaceDN w:val="0"/>
        <w:adjustRightInd w:val="0"/>
        <w:ind w:left="567" w:hanging="141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gminy </w:t>
      </w:r>
      <w:r>
        <w:rPr>
          <w:rFonts w:ascii="Times New Roman" w:hAnsi="Times New Roman"/>
          <w:sz w:val="24"/>
          <w:szCs w:val="24"/>
          <w:lang w:eastAsia="pl-PL"/>
        </w:rPr>
        <w:t>materiałów izolacyjnych innych niż wymienionych w 17 06 01 i 17 06 03</w:t>
      </w:r>
      <w:r w:rsidR="00B00A1C">
        <w:rPr>
          <w:rFonts w:ascii="Times New Roman" w:hAnsi="Times New Roman"/>
          <w:sz w:val="24"/>
          <w:szCs w:val="24"/>
          <w:lang w:eastAsia="pl-PL"/>
        </w:rPr>
        <w:t>, kod odpadu – 17 06 04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4C582A3E" w14:textId="7A56AC63" w:rsidR="006B3BC5" w:rsidRPr="006B3BC5" w:rsidRDefault="006B3BC5" w:rsidP="00D462A0">
      <w:pPr>
        <w:numPr>
          <w:ilvl w:val="0"/>
          <w:numId w:val="40"/>
        </w:numPr>
        <w:autoSpaceDE w:val="0"/>
        <w:autoSpaceDN w:val="0"/>
        <w:adjustRightInd w:val="0"/>
        <w:ind w:left="426" w:firstLine="0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gminy </w:t>
      </w:r>
      <w:r w:rsidR="00D462A0">
        <w:rPr>
          <w:rFonts w:ascii="Times New Roman" w:hAnsi="Times New Roman"/>
          <w:sz w:val="24"/>
          <w:szCs w:val="24"/>
          <w:lang w:eastAsia="pl-PL"/>
        </w:rPr>
        <w:t>odpadów kuchennych ulegających biodegradacji</w:t>
      </w:r>
      <w:r w:rsidR="00A43094">
        <w:rPr>
          <w:rFonts w:ascii="Times New Roman" w:hAnsi="Times New Roman"/>
          <w:sz w:val="24"/>
          <w:szCs w:val="24"/>
          <w:lang w:eastAsia="pl-PL"/>
        </w:rPr>
        <w:t>, kod odpadu – 20 01 08</w:t>
      </w:r>
      <w:r w:rsidR="00D462A0">
        <w:rPr>
          <w:rFonts w:ascii="Times New Roman" w:hAnsi="Times New Roman"/>
          <w:sz w:val="24"/>
          <w:szCs w:val="24"/>
          <w:lang w:eastAsia="pl-PL"/>
        </w:rPr>
        <w:t>;</w:t>
      </w:r>
    </w:p>
    <w:p w14:paraId="5BC9F423" w14:textId="38B388E0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odzieży</w:t>
      </w:r>
      <w:r w:rsidR="00A43094">
        <w:rPr>
          <w:rFonts w:ascii="Times New Roman" w:hAnsi="Times New Roman"/>
          <w:sz w:val="24"/>
          <w:szCs w:val="24"/>
          <w:lang w:eastAsia="pl-PL"/>
        </w:rPr>
        <w:t>, kod odpadu – 20 01 10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6DA7C82A" w14:textId="65BA3C33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tekstylii</w:t>
      </w:r>
      <w:r w:rsidR="00A43094">
        <w:rPr>
          <w:rFonts w:ascii="Times New Roman" w:hAnsi="Times New Roman"/>
          <w:sz w:val="24"/>
          <w:szCs w:val="24"/>
          <w:lang w:eastAsia="pl-PL"/>
        </w:rPr>
        <w:t>, kod odpadu – 20 01 11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160449AD" w14:textId="5E8BACA0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urządzeń zawierających freony</w:t>
      </w:r>
      <w:r w:rsidR="00A43094">
        <w:rPr>
          <w:rFonts w:ascii="Times New Roman" w:hAnsi="Times New Roman"/>
          <w:sz w:val="24"/>
          <w:szCs w:val="24"/>
          <w:lang w:eastAsia="pl-PL"/>
        </w:rPr>
        <w:t>, kod odpadu - 20 01 03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3D8B30B7" w14:textId="2197C6A1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>złotych brutto za 1 Mg oddanych do PSZOK w sposób selektywny przez mieszkańców gminy farb, tłuszczy, farb drukarskich, klei, lepiszczy i żywic</w:t>
      </w:r>
      <w:r w:rsidR="00A43094">
        <w:rPr>
          <w:rFonts w:ascii="Times New Roman" w:hAnsi="Times New Roman"/>
          <w:sz w:val="24"/>
          <w:szCs w:val="24"/>
          <w:lang w:eastAsia="pl-PL"/>
        </w:rPr>
        <w:t>, kod odpadu – 20 01 27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66520C8B" w14:textId="5797F5EB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gminy </w:t>
      </w:r>
      <w:r w:rsidRPr="00AD76F2">
        <w:rPr>
          <w:rFonts w:ascii="Times New Roman" w:hAnsi="Times New Roman"/>
          <w:sz w:val="24"/>
          <w:szCs w:val="24"/>
        </w:rPr>
        <w:t xml:space="preserve">zużyte urządzenia elektryczne i elektroniczne inne niż wymienione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D76F2">
        <w:rPr>
          <w:rFonts w:ascii="Times New Roman" w:hAnsi="Times New Roman"/>
          <w:sz w:val="24"/>
          <w:szCs w:val="24"/>
        </w:rPr>
        <w:t>w 20 01 21</w:t>
      </w:r>
      <w:r w:rsidR="00B44FDE">
        <w:rPr>
          <w:rFonts w:ascii="Times New Roman" w:hAnsi="Times New Roman"/>
          <w:sz w:val="24"/>
          <w:szCs w:val="24"/>
        </w:rPr>
        <w:t xml:space="preserve"> </w:t>
      </w:r>
      <w:r w:rsidRPr="00AD76F2">
        <w:rPr>
          <w:rFonts w:ascii="Times New Roman" w:hAnsi="Times New Roman"/>
          <w:sz w:val="24"/>
          <w:szCs w:val="24"/>
        </w:rPr>
        <w:t>i 20 01 23 zawierające niebezpieczne składniki</w:t>
      </w:r>
      <w:r w:rsidR="00A43094">
        <w:rPr>
          <w:rFonts w:ascii="Times New Roman" w:hAnsi="Times New Roman"/>
          <w:sz w:val="24"/>
          <w:szCs w:val="24"/>
        </w:rPr>
        <w:t>, kod odpadu – 20 01 35</w:t>
      </w:r>
      <w:r w:rsidRPr="00AD76F2">
        <w:rPr>
          <w:rFonts w:ascii="Times New Roman" w:hAnsi="Times New Roman"/>
          <w:sz w:val="24"/>
          <w:szCs w:val="24"/>
        </w:rPr>
        <w:t>;</w:t>
      </w:r>
    </w:p>
    <w:p w14:paraId="74B8309F" w14:textId="2FF3DB0F" w:rsidR="0005492A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miny </w:t>
      </w:r>
      <w:r w:rsidRPr="00AD76F2">
        <w:rPr>
          <w:rFonts w:ascii="Times New Roman" w:hAnsi="Times New Roman"/>
          <w:sz w:val="24"/>
          <w:szCs w:val="24"/>
        </w:rPr>
        <w:t xml:space="preserve">zużyte urządzenia elektryczne i elektroniczne inne niż wymienione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D76F2">
        <w:rPr>
          <w:rFonts w:ascii="Times New Roman" w:hAnsi="Times New Roman"/>
          <w:sz w:val="24"/>
          <w:szCs w:val="24"/>
        </w:rPr>
        <w:t>w 20 01 21, 20 01 23 i 20 01 35</w:t>
      </w:r>
      <w:r w:rsidR="00A43094">
        <w:rPr>
          <w:rFonts w:ascii="Times New Roman" w:hAnsi="Times New Roman"/>
          <w:sz w:val="24"/>
          <w:szCs w:val="24"/>
        </w:rPr>
        <w:t>, kod odpadu – 20 01 36</w:t>
      </w:r>
      <w:r w:rsidRPr="00AD76F2">
        <w:rPr>
          <w:rFonts w:ascii="Times New Roman" w:hAnsi="Times New Roman"/>
          <w:sz w:val="24"/>
          <w:szCs w:val="24"/>
        </w:rPr>
        <w:t>;</w:t>
      </w:r>
    </w:p>
    <w:p w14:paraId="04565974" w14:textId="4E88BFA8" w:rsidR="00B44FDE" w:rsidRPr="00B44FDE" w:rsidRDefault="00B44FDE" w:rsidP="008C1A2B">
      <w:pPr>
        <w:numPr>
          <w:ilvl w:val="0"/>
          <w:numId w:val="40"/>
        </w:numPr>
        <w:autoSpaceDE w:val="0"/>
        <w:autoSpaceDN w:val="0"/>
        <w:adjustRightInd w:val="0"/>
        <w:ind w:left="567" w:hanging="141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gminy </w:t>
      </w:r>
      <w:r>
        <w:rPr>
          <w:rFonts w:ascii="Times New Roman" w:hAnsi="Times New Roman"/>
          <w:sz w:val="24"/>
          <w:szCs w:val="24"/>
          <w:lang w:eastAsia="pl-PL"/>
        </w:rPr>
        <w:t>drewna innego niż wymienione w 20 01 37</w:t>
      </w:r>
      <w:r w:rsidR="00A43094">
        <w:rPr>
          <w:rFonts w:ascii="Times New Roman" w:hAnsi="Times New Roman"/>
          <w:sz w:val="24"/>
          <w:szCs w:val="24"/>
          <w:lang w:eastAsia="pl-PL"/>
        </w:rPr>
        <w:t>, kod odpadu – 20 01 38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5CAD869A" w14:textId="129A44B1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AD76F2">
        <w:rPr>
          <w:rFonts w:ascii="Times New Roman" w:hAnsi="Times New Roman"/>
          <w:sz w:val="24"/>
          <w:szCs w:val="24"/>
          <w:lang w:eastAsia="pl-PL"/>
        </w:rPr>
        <w:t>miny inne nie wymienione odpady zbierane selektywnie</w:t>
      </w:r>
      <w:r w:rsidR="00A43094">
        <w:rPr>
          <w:rFonts w:ascii="Times New Roman" w:hAnsi="Times New Roman"/>
          <w:sz w:val="24"/>
          <w:szCs w:val="24"/>
          <w:lang w:eastAsia="pl-PL"/>
        </w:rPr>
        <w:t>, kod odpadu – 20 01 99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081196C5" w14:textId="7629DDED" w:rsidR="0005492A" w:rsidRPr="00AD76F2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AD76F2">
        <w:rPr>
          <w:rFonts w:ascii="Times New Roman" w:hAnsi="Times New Roman"/>
          <w:sz w:val="24"/>
          <w:szCs w:val="24"/>
          <w:lang w:eastAsia="pl-PL"/>
        </w:rPr>
        <w:t>miny odpady ulegające biodegradacji</w:t>
      </w:r>
      <w:r w:rsidR="00A43094">
        <w:rPr>
          <w:rFonts w:ascii="Times New Roman" w:hAnsi="Times New Roman"/>
          <w:sz w:val="24"/>
          <w:szCs w:val="24"/>
          <w:lang w:eastAsia="pl-PL"/>
        </w:rPr>
        <w:t>, kod odpadu – 20 02 01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0199A8CC" w14:textId="5B775498" w:rsidR="00E52347" w:rsidRPr="0005492A" w:rsidRDefault="0005492A" w:rsidP="0005492A">
      <w:pPr>
        <w:numPr>
          <w:ilvl w:val="0"/>
          <w:numId w:val="40"/>
        </w:numPr>
        <w:autoSpaceDE w:val="0"/>
        <w:autoSpaceDN w:val="0"/>
        <w:adjustRightInd w:val="0"/>
        <w:ind w:left="851" w:hanging="425"/>
        <w:rPr>
          <w:rFonts w:ascii="Times New Roman" w:hAnsi="Times New Roman"/>
          <w:sz w:val="24"/>
          <w:szCs w:val="24"/>
          <w:lang w:eastAsia="pl-PL"/>
        </w:rPr>
      </w:pPr>
      <w:r w:rsidRPr="00AD76F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……… 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złotych brutto za 1 Mg oddanych do PSZOK w sposób selektywny przez mieszkańców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AD76F2">
        <w:rPr>
          <w:rFonts w:ascii="Times New Roman" w:hAnsi="Times New Roman"/>
          <w:sz w:val="24"/>
          <w:szCs w:val="24"/>
          <w:lang w:eastAsia="pl-PL"/>
        </w:rPr>
        <w:t>miny odpady wielkogabarytowe</w:t>
      </w:r>
      <w:r w:rsidR="00A43094">
        <w:rPr>
          <w:rFonts w:ascii="Times New Roman" w:hAnsi="Times New Roman"/>
          <w:sz w:val="24"/>
          <w:szCs w:val="24"/>
          <w:lang w:eastAsia="pl-PL"/>
        </w:rPr>
        <w:t xml:space="preserve"> – kod odpadu – 20 03 07</w:t>
      </w:r>
      <w:r w:rsidRPr="00AD76F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3FA10E1E" w14:textId="120FC232" w:rsidR="00BC0DD7" w:rsidRPr="00BC0DD7" w:rsidRDefault="00BC0DD7" w:rsidP="00E52347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BC0DD7">
        <w:rPr>
          <w:rFonts w:ascii="Times New Roman" w:hAnsi="Times New Roman"/>
          <w:color w:val="222222"/>
          <w:sz w:val="24"/>
          <w:szCs w:val="24"/>
          <w:lang w:eastAsia="pl-PL"/>
        </w:rPr>
        <w:t xml:space="preserve">Podstawą rozliczenia usług wykonanych przez Wykonawcę w danym miesiącu oraz za okres realizacji postanowień niniejszej Umowy będą sporządzone i </w:t>
      </w:r>
      <w:r w:rsidRPr="00BC0DD7">
        <w:rPr>
          <w:rFonts w:ascii="Times New Roman" w:hAnsi="Times New Roman"/>
          <w:color w:val="000000"/>
          <w:sz w:val="24"/>
          <w:szCs w:val="24"/>
          <w:lang w:eastAsia="pl-PL"/>
        </w:rPr>
        <w:t>przedstawione Zamawiającemu przez</w:t>
      </w:r>
      <w:r w:rsidRPr="00BC0DD7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 w:rsidRPr="00BC0DD7">
        <w:rPr>
          <w:rFonts w:ascii="Times New Roman" w:hAnsi="Times New Roman"/>
          <w:color w:val="000000"/>
          <w:sz w:val="24"/>
          <w:szCs w:val="24"/>
          <w:lang w:eastAsia="pl-PL"/>
        </w:rPr>
        <w:t>Wykonawcę w formie pisemnej i elektronicznej następujące dokumenty:</w:t>
      </w:r>
    </w:p>
    <w:p w14:paraId="20A75F4E" w14:textId="77777777" w:rsidR="00BC0DD7" w:rsidRPr="00BC0DD7" w:rsidRDefault="00BC0DD7" w:rsidP="00A643C5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C0DD7">
        <w:rPr>
          <w:rFonts w:ascii="Times New Roman" w:hAnsi="Times New Roman"/>
          <w:color w:val="000000"/>
          <w:sz w:val="24"/>
          <w:szCs w:val="24"/>
          <w:lang w:eastAsia="pl-PL"/>
        </w:rPr>
        <w:t>sprawozdania miesięczne,</w:t>
      </w:r>
    </w:p>
    <w:p w14:paraId="4FFFF4F9" w14:textId="77777777" w:rsidR="00BC0DD7" w:rsidRPr="00BC0DD7" w:rsidRDefault="00BC0DD7" w:rsidP="00A643C5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C0DD7">
        <w:rPr>
          <w:rFonts w:ascii="Times New Roman" w:hAnsi="Times New Roman"/>
          <w:color w:val="000000"/>
          <w:sz w:val="24"/>
          <w:szCs w:val="24"/>
          <w:lang w:eastAsia="pl-PL"/>
        </w:rPr>
        <w:t>zbiorcze zestawienia ważeń odpadów sporządzone dla potrzeb dokumentowania przekazania i zagospodarowania odpadów,</w:t>
      </w:r>
    </w:p>
    <w:p w14:paraId="2965D2CB" w14:textId="77777777" w:rsidR="00BC0DD7" w:rsidRPr="00BC0DD7" w:rsidRDefault="00BC0DD7" w:rsidP="00A643C5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C0DD7">
        <w:rPr>
          <w:rFonts w:ascii="Times New Roman" w:hAnsi="Times New Roman"/>
          <w:color w:val="000000"/>
          <w:sz w:val="24"/>
          <w:szCs w:val="24"/>
          <w:lang w:eastAsia="pl-PL"/>
        </w:rPr>
        <w:t>ewidencje przypadków, w których nie został dokonany odbiór odpadów komunalnych ze wskazaniem ich przyczyn.</w:t>
      </w:r>
    </w:p>
    <w:p w14:paraId="42548386" w14:textId="77777777" w:rsidR="00BC0DD7" w:rsidRPr="00BC0DD7" w:rsidRDefault="00BC0DD7" w:rsidP="00A643C5">
      <w:pPr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BC0DD7">
        <w:rPr>
          <w:rFonts w:ascii="Times New Roman" w:hAnsi="Times New Roman"/>
          <w:color w:val="222222"/>
          <w:sz w:val="24"/>
          <w:szCs w:val="24"/>
          <w:lang w:eastAsia="pl-PL"/>
        </w:rPr>
        <w:t>Dokumentację opisaną w ust. 3 Wykonawca doręczać będzie Zamawiającemu co miesiąc,                    w terminie 7 dni od zakończenia miesiąca kalendarzowego, którego przedmiotowa dokumentacja dotyczy.</w:t>
      </w:r>
    </w:p>
    <w:p w14:paraId="3F4673FC" w14:textId="77777777" w:rsidR="00BC0DD7" w:rsidRPr="00C113F4" w:rsidRDefault="00BC0DD7" w:rsidP="00A643C5">
      <w:pPr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C113F4">
        <w:rPr>
          <w:rFonts w:ascii="Times New Roman" w:hAnsi="Times New Roman"/>
          <w:sz w:val="24"/>
          <w:szCs w:val="24"/>
        </w:rPr>
        <w:t>Wynagrodzenie należne Wykonawcy będzie płatne przelewem na konto Wykonawcy wskazane na fakturze, w terminie …………... od daty jej wpływu do Zamawiającego.</w:t>
      </w:r>
    </w:p>
    <w:p w14:paraId="0CDC6F41" w14:textId="77777777" w:rsidR="00BC0DD7" w:rsidRPr="00C113F4" w:rsidRDefault="00BC0DD7" w:rsidP="00A643C5">
      <w:pPr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C113F4">
        <w:rPr>
          <w:rFonts w:ascii="Times New Roman" w:eastAsia="Times New Roman" w:hAnsi="Times New Roman"/>
          <w:bCs/>
          <w:sz w:val="24"/>
          <w:szCs w:val="24"/>
          <w:lang w:eastAsia="ar-SA"/>
        </w:rPr>
        <w:t>Fakturę należy wystawić:</w:t>
      </w:r>
    </w:p>
    <w:p w14:paraId="7FA4C8E2" w14:textId="77777777" w:rsidR="00BC0DD7" w:rsidRPr="00BC0DD7" w:rsidRDefault="00BC0DD7" w:rsidP="00BC0DD7">
      <w:pPr>
        <w:tabs>
          <w:tab w:val="left" w:pos="426"/>
        </w:tabs>
        <w:suppressAutoHyphens/>
        <w:ind w:left="36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Nabywca </w:t>
      </w:r>
    </w:p>
    <w:p w14:paraId="6FBB6FBF" w14:textId="77777777" w:rsidR="00BC0DD7" w:rsidRPr="00BC0DD7" w:rsidRDefault="00BC0DD7" w:rsidP="00BC0DD7">
      <w:pPr>
        <w:tabs>
          <w:tab w:val="left" w:pos="426"/>
        </w:tabs>
        <w:suppressAutoHyphens/>
        <w:ind w:left="36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Gmina Koneck </w:t>
      </w:r>
    </w:p>
    <w:p w14:paraId="04BAF717" w14:textId="77777777" w:rsidR="00BC0DD7" w:rsidRPr="00BC0DD7" w:rsidRDefault="00BC0DD7" w:rsidP="00BC0DD7">
      <w:pPr>
        <w:tabs>
          <w:tab w:val="left" w:pos="426"/>
        </w:tabs>
        <w:suppressAutoHyphens/>
        <w:ind w:left="36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>ul. Włodzimierza Lubańskiego 11</w:t>
      </w:r>
    </w:p>
    <w:p w14:paraId="13A5D4D9" w14:textId="77777777" w:rsidR="00BC0DD7" w:rsidRPr="00BC0DD7" w:rsidRDefault="00BC0DD7" w:rsidP="00BC0DD7">
      <w:pPr>
        <w:tabs>
          <w:tab w:val="left" w:pos="426"/>
        </w:tabs>
        <w:suppressAutoHyphens/>
        <w:ind w:left="36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>87-702 Koneck</w:t>
      </w:r>
    </w:p>
    <w:p w14:paraId="5BE331BE" w14:textId="77777777" w:rsidR="00BC0DD7" w:rsidRPr="00BC0DD7" w:rsidRDefault="00BC0DD7" w:rsidP="00BC0DD7">
      <w:pPr>
        <w:tabs>
          <w:tab w:val="left" w:pos="426"/>
        </w:tabs>
        <w:suppressAutoHyphens/>
        <w:ind w:left="36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>NIP: 891-15-55-250</w:t>
      </w:r>
    </w:p>
    <w:p w14:paraId="35F8269B" w14:textId="77777777" w:rsidR="00BC0DD7" w:rsidRPr="00BC0DD7" w:rsidRDefault="00BC0DD7" w:rsidP="00A643C5">
      <w:pPr>
        <w:numPr>
          <w:ilvl w:val="0"/>
          <w:numId w:val="32"/>
        </w:numPr>
        <w:tabs>
          <w:tab w:val="left" w:pos="426"/>
        </w:tabs>
        <w:suppressAutoHyphens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 faktury Wykonawca jest zobowiązany dołączyć oświadczenie Podwykonawców </w:t>
      </w: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o niezaleganiu Wykonawcy z zapłatą należnego im wynagrodzenia. (</w:t>
      </w:r>
      <w:r w:rsidRPr="00BC0DD7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o ile dotyczy</w:t>
      </w: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</w:p>
    <w:p w14:paraId="0BEDE752" w14:textId="77777777" w:rsidR="00BC0DD7" w:rsidRPr="00BC0DD7" w:rsidRDefault="00BC0DD7" w:rsidP="00A643C5">
      <w:pPr>
        <w:numPr>
          <w:ilvl w:val="0"/>
          <w:numId w:val="32"/>
        </w:numPr>
        <w:tabs>
          <w:tab w:val="left" w:pos="426"/>
        </w:tabs>
        <w:suppressAutoHyphens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Cs/>
          <w:sz w:val="24"/>
          <w:szCs w:val="24"/>
          <w:lang w:eastAsia="ar-SA"/>
        </w:rPr>
        <w:t>Za nieterminowe płatności faktur, Wykonawca ma prawo naliczyć odsetki ustawowe.</w:t>
      </w:r>
    </w:p>
    <w:p w14:paraId="40CFF48E" w14:textId="77777777" w:rsidR="00BC0DD7" w:rsidRPr="00BC0DD7" w:rsidRDefault="00BC0DD7" w:rsidP="00A643C5">
      <w:pPr>
        <w:numPr>
          <w:ilvl w:val="0"/>
          <w:numId w:val="32"/>
        </w:numPr>
        <w:tabs>
          <w:tab w:val="left" w:pos="426"/>
        </w:tabs>
        <w:suppressAutoHyphens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Wynagrodzenie Wykonawcy ulegnie odpowiedniej zmianie w przypadku zmiany powszechnie obowiązujących w tym zakresie przepisów dotyczących podatku VAT.</w:t>
      </w:r>
    </w:p>
    <w:p w14:paraId="04E5B52B" w14:textId="77777777" w:rsidR="00BC0DD7" w:rsidRPr="00BC0DD7" w:rsidRDefault="00BC0DD7" w:rsidP="00BC0DD7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63F454" w14:textId="77777777" w:rsidR="00BC0DD7" w:rsidRPr="00BC0DD7" w:rsidRDefault="00BC0DD7" w:rsidP="00BC0DD7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§ 8</w:t>
      </w:r>
    </w:p>
    <w:p w14:paraId="44A1462F" w14:textId="77777777" w:rsidR="00BC0DD7" w:rsidRPr="00BC0DD7" w:rsidRDefault="00BC0DD7" w:rsidP="00BC0DD7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Sprawozdawczość</w:t>
      </w:r>
    </w:p>
    <w:p w14:paraId="7A0E42BA" w14:textId="77777777" w:rsidR="00BC0DD7" w:rsidRPr="00BC0DD7" w:rsidRDefault="00BC0DD7" w:rsidP="00A643C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Wykonawca zobowiązany jest do przekazywania w ramach sprawozdań opisanych w </w:t>
      </w:r>
      <w:r w:rsidRPr="00BC0DD7">
        <w:rPr>
          <w:rFonts w:ascii="Times New Roman" w:hAnsi="Times New Roman"/>
          <w:bCs/>
          <w:sz w:val="24"/>
          <w:szCs w:val="24"/>
          <w:lang w:eastAsia="pl-PL"/>
        </w:rPr>
        <w:t>§ 7 ust. 3</w:t>
      </w:r>
      <w:r w:rsidRPr="00BC0DD7">
        <w:rPr>
          <w:rFonts w:ascii="Times New Roman" w:hAnsi="Times New Roman"/>
          <w:sz w:val="24"/>
          <w:szCs w:val="24"/>
          <w:lang w:eastAsia="pl-PL"/>
        </w:rPr>
        <w:t>, a w szczególności informacji o:</w:t>
      </w:r>
    </w:p>
    <w:p w14:paraId="1022C89E" w14:textId="77777777" w:rsidR="00BC0DD7" w:rsidRPr="00BC0DD7" w:rsidRDefault="00BC0DD7" w:rsidP="00A643C5">
      <w:pPr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ilości odebranych i zagospodarowanych:</w:t>
      </w:r>
    </w:p>
    <w:p w14:paraId="2177105F" w14:textId="77777777" w:rsidR="00BC0DD7" w:rsidRPr="00BC0DD7" w:rsidRDefault="00BC0DD7" w:rsidP="00A643C5">
      <w:pPr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niesegregowanych (zmieszanych ) odpadów komunalnych [Mg],</w:t>
      </w:r>
    </w:p>
    <w:p w14:paraId="6FBBBE1D" w14:textId="77777777" w:rsidR="00BC0DD7" w:rsidRPr="00BC0DD7" w:rsidRDefault="00BC0DD7" w:rsidP="00A643C5">
      <w:pPr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 odpadów szkła [Mg],</w:t>
      </w:r>
    </w:p>
    <w:p w14:paraId="107941D2" w14:textId="77777777" w:rsidR="00BC0DD7" w:rsidRPr="00BC0DD7" w:rsidRDefault="00BC0DD7" w:rsidP="00A643C5">
      <w:pPr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 odpadów papieru [Mg],</w:t>
      </w:r>
    </w:p>
    <w:p w14:paraId="16DEBC54" w14:textId="77777777" w:rsidR="00BC0DD7" w:rsidRPr="00BC0DD7" w:rsidRDefault="00BC0DD7" w:rsidP="00A643C5">
      <w:pPr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zmieszane odpady opakowaniowe [Mg],</w:t>
      </w:r>
    </w:p>
    <w:p w14:paraId="79EBAE57" w14:textId="77777777" w:rsidR="00BC0DD7" w:rsidRPr="00BC0DD7" w:rsidRDefault="00BC0DD7" w:rsidP="00A643C5">
      <w:pPr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lastRenderedPageBreak/>
        <w:t>odpadów mebli i innych odpadów wielkogabarytowych [Mg],</w:t>
      </w:r>
    </w:p>
    <w:p w14:paraId="618C38EA" w14:textId="77777777" w:rsidR="00BC0DD7" w:rsidRPr="00BC0DD7" w:rsidRDefault="00BC0DD7" w:rsidP="00A643C5">
      <w:pPr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odpadów komunalnych ulegających biodegradacji,</w:t>
      </w:r>
    </w:p>
    <w:p w14:paraId="5B7045D8" w14:textId="77777777" w:rsidR="00BC0DD7" w:rsidRPr="00BC0DD7" w:rsidRDefault="00BC0DD7" w:rsidP="003813D9">
      <w:pPr>
        <w:numPr>
          <w:ilvl w:val="0"/>
          <w:numId w:val="35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popiołu [Mg].</w:t>
      </w:r>
    </w:p>
    <w:p w14:paraId="7F6A7991" w14:textId="77777777" w:rsidR="00BF49E4" w:rsidRDefault="00BF49E4" w:rsidP="00BF49E4">
      <w:pPr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Szacunkowym </w:t>
      </w:r>
      <w:r w:rsidR="00BC0DD7" w:rsidRPr="00BC0DD7">
        <w:rPr>
          <w:rFonts w:ascii="Times New Roman" w:hAnsi="Times New Roman"/>
          <w:sz w:val="24"/>
          <w:szCs w:val="24"/>
          <w:lang w:eastAsia="pl-PL"/>
        </w:rPr>
        <w:t>w danym miesiącu oraz narastająco w danym roku kalendarzowym poziomie recyklingu, przygotowania do ponownego użycia odpadów papieru, metali, tworzyw sztucznych i szkła i odpadów komunalnych ulegających biodegradacji,</w:t>
      </w:r>
    </w:p>
    <w:p w14:paraId="5A3AC9E1" w14:textId="32C6992D" w:rsidR="00BC0DD7" w:rsidRPr="00BF49E4" w:rsidRDefault="00BC0DD7" w:rsidP="00BF49E4">
      <w:pPr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F49E4">
        <w:rPr>
          <w:rFonts w:ascii="Times New Roman" w:hAnsi="Times New Roman"/>
          <w:sz w:val="24"/>
          <w:szCs w:val="24"/>
          <w:lang w:eastAsia="pl-PL"/>
        </w:rPr>
        <w:t xml:space="preserve"> sposobie zagospodarowania odpadów wraz ze wskazaniem instalacji, do których odpady oraz pozostałości z sortowania odpadów komunalnych przeznaczonych do sortowania, zostały przekazane.</w:t>
      </w:r>
    </w:p>
    <w:p w14:paraId="1C5F9A07" w14:textId="77777777" w:rsidR="00BC0DD7" w:rsidRPr="00BC0DD7" w:rsidRDefault="00BC0DD7" w:rsidP="003813D9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Sprawozdanie, o którym mowa w ust. 1, Wykonawca doręczy Zamawiającemu w formie pisemnej i elektronicznej w terminie 7 dni od daty zakończenia miesiąca, którego dotyczy.</w:t>
      </w:r>
    </w:p>
    <w:p w14:paraId="1AA4B77E" w14:textId="77777777" w:rsidR="00BC0DD7" w:rsidRPr="00BC0DD7" w:rsidRDefault="00BC0DD7" w:rsidP="003813D9">
      <w:pPr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Niezależnie od obowiązków opisanych w ustępach powyżej, Wykonawca zobowiązany jest do sporządzania rocznych sprawozdań, o których mowa w art. 9n ustawy z dnia 13 września 1996 roku o utrzymaniu czystości i porządku w gminach, w sposób i w terminach tam określonych.</w:t>
      </w:r>
    </w:p>
    <w:p w14:paraId="3C20120C" w14:textId="77777777" w:rsidR="00BC0DD7" w:rsidRPr="00BC0DD7" w:rsidRDefault="00BC0DD7" w:rsidP="003813D9">
      <w:pPr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 Wykonawca zobowiązany jest dostarczać Zamawiającemu w formie elektronicznej raporty o:</w:t>
      </w:r>
    </w:p>
    <w:p w14:paraId="356135D2" w14:textId="77777777" w:rsidR="00BC0DD7" w:rsidRPr="00BC0DD7" w:rsidRDefault="00BC0DD7" w:rsidP="00A643C5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przypadkach składowania odpadów niezgodnego z obowiązującym regulaminem utrzymania czystości i porządku na terenie Gminy Koneck,</w:t>
      </w:r>
    </w:p>
    <w:p w14:paraId="6D5A7C7F" w14:textId="77777777" w:rsidR="00BC0DD7" w:rsidRPr="00BC0DD7" w:rsidRDefault="00BC0DD7" w:rsidP="00A643C5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adresach nieruchomości zamieszkałych, na których powstają odpady, nieujętych                             w gminnym systemie gospodarowania odpadami,</w:t>
      </w:r>
    </w:p>
    <w:p w14:paraId="436711B7" w14:textId="77777777" w:rsidR="00BC0DD7" w:rsidRPr="00BC0DD7" w:rsidRDefault="00BC0DD7" w:rsidP="00A643C5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trudnościach dokonania odbioru lub zagospodarowania odpadów, ze wskazaniem okoliczności zdarzeń, braku możliwości dokonania odbioru lub zagospodarowania odpadów, ze wskazaniem okoliczności zdarzeń,</w:t>
      </w:r>
    </w:p>
    <w:p w14:paraId="641F83CD" w14:textId="77777777" w:rsidR="00BC0DD7" w:rsidRPr="00BC0DD7" w:rsidRDefault="00BC0DD7" w:rsidP="00A643C5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niesprawności któregokolwiek z urządzeń służących ewidencji odbioru i zagospodarowania odpadów.</w:t>
      </w:r>
    </w:p>
    <w:p w14:paraId="28104603" w14:textId="77777777" w:rsidR="00BC0DD7" w:rsidRPr="00BC0DD7" w:rsidRDefault="00BC0DD7" w:rsidP="003813D9">
      <w:pPr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Wykonawca w przypadkach wskazanych w ust. 4 zobowiązany jest do sporządzenia raportu zawierającego dane oraz m.in. dokumentacji fotograficznej lub wideo potwierdzającej zaistnienie któregokolwiek z opisanych zdarzeń w sposób umożliwiający jednoznaczne potwierdzenie nieprawidłowości i identyfikację miejsca oraz daty jej zaistnienia.</w:t>
      </w:r>
    </w:p>
    <w:p w14:paraId="135AA235" w14:textId="77777777" w:rsidR="00BC0DD7" w:rsidRPr="00BC0DD7" w:rsidRDefault="00BC0DD7" w:rsidP="003813D9">
      <w:pPr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W przypadkach, o których mowa w ust. 4, litera b i c oraz w przypadku wystawienia odpadów komunalnych w miejscach innych niż wskazane w regulaminie utrzymania czystości i porządku na terenie Gminy Koneck, Wykonawca po wykonaniu czynności opisanych w ust. 5 nie jest zobowiązany do dokonania odbioru i zagospodarowania tych odpadów. W przypadku,                        w którym odpady na terenie nieruchomości nie są gromadzone w sposób selektywny, Wykonawca zobowiązany jest dokonać odbioru gromadzonych odpadów, jako odpady niesegregowane (zmieszane) odpady komunalne w najbliższym terminie odbioru tych odpadów określonym w harmonogramie odbioru.</w:t>
      </w:r>
    </w:p>
    <w:p w14:paraId="170D78D0" w14:textId="77777777" w:rsidR="00BC0DD7" w:rsidRPr="00BC0DD7" w:rsidRDefault="00BC0DD7" w:rsidP="003813D9">
      <w:pPr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 xml:space="preserve">W sytuacji, gdy odpady są gromadzone w pojemnikach niespełniających minimalnych wymagań Regulaminu, Wykonawca obowiązany jest w miarę możliwości technicznych do ich odebrania oraz powiadomienia Zamawiającego o zaistniałej sytuacji. </w:t>
      </w:r>
    </w:p>
    <w:p w14:paraId="12C76F57" w14:textId="77777777" w:rsidR="00BC0DD7" w:rsidRPr="00BC0DD7" w:rsidRDefault="00BC0DD7" w:rsidP="00BC0DD7">
      <w:pPr>
        <w:tabs>
          <w:tab w:val="left" w:pos="0"/>
        </w:tabs>
        <w:suppressAutoHyphens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070D63" w14:textId="77777777" w:rsidR="00BC0DD7" w:rsidRPr="00BC0DD7" w:rsidRDefault="00BC0DD7" w:rsidP="00BC0DD7">
      <w:pPr>
        <w:tabs>
          <w:tab w:val="left" w:pos="0"/>
        </w:tabs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§ 9</w:t>
      </w:r>
    </w:p>
    <w:p w14:paraId="11994BF6" w14:textId="77777777" w:rsidR="00BC0DD7" w:rsidRPr="00BC0DD7" w:rsidRDefault="00BC0DD7" w:rsidP="00BC0DD7">
      <w:pPr>
        <w:tabs>
          <w:tab w:val="left" w:pos="0"/>
        </w:tabs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Kary umowne</w:t>
      </w:r>
    </w:p>
    <w:p w14:paraId="4103CA4C" w14:textId="77777777" w:rsidR="00BC0DD7" w:rsidRPr="00BC0DD7" w:rsidRDefault="00BC0DD7" w:rsidP="00A643C5">
      <w:pPr>
        <w:numPr>
          <w:ilvl w:val="0"/>
          <w:numId w:val="25"/>
        </w:numPr>
        <w:shd w:val="clear" w:color="auto" w:fill="FFFFFF"/>
        <w:tabs>
          <w:tab w:val="left" w:pos="0"/>
        </w:tabs>
        <w:rPr>
          <w:rFonts w:ascii="Times New Roman" w:eastAsia="Times New Roman" w:hAnsi="Times New Roman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Zamawiającemu przysługują od Wykonawcy kary umowne w poniższych </w:t>
      </w: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przypadkach i wysokościach:</w:t>
      </w:r>
    </w:p>
    <w:p w14:paraId="4974ACB6" w14:textId="77777777" w:rsidR="00BC0DD7" w:rsidRPr="00BC0DD7" w:rsidRDefault="00BC0DD7" w:rsidP="00BC0DD7">
      <w:pPr>
        <w:shd w:val="clear" w:color="auto" w:fill="FFFFFF"/>
        <w:ind w:left="708" w:firstLine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1) 100 zł  za każdy dzień zwłoki w terminowym dostarczeniu harmonogramu wywozu odpadów o którym mowa w § 2 ust. 1.</w:t>
      </w:r>
    </w:p>
    <w:p w14:paraId="1C129990" w14:textId="77777777" w:rsidR="00BC0DD7" w:rsidRPr="00BC0DD7" w:rsidRDefault="00BC0DD7" w:rsidP="00BC0DD7">
      <w:pPr>
        <w:widowControl w:val="0"/>
        <w:shd w:val="clear" w:color="auto" w:fill="FFFFFF"/>
        <w:autoSpaceDE w:val="0"/>
        <w:autoSpaceDN w:val="0"/>
        <w:adjustRightInd w:val="0"/>
        <w:ind w:left="707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2) </w:t>
      </w:r>
      <w:r w:rsidRPr="00BC0D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jednorazowo (niezależnie od ilości przypadków) 2</w:t>
      </w:r>
      <w:r w:rsidRPr="00BC0DD7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% miesięcznego wynagrodzenia umownego brutto (za dany miesiąc) określonego w § 7 umowy za </w:t>
      </w: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 xml:space="preserve">każdy dzień zwłoki </w:t>
      </w:r>
      <w:r w:rsidR="00FB36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w terminowym odbieraniu odpadów zgodnie z harmonogramem wywozu odpadów,</w:t>
      </w:r>
    </w:p>
    <w:p w14:paraId="1099DBD1" w14:textId="77777777" w:rsidR="00BC0DD7" w:rsidRPr="00BC0DD7" w:rsidRDefault="00BC0DD7" w:rsidP="00BC0DD7">
      <w:pPr>
        <w:widowControl w:val="0"/>
        <w:shd w:val="clear" w:color="auto" w:fill="FFFFFF"/>
        <w:autoSpaceDE w:val="0"/>
        <w:autoSpaceDN w:val="0"/>
        <w:adjustRightInd w:val="0"/>
        <w:ind w:left="707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3) 10% kwoty brutto określonej w § 7 umowy za odstąpienie od umowy z przyczyn zależnych od Wykonawcy,</w:t>
      </w:r>
    </w:p>
    <w:p w14:paraId="7992A4BC" w14:textId="77777777" w:rsidR="00BC0DD7" w:rsidRPr="00BC0DD7" w:rsidRDefault="00BC0DD7" w:rsidP="00BC0DD7">
      <w:pPr>
        <w:widowControl w:val="0"/>
        <w:shd w:val="clear" w:color="auto" w:fill="FFFFFF"/>
        <w:autoSpaceDE w:val="0"/>
        <w:autoSpaceDN w:val="0"/>
        <w:adjustRightInd w:val="0"/>
        <w:ind w:left="707" w:firstLine="2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 xml:space="preserve">4) 10% kwoty brutto określonej w § 7 umowy w przypadku odstąpienia przez </w:t>
      </w:r>
      <w:r w:rsidRPr="00BC0DD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Wykonawcę od </w:t>
      </w:r>
      <w:r w:rsidRPr="00BC0DD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lastRenderedPageBreak/>
        <w:t>umowy z przyczyn niezawinionych przez Zamawiającego.</w:t>
      </w:r>
    </w:p>
    <w:p w14:paraId="09C6A8E7" w14:textId="77777777" w:rsidR="00BC0DD7" w:rsidRPr="00BC0DD7" w:rsidRDefault="00BC0DD7" w:rsidP="00A643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W przypadkach wymienionych w § 10 ust. 1 Wykonawca wystawi fakturę na 100% wynagrodzenia umownego, a Zamawiający przedstawi pisemne obliczenie kar umownych, </w:t>
      </w:r>
      <w:r w:rsidRPr="00BC0DD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o które pomniejszy wynagrodzenie, w formie potrącenia z zastrzeżeniem ust. 3.</w:t>
      </w:r>
    </w:p>
    <w:p w14:paraId="254A48E9" w14:textId="77777777" w:rsidR="00BC0DD7" w:rsidRPr="00BC0DD7" w:rsidRDefault="00BC0DD7" w:rsidP="00A643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18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Jeżeli wynagrodzenie Wykonawcy jest niższe niż wyliczona do potrącenia kara umowna, </w:t>
      </w: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Wykonawca zobowiązuje się tę różnicę dopłacić.</w:t>
      </w:r>
    </w:p>
    <w:p w14:paraId="2DDBE5D1" w14:textId="08F6AD37" w:rsidR="00BC0DD7" w:rsidRPr="00BC0DD7" w:rsidRDefault="00BC0DD7" w:rsidP="00A643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 xml:space="preserve">Nieosiągnięcie wymaganych poziomów recyklingu w zakresie realizacji zamówienia, przygotowania do ponownego użycia i odzysku innymi metodami następujących frakcji odpadów: papier, metale, tworzywa sztuczne i szkło, o których mowa w § 2 ust. 1 pkt 12. Karę pieniężną oblicza się jako iloczyn stawki opłaty za zmieszane odpady komunalne, określonej   </w:t>
      </w:r>
      <w:r w:rsidR="00BC116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 xml:space="preserve">  w przepisach wydanych na podstawie art. 290 ustawy z dnia 27 kwietnia 2001 r. Prawo ochrony środowiska i brakującej masy odpadów komunalnych, wyrażonej w Mg, wymaganej do osiągnięcia odpowiedniego poziomu recyklingu, przygotowania do ponownego użycia                     i odzysku innymi metodami lub ograniczenia masy odpadów komunalnych ulegających biodegradacji przekazywanych do składowania</w:t>
      </w:r>
      <w:r w:rsidR="00653D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80C4E3A" w14:textId="33502B4F" w:rsidR="00BC0DD7" w:rsidRPr="00EF1ED1" w:rsidRDefault="00BC0DD7" w:rsidP="00A643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26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 xml:space="preserve">Nie wywiązanie się z obowiązku ograniczenia masy odpadów komunalnych ulegających biodegradacji przekazanych do składowania. Kara pieniężna zostanie obliczona jako iloczyn stawki za zmieszane odpady komunalne, określonej w przepisach wydanych na podstawie art. 290 ustawy z dnia 27 kwietnia 2001 r. </w:t>
      </w:r>
      <w:r w:rsidRPr="00EF1ED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– </w:t>
      </w:r>
      <w:r w:rsidR="00EF1ED1" w:rsidRPr="00EF1ED1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Prawo ochrony środowiska</w:t>
      </w:r>
      <w:r w:rsidR="00EF1ED1" w:rsidRPr="00EF1ED1">
        <w:rPr>
          <w:rFonts w:ascii="Times New Roman" w:hAnsi="Times New Roman"/>
          <w:sz w:val="24"/>
          <w:szCs w:val="24"/>
        </w:rPr>
        <w:t xml:space="preserve"> i </w:t>
      </w:r>
      <w:r w:rsidR="00EF1ED1" w:rsidRPr="00EF1ED1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brakującej masy odpadów komunalnych</w:t>
      </w:r>
      <w:r w:rsidR="00EF1ED1" w:rsidRPr="00EF1ED1">
        <w:rPr>
          <w:rFonts w:ascii="Times New Roman" w:hAnsi="Times New Roman"/>
          <w:sz w:val="24"/>
          <w:szCs w:val="24"/>
        </w:rPr>
        <w:t xml:space="preserve"> </w:t>
      </w:r>
      <w:r w:rsidR="00EF1ED1" w:rsidRPr="00EF1ED1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wyrażonej</w:t>
      </w:r>
      <w:r w:rsidR="00EF1ED1" w:rsidRPr="00EF1ED1">
        <w:rPr>
          <w:rFonts w:ascii="Times New Roman" w:hAnsi="Times New Roman"/>
          <w:sz w:val="24"/>
          <w:szCs w:val="24"/>
        </w:rPr>
        <w:t xml:space="preserve"> w </w:t>
      </w:r>
      <w:r w:rsidR="00EF1ED1" w:rsidRPr="00EF1ED1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Mg, wymaganej</w:t>
      </w:r>
      <w:r w:rsidR="00EF1ED1" w:rsidRPr="00EF1ED1">
        <w:rPr>
          <w:rFonts w:ascii="Times New Roman" w:hAnsi="Times New Roman"/>
          <w:sz w:val="24"/>
          <w:szCs w:val="24"/>
        </w:rPr>
        <w:t xml:space="preserve"> do osiągnięcia odpowiedniego poziomu przygotowania do ponownego użycia i recyklingu </w:t>
      </w:r>
      <w:r w:rsidR="00EF1ED1" w:rsidRPr="00EF1ED1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odpadów komunalnych</w:t>
      </w:r>
      <w:r w:rsidR="00EF1ED1" w:rsidRPr="00EF1ED1">
        <w:rPr>
          <w:rFonts w:ascii="Times New Roman" w:hAnsi="Times New Roman"/>
          <w:sz w:val="24"/>
          <w:szCs w:val="24"/>
        </w:rPr>
        <w:t xml:space="preserve"> lub </w:t>
      </w:r>
      <w:r w:rsidR="00EF1ED1" w:rsidRPr="00EF1ED1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ograniczenia masy odpadów komunalnych</w:t>
      </w:r>
      <w:r w:rsidR="00EF1ED1" w:rsidRPr="00EF1ED1">
        <w:rPr>
          <w:rFonts w:ascii="Times New Roman" w:hAnsi="Times New Roman"/>
          <w:sz w:val="24"/>
          <w:szCs w:val="24"/>
        </w:rPr>
        <w:t xml:space="preserve"> </w:t>
      </w:r>
      <w:r w:rsidR="00EF1ED1" w:rsidRPr="00EF1ED1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ulegających biodegradacji przekazywanych</w:t>
      </w:r>
      <w:r w:rsidR="00EF1ED1" w:rsidRPr="00EF1ED1">
        <w:rPr>
          <w:rFonts w:ascii="Times New Roman" w:hAnsi="Times New Roman"/>
          <w:sz w:val="24"/>
          <w:szCs w:val="24"/>
        </w:rPr>
        <w:t xml:space="preserve"> do </w:t>
      </w:r>
      <w:r w:rsidR="00EF1ED1" w:rsidRPr="00EF1ED1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składowania</w:t>
      </w:r>
      <w:r w:rsidR="00EF1ED1" w:rsidRPr="00EF1ED1">
        <w:rPr>
          <w:rFonts w:ascii="Times New Roman" w:hAnsi="Times New Roman"/>
          <w:sz w:val="24"/>
          <w:szCs w:val="24"/>
        </w:rPr>
        <w:t>.</w:t>
      </w:r>
    </w:p>
    <w:p w14:paraId="3B21F5F7" w14:textId="77777777" w:rsidR="00BC0DD7" w:rsidRPr="00EF1ED1" w:rsidRDefault="00BC0DD7" w:rsidP="00A643C5">
      <w:pPr>
        <w:widowControl w:val="0"/>
        <w:numPr>
          <w:ilvl w:val="0"/>
          <w:numId w:val="2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278" w:hanging="274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EF1ED1">
        <w:rPr>
          <w:rFonts w:ascii="Times New Roman" w:eastAsia="Times New Roman" w:hAnsi="Times New Roman"/>
          <w:sz w:val="24"/>
          <w:szCs w:val="24"/>
          <w:lang w:eastAsia="pl-PL"/>
        </w:rPr>
        <w:t>W przypadkach określonych w ust. 1 do ust. 5 kwoty kar umownych Wykonawca zobowiązany jest przelać na rachunek bankowy Zamawiającego.</w:t>
      </w:r>
    </w:p>
    <w:p w14:paraId="20E5D7FA" w14:textId="77777777" w:rsidR="00BC0DD7" w:rsidRPr="00BC0DD7" w:rsidRDefault="00BC0DD7" w:rsidP="00A643C5">
      <w:pPr>
        <w:widowControl w:val="0"/>
        <w:numPr>
          <w:ilvl w:val="0"/>
          <w:numId w:val="2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5"/>
        <w:rPr>
          <w:rFonts w:ascii="Times New Roman" w:eastAsia="Times New Roman" w:hAnsi="Times New Roman"/>
          <w:spacing w:val="-5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Zamawiający zobowiązuje się zapłacić Wykonawcy:</w:t>
      </w:r>
    </w:p>
    <w:p w14:paraId="2C9B6418" w14:textId="77777777" w:rsidR="00BC0DD7" w:rsidRPr="00BC0DD7" w:rsidRDefault="00BC0DD7" w:rsidP="00BC0DD7">
      <w:pPr>
        <w:widowControl w:val="0"/>
        <w:shd w:val="clear" w:color="auto" w:fill="FFFFFF"/>
        <w:autoSpaceDE w:val="0"/>
        <w:autoSpaceDN w:val="0"/>
        <w:adjustRightInd w:val="0"/>
        <w:ind w:left="708" w:firstLine="2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1) ustawowe odsetki w przypadku zwłoki w uregulowaniu wynagrodzenia, o którym mowa                     w § </w:t>
      </w: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7 umowy,</w:t>
      </w:r>
    </w:p>
    <w:p w14:paraId="605BB120" w14:textId="77777777" w:rsidR="00BC0DD7" w:rsidRPr="00BC0DD7" w:rsidRDefault="00BC0DD7" w:rsidP="00BC0DD7">
      <w:pPr>
        <w:widowControl w:val="0"/>
        <w:shd w:val="clear" w:color="auto" w:fill="FFFFFF"/>
        <w:autoSpaceDE w:val="0"/>
        <w:autoSpaceDN w:val="0"/>
        <w:adjustRightInd w:val="0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2) karę umowną – 10% kwoty brutto określonej w § 7 umowy za odstąpienie od umowy z </w:t>
      </w: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przyczyn zawinionych przez Zamawiającego.</w:t>
      </w:r>
    </w:p>
    <w:p w14:paraId="38A7129C" w14:textId="77777777" w:rsidR="00BC0DD7" w:rsidRPr="00BC0DD7" w:rsidRDefault="00BC0DD7" w:rsidP="00BC0DD7">
      <w:pPr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8. Z tytułu niespełnienia wymagań w zakresie zatrudnienia Zamawiający zastosuje sankcje wobec Wykonawcy:</w:t>
      </w:r>
    </w:p>
    <w:p w14:paraId="7C81B96B" w14:textId="77777777" w:rsidR="00BC0DD7" w:rsidRPr="00BC0DD7" w:rsidRDefault="00BC0DD7" w:rsidP="00BC0DD7">
      <w:pPr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1) W przypadku nie przedstawienia w terminie oświadczenia o spełnienia wymogu dotyczącego zatrudnienia przynajmniej 4 osób na umowę o pracę, które będą uczestniczyć                w realizacji umowy, Wykonawca będzie każdorazowo płacił Zamawiającemu karę                         w wysokości  500,00 zł;</w:t>
      </w:r>
    </w:p>
    <w:p w14:paraId="17B33A68" w14:textId="77777777" w:rsidR="00BC0DD7" w:rsidRPr="00BC0DD7" w:rsidRDefault="00BC0DD7" w:rsidP="00BC0DD7">
      <w:pPr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2) W przypadku dwukrotnego nie wywiązania się z obowiązku wskazanego w pkt 1 lub zmiany sposobu zatrudnienia osób wskazanych w ofercie, Zamawiający ma prawo od umowy odstąpić i naliczyć dodatkowo kary umowne wskazane w projekcie umowy jak za nienależyte wykonanie zamówienia;</w:t>
      </w:r>
    </w:p>
    <w:p w14:paraId="51D4570F" w14:textId="77777777" w:rsidR="00BC0DD7" w:rsidRDefault="00BC0DD7" w:rsidP="00BC0DD7">
      <w:pPr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DD7">
        <w:rPr>
          <w:rFonts w:ascii="Times New Roman" w:eastAsia="Times New Roman" w:hAnsi="Times New Roman"/>
          <w:sz w:val="24"/>
          <w:szCs w:val="24"/>
          <w:lang w:eastAsia="pl-PL"/>
        </w:rPr>
        <w:t>3) W przypadku niezatrudnienia przy realizacji zamówienia liczby osób wymaganej przez Zamawiającego, Wykonawca będzie zobowiązany do zapłacenia kary umownej Zamawiającemu, w  wysokości 10% wynagrodzenia za każdą niezatrudnioną osobę poniżej liczby wymaganej przez Zamawiającego.</w:t>
      </w:r>
    </w:p>
    <w:p w14:paraId="5A1CCBE4" w14:textId="77777777" w:rsidR="00BD694B" w:rsidRDefault="00BD694B" w:rsidP="00BD694B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9. Ustala  się  łączną  maksymalną  wysokość  kar  umownych,   których   mogą   dochodzić   strony                       </w:t>
      </w:r>
    </w:p>
    <w:p w14:paraId="1DC6C3D2" w14:textId="77777777" w:rsidR="00BD694B" w:rsidRDefault="00BD694B" w:rsidP="00BD694B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z tytułu realizacji przedmiotowej umowy na 40 % ceny ofertowej brutto.</w:t>
      </w:r>
    </w:p>
    <w:p w14:paraId="257B40EB" w14:textId="77777777" w:rsidR="00BC0DD7" w:rsidRPr="00BC0DD7" w:rsidRDefault="00BC0DD7" w:rsidP="00C113F4">
      <w:pPr>
        <w:suppressAutoHyphens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76466D" w14:textId="77777777" w:rsidR="00BC0DD7" w:rsidRPr="00BC0DD7" w:rsidRDefault="00BC0DD7" w:rsidP="00BC0DD7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§ 10</w:t>
      </w:r>
    </w:p>
    <w:p w14:paraId="487868E9" w14:textId="77777777" w:rsidR="00BC0DD7" w:rsidRPr="00BC0DD7" w:rsidRDefault="00BC0DD7" w:rsidP="00BC0DD7">
      <w:pPr>
        <w:suppressAutoHyphens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Rozwiązanie umowy / odstąpienie od umowy</w:t>
      </w:r>
    </w:p>
    <w:p w14:paraId="4E5D9E04" w14:textId="77777777" w:rsidR="00BC0DD7" w:rsidRPr="00BC0DD7" w:rsidRDefault="00BC0DD7" w:rsidP="00A643C5">
      <w:pPr>
        <w:numPr>
          <w:ilvl w:val="0"/>
          <w:numId w:val="11"/>
        </w:numPr>
        <w:suppressAutoHyphens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Zamawiającemu przysługuje prawo odstąpienia od umowy w przypadku zaistnienia okoliczności, o których mowa w art. 145 ust.1 ustawy Pzp. W takiej sytuacji Wykonawca może żądać wyłącznie wynagrodzenia należnego z tytułu wykonania części umowy.</w:t>
      </w:r>
    </w:p>
    <w:p w14:paraId="7883E474" w14:textId="77777777" w:rsidR="00BC0DD7" w:rsidRPr="00BC0DD7" w:rsidRDefault="00BC0DD7" w:rsidP="00A643C5">
      <w:pPr>
        <w:numPr>
          <w:ilvl w:val="0"/>
          <w:numId w:val="11"/>
        </w:numPr>
        <w:suppressAutoHyphens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Zamawiającemu oprócz przypadków określonych w przepisach kodeksu cywilnego przysługuje prawo odstąpienia od umowy także w przypadku:</w:t>
      </w:r>
    </w:p>
    <w:p w14:paraId="76E030A5" w14:textId="77777777" w:rsidR="00BC0DD7" w:rsidRPr="00BC0DD7" w:rsidRDefault="00BC0DD7" w:rsidP="00A643C5">
      <w:pPr>
        <w:numPr>
          <w:ilvl w:val="0"/>
          <w:numId w:val="12"/>
        </w:num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zwłoki w wykonaniu przedmiotu umowy dłuższej niż 30 dni,</w:t>
      </w:r>
    </w:p>
    <w:p w14:paraId="11B7298C" w14:textId="77777777" w:rsidR="00BC0DD7" w:rsidRPr="00BC0DD7" w:rsidRDefault="00BC0DD7" w:rsidP="00A643C5">
      <w:pPr>
        <w:numPr>
          <w:ilvl w:val="0"/>
          <w:numId w:val="12"/>
        </w:num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gdy Wykonawca nie rozpoczął świadczenia usługi bez uzasadnionych przyczyn oraz nie kontynuuje ich pomimo wezwania Zamawiającego złożonego na piśmie lub przerwał realizację przedmiotu umowy bez uzasadnienia i przerwa trwa dłużej niż 1 miesiąc pomimo wezwania Zamawiającego złożonego na piśmie,</w:t>
      </w:r>
    </w:p>
    <w:p w14:paraId="3AC1A039" w14:textId="77777777" w:rsidR="00BC0DD7" w:rsidRPr="00BC0DD7" w:rsidRDefault="00BC0DD7" w:rsidP="00A643C5">
      <w:pPr>
        <w:numPr>
          <w:ilvl w:val="0"/>
          <w:numId w:val="12"/>
        </w:num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 xml:space="preserve">gdy Wykonawca nie przedstawił Zamawiającemu w terminie projektów umów </w:t>
      </w: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br/>
        <w:t>o podwykonawstwo lub nie przedstawił w terminie kopii umów o podwykonawstwo,</w:t>
      </w:r>
    </w:p>
    <w:p w14:paraId="312C85AC" w14:textId="77777777" w:rsidR="00BC0DD7" w:rsidRPr="00BC0DD7" w:rsidRDefault="00BC0DD7" w:rsidP="00A643C5">
      <w:pPr>
        <w:numPr>
          <w:ilvl w:val="0"/>
          <w:numId w:val="12"/>
        </w:num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 xml:space="preserve">gdy zajdzie konieczność wielokrotnego tj. min. 2-krotnego dokonywania bezpośredniej zapłaty podwykonawcy, który zawarł zaakceptowaną przez Zamawiającego umowę                         o podwykonawstwo, której przedmiotem </w:t>
      </w:r>
      <w:r w:rsidR="00AE31D7">
        <w:rPr>
          <w:rFonts w:ascii="Times New Roman" w:eastAsia="Times New Roman" w:hAnsi="Times New Roman"/>
          <w:sz w:val="24"/>
          <w:szCs w:val="24"/>
          <w:lang w:eastAsia="ar-SA"/>
        </w:rPr>
        <w:t>jest wykonywanie usługi</w:t>
      </w: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 xml:space="preserve"> lub podwykonawcy, który zawarł przedłożoną Zamawiającemu umowę o podwykonawstwo, której przedmiotem są dostawy lub usługi lub zajdzie konieczność dokonania bezpośrednich zapłat na sumę większą niż 5% wynagrodzenia ryczałtowego,</w:t>
      </w:r>
    </w:p>
    <w:p w14:paraId="1410DE98" w14:textId="77777777" w:rsidR="00BC0DD7" w:rsidRPr="00BC0DD7" w:rsidRDefault="00BC0DD7" w:rsidP="00A643C5">
      <w:pPr>
        <w:numPr>
          <w:ilvl w:val="0"/>
          <w:numId w:val="12"/>
        </w:num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gdy Wykonawca składał fałszywe oświadczenia na przedkładanych Zamawiającemu oświadczeniach i dokumentach określonych w umowie,</w:t>
      </w:r>
    </w:p>
    <w:p w14:paraId="66382F27" w14:textId="77777777" w:rsidR="00BC0DD7" w:rsidRPr="00BC0DD7" w:rsidRDefault="00BC0DD7" w:rsidP="00A643C5">
      <w:pPr>
        <w:numPr>
          <w:ilvl w:val="0"/>
          <w:numId w:val="12"/>
        </w:num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 xml:space="preserve">gdy Wykonawca w terminie wyznaczonym przez Zamawiającego nie zastępuje podmiotu, </w:t>
      </w: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br/>
        <w:t>z którego zdolności technicznych lub sytuacji ekonomicznej korzystał lub Wykonawca nie zobowiązał się do osobistego wykonania odpowiedniej części zamówienia (jeżeli zajdą okoliczności wskazane w art. 22 a ust. 6 ustawy Pzp),</w:t>
      </w:r>
    </w:p>
    <w:p w14:paraId="1475E561" w14:textId="77777777" w:rsidR="00BC0DD7" w:rsidRPr="00BC0DD7" w:rsidRDefault="00BC0DD7" w:rsidP="00A643C5">
      <w:pPr>
        <w:numPr>
          <w:ilvl w:val="0"/>
          <w:numId w:val="12"/>
        </w:num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gdy Wykonawca ogłosi upadłość lub rozwiązanie firmy,</w:t>
      </w:r>
    </w:p>
    <w:p w14:paraId="09ED7789" w14:textId="77777777" w:rsidR="00BC0DD7" w:rsidRPr="00BC0DD7" w:rsidRDefault="00BC0DD7" w:rsidP="00A643C5">
      <w:pPr>
        <w:numPr>
          <w:ilvl w:val="0"/>
          <w:numId w:val="12"/>
        </w:num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gdy zostanie wydany nakaz zajęcia majątku Wykonawcy.</w:t>
      </w:r>
    </w:p>
    <w:p w14:paraId="760F6635" w14:textId="77777777" w:rsidR="00BC0DD7" w:rsidRPr="00BC0DD7" w:rsidRDefault="00BC0DD7" w:rsidP="00A643C5">
      <w:pPr>
        <w:numPr>
          <w:ilvl w:val="0"/>
          <w:numId w:val="11"/>
        </w:numPr>
        <w:suppressAutoHyphens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Odstąpienie od umowy powinno nastąpić w formie pisemnej pod rygorem nieważności takiego oświadczenia i powinno zawierać wskazane przyczyny odstąpienia.</w:t>
      </w:r>
    </w:p>
    <w:p w14:paraId="47D0FC3C" w14:textId="77777777" w:rsidR="00BC0DD7" w:rsidRPr="00BC0DD7" w:rsidRDefault="00BC0DD7" w:rsidP="00A643C5">
      <w:pPr>
        <w:numPr>
          <w:ilvl w:val="0"/>
          <w:numId w:val="11"/>
        </w:numPr>
        <w:suppressAutoHyphens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Zamawiający może rozwiązać umowę, jeżeli Wykonawca w chwili zawarcia umowy podlegał wykluczeniu na podstawie art. 24 ust 1 ustawy Pzp.</w:t>
      </w:r>
    </w:p>
    <w:p w14:paraId="376962BD" w14:textId="77777777" w:rsidR="00BC0DD7" w:rsidRPr="00BC0DD7" w:rsidRDefault="00BC0DD7" w:rsidP="00BC0DD7">
      <w:pPr>
        <w:suppressAutoHyphens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FDB770" w14:textId="77777777" w:rsidR="00BC0DD7" w:rsidRPr="00BC0DD7" w:rsidRDefault="00BC0DD7" w:rsidP="00BC0DD7">
      <w:pPr>
        <w:suppressAutoHyphens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§ 11</w:t>
      </w:r>
    </w:p>
    <w:p w14:paraId="0073282C" w14:textId="77777777" w:rsidR="00BC0DD7" w:rsidRPr="00BC0DD7" w:rsidRDefault="00BC0DD7" w:rsidP="00BC0DD7">
      <w:pPr>
        <w:suppressAutoHyphens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Zmiany w umowie</w:t>
      </w:r>
    </w:p>
    <w:p w14:paraId="5CD8C359" w14:textId="77777777" w:rsidR="00BC0DD7" w:rsidRPr="00BC0DD7" w:rsidRDefault="00BC0DD7" w:rsidP="00BC0DD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W przypadkach przewidzianych w umowie dopuszcza się wprowadzenie zmian za zgodą stron umowy.</w:t>
      </w:r>
    </w:p>
    <w:p w14:paraId="02CB2359" w14:textId="77777777" w:rsidR="00BC0DD7" w:rsidRPr="00BC0DD7" w:rsidRDefault="00BC0DD7" w:rsidP="00BC0DD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Zmiany mogą być inicjowane przez Zamawiającego lub przez Wykonawcę.</w:t>
      </w:r>
    </w:p>
    <w:p w14:paraId="4617CF7E" w14:textId="77777777" w:rsidR="00BC0DD7" w:rsidRPr="00BC0DD7" w:rsidRDefault="00BC0DD7" w:rsidP="00BC0DD7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Dopuszczalne jest dokonanie zmian umowy:</w:t>
      </w:r>
    </w:p>
    <w:p w14:paraId="1A7FFD87" w14:textId="77777777" w:rsidR="00BC0DD7" w:rsidRPr="00BC0DD7" w:rsidRDefault="00C77CE8" w:rsidP="00BC0DD7">
      <w:pPr>
        <w:numPr>
          <w:ilvl w:val="1"/>
          <w:numId w:val="2"/>
        </w:numPr>
        <w:tabs>
          <w:tab w:val="clear" w:pos="1440"/>
          <w:tab w:val="left" w:pos="567"/>
          <w:tab w:val="num" w:pos="644"/>
          <w:tab w:val="num" w:pos="851"/>
          <w:tab w:val="num" w:pos="1276"/>
        </w:tabs>
        <w:suppressAutoHyphens/>
        <w:ind w:left="851" w:hanging="425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C0DD7" w:rsidRPr="00BC0DD7">
        <w:rPr>
          <w:rFonts w:ascii="Times New Roman" w:eastAsia="Times New Roman" w:hAnsi="Times New Roman"/>
          <w:sz w:val="24"/>
          <w:szCs w:val="24"/>
          <w:lang w:eastAsia="ar-SA"/>
        </w:rPr>
        <w:t>Jeżeli zmiana umowy dotyczyć będzie zmian wymienionych poniżej:</w:t>
      </w:r>
    </w:p>
    <w:p w14:paraId="3B2DEBFA" w14:textId="77777777" w:rsidR="00BC0DD7" w:rsidRPr="00BC0DD7" w:rsidRDefault="00BC0DD7" w:rsidP="00A643C5">
      <w:pPr>
        <w:numPr>
          <w:ilvl w:val="0"/>
          <w:numId w:val="26"/>
        </w:numPr>
        <w:shd w:val="clear" w:color="auto" w:fill="FFFFFF"/>
        <w:ind w:right="45"/>
        <w:rPr>
          <w:rFonts w:ascii="Times New Roman" w:hAnsi="Times New Roman"/>
          <w:bCs/>
          <w:spacing w:val="-3"/>
          <w:sz w:val="24"/>
          <w:szCs w:val="24"/>
        </w:rPr>
      </w:pPr>
      <w:r w:rsidRPr="00BC0DD7">
        <w:rPr>
          <w:rFonts w:ascii="Times New Roman" w:hAnsi="Times New Roman"/>
          <w:bCs/>
          <w:spacing w:val="-3"/>
          <w:sz w:val="24"/>
          <w:szCs w:val="24"/>
        </w:rPr>
        <w:t xml:space="preserve"> zmiana stawki podatku od towarów i usług, jeżeli zmiany będą miały wpływ na koszty wykonania przedmiotu umowy – w terminie 30 dni od daty wejścia w życie przepisów dokonujących tych zmian.  Każda ze stron, może zwrócić się do drugiej o przeprowadzenie negocjacji w sprawie odpowiedniej zmiany wynagrodzenia.</w:t>
      </w:r>
    </w:p>
    <w:p w14:paraId="6BC297AE" w14:textId="77777777" w:rsidR="00BC0DD7" w:rsidRPr="00BC0DD7" w:rsidRDefault="00BC0DD7" w:rsidP="00A643C5">
      <w:pPr>
        <w:numPr>
          <w:ilvl w:val="0"/>
          <w:numId w:val="26"/>
        </w:numPr>
        <w:shd w:val="clear" w:color="auto" w:fill="FFFFFF"/>
        <w:ind w:right="45"/>
        <w:rPr>
          <w:rFonts w:ascii="Times New Roman" w:hAnsi="Times New Roman"/>
          <w:bCs/>
          <w:spacing w:val="-3"/>
          <w:sz w:val="24"/>
          <w:szCs w:val="24"/>
        </w:rPr>
      </w:pPr>
      <w:r w:rsidRPr="00BC0DD7">
        <w:rPr>
          <w:rFonts w:ascii="Times New Roman" w:hAnsi="Times New Roman"/>
          <w:sz w:val="24"/>
          <w:szCs w:val="24"/>
        </w:rPr>
        <w:t>zmiany wysokości minimalnego wynagrodzenia za pracę albo wysokości minimalnej stawki godzinowej, ustalonych na podstawie przepisów ustawy o minimalnym wynagrodzeniu za pracę,</w:t>
      </w:r>
    </w:p>
    <w:p w14:paraId="2341E174" w14:textId="77777777" w:rsidR="00BC0DD7" w:rsidRPr="00BC0DD7" w:rsidRDefault="00BC0DD7" w:rsidP="00A643C5">
      <w:pPr>
        <w:numPr>
          <w:ilvl w:val="0"/>
          <w:numId w:val="26"/>
        </w:numPr>
        <w:shd w:val="clear" w:color="auto" w:fill="FFFFFF"/>
        <w:ind w:right="45"/>
        <w:rPr>
          <w:rFonts w:ascii="Times New Roman" w:hAnsi="Times New Roman"/>
          <w:bCs/>
          <w:spacing w:val="-3"/>
          <w:sz w:val="24"/>
          <w:szCs w:val="24"/>
        </w:rPr>
      </w:pPr>
      <w:r w:rsidRPr="00BC0DD7">
        <w:rPr>
          <w:rFonts w:ascii="Times New Roman" w:hAnsi="Times New Roman"/>
          <w:sz w:val="24"/>
          <w:szCs w:val="24"/>
        </w:rPr>
        <w:t>zmiany zasad podlegania ubezpieczeniom społecznym lub ubezpieczeniu zdrowotnemu lub wysokości stawki składki na ubezpieczenia społeczne lub zdrowotne.</w:t>
      </w:r>
    </w:p>
    <w:p w14:paraId="3172E0B4" w14:textId="77777777" w:rsidR="00BC0DD7" w:rsidRPr="00BC0DD7" w:rsidRDefault="00C77CE8" w:rsidP="00BC0DD7">
      <w:pPr>
        <w:numPr>
          <w:ilvl w:val="1"/>
          <w:numId w:val="2"/>
        </w:numPr>
        <w:tabs>
          <w:tab w:val="clear" w:pos="1440"/>
          <w:tab w:val="num" w:pos="644"/>
          <w:tab w:val="left" w:pos="851"/>
        </w:tabs>
        <w:suppressAutoHyphens/>
        <w:ind w:left="851" w:hanging="425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BC0DD7" w:rsidRPr="00BC0DD7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Jeżeli zmiana umowy dotyczyć będzie zmiany wysokości wynagrodzenia dla Wykonawcy, </w:t>
      </w:r>
      <w:r w:rsidR="00BC0DD7" w:rsidRPr="00BC0DD7">
        <w:rPr>
          <w:rFonts w:ascii="Times New Roman" w:eastAsia="Times New Roman" w:hAnsi="Times New Roman"/>
          <w:iCs/>
          <w:sz w:val="24"/>
          <w:szCs w:val="24"/>
          <w:lang w:eastAsia="ar-SA"/>
        </w:rPr>
        <w:br/>
        <w:t xml:space="preserve">a spowodowana będzie zmianą stawki podatku VAT ( wynagrodzenie netto nie ulegnie zmianie);   </w:t>
      </w:r>
    </w:p>
    <w:p w14:paraId="1F2330C2" w14:textId="77777777" w:rsidR="00BC0DD7" w:rsidRPr="00BC0DD7" w:rsidRDefault="00C77CE8" w:rsidP="00BC0DD7">
      <w:pPr>
        <w:numPr>
          <w:ilvl w:val="1"/>
          <w:numId w:val="2"/>
        </w:numPr>
        <w:tabs>
          <w:tab w:val="clear" w:pos="1440"/>
          <w:tab w:val="num" w:pos="644"/>
          <w:tab w:val="num" w:pos="851"/>
        </w:tabs>
        <w:suppressAutoHyphens/>
        <w:ind w:left="851" w:hanging="425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BC0DD7" w:rsidRPr="00BC0DD7">
        <w:rPr>
          <w:rFonts w:ascii="Times New Roman" w:eastAsia="Times New Roman" w:hAnsi="Times New Roman"/>
          <w:iCs/>
          <w:sz w:val="24"/>
          <w:szCs w:val="24"/>
          <w:lang w:eastAsia="ar-SA"/>
        </w:rPr>
        <w:t>Jeżeli zmiana umowy spowodowana będzie siłą wyższą (niezależną od Wykonawcy                         i Zamawiającego) uniemożliwiającą wykonan</w:t>
      </w:r>
      <w:r w:rsidR="00AE31D7">
        <w:rPr>
          <w:rFonts w:ascii="Times New Roman" w:eastAsia="Times New Roman" w:hAnsi="Times New Roman"/>
          <w:iCs/>
          <w:sz w:val="24"/>
          <w:szCs w:val="24"/>
          <w:lang w:eastAsia="ar-SA"/>
        </w:rPr>
        <w:t>ie przedmiotu umowy zgodnie z S</w:t>
      </w:r>
      <w:r w:rsidR="00BC0DD7" w:rsidRPr="00BC0DD7">
        <w:rPr>
          <w:rFonts w:ascii="Times New Roman" w:eastAsia="Times New Roman" w:hAnsi="Times New Roman"/>
          <w:iCs/>
          <w:sz w:val="24"/>
          <w:szCs w:val="24"/>
          <w:lang w:eastAsia="ar-SA"/>
        </w:rPr>
        <w:t>WZ;</w:t>
      </w:r>
    </w:p>
    <w:p w14:paraId="24125460" w14:textId="77777777" w:rsidR="00BC0DD7" w:rsidRPr="00BC0DD7" w:rsidRDefault="00BC0DD7" w:rsidP="00BC0DD7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rPr>
          <w:rFonts w:ascii="Times New Roman" w:eastAsia="Arial Unicode MS" w:hAnsi="Times New Roman"/>
          <w:sz w:val="24"/>
          <w:szCs w:val="24"/>
          <w:lang w:eastAsia="ar-SA"/>
        </w:rPr>
      </w:pPr>
      <w:r w:rsidRPr="00BC0DD7">
        <w:rPr>
          <w:rFonts w:ascii="Times New Roman" w:eastAsia="Arial Unicode MS" w:hAnsi="Times New Roman"/>
          <w:sz w:val="24"/>
          <w:szCs w:val="24"/>
          <w:lang w:eastAsia="ar-SA"/>
        </w:rPr>
        <w:t xml:space="preserve">Do każdej propozycji zmiany, inicjujący zmianę przedstawi: </w:t>
      </w:r>
    </w:p>
    <w:p w14:paraId="6E3BAECE" w14:textId="77777777" w:rsidR="00BC0DD7" w:rsidRPr="00BC0DD7" w:rsidRDefault="00BC0DD7" w:rsidP="00A643C5">
      <w:pPr>
        <w:numPr>
          <w:ilvl w:val="0"/>
          <w:numId w:val="13"/>
        </w:numPr>
        <w:suppressAutoHyphens/>
        <w:ind w:hanging="578"/>
        <w:rPr>
          <w:rFonts w:ascii="Times New Roman" w:eastAsia="Arial Unicode MS" w:hAnsi="Times New Roman"/>
          <w:sz w:val="24"/>
          <w:szCs w:val="24"/>
          <w:lang w:eastAsia="ar-SA"/>
        </w:rPr>
      </w:pPr>
      <w:r w:rsidRPr="00BC0DD7">
        <w:rPr>
          <w:rFonts w:ascii="Times New Roman" w:eastAsia="Arial Unicode MS" w:hAnsi="Times New Roman"/>
          <w:sz w:val="24"/>
          <w:szCs w:val="24"/>
          <w:lang w:eastAsia="ar-SA"/>
        </w:rPr>
        <w:t>Opis propozycji zmiany, w tym wpływ na wykonanie umowy,</w:t>
      </w:r>
    </w:p>
    <w:p w14:paraId="02ADFD11" w14:textId="77777777" w:rsidR="00BC0DD7" w:rsidRPr="00BC0DD7" w:rsidRDefault="00BC0DD7" w:rsidP="00A643C5">
      <w:pPr>
        <w:numPr>
          <w:ilvl w:val="0"/>
          <w:numId w:val="13"/>
        </w:numPr>
        <w:suppressAutoHyphens/>
        <w:ind w:hanging="578"/>
        <w:rPr>
          <w:rFonts w:ascii="Times New Roman" w:eastAsia="Arial Unicode MS" w:hAnsi="Times New Roman"/>
          <w:sz w:val="24"/>
          <w:szCs w:val="24"/>
          <w:lang w:eastAsia="ar-SA"/>
        </w:rPr>
      </w:pPr>
      <w:r w:rsidRPr="00BC0DD7">
        <w:rPr>
          <w:rFonts w:ascii="Times New Roman" w:eastAsia="Arial Unicode MS" w:hAnsi="Times New Roman"/>
          <w:sz w:val="24"/>
          <w:szCs w:val="24"/>
          <w:lang w:eastAsia="ar-SA"/>
        </w:rPr>
        <w:t>Uzasadnienie zmiany.</w:t>
      </w:r>
    </w:p>
    <w:p w14:paraId="67D21BC3" w14:textId="77777777" w:rsidR="00BC0DD7" w:rsidRPr="00BC0DD7" w:rsidRDefault="00BC0DD7" w:rsidP="00BC0DD7">
      <w:pPr>
        <w:suppressAutoHyphens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7FF697" w14:textId="77777777" w:rsidR="00BC0DD7" w:rsidRPr="00BC0DD7" w:rsidRDefault="00BC0DD7" w:rsidP="00BC0DD7">
      <w:pPr>
        <w:suppressAutoHyphens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§ 12</w:t>
      </w:r>
    </w:p>
    <w:p w14:paraId="0223B4CF" w14:textId="77777777" w:rsidR="00BC0DD7" w:rsidRPr="00BC0DD7" w:rsidRDefault="00BC0DD7" w:rsidP="00BC0DD7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sz w:val="24"/>
          <w:szCs w:val="24"/>
          <w:lang w:eastAsia="ar-SA"/>
        </w:rPr>
        <w:t>Postanowienia końcowe</w:t>
      </w:r>
    </w:p>
    <w:p w14:paraId="2EDC1449" w14:textId="77777777" w:rsidR="00BC0DD7" w:rsidRPr="00BC0DD7" w:rsidRDefault="00BC0DD7" w:rsidP="00A643C5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BC0DD7">
        <w:rPr>
          <w:rFonts w:ascii="Times New Roman" w:hAnsi="Times New Roman"/>
          <w:color w:val="000000"/>
          <w:sz w:val="24"/>
          <w:szCs w:val="24"/>
        </w:rPr>
        <w:t>Wszelkie zmiany postanowień umowy wymagają formy pisemnej pod rygorem nieważności.</w:t>
      </w:r>
    </w:p>
    <w:p w14:paraId="4C031000" w14:textId="77777777" w:rsidR="00BC0DD7" w:rsidRPr="00BC0DD7" w:rsidRDefault="00BC0DD7" w:rsidP="00A643C5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C0DD7">
        <w:rPr>
          <w:rFonts w:ascii="Times New Roman" w:hAnsi="Times New Roman"/>
          <w:color w:val="000000"/>
          <w:sz w:val="24"/>
          <w:szCs w:val="24"/>
        </w:rPr>
        <w:t>W sprawach nieuregulowanych postanowieniami umowy zastosowanie mają przepisy Kodeksu cywilnego.</w:t>
      </w:r>
    </w:p>
    <w:p w14:paraId="2C89C03E" w14:textId="77777777" w:rsidR="00BC0DD7" w:rsidRPr="00BC0DD7" w:rsidRDefault="00BC0DD7" w:rsidP="00A643C5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Do realizacji i rozliczenia niniejszej umowy, a także do kontaktów z Wykonawcą, Zamawiający ustanawia następujące osoby:</w:t>
      </w:r>
    </w:p>
    <w:p w14:paraId="3BA0E81C" w14:textId="79EAF00D" w:rsidR="00BC0DD7" w:rsidRPr="00BC0DD7" w:rsidRDefault="00937A59" w:rsidP="00A643C5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6F54EFE" w14:textId="77777777" w:rsidR="00BC0DD7" w:rsidRPr="00BC0DD7" w:rsidRDefault="00BC0DD7" w:rsidP="00A643C5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Do realizacji i rozliczenia niniejszej umowy, a także do kontaktów z Zamawiającym, Wykonawca ustanawia następujące osoby(ę):</w:t>
      </w:r>
    </w:p>
    <w:p w14:paraId="2BE4316E" w14:textId="77777777" w:rsidR="00BC0DD7" w:rsidRPr="00BC0DD7" w:rsidRDefault="00BC0DD7" w:rsidP="00A643C5">
      <w:pPr>
        <w:numPr>
          <w:ilvl w:val="0"/>
          <w:numId w:val="38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6C49038D" w14:textId="77777777" w:rsidR="00BC0DD7" w:rsidRPr="00BC0DD7" w:rsidRDefault="00BC0DD7" w:rsidP="00A643C5">
      <w:pPr>
        <w:numPr>
          <w:ilvl w:val="0"/>
          <w:numId w:val="38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pl-PL"/>
        </w:rPr>
      </w:pPr>
      <w:r w:rsidRPr="00BC0DD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481A3A13" w14:textId="77777777" w:rsidR="00BC0DD7" w:rsidRPr="00BC0DD7" w:rsidRDefault="00BC0DD7" w:rsidP="00A643C5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3132BC80" w14:textId="77777777" w:rsidR="00BC0DD7" w:rsidRPr="00BC0DD7" w:rsidRDefault="00BC0DD7" w:rsidP="00BC0DD7">
      <w:pPr>
        <w:numPr>
          <w:ilvl w:val="0"/>
          <w:numId w:val="3"/>
        </w:numPr>
        <w:tabs>
          <w:tab w:val="num" w:pos="284"/>
          <w:tab w:val="left" w:pos="709"/>
        </w:tabs>
        <w:suppressAutoHyphens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dla Wykonawcy:</w:t>
      </w:r>
    </w:p>
    <w:p w14:paraId="02764CED" w14:textId="77777777" w:rsidR="00BC0DD7" w:rsidRPr="00BC0DD7" w:rsidRDefault="00BC0DD7" w:rsidP="00BC0DD7">
      <w:pPr>
        <w:tabs>
          <w:tab w:val="num" w:pos="284"/>
        </w:tabs>
        <w:suppressAutoHyphens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 xml:space="preserve">Do rąk:   …................................. </w:t>
      </w:r>
    </w:p>
    <w:p w14:paraId="0F71CC15" w14:textId="77777777" w:rsidR="00BC0DD7" w:rsidRPr="00BC0DD7" w:rsidRDefault="00BC0DD7" w:rsidP="00BC0DD7">
      <w:pPr>
        <w:tabs>
          <w:tab w:val="num" w:pos="284"/>
        </w:tabs>
        <w:suppressAutoHyphens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Adres:    ….................................</w:t>
      </w:r>
    </w:p>
    <w:p w14:paraId="1BAF0D03" w14:textId="77777777" w:rsidR="00BC0DD7" w:rsidRPr="00BC0DD7" w:rsidRDefault="00BC0DD7" w:rsidP="00BC0DD7">
      <w:pPr>
        <w:numPr>
          <w:ilvl w:val="0"/>
          <w:numId w:val="3"/>
        </w:numPr>
        <w:tabs>
          <w:tab w:val="num" w:pos="284"/>
          <w:tab w:val="num" w:pos="709"/>
        </w:tabs>
        <w:suppressAutoHyphens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dla Zamawiającego:</w:t>
      </w:r>
    </w:p>
    <w:p w14:paraId="2592EC3B" w14:textId="77777777" w:rsidR="00BC0DD7" w:rsidRPr="00BC0DD7" w:rsidRDefault="00BC0DD7" w:rsidP="00BC0DD7">
      <w:pPr>
        <w:tabs>
          <w:tab w:val="num" w:pos="284"/>
          <w:tab w:val="left" w:pos="709"/>
        </w:tabs>
        <w:suppressAutoHyphens/>
        <w:ind w:left="284" w:right="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Do rąk:  …………………………..</w:t>
      </w:r>
    </w:p>
    <w:p w14:paraId="107D597F" w14:textId="77777777" w:rsidR="00BC0DD7" w:rsidRPr="00BC0DD7" w:rsidRDefault="00BC0DD7" w:rsidP="00BC0DD7">
      <w:pPr>
        <w:tabs>
          <w:tab w:val="num" w:pos="284"/>
          <w:tab w:val="left" w:pos="709"/>
        </w:tabs>
        <w:suppressAutoHyphens/>
        <w:ind w:left="284" w:right="57"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>Adres:   ……………………….</w:t>
      </w:r>
    </w:p>
    <w:p w14:paraId="33DF0A3F" w14:textId="77777777" w:rsidR="00BC0DD7" w:rsidRPr="00BC0DD7" w:rsidRDefault="00BC0DD7" w:rsidP="00BC0DD7">
      <w:pPr>
        <w:tabs>
          <w:tab w:val="num" w:pos="284"/>
        </w:tabs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t xml:space="preserve">Z zastrzeżeniem, że Strony mogą także doręczać oświadczenia, uzgodnienia, powiadomienia, żądania stron na adres: e-mail Zamawiającego: ………………….  I adres e-mail Wykonawcy:  ….........................  lub fax. Zamawiającego: ……………..  i fax. Wykonawcy: …................................ , ze skutkiem na dzień wysłania poczty e-mail lub faxu przez Strony pod warunkiem, że zostanie ona wysłana do godziny 15.00 czasu polskiego w dniu roboczym (dni tygodnia od poniedziałku do piątku z wyjątkiem dni ustawowo wolnych od pracy)  </w:t>
      </w:r>
      <w:r w:rsidRPr="00BC0DD7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potwierdzona listem poleconym nadanym najpóźniej następnego dnia roboczego. </w:t>
      </w:r>
    </w:p>
    <w:p w14:paraId="0E98D3B4" w14:textId="77777777" w:rsidR="00BC0DD7" w:rsidRPr="00BC0DD7" w:rsidRDefault="00BC0DD7" w:rsidP="00A643C5">
      <w:pPr>
        <w:pStyle w:val="Akapitzlist"/>
        <w:numPr>
          <w:ilvl w:val="0"/>
          <w:numId w:val="14"/>
        </w:numPr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BC0DD7">
        <w:rPr>
          <w:rFonts w:ascii="Times New Roman" w:hAnsi="Times New Roman"/>
          <w:color w:val="000000"/>
          <w:sz w:val="24"/>
          <w:szCs w:val="24"/>
        </w:rPr>
        <w:t>Zgodnie z art. 15r ust. 1 ustawy z dnia 2 marca 2020 r. o szczególnych rozwiązaniach związanych z zapobieganiem, przeciwdziałaniem i zwalczaniem COVID-19, innych chorób zakaźnych oraz wywołanych nimi sytuacji kryzysowych, (specustawa koronawirusowa), na stronach umowy w sprawie zamówienia publicznego w rozumieniu ustawy Pzp, ciąży nowy obowiązek polegający na niezwłocznym oraz wzajemnym informowaniu się o wpływie okoliczności związanych z wystąpieniem COVID-19 na należyte wykonanie tej umowy, o ile taki wpływ wystąpił lub może wystąpić. Przedmiotowy obowiązek ciąży zarówno na Zamawiającym, jak i Wykonawcy.</w:t>
      </w:r>
    </w:p>
    <w:p w14:paraId="17FE5871" w14:textId="77777777" w:rsidR="00BC0DD7" w:rsidRPr="00BC0DD7" w:rsidRDefault="00BC0DD7" w:rsidP="00A643C5">
      <w:pPr>
        <w:pStyle w:val="Akapitzlist"/>
        <w:numPr>
          <w:ilvl w:val="0"/>
          <w:numId w:val="14"/>
        </w:numPr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BC0DD7">
        <w:rPr>
          <w:rFonts w:ascii="Times New Roman" w:hAnsi="Times New Roman"/>
          <w:sz w:val="24"/>
          <w:szCs w:val="24"/>
        </w:rPr>
        <w:t>Strona umowy na podstawie otrzymanych oświadczeń lub dokumentów w terminie 14 dni od dnia ich otrzymania, przekazuje drugiej stronie swoje stanowisko wraz z uzasadnieniem odnośnie wpływu okoliczności związanych z wystąpieniem COVID-19, które wpływają na należyte wykonanie umowy.</w:t>
      </w:r>
    </w:p>
    <w:p w14:paraId="1393956F" w14:textId="77777777" w:rsidR="00BC0DD7" w:rsidRPr="00BC0DD7" w:rsidRDefault="00BC0DD7" w:rsidP="00A643C5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BC0DD7">
        <w:rPr>
          <w:rFonts w:ascii="Times New Roman" w:hAnsi="Times New Roman"/>
          <w:bCs/>
          <w:color w:val="000000"/>
          <w:sz w:val="24"/>
          <w:szCs w:val="24"/>
        </w:rPr>
        <w:t xml:space="preserve">Wykonawca oświadcza, że znany jest mu fakt, iż treść niniejszej umowy, </w:t>
      </w:r>
      <w:r w:rsidRPr="00BC0DD7">
        <w:rPr>
          <w:rFonts w:ascii="Times New Roman" w:hAnsi="Times New Roman"/>
          <w:bCs/>
          <w:color w:val="000000"/>
          <w:sz w:val="24"/>
          <w:szCs w:val="24"/>
        </w:rPr>
        <w:br/>
        <w:t>a w szczególności przedmiot umowy i wysokość wynagrodzenia, stanowią informację publiczną w rozumieniu art. 1 ust 1 ustawy z dnia 6 września 2001 r. o dostępie do informacji publicznej, która podlega udostępnieniu w trybie przedmiotowej ustawy,  z zastrzeżeniem ust. 5.</w:t>
      </w:r>
    </w:p>
    <w:p w14:paraId="1FD88783" w14:textId="77777777" w:rsidR="00BC0DD7" w:rsidRPr="00BC0DD7" w:rsidRDefault="00BC0DD7" w:rsidP="00A643C5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BC0DD7">
        <w:rPr>
          <w:rFonts w:ascii="Times New Roman" w:hAnsi="Times New Roman"/>
          <w:bCs/>
          <w:color w:val="000000"/>
          <w:sz w:val="24"/>
          <w:szCs w:val="24"/>
        </w:rPr>
        <w:t>Wykonawca wyraża zgodę na udostępnienie w trybie ustawy, o której mowa w ust. 4 zawartych w niniejszej umowie dotyczących go danych osobowych w zakresie obejmującym imię                        i nazwisko, a w przypadku prowadzenia działalności gospodarczej - również w zakresie firmy.</w:t>
      </w:r>
    </w:p>
    <w:p w14:paraId="50D36B4E" w14:textId="77777777" w:rsidR="00BC0DD7" w:rsidRPr="00BC0DD7" w:rsidRDefault="00BC0DD7" w:rsidP="00A643C5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C0DD7">
        <w:rPr>
          <w:rFonts w:ascii="Times New Roman" w:hAnsi="Times New Roman"/>
          <w:color w:val="000000"/>
          <w:sz w:val="24"/>
          <w:szCs w:val="24"/>
        </w:rPr>
        <w:t xml:space="preserve">Wykonawca nie może bez zgody Zamawiającego dokonać cesji wierzytelności, przysługującej mu z tytułu realizacji umowy na osoby trzecie. </w:t>
      </w:r>
    </w:p>
    <w:p w14:paraId="59C86A73" w14:textId="77777777" w:rsidR="00BC0DD7" w:rsidRPr="00BC0DD7" w:rsidRDefault="00BC0DD7" w:rsidP="00A643C5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C0DD7">
        <w:rPr>
          <w:rFonts w:ascii="Times New Roman" w:hAnsi="Times New Roman"/>
          <w:color w:val="000000"/>
          <w:sz w:val="24"/>
          <w:szCs w:val="24"/>
        </w:rPr>
        <w:t xml:space="preserve">Umowę   sporządzono   w   dwóch    jednakowo    brzmiących    egzemplarzach    po   jednym egzemplarzu dla każdej ze stron. </w:t>
      </w:r>
    </w:p>
    <w:p w14:paraId="78A892D1" w14:textId="77777777" w:rsidR="00BC0DD7" w:rsidRPr="00BC0DD7" w:rsidRDefault="00BC0DD7" w:rsidP="00BC0DD7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6156258" w14:textId="77777777" w:rsidR="00BC0DD7" w:rsidRPr="00BC0DD7" w:rsidRDefault="00BC0DD7" w:rsidP="00BC0DD7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6AC514" w14:textId="77777777" w:rsidR="00BC0DD7" w:rsidRPr="00BC0DD7" w:rsidRDefault="00BC0DD7" w:rsidP="00BC0DD7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175486" w14:textId="77777777" w:rsidR="00BC0DD7" w:rsidRPr="00BC0DD7" w:rsidRDefault="00BC0DD7" w:rsidP="00BC0DD7">
      <w:pPr>
        <w:tabs>
          <w:tab w:val="center" w:pos="4535"/>
          <w:tab w:val="left" w:pos="58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BC0DD7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ZAMAWIAJĄCY</w:t>
      </w:r>
      <w:r w:rsidRPr="00BC0DD7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</w:r>
      <w:r w:rsidRPr="00BC0DD7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ab/>
        <w:t>WYKONAWCA</w:t>
      </w:r>
    </w:p>
    <w:p w14:paraId="3E1284BA" w14:textId="77777777" w:rsidR="00BC0DD7" w:rsidRPr="00B4577D" w:rsidRDefault="00BC0DD7" w:rsidP="00BC0DD7">
      <w:pPr>
        <w:tabs>
          <w:tab w:val="center" w:pos="4535"/>
          <w:tab w:val="left" w:pos="58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14:paraId="677AAAB6" w14:textId="77777777" w:rsidR="00BC0DD7" w:rsidRPr="00840759" w:rsidRDefault="00BC0DD7" w:rsidP="00BC0DD7">
      <w:pPr>
        <w:suppressAutoHyphens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F3EB78" w14:textId="77777777" w:rsidR="00BC0DD7" w:rsidRDefault="00BC0DD7" w:rsidP="00BC0DD7">
      <w:pPr>
        <w:tabs>
          <w:tab w:val="center" w:pos="4535"/>
          <w:tab w:val="left" w:pos="5880"/>
        </w:tabs>
        <w:suppressAutoHyphens/>
        <w:spacing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139D5541" w14:textId="77777777" w:rsidR="002E6AC3" w:rsidRPr="00026E3F" w:rsidRDefault="002E6AC3" w:rsidP="00273D2C">
      <w:pPr>
        <w:tabs>
          <w:tab w:val="center" w:pos="4535"/>
          <w:tab w:val="left" w:pos="5880"/>
        </w:tabs>
        <w:suppressAutoHyphens/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2E6AC3" w:rsidRPr="00026E3F" w:rsidSect="00717F61">
      <w:headerReference w:type="default" r:id="rId8"/>
      <w:footerReference w:type="default" r:id="rId9"/>
      <w:footnotePr>
        <w:pos w:val="beneathText"/>
      </w:footnotePr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8C35" w14:textId="77777777" w:rsidR="00A831CC" w:rsidRDefault="00A831CC" w:rsidP="00717F61">
      <w:r>
        <w:separator/>
      </w:r>
    </w:p>
  </w:endnote>
  <w:endnote w:type="continuationSeparator" w:id="0">
    <w:p w14:paraId="52719700" w14:textId="77777777" w:rsidR="00A831CC" w:rsidRDefault="00A831CC" w:rsidP="007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555C" w14:textId="77777777" w:rsidR="00287315" w:rsidRDefault="00287315">
    <w:pPr>
      <w:pStyle w:val="Stopka"/>
      <w:jc w:val="right"/>
    </w:pPr>
    <w:r>
      <w:t xml:space="preserve">Strona </w:t>
    </w:r>
    <w:r w:rsidR="00CE45F0">
      <w:rPr>
        <w:b/>
        <w:sz w:val="24"/>
        <w:szCs w:val="24"/>
      </w:rPr>
      <w:fldChar w:fldCharType="begin"/>
    </w:r>
    <w:r>
      <w:rPr>
        <w:b/>
      </w:rPr>
      <w:instrText>PAGE</w:instrText>
    </w:r>
    <w:r w:rsidR="00CE45F0">
      <w:rPr>
        <w:b/>
        <w:sz w:val="24"/>
        <w:szCs w:val="24"/>
      </w:rPr>
      <w:fldChar w:fldCharType="separate"/>
    </w:r>
    <w:r w:rsidR="00A903D8">
      <w:rPr>
        <w:b/>
        <w:noProof/>
      </w:rPr>
      <w:t>15</w:t>
    </w:r>
    <w:r w:rsidR="00CE45F0">
      <w:rPr>
        <w:b/>
        <w:sz w:val="24"/>
        <w:szCs w:val="24"/>
      </w:rPr>
      <w:fldChar w:fldCharType="end"/>
    </w:r>
    <w:r>
      <w:t xml:space="preserve"> z </w:t>
    </w:r>
    <w:r w:rsidR="00CE45F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E45F0">
      <w:rPr>
        <w:b/>
        <w:sz w:val="24"/>
        <w:szCs w:val="24"/>
      </w:rPr>
      <w:fldChar w:fldCharType="separate"/>
    </w:r>
    <w:r w:rsidR="00A903D8">
      <w:rPr>
        <w:b/>
        <w:noProof/>
      </w:rPr>
      <w:t>15</w:t>
    </w:r>
    <w:r w:rsidR="00CE45F0">
      <w:rPr>
        <w:b/>
        <w:sz w:val="24"/>
        <w:szCs w:val="24"/>
      </w:rPr>
      <w:fldChar w:fldCharType="end"/>
    </w:r>
  </w:p>
  <w:p w14:paraId="30786ED5" w14:textId="77777777" w:rsidR="00287315" w:rsidRDefault="00287315" w:rsidP="00733E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A07D" w14:textId="77777777" w:rsidR="00A831CC" w:rsidRDefault="00A831CC" w:rsidP="00717F61">
      <w:r>
        <w:separator/>
      </w:r>
    </w:p>
  </w:footnote>
  <w:footnote w:type="continuationSeparator" w:id="0">
    <w:p w14:paraId="647D8D4C" w14:textId="77777777" w:rsidR="00A831CC" w:rsidRDefault="00A831CC" w:rsidP="0071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AF1B" w14:textId="7DBBF0F0" w:rsidR="00287315" w:rsidRPr="00DE0F92" w:rsidRDefault="00287315" w:rsidP="00DE0F92">
    <w:pPr>
      <w:pStyle w:val="Nagwek"/>
      <w:spacing w:before="0"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Odbiór i zagospodarowanie odpadów komunalnych od właścicieli nieruchomości</w:t>
    </w:r>
    <w:r w:rsidR="006A74FD">
      <w:rPr>
        <w:rFonts w:ascii="Times New Roman" w:hAnsi="Times New Roman"/>
        <w:i/>
        <w:sz w:val="20"/>
        <w:szCs w:val="20"/>
      </w:rPr>
      <w:t xml:space="preserve"> zamieszkałych</w:t>
    </w:r>
    <w:r>
      <w:rPr>
        <w:rFonts w:ascii="Times New Roman" w:hAnsi="Times New Roman"/>
        <w:i/>
        <w:sz w:val="20"/>
        <w:szCs w:val="20"/>
      </w:rPr>
      <w:t>, położonych na terenie Gminy Koneck</w:t>
    </w:r>
    <w:r w:rsidRPr="00DE0F92">
      <w:rPr>
        <w:rFonts w:ascii="Times New Roman" w:hAnsi="Times New Roman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66434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E19CC64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Arial Unicode MS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E553C6"/>
    <w:multiLevelType w:val="hybridMultilevel"/>
    <w:tmpl w:val="97C28CAA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8707B1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E42BC1C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27861"/>
    <w:multiLevelType w:val="hybridMultilevel"/>
    <w:tmpl w:val="14324710"/>
    <w:lvl w:ilvl="0" w:tplc="BAD076F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4205E6D"/>
    <w:multiLevelType w:val="hybridMultilevel"/>
    <w:tmpl w:val="A6E65F2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5DE5383"/>
    <w:multiLevelType w:val="hybridMultilevel"/>
    <w:tmpl w:val="3A94AB7A"/>
    <w:lvl w:ilvl="0" w:tplc="868AE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9709B"/>
    <w:multiLevelType w:val="hybridMultilevel"/>
    <w:tmpl w:val="929A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0E9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3119E"/>
    <w:multiLevelType w:val="hybridMultilevel"/>
    <w:tmpl w:val="04DA7E50"/>
    <w:lvl w:ilvl="0" w:tplc="1EC822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F4614A"/>
    <w:multiLevelType w:val="hybridMultilevel"/>
    <w:tmpl w:val="709EF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E1205"/>
    <w:multiLevelType w:val="hybridMultilevel"/>
    <w:tmpl w:val="848A48B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141F0BD8"/>
    <w:multiLevelType w:val="hybridMultilevel"/>
    <w:tmpl w:val="343E8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F63A2"/>
    <w:multiLevelType w:val="hybridMultilevel"/>
    <w:tmpl w:val="F42E140E"/>
    <w:lvl w:ilvl="0" w:tplc="48660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8433C"/>
    <w:multiLevelType w:val="hybridMultilevel"/>
    <w:tmpl w:val="48706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E0EFC"/>
    <w:multiLevelType w:val="hybridMultilevel"/>
    <w:tmpl w:val="2E10A348"/>
    <w:lvl w:ilvl="0" w:tplc="92DA41C2">
      <w:start w:val="1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92AEC"/>
    <w:multiLevelType w:val="hybridMultilevel"/>
    <w:tmpl w:val="0BF65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A91A48"/>
    <w:multiLevelType w:val="hybridMultilevel"/>
    <w:tmpl w:val="29E0BD96"/>
    <w:lvl w:ilvl="0" w:tplc="D9E01CC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BD081C"/>
    <w:multiLevelType w:val="hybridMultilevel"/>
    <w:tmpl w:val="B8A88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F2038E"/>
    <w:multiLevelType w:val="hybridMultilevel"/>
    <w:tmpl w:val="3BAEEB74"/>
    <w:lvl w:ilvl="0" w:tplc="59B4C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503E9"/>
    <w:multiLevelType w:val="hybridMultilevel"/>
    <w:tmpl w:val="9A16D9B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3A574F9"/>
    <w:multiLevelType w:val="hybridMultilevel"/>
    <w:tmpl w:val="9F74CE24"/>
    <w:lvl w:ilvl="0" w:tplc="C1C8AA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894D97"/>
    <w:multiLevelType w:val="hybridMultilevel"/>
    <w:tmpl w:val="D122807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2A91253"/>
    <w:multiLevelType w:val="hybridMultilevel"/>
    <w:tmpl w:val="427CECAC"/>
    <w:lvl w:ilvl="0" w:tplc="433CE8D2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2E63FC4"/>
    <w:multiLevelType w:val="hybridMultilevel"/>
    <w:tmpl w:val="332E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F10FC"/>
    <w:multiLevelType w:val="hybridMultilevel"/>
    <w:tmpl w:val="B944FD22"/>
    <w:lvl w:ilvl="0" w:tplc="6B58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9360A"/>
    <w:multiLevelType w:val="hybridMultilevel"/>
    <w:tmpl w:val="BCBCF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25509"/>
    <w:multiLevelType w:val="hybridMultilevel"/>
    <w:tmpl w:val="094C239A"/>
    <w:lvl w:ilvl="0" w:tplc="BAF6F7B0">
      <w:start w:val="1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737C2"/>
    <w:multiLevelType w:val="hybridMultilevel"/>
    <w:tmpl w:val="7EE24B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CB54BD"/>
    <w:multiLevelType w:val="hybridMultilevel"/>
    <w:tmpl w:val="3C7AA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2123A"/>
    <w:multiLevelType w:val="hybridMultilevel"/>
    <w:tmpl w:val="02724C0E"/>
    <w:lvl w:ilvl="0" w:tplc="AC5E3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A0E17"/>
    <w:multiLevelType w:val="hybridMultilevel"/>
    <w:tmpl w:val="73668E1C"/>
    <w:lvl w:ilvl="0" w:tplc="62224B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202AB8"/>
    <w:multiLevelType w:val="hybridMultilevel"/>
    <w:tmpl w:val="EA76529A"/>
    <w:lvl w:ilvl="0" w:tplc="46741E8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616722"/>
    <w:multiLevelType w:val="hybridMultilevel"/>
    <w:tmpl w:val="8E4A1FD0"/>
    <w:lvl w:ilvl="0" w:tplc="8ED85C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D2040"/>
    <w:multiLevelType w:val="hybridMultilevel"/>
    <w:tmpl w:val="01AA1C1C"/>
    <w:lvl w:ilvl="0" w:tplc="98F0B2C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E2965"/>
    <w:multiLevelType w:val="hybridMultilevel"/>
    <w:tmpl w:val="476A22E8"/>
    <w:lvl w:ilvl="0" w:tplc="5F8E2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E0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D573F"/>
    <w:multiLevelType w:val="hybridMultilevel"/>
    <w:tmpl w:val="4DF62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32EE5"/>
    <w:multiLevelType w:val="hybridMultilevel"/>
    <w:tmpl w:val="F8CA1BF8"/>
    <w:lvl w:ilvl="0" w:tplc="A6E898A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1" w15:restartNumberingAfterBreak="0">
    <w:nsid w:val="73B81C6C"/>
    <w:multiLevelType w:val="hybridMultilevel"/>
    <w:tmpl w:val="A05EBF44"/>
    <w:lvl w:ilvl="0" w:tplc="24A06C02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 w:hint="default"/>
        <w:i w:val="0"/>
      </w:rPr>
    </w:lvl>
    <w:lvl w:ilvl="1" w:tplc="CC649AC8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43145B2"/>
    <w:multiLevelType w:val="hybridMultilevel"/>
    <w:tmpl w:val="F6B87C76"/>
    <w:lvl w:ilvl="0" w:tplc="03CE5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801024085">
    <w:abstractNumId w:val="0"/>
  </w:num>
  <w:num w:numId="2" w16cid:durableId="549418213">
    <w:abstractNumId w:val="1"/>
  </w:num>
  <w:num w:numId="3" w16cid:durableId="833373577">
    <w:abstractNumId w:val="2"/>
  </w:num>
  <w:num w:numId="4" w16cid:durableId="2120492586">
    <w:abstractNumId w:val="42"/>
  </w:num>
  <w:num w:numId="5" w16cid:durableId="1520898664">
    <w:abstractNumId w:val="12"/>
  </w:num>
  <w:num w:numId="6" w16cid:durableId="1683050718">
    <w:abstractNumId w:val="28"/>
  </w:num>
  <w:num w:numId="7" w16cid:durableId="865562090">
    <w:abstractNumId w:val="7"/>
  </w:num>
  <w:num w:numId="8" w16cid:durableId="1672175383">
    <w:abstractNumId w:val="35"/>
  </w:num>
  <w:num w:numId="9" w16cid:durableId="879627504">
    <w:abstractNumId w:val="38"/>
  </w:num>
  <w:num w:numId="10" w16cid:durableId="1243569713">
    <w:abstractNumId w:val="41"/>
  </w:num>
  <w:num w:numId="11" w16cid:durableId="577594112">
    <w:abstractNumId w:val="11"/>
  </w:num>
  <w:num w:numId="12" w16cid:durableId="1680425085">
    <w:abstractNumId w:val="20"/>
  </w:num>
  <w:num w:numId="13" w16cid:durableId="1102187318">
    <w:abstractNumId w:val="26"/>
  </w:num>
  <w:num w:numId="14" w16cid:durableId="1275550783">
    <w:abstractNumId w:val="19"/>
  </w:num>
  <w:num w:numId="15" w16cid:durableId="411660063">
    <w:abstractNumId w:val="15"/>
  </w:num>
  <w:num w:numId="16" w16cid:durableId="1332491339">
    <w:abstractNumId w:val="23"/>
  </w:num>
  <w:num w:numId="17" w16cid:durableId="1868172987">
    <w:abstractNumId w:val="8"/>
  </w:num>
  <w:num w:numId="18" w16cid:durableId="706103331">
    <w:abstractNumId w:val="31"/>
  </w:num>
  <w:num w:numId="19" w16cid:durableId="1421411253">
    <w:abstractNumId w:val="39"/>
  </w:num>
  <w:num w:numId="20" w16cid:durableId="1327317491">
    <w:abstractNumId w:val="21"/>
  </w:num>
  <w:num w:numId="21" w16cid:durableId="1289894980">
    <w:abstractNumId w:val="30"/>
  </w:num>
  <w:num w:numId="22" w16cid:durableId="1768383979">
    <w:abstractNumId w:val="18"/>
  </w:num>
  <w:num w:numId="23" w16cid:durableId="1771319622">
    <w:abstractNumId w:val="43"/>
    <w:lvlOverride w:ilvl="0">
      <w:startOverride w:val="2"/>
    </w:lvlOverride>
  </w:num>
  <w:num w:numId="24" w16cid:durableId="543058538">
    <w:abstractNumId w:val="43"/>
    <w:lvlOverride w:ilvl="0">
      <w:lvl w:ilvl="0">
        <w:start w:val="2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 w16cid:durableId="1097487112">
    <w:abstractNumId w:val="40"/>
  </w:num>
  <w:num w:numId="26" w16cid:durableId="67193902">
    <w:abstractNumId w:val="9"/>
  </w:num>
  <w:num w:numId="27" w16cid:durableId="776604884">
    <w:abstractNumId w:val="33"/>
  </w:num>
  <w:num w:numId="28" w16cid:durableId="127672716">
    <w:abstractNumId w:val="14"/>
  </w:num>
  <w:num w:numId="29" w16cid:durableId="2146854085">
    <w:abstractNumId w:val="13"/>
  </w:num>
  <w:num w:numId="30" w16cid:durableId="1794980172">
    <w:abstractNumId w:val="34"/>
  </w:num>
  <w:num w:numId="31" w16cid:durableId="1249920541">
    <w:abstractNumId w:val="36"/>
  </w:num>
  <w:num w:numId="32" w16cid:durableId="1441025991">
    <w:abstractNumId w:val="37"/>
  </w:num>
  <w:num w:numId="33" w16cid:durableId="1111238327">
    <w:abstractNumId w:val="10"/>
  </w:num>
  <w:num w:numId="34" w16cid:durableId="521437168">
    <w:abstractNumId w:val="25"/>
  </w:num>
  <w:num w:numId="35" w16cid:durableId="269431575">
    <w:abstractNumId w:val="29"/>
  </w:num>
  <w:num w:numId="36" w16cid:durableId="1653218718">
    <w:abstractNumId w:val="17"/>
  </w:num>
  <w:num w:numId="37" w16cid:durableId="1925605077">
    <w:abstractNumId w:val="27"/>
  </w:num>
  <w:num w:numId="38" w16cid:durableId="408813746">
    <w:abstractNumId w:val="22"/>
  </w:num>
  <w:num w:numId="39" w16cid:durableId="410586321">
    <w:abstractNumId w:val="3"/>
    <w:lvlOverride w:ilvl="0">
      <w:startOverride w:val="1"/>
    </w:lvlOverride>
  </w:num>
  <w:num w:numId="40" w16cid:durableId="525757703">
    <w:abstractNumId w:val="24"/>
  </w:num>
  <w:num w:numId="41" w16cid:durableId="1478230056">
    <w:abstractNumId w:val="16"/>
  </w:num>
  <w:num w:numId="42" w16cid:durableId="590550017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61"/>
    <w:rsid w:val="00003D6F"/>
    <w:rsid w:val="00007382"/>
    <w:rsid w:val="00012169"/>
    <w:rsid w:val="00017CAE"/>
    <w:rsid w:val="00026E3F"/>
    <w:rsid w:val="000347E9"/>
    <w:rsid w:val="00040C3B"/>
    <w:rsid w:val="0005492A"/>
    <w:rsid w:val="00057CC8"/>
    <w:rsid w:val="00071016"/>
    <w:rsid w:val="00085B06"/>
    <w:rsid w:val="000965F1"/>
    <w:rsid w:val="000A3AA3"/>
    <w:rsid w:val="000B06D0"/>
    <w:rsid w:val="000B60E7"/>
    <w:rsid w:val="000C21A0"/>
    <w:rsid w:val="000C4FD5"/>
    <w:rsid w:val="000D0F98"/>
    <w:rsid w:val="000D2DAE"/>
    <w:rsid w:val="000D404D"/>
    <w:rsid w:val="000E3B47"/>
    <w:rsid w:val="00102483"/>
    <w:rsid w:val="001300BB"/>
    <w:rsid w:val="00142225"/>
    <w:rsid w:val="0015437F"/>
    <w:rsid w:val="0016165E"/>
    <w:rsid w:val="00170D7C"/>
    <w:rsid w:val="00177EFA"/>
    <w:rsid w:val="0018593A"/>
    <w:rsid w:val="00186589"/>
    <w:rsid w:val="00192534"/>
    <w:rsid w:val="00193E99"/>
    <w:rsid w:val="001A27EA"/>
    <w:rsid w:val="001C09B1"/>
    <w:rsid w:val="001C1531"/>
    <w:rsid w:val="001D0E94"/>
    <w:rsid w:val="001D4775"/>
    <w:rsid w:val="001F0992"/>
    <w:rsid w:val="001F4F59"/>
    <w:rsid w:val="00215A6A"/>
    <w:rsid w:val="00271260"/>
    <w:rsid w:val="00273513"/>
    <w:rsid w:val="00273D2C"/>
    <w:rsid w:val="00287315"/>
    <w:rsid w:val="00293450"/>
    <w:rsid w:val="002A1B0B"/>
    <w:rsid w:val="002A5AA0"/>
    <w:rsid w:val="002C6437"/>
    <w:rsid w:val="002D54C7"/>
    <w:rsid w:val="002E2695"/>
    <w:rsid w:val="002E6AC3"/>
    <w:rsid w:val="002F0DAA"/>
    <w:rsid w:val="002F32E8"/>
    <w:rsid w:val="002F6752"/>
    <w:rsid w:val="003039ED"/>
    <w:rsid w:val="00312CF1"/>
    <w:rsid w:val="00322677"/>
    <w:rsid w:val="003358C1"/>
    <w:rsid w:val="0033637D"/>
    <w:rsid w:val="003373E6"/>
    <w:rsid w:val="0035012C"/>
    <w:rsid w:val="003700C2"/>
    <w:rsid w:val="00376555"/>
    <w:rsid w:val="00380EE9"/>
    <w:rsid w:val="003813D9"/>
    <w:rsid w:val="003B4F3F"/>
    <w:rsid w:val="003C1F9E"/>
    <w:rsid w:val="003C7F25"/>
    <w:rsid w:val="003E4B09"/>
    <w:rsid w:val="003E720B"/>
    <w:rsid w:val="003F79C5"/>
    <w:rsid w:val="004113AE"/>
    <w:rsid w:val="00413130"/>
    <w:rsid w:val="00431A61"/>
    <w:rsid w:val="00431B3C"/>
    <w:rsid w:val="00432C77"/>
    <w:rsid w:val="00435D1F"/>
    <w:rsid w:val="00437D28"/>
    <w:rsid w:val="00443365"/>
    <w:rsid w:val="00460438"/>
    <w:rsid w:val="0046215C"/>
    <w:rsid w:val="0046764D"/>
    <w:rsid w:val="00470075"/>
    <w:rsid w:val="004821A3"/>
    <w:rsid w:val="0048468E"/>
    <w:rsid w:val="004A3C4E"/>
    <w:rsid w:val="004B0121"/>
    <w:rsid w:val="004B2A3B"/>
    <w:rsid w:val="004C1E11"/>
    <w:rsid w:val="004D3477"/>
    <w:rsid w:val="004D601A"/>
    <w:rsid w:val="004D71DC"/>
    <w:rsid w:val="004E13DD"/>
    <w:rsid w:val="00505155"/>
    <w:rsid w:val="00507EEA"/>
    <w:rsid w:val="00527239"/>
    <w:rsid w:val="00535894"/>
    <w:rsid w:val="00546C48"/>
    <w:rsid w:val="00553C39"/>
    <w:rsid w:val="00594D83"/>
    <w:rsid w:val="005951D3"/>
    <w:rsid w:val="00596C3C"/>
    <w:rsid w:val="005C3606"/>
    <w:rsid w:val="005D6BBE"/>
    <w:rsid w:val="00604409"/>
    <w:rsid w:val="00605328"/>
    <w:rsid w:val="00611E16"/>
    <w:rsid w:val="0061722A"/>
    <w:rsid w:val="00617687"/>
    <w:rsid w:val="00626C29"/>
    <w:rsid w:val="00653D4E"/>
    <w:rsid w:val="006647E5"/>
    <w:rsid w:val="00673482"/>
    <w:rsid w:val="00676DB0"/>
    <w:rsid w:val="0069792C"/>
    <w:rsid w:val="006A74FD"/>
    <w:rsid w:val="006B2E87"/>
    <w:rsid w:val="006B3BC5"/>
    <w:rsid w:val="006B6C4A"/>
    <w:rsid w:val="006C36B4"/>
    <w:rsid w:val="006C7735"/>
    <w:rsid w:val="006D087D"/>
    <w:rsid w:val="006D1B39"/>
    <w:rsid w:val="006D3A75"/>
    <w:rsid w:val="006E4127"/>
    <w:rsid w:val="006E7112"/>
    <w:rsid w:val="006F1E15"/>
    <w:rsid w:val="006F2C45"/>
    <w:rsid w:val="00717F61"/>
    <w:rsid w:val="00721F58"/>
    <w:rsid w:val="0072249C"/>
    <w:rsid w:val="007276C8"/>
    <w:rsid w:val="00733E96"/>
    <w:rsid w:val="00740C77"/>
    <w:rsid w:val="00746519"/>
    <w:rsid w:val="007537EC"/>
    <w:rsid w:val="00775526"/>
    <w:rsid w:val="00785154"/>
    <w:rsid w:val="00795513"/>
    <w:rsid w:val="00796682"/>
    <w:rsid w:val="007C341D"/>
    <w:rsid w:val="007C60A3"/>
    <w:rsid w:val="007D28AD"/>
    <w:rsid w:val="007E14F3"/>
    <w:rsid w:val="007E6862"/>
    <w:rsid w:val="007F6BB6"/>
    <w:rsid w:val="00803C93"/>
    <w:rsid w:val="008047AD"/>
    <w:rsid w:val="00804F4D"/>
    <w:rsid w:val="00837C87"/>
    <w:rsid w:val="00840759"/>
    <w:rsid w:val="00845253"/>
    <w:rsid w:val="008609C4"/>
    <w:rsid w:val="00860CE0"/>
    <w:rsid w:val="00892716"/>
    <w:rsid w:val="008B5B09"/>
    <w:rsid w:val="008C1A2B"/>
    <w:rsid w:val="008C1EB4"/>
    <w:rsid w:val="008E0081"/>
    <w:rsid w:val="008E4EDB"/>
    <w:rsid w:val="00900659"/>
    <w:rsid w:val="00906459"/>
    <w:rsid w:val="009145F2"/>
    <w:rsid w:val="00937A59"/>
    <w:rsid w:val="00940271"/>
    <w:rsid w:val="00943C71"/>
    <w:rsid w:val="00944131"/>
    <w:rsid w:val="009501E3"/>
    <w:rsid w:val="0095069F"/>
    <w:rsid w:val="00953752"/>
    <w:rsid w:val="00974613"/>
    <w:rsid w:val="00986035"/>
    <w:rsid w:val="009A4A8E"/>
    <w:rsid w:val="009A5789"/>
    <w:rsid w:val="009B0961"/>
    <w:rsid w:val="009B0C69"/>
    <w:rsid w:val="009B3F31"/>
    <w:rsid w:val="009C3C2A"/>
    <w:rsid w:val="009D40A0"/>
    <w:rsid w:val="009D7759"/>
    <w:rsid w:val="00A02B27"/>
    <w:rsid w:val="00A42952"/>
    <w:rsid w:val="00A43094"/>
    <w:rsid w:val="00A45C44"/>
    <w:rsid w:val="00A463A2"/>
    <w:rsid w:val="00A56C9A"/>
    <w:rsid w:val="00A60462"/>
    <w:rsid w:val="00A643C5"/>
    <w:rsid w:val="00A70640"/>
    <w:rsid w:val="00A831CC"/>
    <w:rsid w:val="00A903D8"/>
    <w:rsid w:val="00AB572E"/>
    <w:rsid w:val="00AC2F9D"/>
    <w:rsid w:val="00AD25AC"/>
    <w:rsid w:val="00AE04E0"/>
    <w:rsid w:val="00AE31D7"/>
    <w:rsid w:val="00AE757C"/>
    <w:rsid w:val="00AF2F35"/>
    <w:rsid w:val="00AF4B2F"/>
    <w:rsid w:val="00B00A1C"/>
    <w:rsid w:val="00B17450"/>
    <w:rsid w:val="00B22B46"/>
    <w:rsid w:val="00B36D1A"/>
    <w:rsid w:val="00B44FDE"/>
    <w:rsid w:val="00B57E81"/>
    <w:rsid w:val="00B71C87"/>
    <w:rsid w:val="00B72F4C"/>
    <w:rsid w:val="00B740AD"/>
    <w:rsid w:val="00B84292"/>
    <w:rsid w:val="00B857D8"/>
    <w:rsid w:val="00BA0A37"/>
    <w:rsid w:val="00BA4C20"/>
    <w:rsid w:val="00BA62D3"/>
    <w:rsid w:val="00BB7DE9"/>
    <w:rsid w:val="00BC0C34"/>
    <w:rsid w:val="00BC0DD7"/>
    <w:rsid w:val="00BC1169"/>
    <w:rsid w:val="00BC237D"/>
    <w:rsid w:val="00BC51D3"/>
    <w:rsid w:val="00BD08D3"/>
    <w:rsid w:val="00BD34ED"/>
    <w:rsid w:val="00BD694B"/>
    <w:rsid w:val="00BF49E4"/>
    <w:rsid w:val="00C113F4"/>
    <w:rsid w:val="00C276F2"/>
    <w:rsid w:val="00C324AB"/>
    <w:rsid w:val="00C32CC3"/>
    <w:rsid w:val="00C36EA6"/>
    <w:rsid w:val="00C61785"/>
    <w:rsid w:val="00C739BC"/>
    <w:rsid w:val="00C77CE8"/>
    <w:rsid w:val="00C81984"/>
    <w:rsid w:val="00C903F4"/>
    <w:rsid w:val="00C97695"/>
    <w:rsid w:val="00CA1644"/>
    <w:rsid w:val="00CB0162"/>
    <w:rsid w:val="00CB0B4B"/>
    <w:rsid w:val="00CE058A"/>
    <w:rsid w:val="00CE45F0"/>
    <w:rsid w:val="00CE5E1A"/>
    <w:rsid w:val="00CF2876"/>
    <w:rsid w:val="00D04420"/>
    <w:rsid w:val="00D06296"/>
    <w:rsid w:val="00D1620F"/>
    <w:rsid w:val="00D16248"/>
    <w:rsid w:val="00D248C0"/>
    <w:rsid w:val="00D258B0"/>
    <w:rsid w:val="00D314C1"/>
    <w:rsid w:val="00D357BE"/>
    <w:rsid w:val="00D36BAF"/>
    <w:rsid w:val="00D45263"/>
    <w:rsid w:val="00D462A0"/>
    <w:rsid w:val="00D5431C"/>
    <w:rsid w:val="00D54BD2"/>
    <w:rsid w:val="00D64917"/>
    <w:rsid w:val="00D75EB3"/>
    <w:rsid w:val="00D8102B"/>
    <w:rsid w:val="00D879CB"/>
    <w:rsid w:val="00D93490"/>
    <w:rsid w:val="00D94452"/>
    <w:rsid w:val="00DA294E"/>
    <w:rsid w:val="00DD50C6"/>
    <w:rsid w:val="00DE0F92"/>
    <w:rsid w:val="00DF6099"/>
    <w:rsid w:val="00E04E17"/>
    <w:rsid w:val="00E121A1"/>
    <w:rsid w:val="00E12995"/>
    <w:rsid w:val="00E23E1A"/>
    <w:rsid w:val="00E52347"/>
    <w:rsid w:val="00E66106"/>
    <w:rsid w:val="00E7096E"/>
    <w:rsid w:val="00E914D7"/>
    <w:rsid w:val="00EF1ED1"/>
    <w:rsid w:val="00EF56E8"/>
    <w:rsid w:val="00EF7CF1"/>
    <w:rsid w:val="00F06921"/>
    <w:rsid w:val="00F07C72"/>
    <w:rsid w:val="00F25FFC"/>
    <w:rsid w:val="00F34DA9"/>
    <w:rsid w:val="00F3530F"/>
    <w:rsid w:val="00F35A52"/>
    <w:rsid w:val="00F447D5"/>
    <w:rsid w:val="00F507FA"/>
    <w:rsid w:val="00F554FE"/>
    <w:rsid w:val="00F56C15"/>
    <w:rsid w:val="00F730F0"/>
    <w:rsid w:val="00FA4F54"/>
    <w:rsid w:val="00FB3692"/>
    <w:rsid w:val="00FC003D"/>
    <w:rsid w:val="00FD2CFB"/>
    <w:rsid w:val="00FD5DC8"/>
    <w:rsid w:val="00FE5AC6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EA2DD"/>
  <w15:docId w15:val="{33F0A8D6-BB47-4F03-90FB-8100A3F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B0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1B0B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hAnsi="Times New Roman"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F61"/>
    <w:pPr>
      <w:keepNext/>
      <w:tabs>
        <w:tab w:val="num" w:pos="0"/>
      </w:tabs>
      <w:suppressAutoHyphens/>
      <w:ind w:left="360"/>
      <w:outlineLvl w:val="2"/>
    </w:pPr>
    <w:rPr>
      <w:rFonts w:ascii="Times New Roman" w:eastAsia="Times New Roman" w:hAnsi="Times New Roman"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A1B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7F61"/>
    <w:pPr>
      <w:keepNext/>
      <w:tabs>
        <w:tab w:val="num" w:pos="0"/>
        <w:tab w:val="left" w:pos="426"/>
      </w:tabs>
      <w:suppressAutoHyphens/>
      <w:spacing w:line="360" w:lineRule="auto"/>
      <w:ind w:left="426"/>
      <w:jc w:val="left"/>
      <w:outlineLvl w:val="4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17F61"/>
    <w:pPr>
      <w:keepNext/>
      <w:tabs>
        <w:tab w:val="num" w:pos="0"/>
      </w:tabs>
      <w:suppressAutoHyphens/>
      <w:ind w:left="1152" w:hanging="1152"/>
      <w:outlineLvl w:val="5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17F61"/>
    <w:pPr>
      <w:keepNext/>
      <w:tabs>
        <w:tab w:val="num" w:pos="0"/>
        <w:tab w:val="left" w:pos="3119"/>
      </w:tabs>
      <w:suppressAutoHyphens/>
      <w:ind w:right="-2"/>
      <w:outlineLvl w:val="6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17F61"/>
    <w:pPr>
      <w:keepNext/>
      <w:tabs>
        <w:tab w:val="num" w:pos="0"/>
        <w:tab w:val="left" w:pos="3119"/>
      </w:tabs>
      <w:suppressAutoHyphens/>
      <w:ind w:right="373"/>
      <w:outlineLvl w:val="7"/>
    </w:pPr>
    <w:rPr>
      <w:rFonts w:ascii="Times New Roman" w:eastAsia="Times New Roman" w:hAnsi="Times New Roman"/>
      <w:i/>
      <w:i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17F61"/>
    <w:pPr>
      <w:keepNext/>
      <w:tabs>
        <w:tab w:val="num" w:pos="0"/>
      </w:tabs>
      <w:suppressAutoHyphens/>
      <w:ind w:left="142" w:hanging="142"/>
      <w:jc w:val="left"/>
      <w:outlineLvl w:val="8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1B0B"/>
    <w:rPr>
      <w:rFonts w:ascii="Times New Roman" w:hAnsi="Times New Roman"/>
      <w:i/>
      <w:lang w:eastAsia="pl-PL"/>
    </w:rPr>
  </w:style>
  <w:style w:type="character" w:customStyle="1" w:styleId="Nagwek2Znak">
    <w:name w:val="Nagłówek 2 Znak"/>
    <w:link w:val="Nagwek2"/>
    <w:rsid w:val="002A1B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2A1B0B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00"/>
      <w:lang w:eastAsia="pl-PL"/>
    </w:rPr>
  </w:style>
  <w:style w:type="character" w:styleId="Pogrubienie">
    <w:name w:val="Strong"/>
    <w:uiPriority w:val="22"/>
    <w:qFormat/>
    <w:rsid w:val="002A1B0B"/>
    <w:rPr>
      <w:b/>
      <w:bCs/>
    </w:rPr>
  </w:style>
  <w:style w:type="paragraph" w:styleId="Akapitzlist">
    <w:name w:val="List Paragraph"/>
    <w:aliases w:val="Obiekt,BulletC,Akapit z listą31,normalny tekst,NOWY,Numerowanie,Akapit z listą BS,sw tekst,Kolorowa lista — akcent 11,List Paragraph,L1,Akapit z listą5,T_SZ_List Paragraph,Jasna lista — akcent 51,CW_Lista,Colorful List Accent 1"/>
    <w:basedOn w:val="Normalny"/>
    <w:link w:val="AkapitzlistZnak"/>
    <w:uiPriority w:val="99"/>
    <w:qFormat/>
    <w:rsid w:val="002A1B0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1B0B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717F61"/>
    <w:rPr>
      <w:rFonts w:ascii="Times New Roman" w:eastAsia="Times New Roman" w:hAnsi="Times New Roman"/>
      <w:bCs/>
      <w:sz w:val="24"/>
      <w:lang w:eastAsia="ar-SA"/>
    </w:rPr>
  </w:style>
  <w:style w:type="character" w:customStyle="1" w:styleId="Nagwek5Znak">
    <w:name w:val="Nagłówek 5 Znak"/>
    <w:link w:val="Nagwek5"/>
    <w:rsid w:val="00717F61"/>
    <w:rPr>
      <w:rFonts w:ascii="Times New Roman" w:eastAsia="Times New Roman" w:hAnsi="Times New Roman"/>
      <w:sz w:val="24"/>
      <w:lang w:eastAsia="ar-SA"/>
    </w:rPr>
  </w:style>
  <w:style w:type="character" w:customStyle="1" w:styleId="Nagwek6Znak">
    <w:name w:val="Nagłówek 6 Znak"/>
    <w:link w:val="Nagwek6"/>
    <w:rsid w:val="00717F61"/>
    <w:rPr>
      <w:rFonts w:ascii="Times New Roman" w:eastAsia="Times New Roman" w:hAnsi="Times New Roman"/>
      <w:b/>
      <w:sz w:val="24"/>
      <w:lang w:eastAsia="ar-SA"/>
    </w:rPr>
  </w:style>
  <w:style w:type="character" w:customStyle="1" w:styleId="Nagwek7Znak">
    <w:name w:val="Nagłówek 7 Znak"/>
    <w:link w:val="Nagwek7"/>
    <w:rsid w:val="00717F61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Nagwek8Znak">
    <w:name w:val="Nagłówek 8 Znak"/>
    <w:link w:val="Nagwek8"/>
    <w:rsid w:val="00717F61"/>
    <w:rPr>
      <w:rFonts w:ascii="Times New Roman" w:eastAsia="Times New Roman" w:hAnsi="Times New Roman"/>
      <w:i/>
      <w:iCs/>
      <w:sz w:val="24"/>
      <w:lang w:eastAsia="ar-SA"/>
    </w:rPr>
  </w:style>
  <w:style w:type="character" w:customStyle="1" w:styleId="Nagwek9Znak">
    <w:name w:val="Nagłówek 9 Znak"/>
    <w:link w:val="Nagwek9"/>
    <w:rsid w:val="00717F61"/>
    <w:rPr>
      <w:rFonts w:ascii="Times New Roman" w:eastAsia="Times New Roman" w:hAnsi="Times New Roman"/>
      <w:i/>
      <w:sz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17F61"/>
  </w:style>
  <w:style w:type="character" w:customStyle="1" w:styleId="WW8Num2z0">
    <w:name w:val="WW8Num2z0"/>
    <w:rsid w:val="00717F61"/>
    <w:rPr>
      <w:b w:val="0"/>
    </w:rPr>
  </w:style>
  <w:style w:type="character" w:customStyle="1" w:styleId="WW8Num4z3">
    <w:name w:val="WW8Num4z3"/>
    <w:rsid w:val="00717F61"/>
    <w:rPr>
      <w:rFonts w:ascii="Times New Roman" w:hAnsi="Times New Roman" w:cs="Times New Roman"/>
    </w:rPr>
  </w:style>
  <w:style w:type="character" w:customStyle="1" w:styleId="WW8Num6z0">
    <w:name w:val="WW8Num6z0"/>
    <w:rsid w:val="00717F61"/>
    <w:rPr>
      <w:rFonts w:ascii="Symbol" w:hAnsi="Symbol"/>
    </w:rPr>
  </w:style>
  <w:style w:type="character" w:customStyle="1" w:styleId="WW8Num11z1">
    <w:name w:val="WW8Num11z1"/>
    <w:rsid w:val="00717F6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17F61"/>
  </w:style>
  <w:style w:type="character" w:customStyle="1" w:styleId="WW8Num1z0">
    <w:name w:val="WW8Num1z0"/>
    <w:rsid w:val="00717F61"/>
    <w:rPr>
      <w:rFonts w:ascii="Symbol" w:hAnsi="Symbol"/>
    </w:rPr>
  </w:style>
  <w:style w:type="character" w:customStyle="1" w:styleId="WW8Num4z0">
    <w:name w:val="WW8Num4z0"/>
    <w:rsid w:val="00717F61"/>
    <w:rPr>
      <w:rFonts w:ascii="StarSymbol" w:hAnsi="StarSymbol"/>
    </w:rPr>
  </w:style>
  <w:style w:type="character" w:customStyle="1" w:styleId="WW8Num7z0">
    <w:name w:val="WW8Num7z0"/>
    <w:rsid w:val="00717F61"/>
    <w:rPr>
      <w:b w:val="0"/>
    </w:rPr>
  </w:style>
  <w:style w:type="character" w:customStyle="1" w:styleId="WW8Num8z1">
    <w:name w:val="WW8Num8z1"/>
    <w:rsid w:val="00717F61"/>
    <w:rPr>
      <w:b w:val="0"/>
    </w:rPr>
  </w:style>
  <w:style w:type="character" w:customStyle="1" w:styleId="WW8Num9z0">
    <w:name w:val="WW8Num9z0"/>
    <w:rsid w:val="00717F6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17F61"/>
    <w:rPr>
      <w:rFonts w:ascii="Courier New" w:hAnsi="Courier New"/>
    </w:rPr>
  </w:style>
  <w:style w:type="character" w:customStyle="1" w:styleId="WW8Num9z2">
    <w:name w:val="WW8Num9z2"/>
    <w:rsid w:val="00717F61"/>
    <w:rPr>
      <w:rFonts w:ascii="Wingdings" w:hAnsi="Wingdings"/>
    </w:rPr>
  </w:style>
  <w:style w:type="character" w:customStyle="1" w:styleId="WW8Num9z3">
    <w:name w:val="WW8Num9z3"/>
    <w:rsid w:val="00717F61"/>
    <w:rPr>
      <w:rFonts w:ascii="Symbol" w:hAnsi="Symbol"/>
    </w:rPr>
  </w:style>
  <w:style w:type="character" w:customStyle="1" w:styleId="WW8Num14z1">
    <w:name w:val="WW8Num14z1"/>
    <w:rsid w:val="00717F61"/>
    <w:rPr>
      <w:rFonts w:ascii="Symbol" w:hAnsi="Symbol"/>
    </w:rPr>
  </w:style>
  <w:style w:type="character" w:customStyle="1" w:styleId="WW8Num16z1">
    <w:name w:val="WW8Num16z1"/>
    <w:rsid w:val="00717F61"/>
    <w:rPr>
      <w:rFonts w:ascii="Times New Roman" w:eastAsia="Times New Roman" w:hAnsi="Times New Roman" w:cs="Times New Roman"/>
    </w:rPr>
  </w:style>
  <w:style w:type="character" w:customStyle="1" w:styleId="WW8Num17z3">
    <w:name w:val="WW8Num17z3"/>
    <w:rsid w:val="00717F61"/>
    <w:rPr>
      <w:rFonts w:ascii="Times New Roman" w:eastAsia="Arial Unicode MS" w:hAnsi="Times New Roman" w:cs="Times New Roman"/>
    </w:rPr>
  </w:style>
  <w:style w:type="character" w:customStyle="1" w:styleId="WW8Num21z0">
    <w:name w:val="WW8Num21z0"/>
    <w:rsid w:val="00717F61"/>
    <w:rPr>
      <w:rFonts w:ascii="Symbol" w:hAnsi="Symbol"/>
    </w:rPr>
  </w:style>
  <w:style w:type="character" w:customStyle="1" w:styleId="WW8Num21z1">
    <w:name w:val="WW8Num21z1"/>
    <w:rsid w:val="00717F61"/>
    <w:rPr>
      <w:rFonts w:ascii="Courier New" w:hAnsi="Courier New"/>
    </w:rPr>
  </w:style>
  <w:style w:type="character" w:customStyle="1" w:styleId="WW8Num21z2">
    <w:name w:val="WW8Num21z2"/>
    <w:rsid w:val="00717F61"/>
    <w:rPr>
      <w:rFonts w:ascii="Wingdings" w:hAnsi="Wingdings"/>
    </w:rPr>
  </w:style>
  <w:style w:type="character" w:customStyle="1" w:styleId="WW8Num22z0">
    <w:name w:val="WW8Num22z0"/>
    <w:rsid w:val="00717F61"/>
    <w:rPr>
      <w:b w:val="0"/>
    </w:rPr>
  </w:style>
  <w:style w:type="character" w:customStyle="1" w:styleId="WW8Num26z1">
    <w:name w:val="WW8Num26z1"/>
    <w:rsid w:val="00717F6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17F61"/>
    <w:rPr>
      <w:sz w:val="24"/>
    </w:rPr>
  </w:style>
  <w:style w:type="character" w:customStyle="1" w:styleId="WW8Num32z1">
    <w:name w:val="WW8Num32z1"/>
    <w:rsid w:val="00717F61"/>
    <w:rPr>
      <w:rFonts w:ascii="Times New Roman" w:eastAsia="Times New Roman" w:hAnsi="Times New Roman" w:cs="Times New Roman"/>
      <w:sz w:val="20"/>
    </w:rPr>
  </w:style>
  <w:style w:type="character" w:customStyle="1" w:styleId="WW8Num35z0">
    <w:name w:val="WW8Num35z0"/>
    <w:rsid w:val="00717F61"/>
    <w:rPr>
      <w:rFonts w:ascii="Symbol" w:hAnsi="Symbol"/>
    </w:rPr>
  </w:style>
  <w:style w:type="character" w:customStyle="1" w:styleId="WW8Num35z1">
    <w:name w:val="WW8Num35z1"/>
    <w:rsid w:val="00717F61"/>
    <w:rPr>
      <w:rFonts w:ascii="Courier New" w:hAnsi="Courier New"/>
    </w:rPr>
  </w:style>
  <w:style w:type="character" w:customStyle="1" w:styleId="WW8Num35z2">
    <w:name w:val="WW8Num35z2"/>
    <w:rsid w:val="00717F61"/>
    <w:rPr>
      <w:rFonts w:ascii="Wingdings" w:hAnsi="Wingdings"/>
    </w:rPr>
  </w:style>
  <w:style w:type="character" w:customStyle="1" w:styleId="WW8Num36z1">
    <w:name w:val="WW8Num36z1"/>
    <w:rsid w:val="00717F61"/>
    <w:rPr>
      <w:rFonts w:ascii="Times New Roman" w:eastAsia="Times New Roman" w:hAnsi="Times New Roman" w:cs="Times New Roman"/>
    </w:rPr>
  </w:style>
  <w:style w:type="character" w:customStyle="1" w:styleId="WW8Num37z2">
    <w:name w:val="WW8Num37z2"/>
    <w:rsid w:val="00717F61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717F61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717F61"/>
    <w:rPr>
      <w:rFonts w:ascii="Courier New" w:hAnsi="Courier New"/>
    </w:rPr>
  </w:style>
  <w:style w:type="character" w:customStyle="1" w:styleId="WW8Num38z2">
    <w:name w:val="WW8Num38z2"/>
    <w:rsid w:val="00717F61"/>
    <w:rPr>
      <w:rFonts w:ascii="Wingdings" w:hAnsi="Wingdings"/>
    </w:rPr>
  </w:style>
  <w:style w:type="character" w:customStyle="1" w:styleId="WW8Num38z3">
    <w:name w:val="WW8Num38z3"/>
    <w:rsid w:val="00717F61"/>
    <w:rPr>
      <w:rFonts w:ascii="Symbol" w:hAnsi="Symbol"/>
    </w:rPr>
  </w:style>
  <w:style w:type="character" w:customStyle="1" w:styleId="WW8Num44z1">
    <w:name w:val="WW8Num44z1"/>
    <w:rsid w:val="00717F61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semiHidden/>
    <w:rsid w:val="00717F61"/>
  </w:style>
  <w:style w:type="character" w:customStyle="1" w:styleId="DeltaViewInsertion">
    <w:name w:val="DeltaView Insertion"/>
    <w:rsid w:val="00717F61"/>
    <w:rPr>
      <w:color w:val="0000FF"/>
      <w:spacing w:val="0"/>
      <w:u w:val="double"/>
    </w:rPr>
  </w:style>
  <w:style w:type="character" w:styleId="Hipercze">
    <w:name w:val="Hyperlink"/>
    <w:semiHidden/>
    <w:rsid w:val="00717F61"/>
    <w:rPr>
      <w:color w:val="0000FF"/>
      <w:u w:val="single"/>
    </w:rPr>
  </w:style>
  <w:style w:type="character" w:styleId="UyteHipercze">
    <w:name w:val="FollowedHyperlink"/>
    <w:semiHidden/>
    <w:rsid w:val="00717F61"/>
    <w:rPr>
      <w:color w:val="800080"/>
      <w:u w:val="single"/>
    </w:rPr>
  </w:style>
  <w:style w:type="character" w:customStyle="1" w:styleId="Znakinumeracji">
    <w:name w:val="Znaki numeracji"/>
    <w:rsid w:val="00717F61"/>
  </w:style>
  <w:style w:type="paragraph" w:styleId="Nagwek">
    <w:name w:val="header"/>
    <w:basedOn w:val="Normalny"/>
    <w:next w:val="Tekstpodstawowy"/>
    <w:link w:val="NagwekZnak"/>
    <w:uiPriority w:val="99"/>
    <w:rsid w:val="00717F61"/>
    <w:pPr>
      <w:keepNext/>
      <w:suppressAutoHyphens/>
      <w:spacing w:before="240" w:after="120"/>
      <w:jc w:val="left"/>
    </w:pPr>
    <w:rPr>
      <w:rFonts w:ascii="Arial" w:eastAsia="Lucida Sans Unicode" w:hAnsi="Arial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717F61"/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717F6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717F61"/>
    <w:rPr>
      <w:rFonts w:ascii="Times New Roman" w:eastAsia="Times New Roman" w:hAnsi="Times New Roman"/>
      <w:lang w:eastAsia="ar-SA"/>
    </w:rPr>
  </w:style>
  <w:style w:type="paragraph" w:styleId="Lista">
    <w:name w:val="List"/>
    <w:basedOn w:val="Tekstpodstawowy"/>
    <w:semiHidden/>
    <w:rsid w:val="00717F61"/>
    <w:rPr>
      <w:rFonts w:cs="Mangal"/>
    </w:rPr>
  </w:style>
  <w:style w:type="paragraph" w:styleId="Podpis">
    <w:name w:val="Signature"/>
    <w:basedOn w:val="Normalny"/>
    <w:link w:val="PodpisZnak"/>
    <w:semiHidden/>
    <w:rsid w:val="00717F61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semiHidden/>
    <w:rsid w:val="00717F61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17F61"/>
    <w:pPr>
      <w:suppressLineNumbers/>
      <w:suppressAutoHyphens/>
      <w:jc w:val="left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717F61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link w:val="Tekstpodstawowy2"/>
    <w:semiHidden/>
    <w:rsid w:val="00717F61"/>
    <w:rPr>
      <w:rFonts w:ascii="Times New Roman" w:eastAsia="Times New Roman" w:hAnsi="Times New Roman"/>
      <w:sz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717F61"/>
    <w:pPr>
      <w:suppressAutoHyphens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3Znak">
    <w:name w:val="Tekst podstawowy 3 Znak"/>
    <w:link w:val="Tekstpodstawowy3"/>
    <w:semiHidden/>
    <w:rsid w:val="00717F61"/>
    <w:rPr>
      <w:rFonts w:ascii="Times New Roman" w:eastAsia="Times New Roman" w:hAnsi="Times New Roman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17F61"/>
    <w:pPr>
      <w:suppressAutoHyphens/>
      <w:ind w:left="36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17F61"/>
    <w:rPr>
      <w:rFonts w:ascii="Times New Roman" w:eastAsia="Times New Roman" w:hAnsi="Times New Roman"/>
      <w:sz w:val="24"/>
      <w:lang w:eastAsia="ar-SA"/>
    </w:rPr>
  </w:style>
  <w:style w:type="paragraph" w:customStyle="1" w:styleId="Standard">
    <w:name w:val="Standard"/>
    <w:rsid w:val="00717F61"/>
    <w:pPr>
      <w:widowControl w:val="0"/>
      <w:suppressAutoHyphens/>
      <w:autoSpaceDE w:val="0"/>
    </w:pPr>
    <w:rPr>
      <w:rFonts w:ascii="Times New Roman" w:eastAsia="Arial" w:hAnsi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17F61"/>
    <w:pPr>
      <w:suppressAutoHyphens/>
      <w:ind w:left="426" w:hanging="426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semiHidden/>
    <w:rsid w:val="00717F61"/>
    <w:rPr>
      <w:rFonts w:ascii="Times New Roman" w:eastAsia="Times New Roman" w:hAnsi="Times New Roman"/>
      <w:sz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717F61"/>
    <w:pPr>
      <w:suppressAutoHyphens/>
      <w:ind w:left="426" w:hanging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717F61"/>
    <w:rPr>
      <w:rFonts w:ascii="Times New Roman" w:eastAsia="Times New Roman" w:hAnsi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717F61"/>
    <w:pPr>
      <w:tabs>
        <w:tab w:val="center" w:pos="4536"/>
        <w:tab w:val="right" w:pos="9072"/>
      </w:tabs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717F61"/>
    <w:rPr>
      <w:rFonts w:ascii="Times New Roman" w:eastAsia="Times New Roman" w:hAnsi="Times New Roman"/>
      <w:lang w:eastAsia="ar-SA"/>
    </w:rPr>
  </w:style>
  <w:style w:type="paragraph" w:customStyle="1" w:styleId="Mapadokumentu1">
    <w:name w:val="Mapa dokumentu1"/>
    <w:basedOn w:val="Normalny"/>
    <w:link w:val="MapadokumentuZnak"/>
    <w:semiHidden/>
    <w:rsid w:val="00717F61"/>
    <w:pPr>
      <w:shd w:val="clear" w:color="auto" w:fill="000080"/>
      <w:suppressAutoHyphens/>
      <w:jc w:val="left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MapadokumentuZnak">
    <w:name w:val="Mapa dokumentu Znak"/>
    <w:link w:val="Mapadokumentu1"/>
    <w:semiHidden/>
    <w:rsid w:val="00717F61"/>
    <w:rPr>
      <w:rFonts w:ascii="Tahoma" w:eastAsia="Times New Roman" w:hAnsi="Tahoma" w:cs="Tahoma"/>
      <w:shd w:val="clear" w:color="auto" w:fill="000080"/>
      <w:lang w:eastAsia="ar-SA"/>
    </w:rPr>
  </w:style>
  <w:style w:type="paragraph" w:customStyle="1" w:styleId="Tekstblokowy1">
    <w:name w:val="Tekst blokowy1"/>
    <w:basedOn w:val="Normalny"/>
    <w:rsid w:val="00717F61"/>
    <w:pPr>
      <w:suppressAutoHyphens/>
      <w:overflowPunct w:val="0"/>
      <w:autoSpaceDE w:val="0"/>
      <w:ind w:left="360" w:right="373"/>
      <w:jc w:val="left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blokowy">
    <w:name w:val="Block Text"/>
    <w:basedOn w:val="Normalny"/>
    <w:semiHidden/>
    <w:rsid w:val="00717F61"/>
    <w:pPr>
      <w:tabs>
        <w:tab w:val="left" w:pos="3119"/>
      </w:tabs>
      <w:suppressAutoHyphens/>
      <w:ind w:left="142" w:right="-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17F61"/>
    <w:pPr>
      <w:suppressAutoHyphens/>
      <w:ind w:right="373"/>
      <w:jc w:val="center"/>
    </w:pPr>
    <w:rPr>
      <w:rFonts w:ascii="Times New Roman" w:eastAsia="Times New Roman" w:hAnsi="Times New Roman"/>
      <w:bCs/>
      <w:i/>
      <w:iCs/>
      <w:sz w:val="28"/>
      <w:szCs w:val="24"/>
      <w:lang w:eastAsia="ar-SA"/>
    </w:rPr>
  </w:style>
  <w:style w:type="character" w:customStyle="1" w:styleId="TytuZnak">
    <w:name w:val="Tytuł Znak"/>
    <w:link w:val="Tytu"/>
    <w:rsid w:val="00717F61"/>
    <w:rPr>
      <w:rFonts w:ascii="Times New Roman" w:eastAsia="Times New Roman" w:hAnsi="Times New Roman"/>
      <w:bCs/>
      <w:i/>
      <w:iCs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717F61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17F61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717F61"/>
    <w:pPr>
      <w:suppressAutoHyphens/>
      <w:ind w:left="284" w:hanging="284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717F61"/>
  </w:style>
  <w:style w:type="paragraph" w:styleId="Tekstdymka">
    <w:name w:val="Balloon Text"/>
    <w:basedOn w:val="Normalny"/>
    <w:link w:val="TekstdymkaZnak"/>
    <w:uiPriority w:val="99"/>
    <w:semiHidden/>
    <w:unhideWhenUsed/>
    <w:rsid w:val="00717F61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717F61"/>
    <w:rPr>
      <w:rFonts w:ascii="Tahoma" w:eastAsia="Times New Roman" w:hAnsi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717F61"/>
    <w:pPr>
      <w:suppressAutoHyphens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717F61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717F6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BulletC Znak,Akapit z listą31 Znak,normalny tekst Znak,NOWY Znak,Numerowanie Znak,Akapit z listą BS Znak,sw tekst Znak,Kolorowa lista — akcent 11 Znak,List Paragraph Znak,L1 Znak,Akapit z listą5 Znak,CW_Lista Znak"/>
    <w:link w:val="Akapitzlist"/>
    <w:uiPriority w:val="99"/>
    <w:qFormat/>
    <w:rsid w:val="00193E9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B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B27"/>
    <w:rPr>
      <w:b/>
      <w:bCs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37A59"/>
    <w:pPr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37A59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EF1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7190-745A-45CB-B8FF-0CF42A23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16</Pages>
  <Words>6937</Words>
  <Characters>41626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48467</CharactersWithSpaces>
  <SharedDoc>false</SharedDoc>
  <HLinks>
    <vt:vector size="6" baseType="variant"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mailto:ochronasrodowiska@koneck.eu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Kowalska</dc:creator>
  <cp:lastModifiedBy>UG UGKoneck</cp:lastModifiedBy>
  <cp:revision>21</cp:revision>
  <cp:lastPrinted>2023-11-22T07:26:00Z</cp:lastPrinted>
  <dcterms:created xsi:type="dcterms:W3CDTF">2023-11-09T12:02:00Z</dcterms:created>
  <dcterms:modified xsi:type="dcterms:W3CDTF">2023-11-28T11:54:00Z</dcterms:modified>
</cp:coreProperties>
</file>