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83" w:rsidRPr="005F4301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F4301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A90E02">
        <w:rPr>
          <w:rFonts w:asciiTheme="minorHAnsi" w:hAnsiTheme="minorHAnsi" w:cstheme="minorHAnsi"/>
          <w:sz w:val="24"/>
          <w:szCs w:val="24"/>
        </w:rPr>
        <w:t>29</w:t>
      </w:r>
      <w:r w:rsidRPr="005F4301">
        <w:rPr>
          <w:rFonts w:asciiTheme="minorHAnsi" w:hAnsiTheme="minorHAnsi" w:cstheme="minorHAnsi"/>
          <w:sz w:val="24"/>
          <w:szCs w:val="24"/>
        </w:rPr>
        <w:t>.0</w:t>
      </w:r>
      <w:r w:rsidR="00A90E02">
        <w:rPr>
          <w:rFonts w:asciiTheme="minorHAnsi" w:hAnsiTheme="minorHAnsi" w:cstheme="minorHAnsi"/>
          <w:sz w:val="24"/>
          <w:szCs w:val="24"/>
        </w:rPr>
        <w:t>9</w:t>
      </w:r>
      <w:r w:rsidRPr="005F4301">
        <w:rPr>
          <w:rFonts w:asciiTheme="minorHAnsi" w:hAnsiTheme="minorHAnsi" w:cstheme="minorHAnsi"/>
          <w:sz w:val="24"/>
          <w:szCs w:val="24"/>
        </w:rPr>
        <w:t>.202</w:t>
      </w:r>
      <w:r w:rsidR="005F4301" w:rsidRPr="005F4301">
        <w:rPr>
          <w:rFonts w:asciiTheme="minorHAnsi" w:hAnsiTheme="minorHAnsi" w:cstheme="minorHAnsi"/>
          <w:sz w:val="24"/>
          <w:szCs w:val="24"/>
        </w:rPr>
        <w:t>3</w:t>
      </w:r>
    </w:p>
    <w:p w:rsidR="00B27FA0" w:rsidRPr="005F4301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616883" w:rsidRPr="004F1717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F4301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Pr="005F4301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 ZP.26.1.</w:t>
      </w:r>
      <w:r w:rsidR="00A90E02">
        <w:rPr>
          <w:rFonts w:asciiTheme="minorHAnsi" w:hAnsiTheme="minorHAnsi" w:cstheme="minorHAnsi"/>
          <w:b/>
          <w:sz w:val="24"/>
          <w:szCs w:val="24"/>
        </w:rPr>
        <w:t>53</w:t>
      </w:r>
      <w:r w:rsidRPr="005F4301">
        <w:rPr>
          <w:rFonts w:asciiTheme="minorHAnsi" w:hAnsiTheme="minorHAnsi" w:cstheme="minorHAnsi"/>
          <w:b/>
          <w:sz w:val="24"/>
          <w:szCs w:val="24"/>
        </w:rPr>
        <w:t>.202</w:t>
      </w:r>
      <w:r w:rsidR="005F4301" w:rsidRPr="005F4301">
        <w:rPr>
          <w:rFonts w:asciiTheme="minorHAnsi" w:hAnsiTheme="minorHAnsi" w:cstheme="minorHAnsi"/>
          <w:b/>
          <w:sz w:val="24"/>
          <w:szCs w:val="24"/>
        </w:rPr>
        <w:t>3</w:t>
      </w:r>
    </w:p>
    <w:p w:rsidR="00832859" w:rsidRPr="005F4301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F4301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ustęp 5 ustawy </w:t>
      </w:r>
      <w:proofErr w:type="spellStart"/>
      <w:r w:rsidRPr="005F430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F4301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B03BCC" w:rsidRPr="00A90E02" w:rsidRDefault="007A5F09" w:rsidP="00A90E02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C508EF">
        <w:rPr>
          <w:rFonts w:asciiTheme="minorHAnsi" w:hAnsiTheme="minorHAnsi" w:cstheme="minorHAnsi"/>
          <w:b/>
          <w:sz w:val="24"/>
          <w:szCs w:val="24"/>
        </w:rPr>
        <w:t>Zadanie 1:</w:t>
      </w:r>
      <w:r w:rsidRPr="00C508EF">
        <w:rPr>
          <w:rFonts w:asciiTheme="minorHAnsi" w:hAnsiTheme="minorHAnsi" w:cstheme="minorHAnsi"/>
          <w:sz w:val="24"/>
          <w:szCs w:val="24"/>
        </w:rPr>
        <w:t xml:space="preserve"> </w:t>
      </w:r>
      <w:r w:rsidR="00A90E02" w:rsidRPr="00064B6B">
        <w:rPr>
          <w:rFonts w:ascii="Calibri" w:hAnsi="Calibri" w:cs="Calibri"/>
          <w:b/>
          <w:sz w:val="24"/>
          <w:szCs w:val="24"/>
        </w:rPr>
        <w:t>Urządzenie wielofunkcyjne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5F4301" w:rsidRDefault="00EA25D7" w:rsidP="00EA25D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5F4301" w:rsidRDefault="004F1717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1 795,80 </w:t>
            </w:r>
            <w:r w:rsidR="00EA25D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</w:tbl>
    <w:p w:rsidR="00B27FA0" w:rsidRPr="005F4301" w:rsidRDefault="00B27FA0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03BCC" w:rsidRPr="005F4301" w:rsidRDefault="007A5F09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5601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Pr="009C5601">
        <w:rPr>
          <w:rFonts w:asciiTheme="minorHAnsi" w:eastAsia="Cambria" w:hAnsiTheme="minorHAnsi" w:cstheme="minorHAnsi"/>
          <w:b/>
          <w:sz w:val="24"/>
          <w:szCs w:val="24"/>
        </w:rPr>
        <w:t xml:space="preserve">2: </w:t>
      </w:r>
      <w:r w:rsidR="00A90E02" w:rsidRPr="00064B6B">
        <w:rPr>
          <w:rFonts w:ascii="Calibri" w:hAnsi="Calibri" w:cs="Calibri"/>
          <w:b/>
          <w:bCs/>
          <w:sz w:val="24"/>
          <w:szCs w:val="24"/>
        </w:rPr>
        <w:t>Pamięć do komputera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5F4301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5F4301" w:rsidRDefault="004F1717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123,00 </w:t>
            </w:r>
            <w:r w:rsidR="00EA25D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</w:tbl>
    <w:p w:rsidR="00616883" w:rsidRPr="005F4301" w:rsidRDefault="00616883">
      <w:pPr>
        <w:spacing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</w:p>
    <w:p w:rsidR="00B03BCC" w:rsidRPr="005F4301" w:rsidRDefault="007A5F09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5601">
        <w:rPr>
          <w:rFonts w:asciiTheme="minorHAnsi" w:hAnsiTheme="minorHAnsi" w:cstheme="minorHAnsi"/>
          <w:b/>
          <w:sz w:val="24"/>
          <w:szCs w:val="24"/>
        </w:rPr>
        <w:t xml:space="preserve">Zadanie 3: </w:t>
      </w:r>
      <w:r w:rsidR="00A90E02" w:rsidRPr="00064B6B">
        <w:rPr>
          <w:rFonts w:ascii="Calibri" w:hAnsi="Calibri" w:cs="Calibri"/>
          <w:b/>
          <w:color w:val="000000"/>
          <w:sz w:val="24"/>
          <w:szCs w:val="24"/>
        </w:rPr>
        <w:t>Pamięć RAM (8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A90E02" w:rsidRPr="005F4301" w:rsidRDefault="00A90E02" w:rsidP="00A90E0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A90E02" w:rsidRPr="005F4301" w:rsidRDefault="00A90E02" w:rsidP="00A90E0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A90E02" w:rsidRPr="005F4301" w:rsidRDefault="00A90E02" w:rsidP="00A90E02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5F4301" w:rsidRDefault="00A90E02" w:rsidP="00A90E0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5F4301" w:rsidRDefault="004F1717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984,00 </w:t>
            </w:r>
            <w:r w:rsidR="00EA25D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</w:tbl>
    <w:p w:rsidR="008F1031" w:rsidRPr="005F4301" w:rsidRDefault="008F1031" w:rsidP="008F1031">
      <w:pPr>
        <w:pStyle w:val="Bezodstpw"/>
        <w:spacing w:line="276" w:lineRule="auto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03BCC" w:rsidRPr="005F4301" w:rsidRDefault="007A5F09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C5601">
        <w:rPr>
          <w:rFonts w:asciiTheme="minorHAnsi" w:hAnsiTheme="minorHAnsi" w:cstheme="minorHAnsi"/>
          <w:b/>
          <w:sz w:val="24"/>
          <w:szCs w:val="24"/>
        </w:rPr>
        <w:t xml:space="preserve">Zadanie 4: </w:t>
      </w:r>
      <w:r w:rsidR="00A90E02" w:rsidRPr="00064B6B">
        <w:rPr>
          <w:rFonts w:ascii="Calibri" w:hAnsi="Calibri" w:cs="Calibri"/>
          <w:b/>
          <w:color w:val="000000"/>
          <w:sz w:val="24"/>
          <w:szCs w:val="24"/>
        </w:rPr>
        <w:t>Pamięć RAM (3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3BCC" w:rsidRPr="005F4301" w:rsidTr="00173F57">
        <w:tc>
          <w:tcPr>
            <w:tcW w:w="141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3BCC" w:rsidRPr="005F4301" w:rsidTr="00173F57">
        <w:tc>
          <w:tcPr>
            <w:tcW w:w="141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03BCC" w:rsidRPr="005F4301" w:rsidRDefault="00B03BCC" w:rsidP="00173F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>369,00 z</w:t>
            </w: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ł</w:t>
            </w:r>
          </w:p>
        </w:tc>
      </w:tr>
    </w:tbl>
    <w:p w:rsidR="00E51722" w:rsidRPr="005F4301" w:rsidRDefault="00E51722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B03BCC" w:rsidRPr="005F4301" w:rsidRDefault="007A5F09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5601">
        <w:rPr>
          <w:rFonts w:asciiTheme="minorHAnsi" w:eastAsia="Calibri" w:hAnsiTheme="minorHAnsi" w:cstheme="minorHAnsi"/>
          <w:b/>
          <w:sz w:val="24"/>
          <w:szCs w:val="24"/>
        </w:rPr>
        <w:lastRenderedPageBreak/>
        <w:t xml:space="preserve">Zadanie </w:t>
      </w:r>
      <w:r w:rsidRPr="009C5601">
        <w:rPr>
          <w:rFonts w:asciiTheme="minorHAnsi" w:hAnsiTheme="minorHAnsi" w:cstheme="minorHAnsi"/>
          <w:b/>
          <w:sz w:val="24"/>
          <w:szCs w:val="24"/>
        </w:rPr>
        <w:t xml:space="preserve">5: </w:t>
      </w:r>
      <w:r w:rsidR="00A90E02" w:rsidRPr="00064B6B">
        <w:rPr>
          <w:rFonts w:ascii="Calibri" w:hAnsi="Calibri" w:cs="Calibri"/>
          <w:b/>
          <w:color w:val="000000"/>
          <w:sz w:val="24"/>
          <w:szCs w:val="24"/>
        </w:rPr>
        <w:t>Projektor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5F4301" w:rsidTr="00647AFD">
        <w:tc>
          <w:tcPr>
            <w:tcW w:w="1411" w:type="dxa"/>
          </w:tcPr>
          <w:p w:rsidR="00B27FA0" w:rsidRPr="005F4301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5F4301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5F4301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5F4301" w:rsidRDefault="00EA25D7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>8 856,00 z</w:t>
            </w: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ł</w:t>
            </w:r>
          </w:p>
        </w:tc>
      </w:tr>
    </w:tbl>
    <w:p w:rsidR="008F1031" w:rsidRPr="005F4301" w:rsidRDefault="008F1031">
      <w:pPr>
        <w:rPr>
          <w:rFonts w:asciiTheme="minorHAnsi" w:hAnsiTheme="minorHAnsi" w:cstheme="minorHAnsi"/>
          <w:sz w:val="24"/>
          <w:szCs w:val="24"/>
        </w:rPr>
      </w:pPr>
    </w:p>
    <w:p w:rsidR="00B03BCC" w:rsidRPr="005F4301" w:rsidRDefault="007A5F09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5601">
        <w:rPr>
          <w:rFonts w:asciiTheme="minorHAnsi" w:hAnsiTheme="minorHAnsi" w:cstheme="minorHAnsi"/>
          <w:b/>
          <w:sz w:val="24"/>
          <w:szCs w:val="24"/>
        </w:rPr>
        <w:t xml:space="preserve">Zadanie 6: </w:t>
      </w:r>
      <w:r w:rsidR="00A90E02" w:rsidRPr="00064B6B">
        <w:rPr>
          <w:rFonts w:ascii="Calibri" w:hAnsi="Calibri" w:cs="Calibri"/>
          <w:b/>
          <w:color w:val="000000"/>
          <w:sz w:val="24"/>
          <w:szCs w:val="24"/>
        </w:rPr>
        <w:t>Pakiet specjalistycznych programów graficznych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3BCC" w:rsidRPr="005F4301" w:rsidTr="00173F57">
        <w:tc>
          <w:tcPr>
            <w:tcW w:w="141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3BCC" w:rsidRPr="005F4301" w:rsidTr="00173F57">
        <w:tc>
          <w:tcPr>
            <w:tcW w:w="141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B03BCC" w:rsidRPr="005F4301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03BCC" w:rsidRPr="005F4301" w:rsidRDefault="00B03BCC" w:rsidP="00173F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03BCC" w:rsidRPr="005F4301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10 332,00 </w:t>
            </w:r>
            <w:r w:rsidR="004F1717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</w:t>
            </w: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ł</w:t>
            </w:r>
          </w:p>
        </w:tc>
      </w:tr>
      <w:tr w:rsidR="004F1717" w:rsidRPr="005F4301" w:rsidTr="00173F57">
        <w:tc>
          <w:tcPr>
            <w:tcW w:w="1411" w:type="dxa"/>
          </w:tcPr>
          <w:p w:rsidR="004F1717" w:rsidRPr="005F4301" w:rsidRDefault="004F1717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4F1717" w:rsidRDefault="004F1717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Paweł Owczarzak EUPOL</w:t>
            </w:r>
          </w:p>
          <w:p w:rsidR="004F1717" w:rsidRDefault="004F1717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Ulica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Palinkiewicza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3</w:t>
            </w:r>
          </w:p>
          <w:p w:rsidR="004F1717" w:rsidRDefault="004F1717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63-000 Środa Wielkopolska</w:t>
            </w:r>
          </w:p>
          <w:p w:rsidR="004F1717" w:rsidRPr="005F4301" w:rsidRDefault="004F1717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7861493189, REGON 634288243</w:t>
            </w:r>
          </w:p>
        </w:tc>
        <w:tc>
          <w:tcPr>
            <w:tcW w:w="2000" w:type="dxa"/>
          </w:tcPr>
          <w:p w:rsidR="004F1717" w:rsidRPr="005F4301" w:rsidRDefault="004F1717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3 444,00 zł</w:t>
            </w:r>
          </w:p>
        </w:tc>
      </w:tr>
    </w:tbl>
    <w:p w:rsidR="00B03BCC" w:rsidRPr="005F4301" w:rsidRDefault="00B03BCC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7A5F09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5601">
        <w:rPr>
          <w:rFonts w:asciiTheme="minorHAnsi" w:hAnsiTheme="minorHAnsi" w:cstheme="minorHAnsi"/>
          <w:b/>
          <w:sz w:val="24"/>
          <w:szCs w:val="24"/>
        </w:rPr>
        <w:t xml:space="preserve">Zadanie 7: </w:t>
      </w:r>
      <w:r w:rsidR="00A90E02" w:rsidRPr="00064B6B">
        <w:rPr>
          <w:rFonts w:ascii="Calibri" w:hAnsi="Calibri" w:cs="Calibri"/>
          <w:b/>
          <w:color w:val="000000"/>
          <w:sz w:val="24"/>
          <w:szCs w:val="24"/>
        </w:rPr>
        <w:t>Klawiatura bezprzewodowa z myszą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>270,60 z</w:t>
            </w: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7A5F09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5601">
        <w:rPr>
          <w:rFonts w:asciiTheme="minorHAnsi" w:hAnsiTheme="minorHAnsi" w:cstheme="minorHAnsi"/>
          <w:b/>
          <w:sz w:val="24"/>
          <w:szCs w:val="24"/>
        </w:rPr>
        <w:t xml:space="preserve">Zadanie 8: </w:t>
      </w:r>
      <w:r w:rsidR="00A90E02">
        <w:rPr>
          <w:rFonts w:ascii="Calibri" w:hAnsi="Calibri" w:cs="Calibri"/>
          <w:b/>
          <w:sz w:val="24"/>
          <w:szCs w:val="24"/>
        </w:rPr>
        <w:t>Laptop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3414EF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>5 707,20 z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7A5F09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5601">
        <w:rPr>
          <w:rFonts w:asciiTheme="minorHAnsi" w:hAnsiTheme="minorHAnsi" w:cstheme="minorHAnsi"/>
          <w:b/>
          <w:sz w:val="24"/>
          <w:szCs w:val="24"/>
        </w:rPr>
        <w:t xml:space="preserve">Zadanie 9: </w:t>
      </w:r>
      <w:r w:rsidR="00A90E02" w:rsidRPr="00810651">
        <w:rPr>
          <w:rFonts w:ascii="Calibri" w:hAnsi="Calibri" w:cs="Calibri"/>
          <w:b/>
          <w:color w:val="000000"/>
          <w:sz w:val="24"/>
          <w:szCs w:val="24"/>
        </w:rPr>
        <w:t>Pakiet specjalistycznych programów graficznych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4F1717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5 166,00 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  <w:tr w:rsidR="004F1717" w:rsidRPr="005F4301" w:rsidTr="002462B8">
        <w:tc>
          <w:tcPr>
            <w:tcW w:w="1411" w:type="dxa"/>
          </w:tcPr>
          <w:p w:rsidR="004F1717" w:rsidRPr="005F4301" w:rsidRDefault="004F1717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4F1717" w:rsidRDefault="004F1717" w:rsidP="004F171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Paweł Owczarzak EUPOL</w:t>
            </w:r>
          </w:p>
          <w:p w:rsidR="004F1717" w:rsidRDefault="004F1717" w:rsidP="004F171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Ulica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Palinkiewicza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3</w:t>
            </w:r>
          </w:p>
          <w:p w:rsidR="004F1717" w:rsidRDefault="004F1717" w:rsidP="004F171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63-000 Środa Wielkopolska</w:t>
            </w:r>
          </w:p>
          <w:p w:rsidR="004F1717" w:rsidRPr="005F4301" w:rsidRDefault="004F1717" w:rsidP="004F171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7861493189, REGON 634288243</w:t>
            </w:r>
          </w:p>
        </w:tc>
        <w:tc>
          <w:tcPr>
            <w:tcW w:w="2000" w:type="dxa"/>
          </w:tcPr>
          <w:p w:rsidR="004F1717" w:rsidRDefault="004F1717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3 434,16 ZŁ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7A5F09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5601">
        <w:rPr>
          <w:rFonts w:asciiTheme="minorHAnsi" w:hAnsiTheme="minorHAnsi" w:cstheme="minorHAnsi"/>
          <w:b/>
          <w:sz w:val="24"/>
          <w:szCs w:val="24"/>
        </w:rPr>
        <w:t xml:space="preserve">Zadanie 10: </w:t>
      </w:r>
      <w:r w:rsidR="00A90E02" w:rsidRPr="00810651">
        <w:rPr>
          <w:rFonts w:ascii="Calibri" w:hAnsi="Calibri" w:cs="Calibri"/>
          <w:b/>
          <w:sz w:val="24"/>
          <w:szCs w:val="24"/>
        </w:rPr>
        <w:t>Jednostka centralna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3414EF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F171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5 656,80 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  <w:tr w:rsidR="004F1717" w:rsidRPr="005F4301" w:rsidTr="002462B8">
        <w:tc>
          <w:tcPr>
            <w:tcW w:w="1411" w:type="dxa"/>
          </w:tcPr>
          <w:p w:rsidR="004F1717" w:rsidRPr="005F4301" w:rsidRDefault="004F1717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4F1717" w:rsidRDefault="004F1717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PIXEL Centrum Komputerowe Tomasz Dziedzic</w:t>
            </w:r>
          </w:p>
          <w:p w:rsidR="004F1717" w:rsidRDefault="004F1717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Wolica 60</w:t>
            </w:r>
          </w:p>
          <w:p w:rsidR="004F1717" w:rsidRDefault="004F1717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28-232 Łubnice</w:t>
            </w:r>
          </w:p>
          <w:p w:rsidR="004F1717" w:rsidRPr="005F4301" w:rsidRDefault="004F1717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8661744049, REGON 387833326</w:t>
            </w:r>
          </w:p>
        </w:tc>
        <w:tc>
          <w:tcPr>
            <w:tcW w:w="2000" w:type="dxa"/>
          </w:tcPr>
          <w:p w:rsidR="004F1717" w:rsidRPr="004F1717" w:rsidRDefault="004F1717" w:rsidP="002462B8">
            <w:pPr>
              <w:spacing w:line="276" w:lineRule="auto"/>
              <w:rPr>
                <w:rStyle w:val="Uwydatnieni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2 779,80 zł</w:t>
            </w:r>
            <w:bookmarkStart w:id="0" w:name="_GoBack"/>
            <w:bookmarkEnd w:id="0"/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p w:rsidR="005F4301" w:rsidRPr="005F4301" w:rsidRDefault="007A5F09" w:rsidP="005F430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C5601">
        <w:rPr>
          <w:rFonts w:asciiTheme="minorHAnsi" w:hAnsiTheme="minorHAnsi" w:cstheme="minorHAnsi"/>
          <w:b/>
          <w:sz w:val="24"/>
          <w:szCs w:val="24"/>
        </w:rPr>
        <w:t xml:space="preserve">Zadanie 11: </w:t>
      </w:r>
      <w:r w:rsidR="00CF4CC9">
        <w:rPr>
          <w:rFonts w:ascii="Calibri" w:hAnsi="Calibri" w:cs="Calibri"/>
          <w:b/>
          <w:sz w:val="24"/>
          <w:szCs w:val="24"/>
        </w:rPr>
        <w:t>Laptop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F4301" w:rsidRPr="005F4301" w:rsidTr="002462B8">
        <w:tc>
          <w:tcPr>
            <w:tcW w:w="141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F4301" w:rsidRPr="005F4301" w:rsidRDefault="005F4301" w:rsidP="002462B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F4301" w:rsidRPr="005F4301" w:rsidRDefault="005F4301" w:rsidP="002462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F4301" w:rsidRPr="005F4301" w:rsidRDefault="004F1717" w:rsidP="002462B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13 161,00 </w:t>
            </w:r>
            <w:r w:rsidR="005F4301"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zł</w:t>
            </w:r>
          </w:p>
        </w:tc>
      </w:tr>
    </w:tbl>
    <w:p w:rsidR="005F4301" w:rsidRPr="005F4301" w:rsidRDefault="005F4301">
      <w:pPr>
        <w:rPr>
          <w:rFonts w:asciiTheme="minorHAnsi" w:hAnsiTheme="minorHAnsi" w:cstheme="minorHAnsi"/>
          <w:sz w:val="24"/>
          <w:szCs w:val="24"/>
        </w:rPr>
      </w:pPr>
    </w:p>
    <w:sectPr w:rsidR="005F4301" w:rsidRPr="005F4301" w:rsidSect="00FE1E2E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4B" w:rsidRDefault="00CE744B" w:rsidP="0076553F">
      <w:pPr>
        <w:spacing w:after="0" w:line="240" w:lineRule="auto"/>
      </w:pPr>
      <w:r>
        <w:separator/>
      </w:r>
    </w:p>
  </w:endnote>
  <w:endnote w:type="continuationSeparator" w:id="0">
    <w:p w:rsidR="00CE744B" w:rsidRDefault="00CE744B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4301" w:rsidRDefault="00D13CD1" w:rsidP="00334485">
            <w:pPr>
              <w:pStyle w:val="Stopka"/>
              <w:jc w:val="center"/>
              <w:rPr>
                <w:b/>
                <w:bCs/>
                <w:sz w:val="20"/>
                <w:szCs w:val="20"/>
              </w:rPr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063294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063294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  <w:p w:rsidR="00D13CD1" w:rsidRDefault="00CE744B" w:rsidP="00334485">
            <w:pPr>
              <w:pStyle w:val="Stopk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4B" w:rsidRDefault="00CE744B" w:rsidP="0076553F">
      <w:pPr>
        <w:spacing w:after="0" w:line="240" w:lineRule="auto"/>
      </w:pPr>
      <w:r>
        <w:separator/>
      </w:r>
    </w:p>
  </w:footnote>
  <w:footnote w:type="continuationSeparator" w:id="0">
    <w:p w:rsidR="00CE744B" w:rsidRDefault="00CE744B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61B2"/>
    <w:multiLevelType w:val="hybridMultilevel"/>
    <w:tmpl w:val="5F8E3280"/>
    <w:lvl w:ilvl="0" w:tplc="9A2C2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A0"/>
    <w:rsid w:val="00013F91"/>
    <w:rsid w:val="00063294"/>
    <w:rsid w:val="000A4B29"/>
    <w:rsid w:val="00334485"/>
    <w:rsid w:val="003414EF"/>
    <w:rsid w:val="003C08A7"/>
    <w:rsid w:val="003E180C"/>
    <w:rsid w:val="004178A4"/>
    <w:rsid w:val="004B72A6"/>
    <w:rsid w:val="004F1717"/>
    <w:rsid w:val="005F4301"/>
    <w:rsid w:val="00616883"/>
    <w:rsid w:val="006762D9"/>
    <w:rsid w:val="00677A45"/>
    <w:rsid w:val="0076553F"/>
    <w:rsid w:val="00766F6F"/>
    <w:rsid w:val="007A5F09"/>
    <w:rsid w:val="007C129C"/>
    <w:rsid w:val="00832859"/>
    <w:rsid w:val="00846DDE"/>
    <w:rsid w:val="008833DD"/>
    <w:rsid w:val="008B5548"/>
    <w:rsid w:val="008F1031"/>
    <w:rsid w:val="008F7BEB"/>
    <w:rsid w:val="009B3275"/>
    <w:rsid w:val="00A90E02"/>
    <w:rsid w:val="00AC2BD5"/>
    <w:rsid w:val="00B03BCC"/>
    <w:rsid w:val="00B144EF"/>
    <w:rsid w:val="00B27FA0"/>
    <w:rsid w:val="00BD3686"/>
    <w:rsid w:val="00CE744B"/>
    <w:rsid w:val="00CF4CC9"/>
    <w:rsid w:val="00D13CD1"/>
    <w:rsid w:val="00D20DB9"/>
    <w:rsid w:val="00D35E87"/>
    <w:rsid w:val="00DF4232"/>
    <w:rsid w:val="00E51722"/>
    <w:rsid w:val="00EA25D7"/>
    <w:rsid w:val="00FB0DA3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53532"/>
  <w15:chartTrackingRefBased/>
  <w15:docId w15:val="{ACE23D75-4DC8-4DE8-A477-7745277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FontStyle13">
    <w:name w:val="Font Style13"/>
    <w:uiPriority w:val="99"/>
    <w:rsid w:val="005F4301"/>
    <w:rPr>
      <w:rFonts w:ascii="Cambria" w:hAnsi="Cambria" w:cs="Cambria" w:hint="default"/>
      <w:b/>
      <w:bCs/>
      <w:color w:val="000000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4F1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h.maruszczyk</cp:lastModifiedBy>
  <cp:revision>2</cp:revision>
  <cp:lastPrinted>2023-05-30T08:04:00Z</cp:lastPrinted>
  <dcterms:created xsi:type="dcterms:W3CDTF">2023-09-29T09:10:00Z</dcterms:created>
  <dcterms:modified xsi:type="dcterms:W3CDTF">2023-09-29T09:10:00Z</dcterms:modified>
</cp:coreProperties>
</file>