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E5C" w:rsidRPr="00E00BB2" w:rsidRDefault="00423E5C" w:rsidP="00423E5C">
      <w:pPr>
        <w:spacing w:line="276" w:lineRule="auto"/>
        <w:jc w:val="right"/>
        <w:rPr>
          <w:rFonts w:ascii="Arial" w:hAnsi="Arial" w:cs="Arial"/>
          <w:b/>
          <w:bCs/>
        </w:rPr>
      </w:pPr>
      <w:r w:rsidRPr="00AE00BD">
        <w:rPr>
          <w:b/>
          <w:sz w:val="24"/>
          <w:szCs w:val="24"/>
        </w:rPr>
        <w:t xml:space="preserve">ZAŁĄCZNIK NR </w:t>
      </w:r>
      <w:r w:rsidR="00973CB6">
        <w:rPr>
          <w:b/>
          <w:sz w:val="24"/>
          <w:szCs w:val="24"/>
        </w:rPr>
        <w:t>8</w:t>
      </w:r>
    </w:p>
    <w:p w:rsidR="00423E5C" w:rsidRPr="00C156A0" w:rsidRDefault="00C86D3E" w:rsidP="00C86D3E">
      <w:pPr>
        <w:spacing w:line="276" w:lineRule="auto"/>
        <w:rPr>
          <w:b/>
          <w:bCs/>
          <w:sz w:val="24"/>
          <w:szCs w:val="24"/>
        </w:rPr>
      </w:pPr>
      <w:r>
        <w:rPr>
          <w:b/>
          <w:bCs/>
          <w:sz w:val="24"/>
          <w:szCs w:val="24"/>
        </w:rPr>
        <w:t xml:space="preserve">                                             </w:t>
      </w:r>
      <w:r w:rsidRPr="00C156A0">
        <w:rPr>
          <w:b/>
          <w:bCs/>
          <w:sz w:val="24"/>
          <w:szCs w:val="24"/>
        </w:rPr>
        <w:t>Projektowane postanowienia umowy</w:t>
      </w:r>
      <w:r w:rsidR="00423E5C" w:rsidRPr="00C156A0">
        <w:rPr>
          <w:b/>
          <w:bCs/>
          <w:sz w:val="24"/>
          <w:szCs w:val="24"/>
        </w:rPr>
        <w:t xml:space="preserve"> </w:t>
      </w:r>
    </w:p>
    <w:p w:rsidR="001F4102" w:rsidRPr="00C156A0" w:rsidRDefault="00513C04" w:rsidP="003015C3">
      <w:pPr>
        <w:pStyle w:val="Tytu"/>
        <w:tabs>
          <w:tab w:val="left" w:pos="2268"/>
        </w:tabs>
        <w:spacing w:line="240" w:lineRule="auto"/>
      </w:pPr>
      <w:r w:rsidRPr="00C156A0">
        <w:t xml:space="preserve">Umowa Nr </w:t>
      </w:r>
      <w:r w:rsidR="00423E5C" w:rsidRPr="00C156A0">
        <w:t>……………</w:t>
      </w:r>
      <w:r w:rsidR="00A210E3" w:rsidRPr="00C156A0">
        <w:t>/202</w:t>
      </w:r>
      <w:r w:rsidR="00BF3215" w:rsidRPr="00C156A0">
        <w:t>3</w:t>
      </w:r>
    </w:p>
    <w:p w:rsidR="001F4102" w:rsidRPr="00C156A0" w:rsidRDefault="001F4102" w:rsidP="001F4102">
      <w:pPr>
        <w:jc w:val="center"/>
        <w:rPr>
          <w:sz w:val="24"/>
        </w:rPr>
      </w:pPr>
      <w:r w:rsidRPr="00C156A0">
        <w:rPr>
          <w:sz w:val="24"/>
        </w:rPr>
        <w:t>zawarta w Tarnowie w dniu</w:t>
      </w:r>
      <w:r w:rsidR="004C7340" w:rsidRPr="00C156A0">
        <w:rPr>
          <w:sz w:val="24"/>
        </w:rPr>
        <w:t xml:space="preserve"> </w:t>
      </w:r>
      <w:r w:rsidR="00423E5C" w:rsidRPr="00C156A0">
        <w:rPr>
          <w:sz w:val="24"/>
        </w:rPr>
        <w:t>………………………….</w:t>
      </w:r>
      <w:r w:rsidR="000F66DE" w:rsidRPr="00C156A0">
        <w:rPr>
          <w:b/>
          <w:sz w:val="24"/>
        </w:rPr>
        <w:t xml:space="preserve"> </w:t>
      </w:r>
      <w:r w:rsidRPr="00C156A0">
        <w:rPr>
          <w:sz w:val="24"/>
        </w:rPr>
        <w:t>pomiędzy:</w:t>
      </w:r>
    </w:p>
    <w:p w:rsidR="0055575A" w:rsidRPr="00C156A0" w:rsidRDefault="00423E5C" w:rsidP="00B138D3">
      <w:pPr>
        <w:jc w:val="both"/>
        <w:rPr>
          <w:b/>
          <w:sz w:val="24"/>
        </w:rPr>
      </w:pPr>
      <w:r w:rsidRPr="00C156A0">
        <w:rPr>
          <w:b/>
          <w:sz w:val="24"/>
        </w:rPr>
        <w:t>…………………………………………………………………………………………………..</w:t>
      </w:r>
      <w:r w:rsidR="00906C73" w:rsidRPr="00C156A0">
        <w:rPr>
          <w:sz w:val="24"/>
        </w:rPr>
        <w:t xml:space="preserve"> </w:t>
      </w:r>
      <w:r w:rsidRPr="00C156A0">
        <w:rPr>
          <w:b/>
          <w:sz w:val="24"/>
        </w:rPr>
        <w:t>…………………………………………………………………………………………………..</w:t>
      </w:r>
    </w:p>
    <w:p w:rsidR="00423E5C" w:rsidRPr="00C156A0" w:rsidRDefault="00423E5C" w:rsidP="00B138D3">
      <w:pPr>
        <w:jc w:val="both"/>
        <w:rPr>
          <w:b/>
          <w:sz w:val="24"/>
          <w:szCs w:val="24"/>
        </w:rPr>
      </w:pPr>
      <w:r w:rsidRPr="00C156A0">
        <w:rPr>
          <w:b/>
          <w:sz w:val="24"/>
        </w:rPr>
        <w:t>…………………………………………………………………………………………………..</w:t>
      </w:r>
    </w:p>
    <w:p w:rsidR="001F4102" w:rsidRPr="00C156A0" w:rsidRDefault="000F66DE" w:rsidP="001F4102">
      <w:pPr>
        <w:jc w:val="center"/>
        <w:rPr>
          <w:sz w:val="24"/>
        </w:rPr>
      </w:pPr>
      <w:r w:rsidRPr="00C156A0">
        <w:rPr>
          <w:sz w:val="24"/>
        </w:rPr>
        <w:t>r</w:t>
      </w:r>
      <w:r w:rsidR="001F4102" w:rsidRPr="00C156A0">
        <w:rPr>
          <w:sz w:val="24"/>
        </w:rPr>
        <w:t>eprezentowaną</w:t>
      </w:r>
      <w:r w:rsidR="00666862" w:rsidRPr="00C156A0">
        <w:rPr>
          <w:sz w:val="24"/>
        </w:rPr>
        <w:t xml:space="preserve"> </w:t>
      </w:r>
      <w:r w:rsidR="001F4102" w:rsidRPr="00C156A0">
        <w:rPr>
          <w:sz w:val="24"/>
        </w:rPr>
        <w:t xml:space="preserve">przez: </w:t>
      </w:r>
    </w:p>
    <w:p w:rsidR="001F4102" w:rsidRPr="00C156A0" w:rsidRDefault="001F4102" w:rsidP="001F4102">
      <w:pPr>
        <w:rPr>
          <w:sz w:val="24"/>
        </w:rPr>
      </w:pPr>
    </w:p>
    <w:p w:rsidR="001F4102" w:rsidRPr="00C156A0" w:rsidRDefault="004147F4" w:rsidP="001F4102">
      <w:pPr>
        <w:jc w:val="center"/>
        <w:rPr>
          <w:b/>
          <w:sz w:val="24"/>
          <w:szCs w:val="24"/>
        </w:rPr>
      </w:pPr>
      <w:r w:rsidRPr="00C156A0">
        <w:t>............................................................</w:t>
      </w:r>
      <w:r w:rsidR="001F4102" w:rsidRPr="00C156A0">
        <w:br/>
      </w:r>
      <w:r w:rsidR="001F4102" w:rsidRPr="00C156A0">
        <w:rPr>
          <w:sz w:val="24"/>
          <w:szCs w:val="24"/>
        </w:rPr>
        <w:t>zwaną w dalszej części</w:t>
      </w:r>
      <w:r w:rsidR="00666862" w:rsidRPr="00C156A0">
        <w:rPr>
          <w:sz w:val="24"/>
          <w:szCs w:val="24"/>
        </w:rPr>
        <w:t xml:space="preserve"> </w:t>
      </w:r>
      <w:r w:rsidR="001F4102" w:rsidRPr="00C156A0">
        <w:rPr>
          <w:b/>
          <w:sz w:val="24"/>
          <w:szCs w:val="24"/>
        </w:rPr>
        <w:t>Wykonawcą</w:t>
      </w:r>
    </w:p>
    <w:p w:rsidR="001F4102" w:rsidRPr="00C156A0" w:rsidRDefault="001F4102" w:rsidP="001F4102">
      <w:pPr>
        <w:jc w:val="center"/>
        <w:rPr>
          <w:sz w:val="24"/>
        </w:rPr>
      </w:pPr>
      <w:r w:rsidRPr="00C156A0">
        <w:rPr>
          <w:sz w:val="24"/>
        </w:rPr>
        <w:t>a</w:t>
      </w:r>
    </w:p>
    <w:p w:rsidR="001F4102" w:rsidRPr="00C156A0" w:rsidRDefault="001F4102" w:rsidP="001F4102">
      <w:pPr>
        <w:jc w:val="both"/>
        <w:rPr>
          <w:sz w:val="24"/>
          <w:szCs w:val="24"/>
        </w:rPr>
      </w:pPr>
      <w:r w:rsidRPr="00C156A0">
        <w:rPr>
          <w:b/>
          <w:sz w:val="24"/>
          <w:szCs w:val="24"/>
        </w:rPr>
        <w:t xml:space="preserve">Specjalistycznym Szpitalem im E. Szczeklika w Tarnowie </w:t>
      </w:r>
      <w:r w:rsidRPr="00C156A0">
        <w:rPr>
          <w:sz w:val="24"/>
          <w:szCs w:val="24"/>
        </w:rPr>
        <w:t xml:space="preserve">Samodzielny Publiczny Zakład Opieki Zdrowotnej z siedzibą przy ul. Szpitalnej 13, 33-100 Tarnów, zarejestrowany </w:t>
      </w:r>
      <w:r w:rsidR="00F20CAA" w:rsidRPr="00C156A0">
        <w:rPr>
          <w:sz w:val="24"/>
          <w:szCs w:val="24"/>
        </w:rPr>
        <w:br/>
      </w:r>
      <w:r w:rsidRPr="00C156A0">
        <w:rPr>
          <w:sz w:val="24"/>
          <w:szCs w:val="24"/>
        </w:rPr>
        <w:t xml:space="preserve">w Sądzie Rejonowym dla Krakowa </w:t>
      </w:r>
      <w:r w:rsidR="00280B8E" w:rsidRPr="00C156A0">
        <w:rPr>
          <w:sz w:val="24"/>
          <w:szCs w:val="24"/>
        </w:rPr>
        <w:t>–</w:t>
      </w:r>
      <w:r w:rsidRPr="00C156A0">
        <w:rPr>
          <w:sz w:val="24"/>
          <w:szCs w:val="24"/>
        </w:rPr>
        <w:t xml:space="preserve"> Śródmieścia, XII Wydział Gospodarczy Krajowego Rejestru Sądowego pod nr KRS 0000008482, NIP 8732714039, REGON 000313408, wpisany do rejestru podmiotów wykonujących działalność leczniczą prowadzonego przez Wojewodę Małopolskiego pod nr 000000005909, reprezentowanym przez:</w:t>
      </w:r>
    </w:p>
    <w:p w:rsidR="001F4102" w:rsidRPr="00C156A0" w:rsidRDefault="001F4102" w:rsidP="001F4102">
      <w:pPr>
        <w:jc w:val="center"/>
        <w:rPr>
          <w:b/>
          <w:sz w:val="24"/>
        </w:rPr>
      </w:pPr>
    </w:p>
    <w:p w:rsidR="001F4102" w:rsidRPr="00C156A0" w:rsidRDefault="001F4102" w:rsidP="001F4102">
      <w:pPr>
        <w:jc w:val="center"/>
        <w:rPr>
          <w:b/>
          <w:sz w:val="24"/>
          <w:szCs w:val="24"/>
        </w:rPr>
      </w:pPr>
      <w:r w:rsidRPr="00C156A0">
        <w:rPr>
          <w:sz w:val="24"/>
          <w:szCs w:val="24"/>
        </w:rPr>
        <w:t xml:space="preserve">Marcina </w:t>
      </w:r>
      <w:proofErr w:type="spellStart"/>
      <w:r w:rsidRPr="00C156A0">
        <w:rPr>
          <w:sz w:val="24"/>
          <w:szCs w:val="24"/>
        </w:rPr>
        <w:t>Kutę</w:t>
      </w:r>
      <w:proofErr w:type="spellEnd"/>
      <w:r w:rsidRPr="00C156A0">
        <w:rPr>
          <w:sz w:val="24"/>
          <w:szCs w:val="24"/>
        </w:rPr>
        <w:t xml:space="preserve"> – Dyrektora - zwanym w dalszej części </w:t>
      </w:r>
      <w:r w:rsidRPr="00C156A0">
        <w:rPr>
          <w:b/>
          <w:sz w:val="24"/>
          <w:szCs w:val="24"/>
        </w:rPr>
        <w:t>Zamawiającym</w:t>
      </w:r>
    </w:p>
    <w:p w:rsidR="001F4102" w:rsidRPr="00C156A0" w:rsidRDefault="001F4102" w:rsidP="001F4102">
      <w:pPr>
        <w:jc w:val="center"/>
        <w:rPr>
          <w:b/>
          <w:sz w:val="24"/>
        </w:rPr>
      </w:pPr>
    </w:p>
    <w:p w:rsidR="00712082" w:rsidRPr="00C156A0" w:rsidRDefault="001F4102" w:rsidP="00712082">
      <w:pPr>
        <w:jc w:val="both"/>
        <w:rPr>
          <w:i/>
          <w:sz w:val="24"/>
        </w:rPr>
      </w:pPr>
      <w:r w:rsidRPr="00C156A0">
        <w:rPr>
          <w:i/>
          <w:sz w:val="24"/>
        </w:rPr>
        <w:t xml:space="preserve">Niniejsza umowa zostaje zawarta w wyniku wyboru najkorzystniejszej oferty w postępowaniu </w:t>
      </w:r>
      <w:r w:rsidR="00DF08D6" w:rsidRPr="00C156A0">
        <w:rPr>
          <w:i/>
          <w:sz w:val="24"/>
        </w:rPr>
        <w:br/>
      </w:r>
      <w:r w:rsidRPr="00C156A0">
        <w:rPr>
          <w:i/>
          <w:sz w:val="24"/>
        </w:rPr>
        <w:t>o udzielenie zamów</w:t>
      </w:r>
      <w:r w:rsidR="007222F3" w:rsidRPr="00C156A0">
        <w:rPr>
          <w:i/>
          <w:sz w:val="24"/>
        </w:rPr>
        <w:t>ienia publicznego Nr AE/ZP-27-</w:t>
      </w:r>
      <w:r w:rsidR="007C55C4" w:rsidRPr="00C156A0">
        <w:rPr>
          <w:i/>
          <w:sz w:val="24"/>
        </w:rPr>
        <w:t>2</w:t>
      </w:r>
      <w:r w:rsidR="00FF72AA" w:rsidRPr="00C156A0">
        <w:rPr>
          <w:i/>
          <w:sz w:val="24"/>
        </w:rPr>
        <w:t>8</w:t>
      </w:r>
      <w:r w:rsidR="00A210E3" w:rsidRPr="00C156A0">
        <w:rPr>
          <w:i/>
          <w:sz w:val="24"/>
        </w:rPr>
        <w:t>/2</w:t>
      </w:r>
      <w:r w:rsidR="007C55C4" w:rsidRPr="00C156A0">
        <w:rPr>
          <w:i/>
          <w:sz w:val="24"/>
        </w:rPr>
        <w:t>3</w:t>
      </w:r>
      <w:r w:rsidRPr="00C156A0">
        <w:rPr>
          <w:i/>
          <w:sz w:val="24"/>
        </w:rPr>
        <w:t xml:space="preserve">, </w:t>
      </w:r>
      <w:r w:rsidR="00F415B0" w:rsidRPr="00C156A0">
        <w:rPr>
          <w:i/>
          <w:sz w:val="24"/>
        </w:rPr>
        <w:t xml:space="preserve">przeprowadzonego w trybie przetargu nieograniczonego o wartości powyżej 215.000 EURO, zgodnie z ustawą z dnia </w:t>
      </w:r>
      <w:r w:rsidR="00F415B0" w:rsidRPr="00C156A0">
        <w:rPr>
          <w:i/>
          <w:sz w:val="24"/>
        </w:rPr>
        <w:br/>
        <w:t>11 września 2019r Prawo zamówień publicznych (Dz.U. z 2022 r. poz. 1710</w:t>
      </w:r>
      <w:r w:rsidR="007C55C4" w:rsidRPr="00C156A0">
        <w:rPr>
          <w:i/>
          <w:sz w:val="24"/>
        </w:rPr>
        <w:t xml:space="preserve"> z póź.zm.</w:t>
      </w:r>
      <w:r w:rsidR="00F415B0" w:rsidRPr="00C156A0">
        <w:rPr>
          <w:i/>
          <w:sz w:val="24"/>
        </w:rPr>
        <w:t>).</w:t>
      </w:r>
    </w:p>
    <w:p w:rsidR="00C065A5" w:rsidRPr="00C156A0" w:rsidRDefault="00C065A5" w:rsidP="00712082">
      <w:pPr>
        <w:jc w:val="both"/>
        <w:rPr>
          <w:b/>
          <w:sz w:val="24"/>
          <w:szCs w:val="24"/>
        </w:rPr>
      </w:pPr>
    </w:p>
    <w:p w:rsidR="00AE69F8" w:rsidRPr="00C156A0" w:rsidRDefault="0003211B" w:rsidP="001553B7">
      <w:pPr>
        <w:ind w:left="3540" w:firstLine="708"/>
        <w:jc w:val="both"/>
        <w:rPr>
          <w:b/>
          <w:sz w:val="24"/>
        </w:rPr>
      </w:pPr>
      <w:r w:rsidRPr="00C156A0">
        <w:rPr>
          <w:b/>
          <w:sz w:val="24"/>
        </w:rPr>
        <w:t xml:space="preserve"> § 1</w:t>
      </w:r>
    </w:p>
    <w:p w:rsidR="0003211B" w:rsidRPr="00C156A0" w:rsidRDefault="0003211B" w:rsidP="0079429E">
      <w:pPr>
        <w:numPr>
          <w:ilvl w:val="0"/>
          <w:numId w:val="1"/>
        </w:numPr>
        <w:jc w:val="both"/>
        <w:rPr>
          <w:sz w:val="24"/>
          <w:szCs w:val="24"/>
        </w:rPr>
      </w:pPr>
      <w:r w:rsidRPr="00C156A0">
        <w:rPr>
          <w:sz w:val="24"/>
        </w:rPr>
        <w:t>Przedmiotem umowy jest</w:t>
      </w:r>
      <w:r w:rsidR="000F0058" w:rsidRPr="00C156A0">
        <w:rPr>
          <w:sz w:val="24"/>
        </w:rPr>
        <w:t xml:space="preserve"> </w:t>
      </w:r>
      <w:r w:rsidR="00493895" w:rsidRPr="00C156A0">
        <w:rPr>
          <w:sz w:val="24"/>
          <w:szCs w:val="24"/>
        </w:rPr>
        <w:t>rozbudowa funkcjonalności posiadanego i eksploatowanego zintegrowanego systemu informatycznego HIS, LIS, Repozytorium EDM oraz RIS, PACS o komponenty niezbędne do integracji oraz integracja z Platformą Regionalną w ramach projektu MSIM</w:t>
      </w:r>
      <w:r w:rsidRPr="00C156A0">
        <w:rPr>
          <w:sz w:val="24"/>
          <w:szCs w:val="24"/>
        </w:rPr>
        <w:t>.</w:t>
      </w:r>
    </w:p>
    <w:p w:rsidR="0003211B" w:rsidRPr="00C156A0" w:rsidRDefault="0003211B" w:rsidP="00F92439">
      <w:pPr>
        <w:numPr>
          <w:ilvl w:val="0"/>
          <w:numId w:val="1"/>
        </w:numPr>
        <w:jc w:val="both"/>
        <w:rPr>
          <w:sz w:val="24"/>
        </w:rPr>
      </w:pPr>
      <w:r w:rsidRPr="00C156A0">
        <w:rPr>
          <w:sz w:val="24"/>
        </w:rPr>
        <w:t xml:space="preserve">Zakres rzeczowy przedmiotu umowy </w:t>
      </w:r>
      <w:r w:rsidR="00D115BA" w:rsidRPr="00C156A0">
        <w:rPr>
          <w:sz w:val="24"/>
        </w:rPr>
        <w:t>o</w:t>
      </w:r>
      <w:r w:rsidRPr="00C156A0">
        <w:rPr>
          <w:sz w:val="24"/>
        </w:rPr>
        <w:t xml:space="preserve">kreśla Załącznik </w:t>
      </w:r>
      <w:r w:rsidR="00190007" w:rsidRPr="00C156A0">
        <w:rPr>
          <w:sz w:val="24"/>
        </w:rPr>
        <w:t>N</w:t>
      </w:r>
      <w:r w:rsidRPr="00C156A0">
        <w:rPr>
          <w:sz w:val="24"/>
        </w:rPr>
        <w:t>r</w:t>
      </w:r>
      <w:r w:rsidR="000F0058" w:rsidRPr="00C156A0">
        <w:rPr>
          <w:sz w:val="24"/>
        </w:rPr>
        <w:t xml:space="preserve"> </w:t>
      </w:r>
      <w:r w:rsidR="00F7590D" w:rsidRPr="00C156A0">
        <w:rPr>
          <w:sz w:val="24"/>
        </w:rPr>
        <w:t>1</w:t>
      </w:r>
      <w:r w:rsidRPr="00C156A0">
        <w:rPr>
          <w:sz w:val="24"/>
        </w:rPr>
        <w:t xml:space="preserve"> do niniejszej umowy.</w:t>
      </w:r>
    </w:p>
    <w:p w:rsidR="00637CEE" w:rsidRPr="00C156A0" w:rsidRDefault="00493895" w:rsidP="00637CEE">
      <w:pPr>
        <w:numPr>
          <w:ilvl w:val="0"/>
          <w:numId w:val="1"/>
        </w:numPr>
        <w:jc w:val="both"/>
        <w:rPr>
          <w:sz w:val="24"/>
        </w:rPr>
      </w:pPr>
      <w:r w:rsidRPr="00C156A0">
        <w:rPr>
          <w:sz w:val="24"/>
        </w:rPr>
        <w:t>Opis przedmiotu umowy</w:t>
      </w:r>
      <w:bookmarkStart w:id="0" w:name="_Hlk56073898"/>
      <w:r w:rsidRPr="00C156A0">
        <w:rPr>
          <w:sz w:val="24"/>
        </w:rPr>
        <w:t xml:space="preserve"> </w:t>
      </w:r>
      <w:r w:rsidR="0003211B" w:rsidRPr="00C156A0">
        <w:rPr>
          <w:sz w:val="24"/>
        </w:rPr>
        <w:t xml:space="preserve">określa Załącznik </w:t>
      </w:r>
      <w:r w:rsidR="00190007" w:rsidRPr="00C156A0">
        <w:rPr>
          <w:sz w:val="24"/>
        </w:rPr>
        <w:t>N</w:t>
      </w:r>
      <w:r w:rsidR="0003211B" w:rsidRPr="00C156A0">
        <w:rPr>
          <w:sz w:val="24"/>
        </w:rPr>
        <w:t xml:space="preserve">r </w:t>
      </w:r>
      <w:r w:rsidR="000B2CBD" w:rsidRPr="00C156A0">
        <w:rPr>
          <w:sz w:val="24"/>
        </w:rPr>
        <w:t>2</w:t>
      </w:r>
      <w:r w:rsidR="0044048B" w:rsidRPr="00C156A0">
        <w:rPr>
          <w:sz w:val="24"/>
        </w:rPr>
        <w:t xml:space="preserve"> </w:t>
      </w:r>
      <w:r w:rsidR="00535140" w:rsidRPr="00C156A0">
        <w:rPr>
          <w:sz w:val="24"/>
        </w:rPr>
        <w:t xml:space="preserve">do niniejszej umowy - </w:t>
      </w:r>
      <w:r w:rsidR="00117748" w:rsidRPr="00C156A0">
        <w:rPr>
          <w:sz w:val="24"/>
        </w:rPr>
        <w:t>o</w:t>
      </w:r>
      <w:r w:rsidR="0044048B" w:rsidRPr="00C156A0">
        <w:rPr>
          <w:sz w:val="24"/>
        </w:rPr>
        <w:t>pis przedmiotu zamówienia</w:t>
      </w:r>
      <w:r w:rsidR="0003211B" w:rsidRPr="00C156A0">
        <w:rPr>
          <w:sz w:val="24"/>
        </w:rPr>
        <w:t>.</w:t>
      </w:r>
      <w:bookmarkEnd w:id="0"/>
    </w:p>
    <w:p w:rsidR="0003211B" w:rsidRPr="00C156A0" w:rsidRDefault="0003211B" w:rsidP="007A4E69">
      <w:pPr>
        <w:jc w:val="center"/>
        <w:rPr>
          <w:sz w:val="24"/>
        </w:rPr>
      </w:pPr>
      <w:r w:rsidRPr="00C156A0">
        <w:rPr>
          <w:b/>
          <w:sz w:val="24"/>
        </w:rPr>
        <w:t>§ 2</w:t>
      </w:r>
    </w:p>
    <w:p w:rsidR="00F67A00" w:rsidRPr="00C156A0" w:rsidRDefault="00637CEE" w:rsidP="008C3A64">
      <w:pPr>
        <w:pStyle w:val="Tekstpodstawowy"/>
        <w:numPr>
          <w:ilvl w:val="0"/>
          <w:numId w:val="2"/>
        </w:numPr>
        <w:tabs>
          <w:tab w:val="left" w:pos="360"/>
        </w:tabs>
        <w:rPr>
          <w:sz w:val="24"/>
          <w:szCs w:val="24"/>
        </w:rPr>
      </w:pPr>
      <w:r w:rsidRPr="00C156A0">
        <w:rPr>
          <w:sz w:val="24"/>
          <w:szCs w:val="24"/>
        </w:rPr>
        <w:t>Przedmiotem</w:t>
      </w:r>
      <w:r w:rsidR="00F67A00" w:rsidRPr="00C156A0">
        <w:rPr>
          <w:sz w:val="24"/>
          <w:szCs w:val="24"/>
        </w:rPr>
        <w:t xml:space="preserve"> niniejszej umowy </w:t>
      </w:r>
      <w:bookmarkStart w:id="1" w:name="_Hlk87865647"/>
      <w:r w:rsidR="00F67A00" w:rsidRPr="00C156A0">
        <w:rPr>
          <w:rFonts w:eastAsia="Calibri"/>
          <w:sz w:val="24"/>
          <w:szCs w:val="24"/>
        </w:rPr>
        <w:t xml:space="preserve">jest rozbudowa funkcjonalności posiadanego </w:t>
      </w:r>
      <w:r w:rsidR="00BE6D80" w:rsidRPr="00C156A0">
        <w:rPr>
          <w:rFonts w:eastAsia="Calibri"/>
          <w:sz w:val="24"/>
          <w:szCs w:val="24"/>
        </w:rPr>
        <w:t xml:space="preserve">                                   </w:t>
      </w:r>
      <w:r w:rsidR="00F67A00" w:rsidRPr="00C156A0">
        <w:rPr>
          <w:rFonts w:eastAsia="Calibri"/>
          <w:sz w:val="24"/>
          <w:szCs w:val="24"/>
        </w:rPr>
        <w:t>i eksploatowanego zintegrowanego systemu informatycznego HIS, LIS, Repozytorium EDM oraz RIS, PACS o komponenty niezbędne do integracji oraz integracja z Platformą Regionalną w ramach projektu MSIM:</w:t>
      </w:r>
    </w:p>
    <w:p w:rsidR="00F67A00" w:rsidRPr="00C156A0" w:rsidRDefault="00F67A00" w:rsidP="0043122E">
      <w:pPr>
        <w:pStyle w:val="Akapitzlist"/>
        <w:numPr>
          <w:ilvl w:val="0"/>
          <w:numId w:val="17"/>
        </w:numPr>
        <w:suppressAutoHyphens/>
        <w:ind w:left="714" w:hanging="357"/>
        <w:jc w:val="both"/>
        <w:rPr>
          <w:rFonts w:eastAsia="Calibri"/>
          <w:sz w:val="24"/>
          <w:szCs w:val="24"/>
        </w:rPr>
      </w:pPr>
      <w:r w:rsidRPr="00C156A0">
        <w:rPr>
          <w:rFonts w:eastAsia="Calibri"/>
          <w:sz w:val="24"/>
          <w:szCs w:val="24"/>
        </w:rPr>
        <w:t xml:space="preserve">rozbudowa funkcjonalności posiadanego i eksploatowanego zintegrowanego systemu informatycznego HIS, LIS, Repozytorium EDM oraz RIS, PACS o komponenty niezbędne do integracji </w:t>
      </w:r>
      <w:r w:rsidRPr="00C156A0">
        <w:rPr>
          <w:sz w:val="24"/>
          <w:szCs w:val="24"/>
        </w:rPr>
        <w:t>z Małopolskim Systemem Informacji Medycznej (MSIM) w zakresie realizowanych w projekcie MSIM</w:t>
      </w:r>
      <w:r w:rsidRPr="00C156A0">
        <w:rPr>
          <w:rFonts w:eastAsia="Calibri"/>
          <w:sz w:val="24"/>
          <w:szCs w:val="24"/>
        </w:rPr>
        <w:t>, prace uzupełniające i dostosowawcze w zakresie w/w systemów,</w:t>
      </w:r>
    </w:p>
    <w:p w:rsidR="00F67A00" w:rsidRPr="00C156A0" w:rsidRDefault="00F67A00" w:rsidP="0043122E">
      <w:pPr>
        <w:numPr>
          <w:ilvl w:val="0"/>
          <w:numId w:val="17"/>
        </w:numPr>
        <w:suppressAutoHyphens/>
        <w:ind w:left="714" w:hanging="357"/>
        <w:contextualSpacing/>
        <w:jc w:val="both"/>
        <w:rPr>
          <w:rFonts w:eastAsia="Calibri"/>
          <w:sz w:val="24"/>
          <w:szCs w:val="24"/>
        </w:rPr>
      </w:pPr>
      <w:r w:rsidRPr="00C156A0">
        <w:rPr>
          <w:rFonts w:eastAsia="Calibri"/>
          <w:sz w:val="24"/>
          <w:szCs w:val="24"/>
        </w:rPr>
        <w:t>dostawa licencji na rozbudowane funkcjonalności,</w:t>
      </w:r>
    </w:p>
    <w:p w:rsidR="00F67A00" w:rsidRPr="00C156A0" w:rsidRDefault="00F67A00" w:rsidP="0043122E">
      <w:pPr>
        <w:numPr>
          <w:ilvl w:val="0"/>
          <w:numId w:val="17"/>
        </w:numPr>
        <w:suppressAutoHyphens/>
        <w:ind w:left="714" w:hanging="357"/>
        <w:contextualSpacing/>
        <w:jc w:val="both"/>
        <w:rPr>
          <w:rFonts w:eastAsia="Calibri"/>
          <w:sz w:val="24"/>
          <w:szCs w:val="24"/>
        </w:rPr>
      </w:pPr>
      <w:r w:rsidRPr="00C156A0">
        <w:rPr>
          <w:rFonts w:eastAsia="Calibri"/>
          <w:sz w:val="24"/>
          <w:szCs w:val="24"/>
        </w:rPr>
        <w:t>dostawa licencji na interfejs integracyjny  z zewnętrznym systemem Platformy Regionalnej,</w:t>
      </w:r>
    </w:p>
    <w:p w:rsidR="00F67A00" w:rsidRPr="00C156A0" w:rsidRDefault="00F67A00" w:rsidP="0043122E">
      <w:pPr>
        <w:numPr>
          <w:ilvl w:val="0"/>
          <w:numId w:val="17"/>
        </w:numPr>
        <w:suppressAutoHyphens/>
        <w:ind w:left="714" w:hanging="357"/>
        <w:contextualSpacing/>
        <w:jc w:val="both"/>
        <w:rPr>
          <w:rFonts w:eastAsia="Calibri"/>
          <w:sz w:val="24"/>
          <w:szCs w:val="24"/>
        </w:rPr>
      </w:pPr>
      <w:r w:rsidRPr="00C156A0">
        <w:rPr>
          <w:rFonts w:eastAsia="Calibri"/>
          <w:sz w:val="24"/>
          <w:szCs w:val="24"/>
        </w:rPr>
        <w:t>wdrożenie całości dostarczonych rozwiązań,</w:t>
      </w:r>
    </w:p>
    <w:p w:rsidR="00F67A00" w:rsidRPr="00C156A0" w:rsidRDefault="00F67A00" w:rsidP="0043122E">
      <w:pPr>
        <w:numPr>
          <w:ilvl w:val="0"/>
          <w:numId w:val="17"/>
        </w:numPr>
        <w:suppressAutoHyphens/>
        <w:ind w:left="714" w:hanging="357"/>
        <w:contextualSpacing/>
        <w:jc w:val="both"/>
        <w:rPr>
          <w:rFonts w:eastAsia="Calibri"/>
          <w:sz w:val="24"/>
          <w:szCs w:val="24"/>
        </w:rPr>
      </w:pPr>
      <w:r w:rsidRPr="00C156A0">
        <w:rPr>
          <w:rFonts w:eastAsia="Calibri"/>
          <w:sz w:val="24"/>
          <w:szCs w:val="24"/>
        </w:rPr>
        <w:lastRenderedPageBreak/>
        <w:t>zapewnienie gwarancji serwisowej na okres gwarancji serwisowej zaoferowany w złożonej ofercie</w:t>
      </w:r>
      <w:r w:rsidR="00BE6D80" w:rsidRPr="00C156A0">
        <w:rPr>
          <w:rFonts w:eastAsia="Calibri"/>
          <w:sz w:val="24"/>
          <w:szCs w:val="24"/>
        </w:rPr>
        <w:t xml:space="preserve"> </w:t>
      </w:r>
      <w:r w:rsidRPr="00C156A0">
        <w:rPr>
          <w:rFonts w:eastAsia="Calibri"/>
          <w:sz w:val="24"/>
          <w:szCs w:val="24"/>
        </w:rPr>
        <w:t>- nadzór autorski wraz z serwisem technicznym dla całości  dostarczonych komponentów.</w:t>
      </w:r>
    </w:p>
    <w:p w:rsidR="00BE6D80" w:rsidRPr="00C156A0" w:rsidRDefault="00BE6D80" w:rsidP="008C3A64">
      <w:pPr>
        <w:pStyle w:val="Tekstpodstawowy"/>
        <w:numPr>
          <w:ilvl w:val="0"/>
          <w:numId w:val="2"/>
        </w:numPr>
        <w:tabs>
          <w:tab w:val="left" w:pos="360"/>
        </w:tabs>
        <w:rPr>
          <w:sz w:val="24"/>
          <w:szCs w:val="24"/>
        </w:rPr>
      </w:pPr>
      <w:r w:rsidRPr="00C156A0">
        <w:rPr>
          <w:rFonts w:eastAsia="Calibri"/>
          <w:sz w:val="24"/>
          <w:szCs w:val="24"/>
        </w:rPr>
        <w:t xml:space="preserve">Przedmiot </w:t>
      </w:r>
      <w:r w:rsidR="00D96960" w:rsidRPr="00C156A0">
        <w:rPr>
          <w:rFonts w:eastAsia="Calibri"/>
          <w:sz w:val="24"/>
          <w:szCs w:val="24"/>
        </w:rPr>
        <w:t xml:space="preserve">umowy </w:t>
      </w:r>
      <w:r w:rsidRPr="00C156A0">
        <w:rPr>
          <w:rFonts w:eastAsia="Calibri"/>
          <w:sz w:val="24"/>
          <w:szCs w:val="24"/>
        </w:rPr>
        <w:t xml:space="preserve">musi być dostarczony, wdrożony i zainstalowany w całości do siedziby Zamawiającego. </w:t>
      </w:r>
    </w:p>
    <w:p w:rsidR="00BE6D80" w:rsidRPr="00C156A0" w:rsidRDefault="00BE6D80" w:rsidP="008C3A64">
      <w:pPr>
        <w:pStyle w:val="Tekstpodstawowy"/>
        <w:numPr>
          <w:ilvl w:val="0"/>
          <w:numId w:val="2"/>
        </w:numPr>
        <w:tabs>
          <w:tab w:val="left" w:pos="360"/>
        </w:tabs>
        <w:rPr>
          <w:sz w:val="24"/>
          <w:szCs w:val="24"/>
        </w:rPr>
      </w:pPr>
      <w:r w:rsidRPr="00C156A0">
        <w:rPr>
          <w:rFonts w:eastAsia="Calibri"/>
          <w:sz w:val="24"/>
          <w:szCs w:val="24"/>
        </w:rPr>
        <w:t xml:space="preserve">Wykonawca jest zobowiązany do realizacji </w:t>
      </w:r>
      <w:r w:rsidR="001E413B" w:rsidRPr="00C156A0">
        <w:rPr>
          <w:rFonts w:eastAsia="Calibri"/>
          <w:sz w:val="24"/>
          <w:szCs w:val="24"/>
        </w:rPr>
        <w:t>p</w:t>
      </w:r>
      <w:r w:rsidRPr="00C156A0">
        <w:rPr>
          <w:rFonts w:eastAsia="Calibri"/>
          <w:sz w:val="24"/>
          <w:szCs w:val="24"/>
        </w:rPr>
        <w:t xml:space="preserve">rzedmiotu </w:t>
      </w:r>
      <w:r w:rsidR="001E413B" w:rsidRPr="00C156A0">
        <w:rPr>
          <w:rFonts w:eastAsia="Calibri"/>
          <w:sz w:val="24"/>
          <w:szCs w:val="24"/>
        </w:rPr>
        <w:t>umowy</w:t>
      </w:r>
      <w:r w:rsidRPr="00C156A0">
        <w:rPr>
          <w:rFonts w:eastAsia="Calibri"/>
          <w:sz w:val="24"/>
          <w:szCs w:val="24"/>
        </w:rPr>
        <w:t xml:space="preserve"> zgodnie z zasadami i wytycznymi Zamawiającego, zapisami </w:t>
      </w:r>
      <w:r w:rsidR="001E413B" w:rsidRPr="00C156A0">
        <w:rPr>
          <w:rFonts w:eastAsia="Calibri"/>
          <w:sz w:val="24"/>
          <w:szCs w:val="24"/>
        </w:rPr>
        <w:t>Załącznika Nr 2 do umowy - o</w:t>
      </w:r>
      <w:r w:rsidRPr="00C156A0">
        <w:rPr>
          <w:rFonts w:eastAsia="Calibri"/>
          <w:sz w:val="24"/>
          <w:szCs w:val="24"/>
        </w:rPr>
        <w:t>pisu przedmiotu zamówienia oraz umowy.</w:t>
      </w:r>
    </w:p>
    <w:p w:rsidR="00BE6D80" w:rsidRPr="00C156A0" w:rsidRDefault="00BE6D80" w:rsidP="008C3A64">
      <w:pPr>
        <w:pStyle w:val="Tekstpodstawowy"/>
        <w:numPr>
          <w:ilvl w:val="0"/>
          <w:numId w:val="2"/>
        </w:numPr>
        <w:tabs>
          <w:tab w:val="left" w:pos="360"/>
        </w:tabs>
        <w:rPr>
          <w:sz w:val="24"/>
          <w:szCs w:val="24"/>
        </w:rPr>
      </w:pPr>
      <w:r w:rsidRPr="00C156A0">
        <w:rPr>
          <w:rFonts w:eastAsia="Calibri"/>
          <w:sz w:val="24"/>
          <w:szCs w:val="24"/>
        </w:rPr>
        <w:t xml:space="preserve">Wykonawca dostarczy wszelkie urządzenia, licencje, które są niezbędne do kompletnego przeprowadzenia integracji z Platformą Regionalną MSIM. </w:t>
      </w:r>
    </w:p>
    <w:p w:rsidR="00D96960" w:rsidRPr="00C156A0" w:rsidRDefault="00D96960" w:rsidP="00D96960">
      <w:pPr>
        <w:pStyle w:val="Akapitzlist"/>
        <w:numPr>
          <w:ilvl w:val="0"/>
          <w:numId w:val="2"/>
        </w:numPr>
        <w:spacing w:after="160"/>
        <w:jc w:val="both"/>
        <w:rPr>
          <w:rFonts w:eastAsia="Calibri"/>
          <w:sz w:val="24"/>
          <w:szCs w:val="24"/>
        </w:rPr>
      </w:pPr>
      <w:r w:rsidRPr="00C156A0">
        <w:rPr>
          <w:rFonts w:eastAsia="Calibri"/>
          <w:sz w:val="24"/>
          <w:szCs w:val="24"/>
        </w:rPr>
        <w:t xml:space="preserve">W przypadku, gdy w trakcie integracji przedmiotu zamówienia okaże się, że brakuje jakiegokolwiek komponentu Wykonawca dostarczy je na własny koszt. </w:t>
      </w:r>
    </w:p>
    <w:p w:rsidR="008C3A64" w:rsidRPr="00C156A0" w:rsidRDefault="008C3A64" w:rsidP="008C3A64">
      <w:pPr>
        <w:pStyle w:val="Akapitzlist"/>
        <w:numPr>
          <w:ilvl w:val="0"/>
          <w:numId w:val="2"/>
        </w:numPr>
        <w:jc w:val="both"/>
        <w:rPr>
          <w:rFonts w:eastAsia="Calibri"/>
          <w:sz w:val="24"/>
          <w:szCs w:val="24"/>
        </w:rPr>
      </w:pPr>
      <w:r w:rsidRPr="00C156A0">
        <w:rPr>
          <w:rFonts w:eastAsia="Calibri"/>
          <w:sz w:val="24"/>
          <w:szCs w:val="24"/>
        </w:rPr>
        <w:t>Wykonawca oświadcza, że dostarczone rozwiązania teleinformatyczne, ze szczególnym uwzględnieniem dostarczanego i wdrażanego oprogramowania:</w:t>
      </w:r>
    </w:p>
    <w:p w:rsidR="008C3A64" w:rsidRPr="00C156A0" w:rsidRDefault="008C3A64" w:rsidP="0043122E">
      <w:pPr>
        <w:pStyle w:val="Akapitzlist"/>
        <w:numPr>
          <w:ilvl w:val="0"/>
          <w:numId w:val="18"/>
        </w:numPr>
        <w:jc w:val="both"/>
        <w:rPr>
          <w:rFonts w:eastAsia="Calibri"/>
          <w:sz w:val="24"/>
          <w:szCs w:val="24"/>
        </w:rPr>
      </w:pPr>
      <w:r w:rsidRPr="00C156A0">
        <w:rPr>
          <w:rFonts w:eastAsia="Calibri"/>
          <w:sz w:val="24"/>
          <w:szCs w:val="24"/>
        </w:rPr>
        <w:t>są zgodne z powszechnie obowiązującymi przepisami prawa polskiego                                  i europejskiego,</w:t>
      </w:r>
    </w:p>
    <w:p w:rsidR="008C3A64" w:rsidRPr="00C156A0" w:rsidRDefault="008C3A64" w:rsidP="0043122E">
      <w:pPr>
        <w:pStyle w:val="Akapitzlist"/>
        <w:numPr>
          <w:ilvl w:val="0"/>
          <w:numId w:val="18"/>
        </w:numPr>
        <w:jc w:val="both"/>
        <w:rPr>
          <w:rFonts w:eastAsia="Calibri"/>
          <w:sz w:val="24"/>
          <w:szCs w:val="24"/>
        </w:rPr>
      </w:pPr>
      <w:r w:rsidRPr="00C156A0">
        <w:rPr>
          <w:rFonts w:eastAsia="Calibri"/>
          <w:sz w:val="24"/>
          <w:szCs w:val="24"/>
        </w:rPr>
        <w:t>będą pozwalać na gromadzenie, przetwarzanie i analizowanie danych i informacji w obszarach objętych wdrożeniem,</w:t>
      </w:r>
    </w:p>
    <w:p w:rsidR="008C3A64" w:rsidRPr="00C156A0" w:rsidRDefault="008C3A64" w:rsidP="0043122E">
      <w:pPr>
        <w:pStyle w:val="Akapitzlist"/>
        <w:numPr>
          <w:ilvl w:val="0"/>
          <w:numId w:val="18"/>
        </w:numPr>
        <w:jc w:val="both"/>
        <w:rPr>
          <w:rFonts w:eastAsia="Calibri"/>
          <w:sz w:val="24"/>
          <w:szCs w:val="24"/>
        </w:rPr>
      </w:pPr>
      <w:r w:rsidRPr="00C156A0">
        <w:rPr>
          <w:rFonts w:eastAsia="Calibri"/>
          <w:sz w:val="24"/>
          <w:szCs w:val="24"/>
        </w:rPr>
        <w:t xml:space="preserve">będą umożliwiać wytwarzanie prawidłowej, kompletnej, ujętej w obowiązujących przepisach prawa dokumentacji (dokumenty, raporty, wykazy, oświadczenia, zaświadczenia itp.), </w:t>
      </w:r>
      <w:r w:rsidRPr="00C156A0">
        <w:rPr>
          <w:rFonts w:eastAsia="Calibri"/>
          <w:sz w:val="24"/>
          <w:szCs w:val="24"/>
          <w:lang w:eastAsia="en-US"/>
        </w:rPr>
        <w:t xml:space="preserve">w tym w szczególności zgodnej z następującymi aktami prawnymi: </w:t>
      </w:r>
    </w:p>
    <w:p w:rsidR="008C3A64" w:rsidRPr="00C156A0" w:rsidRDefault="008C3A64" w:rsidP="0043122E">
      <w:pPr>
        <w:numPr>
          <w:ilvl w:val="0"/>
          <w:numId w:val="19"/>
        </w:numPr>
        <w:autoSpaceDN w:val="0"/>
        <w:spacing w:after="120"/>
        <w:ind w:left="993" w:hanging="284"/>
        <w:contextualSpacing/>
        <w:jc w:val="both"/>
        <w:rPr>
          <w:rFonts w:eastAsia="Calibri"/>
          <w:sz w:val="24"/>
          <w:szCs w:val="24"/>
          <w:lang w:eastAsia="en-US"/>
        </w:rPr>
      </w:pPr>
      <w:r w:rsidRPr="00C156A0">
        <w:rPr>
          <w:rFonts w:eastAsia="Calibri"/>
          <w:sz w:val="24"/>
          <w:szCs w:val="24"/>
          <w:lang w:eastAsia="en-US"/>
        </w:rPr>
        <w:t>ustawa z dnia 15 kwietnia 2011 roku o działalności leczniczej (</w:t>
      </w:r>
      <w:hyperlink r:id="rId7" w:anchor="/act/17709549/3093839?keyword=o%20dzia%C5%82alno%C5%9Bci%20leczniczej&amp;cm=SFIRST" w:history="1">
        <w:r w:rsidRPr="00C156A0">
          <w:rPr>
            <w:rFonts w:eastAsia="Calibri"/>
            <w:sz w:val="24"/>
            <w:szCs w:val="24"/>
            <w:shd w:val="clear" w:color="auto" w:fill="FFFFFF"/>
            <w:lang w:eastAsia="en-US"/>
          </w:rPr>
          <w:t xml:space="preserve">Dz.U. z 2022r. poz.633 </w:t>
        </w:r>
      </w:hyperlink>
      <w:r w:rsidRPr="00C156A0">
        <w:rPr>
          <w:sz w:val="24"/>
          <w:szCs w:val="24"/>
        </w:rPr>
        <w:t xml:space="preserve">z </w:t>
      </w:r>
      <w:proofErr w:type="spellStart"/>
      <w:r w:rsidRPr="00C156A0">
        <w:rPr>
          <w:sz w:val="24"/>
          <w:szCs w:val="24"/>
        </w:rPr>
        <w:t>póź</w:t>
      </w:r>
      <w:proofErr w:type="spellEnd"/>
      <w:r w:rsidRPr="00C156A0">
        <w:rPr>
          <w:sz w:val="24"/>
          <w:szCs w:val="24"/>
        </w:rPr>
        <w:t>.</w:t>
      </w:r>
      <w:r w:rsidRPr="00C156A0">
        <w:rPr>
          <w:rFonts w:eastAsia="Calibri"/>
          <w:sz w:val="24"/>
          <w:szCs w:val="24"/>
          <w:lang w:eastAsia="en-US"/>
        </w:rPr>
        <w:t xml:space="preserve"> zm.), </w:t>
      </w:r>
    </w:p>
    <w:p w:rsidR="008C3A64" w:rsidRPr="00C156A0" w:rsidRDefault="008C3A64" w:rsidP="0043122E">
      <w:pPr>
        <w:numPr>
          <w:ilvl w:val="0"/>
          <w:numId w:val="19"/>
        </w:numPr>
        <w:autoSpaceDN w:val="0"/>
        <w:spacing w:after="120"/>
        <w:ind w:left="993" w:hanging="284"/>
        <w:contextualSpacing/>
        <w:jc w:val="both"/>
        <w:rPr>
          <w:rFonts w:eastAsia="Calibri"/>
          <w:sz w:val="24"/>
          <w:szCs w:val="24"/>
          <w:lang w:eastAsia="en-US"/>
        </w:rPr>
      </w:pPr>
      <w:r w:rsidRPr="00C156A0">
        <w:rPr>
          <w:rFonts w:eastAsia="Calibri"/>
          <w:sz w:val="24"/>
          <w:szCs w:val="24"/>
          <w:lang w:eastAsia="en-US"/>
        </w:rPr>
        <w:t>ustawa z dnia 28 kwietnia 2011 roku o systemie informacji w ochronie zdrowia (</w:t>
      </w:r>
      <w:hyperlink r:id="rId8" w:anchor="/act/17710006/2921995?keyword=o%20systemie%20informacji%20w%20ochronie%20zdrowia&amp;cm=SFIRST" w:history="1">
        <w:r w:rsidRPr="00C156A0">
          <w:rPr>
            <w:rFonts w:eastAsia="Calibri"/>
            <w:sz w:val="24"/>
            <w:szCs w:val="24"/>
            <w:shd w:val="clear" w:color="auto" w:fill="FFFFFF"/>
            <w:lang w:eastAsia="en-US"/>
          </w:rPr>
          <w:t>Dz.U. z 202</w:t>
        </w:r>
        <w:r w:rsidR="00E83091" w:rsidRPr="00C156A0">
          <w:rPr>
            <w:rFonts w:eastAsia="Calibri"/>
            <w:sz w:val="24"/>
            <w:szCs w:val="24"/>
            <w:shd w:val="clear" w:color="auto" w:fill="FFFFFF"/>
            <w:lang w:eastAsia="en-US"/>
          </w:rPr>
          <w:t>2</w:t>
        </w:r>
        <w:r w:rsidRPr="00C156A0">
          <w:rPr>
            <w:rFonts w:eastAsia="Calibri"/>
            <w:sz w:val="24"/>
            <w:szCs w:val="24"/>
            <w:shd w:val="clear" w:color="auto" w:fill="FFFFFF"/>
            <w:lang w:eastAsia="en-US"/>
          </w:rPr>
          <w:t>r. poz.</w:t>
        </w:r>
        <w:r w:rsidR="00E83091" w:rsidRPr="00C156A0">
          <w:rPr>
            <w:rFonts w:eastAsia="Calibri"/>
            <w:sz w:val="24"/>
            <w:szCs w:val="24"/>
            <w:shd w:val="clear" w:color="auto" w:fill="FFFFFF"/>
            <w:lang w:eastAsia="en-US"/>
          </w:rPr>
          <w:t>1555</w:t>
        </w:r>
      </w:hyperlink>
      <w:r w:rsidRPr="00C156A0">
        <w:rPr>
          <w:rFonts w:eastAsia="Calibri"/>
          <w:sz w:val="24"/>
          <w:szCs w:val="24"/>
          <w:lang w:eastAsia="en-US"/>
        </w:rPr>
        <w:t xml:space="preserve">), </w:t>
      </w:r>
    </w:p>
    <w:p w:rsidR="008C3A64" w:rsidRPr="00C156A0" w:rsidRDefault="008C3A64" w:rsidP="0043122E">
      <w:pPr>
        <w:numPr>
          <w:ilvl w:val="0"/>
          <w:numId w:val="19"/>
        </w:numPr>
        <w:autoSpaceDN w:val="0"/>
        <w:spacing w:after="120"/>
        <w:ind w:left="993" w:hanging="284"/>
        <w:contextualSpacing/>
        <w:jc w:val="both"/>
        <w:rPr>
          <w:rFonts w:eastAsia="Calibri"/>
          <w:sz w:val="24"/>
          <w:szCs w:val="24"/>
          <w:lang w:eastAsia="en-US"/>
        </w:rPr>
      </w:pPr>
      <w:r w:rsidRPr="00C156A0">
        <w:rPr>
          <w:rFonts w:eastAsia="Calibri"/>
          <w:sz w:val="24"/>
          <w:szCs w:val="24"/>
          <w:lang w:eastAsia="en-US"/>
        </w:rPr>
        <w:t>ustawa z dnia 5 grudnia 1996 r</w:t>
      </w:r>
      <w:r w:rsidR="00B513DB" w:rsidRPr="00C156A0">
        <w:rPr>
          <w:rFonts w:eastAsia="Calibri"/>
          <w:sz w:val="24"/>
          <w:szCs w:val="24"/>
          <w:lang w:eastAsia="en-US"/>
        </w:rPr>
        <w:t>oku</w:t>
      </w:r>
      <w:r w:rsidRPr="00C156A0">
        <w:rPr>
          <w:rFonts w:eastAsia="Calibri"/>
          <w:sz w:val="24"/>
          <w:szCs w:val="24"/>
          <w:lang w:eastAsia="en-US"/>
        </w:rPr>
        <w:t xml:space="preserve"> o zawodach lekarza i lekarza dentysty </w:t>
      </w:r>
      <w:r w:rsidRPr="00C156A0">
        <w:rPr>
          <w:rFonts w:eastAsia="Calibri"/>
          <w:sz w:val="24"/>
          <w:szCs w:val="24"/>
          <w:lang w:eastAsia="en-US"/>
        </w:rPr>
        <w:br/>
        <w:t>(Dz.U.</w:t>
      </w:r>
      <w:r w:rsidR="00B513DB" w:rsidRPr="00C156A0">
        <w:rPr>
          <w:rFonts w:eastAsia="Calibri"/>
          <w:sz w:val="24"/>
          <w:szCs w:val="24"/>
          <w:lang w:eastAsia="en-US"/>
        </w:rPr>
        <w:t xml:space="preserve"> z </w:t>
      </w:r>
      <w:r w:rsidRPr="00C156A0">
        <w:rPr>
          <w:rFonts w:eastAsia="Calibri"/>
          <w:sz w:val="24"/>
          <w:szCs w:val="24"/>
          <w:lang w:eastAsia="en-US"/>
        </w:rPr>
        <w:t>202</w:t>
      </w:r>
      <w:r w:rsidR="00E83091" w:rsidRPr="00C156A0">
        <w:rPr>
          <w:rFonts w:eastAsia="Calibri"/>
          <w:sz w:val="24"/>
          <w:szCs w:val="24"/>
          <w:lang w:eastAsia="en-US"/>
        </w:rPr>
        <w:t>2</w:t>
      </w:r>
      <w:r w:rsidR="00B513DB" w:rsidRPr="00C156A0">
        <w:rPr>
          <w:rFonts w:eastAsia="Calibri"/>
          <w:sz w:val="24"/>
          <w:szCs w:val="24"/>
          <w:lang w:eastAsia="en-US"/>
        </w:rPr>
        <w:t>r</w:t>
      </w:r>
      <w:r w:rsidRPr="00C156A0">
        <w:rPr>
          <w:rFonts w:eastAsia="Calibri"/>
          <w:sz w:val="24"/>
          <w:szCs w:val="24"/>
          <w:lang w:eastAsia="en-US"/>
        </w:rPr>
        <w:t>.</w:t>
      </w:r>
      <w:r w:rsidR="00B513DB" w:rsidRPr="00C156A0">
        <w:rPr>
          <w:rFonts w:eastAsia="Calibri"/>
          <w:sz w:val="24"/>
          <w:szCs w:val="24"/>
          <w:lang w:eastAsia="en-US"/>
        </w:rPr>
        <w:t xml:space="preserve"> poz.</w:t>
      </w:r>
      <w:r w:rsidR="00E83091" w:rsidRPr="00C156A0">
        <w:rPr>
          <w:rFonts w:eastAsia="Calibri"/>
          <w:sz w:val="24"/>
          <w:szCs w:val="24"/>
          <w:lang w:eastAsia="en-US"/>
        </w:rPr>
        <w:t>1731</w:t>
      </w:r>
      <w:r w:rsidRPr="00C156A0">
        <w:rPr>
          <w:rFonts w:eastAsia="Calibri"/>
          <w:sz w:val="24"/>
          <w:szCs w:val="24"/>
          <w:lang w:eastAsia="en-US"/>
        </w:rPr>
        <w:t>),</w:t>
      </w:r>
    </w:p>
    <w:p w:rsidR="008C3A64" w:rsidRPr="00C156A0" w:rsidRDefault="008C3A64" w:rsidP="0043122E">
      <w:pPr>
        <w:numPr>
          <w:ilvl w:val="0"/>
          <w:numId w:val="19"/>
        </w:numPr>
        <w:autoSpaceDN w:val="0"/>
        <w:spacing w:after="120"/>
        <w:ind w:left="993" w:hanging="284"/>
        <w:contextualSpacing/>
        <w:jc w:val="both"/>
        <w:rPr>
          <w:rFonts w:eastAsia="Calibri"/>
          <w:sz w:val="24"/>
          <w:szCs w:val="24"/>
          <w:lang w:eastAsia="en-US"/>
        </w:rPr>
      </w:pPr>
      <w:r w:rsidRPr="00C156A0">
        <w:rPr>
          <w:rFonts w:eastAsia="Calibri"/>
          <w:sz w:val="24"/>
          <w:szCs w:val="24"/>
          <w:lang w:eastAsia="en-US"/>
        </w:rPr>
        <w:t>ustawa z dnia 27 sierpnia 2004 r</w:t>
      </w:r>
      <w:r w:rsidR="00B513DB" w:rsidRPr="00C156A0">
        <w:rPr>
          <w:rFonts w:eastAsia="Calibri"/>
          <w:sz w:val="24"/>
          <w:szCs w:val="24"/>
          <w:lang w:eastAsia="en-US"/>
        </w:rPr>
        <w:t>oku</w:t>
      </w:r>
      <w:r w:rsidRPr="00C156A0">
        <w:rPr>
          <w:rFonts w:eastAsia="Calibri"/>
          <w:sz w:val="24"/>
          <w:szCs w:val="24"/>
          <w:lang w:eastAsia="en-US"/>
        </w:rPr>
        <w:t xml:space="preserve"> o świadczeniach opieki zdrowotnej finansowanych ze środków publicznych (</w:t>
      </w:r>
      <w:hyperlink r:id="rId9" w:anchor="/act/17127716/2967232?keyword=o%20%C5%9Bwiadczeniach%20opieki%20zdrowotnej%20finansowanych%20ze%20%C5%9Brodk%C3%B3w%20publicznych&amp;cm=SFIRST" w:history="1">
        <w:r w:rsidRPr="00C156A0">
          <w:rPr>
            <w:rFonts w:eastAsia="Calibri"/>
            <w:sz w:val="24"/>
            <w:szCs w:val="24"/>
            <w:lang w:eastAsia="en-US"/>
          </w:rPr>
          <w:t>Dz.U.</w:t>
        </w:r>
        <w:r w:rsidR="00B513DB" w:rsidRPr="00C156A0">
          <w:rPr>
            <w:rFonts w:eastAsia="Calibri"/>
            <w:sz w:val="24"/>
            <w:szCs w:val="24"/>
            <w:lang w:eastAsia="en-US"/>
          </w:rPr>
          <w:t xml:space="preserve"> z </w:t>
        </w:r>
        <w:r w:rsidRPr="00C156A0">
          <w:rPr>
            <w:rFonts w:eastAsia="Calibri"/>
            <w:sz w:val="24"/>
            <w:szCs w:val="24"/>
            <w:lang w:eastAsia="en-US"/>
          </w:rPr>
          <w:t>202</w:t>
        </w:r>
        <w:r w:rsidR="00E83091" w:rsidRPr="00C156A0">
          <w:rPr>
            <w:rFonts w:eastAsia="Calibri"/>
            <w:sz w:val="24"/>
            <w:szCs w:val="24"/>
            <w:lang w:eastAsia="en-US"/>
          </w:rPr>
          <w:t>2</w:t>
        </w:r>
        <w:r w:rsidR="00B513DB" w:rsidRPr="00C156A0">
          <w:rPr>
            <w:rFonts w:eastAsia="Calibri"/>
            <w:sz w:val="24"/>
            <w:szCs w:val="24"/>
            <w:lang w:eastAsia="en-US"/>
          </w:rPr>
          <w:t>r</w:t>
        </w:r>
        <w:r w:rsidRPr="00C156A0">
          <w:rPr>
            <w:rFonts w:eastAsia="Calibri"/>
            <w:sz w:val="24"/>
            <w:szCs w:val="24"/>
            <w:lang w:eastAsia="en-US"/>
          </w:rPr>
          <w:t>.</w:t>
        </w:r>
        <w:r w:rsidR="00B513DB" w:rsidRPr="00C156A0">
          <w:rPr>
            <w:rFonts w:eastAsia="Calibri"/>
            <w:sz w:val="24"/>
            <w:szCs w:val="24"/>
            <w:lang w:eastAsia="en-US"/>
          </w:rPr>
          <w:t xml:space="preserve"> poz.</w:t>
        </w:r>
        <w:r w:rsidR="00E83091" w:rsidRPr="00C156A0">
          <w:rPr>
            <w:rFonts w:eastAsia="Calibri"/>
            <w:sz w:val="24"/>
            <w:szCs w:val="24"/>
            <w:lang w:eastAsia="en-US"/>
          </w:rPr>
          <w:t>2561</w:t>
        </w:r>
      </w:hyperlink>
      <w:r w:rsidRPr="00C156A0">
        <w:rPr>
          <w:rFonts w:eastAsia="Calibri"/>
          <w:sz w:val="24"/>
          <w:szCs w:val="24"/>
          <w:lang w:eastAsia="en-US"/>
        </w:rPr>
        <w:t xml:space="preserve">), </w:t>
      </w:r>
    </w:p>
    <w:p w:rsidR="008C3A64" w:rsidRPr="00C156A0" w:rsidRDefault="008C3A64" w:rsidP="0043122E">
      <w:pPr>
        <w:numPr>
          <w:ilvl w:val="0"/>
          <w:numId w:val="19"/>
        </w:numPr>
        <w:autoSpaceDN w:val="0"/>
        <w:ind w:left="993" w:hanging="284"/>
        <w:contextualSpacing/>
        <w:jc w:val="both"/>
        <w:rPr>
          <w:rFonts w:eastAsia="Calibri"/>
          <w:sz w:val="24"/>
          <w:szCs w:val="24"/>
          <w:lang w:eastAsia="en-US"/>
        </w:rPr>
      </w:pPr>
      <w:r w:rsidRPr="00C156A0">
        <w:rPr>
          <w:rFonts w:eastAsia="Calibri"/>
          <w:sz w:val="24"/>
          <w:szCs w:val="24"/>
          <w:lang w:eastAsia="en-US"/>
        </w:rPr>
        <w:t>ustawa z dnia 6 listopada 2008 r</w:t>
      </w:r>
      <w:r w:rsidR="00B513DB" w:rsidRPr="00C156A0">
        <w:rPr>
          <w:rFonts w:eastAsia="Calibri"/>
          <w:sz w:val="24"/>
          <w:szCs w:val="24"/>
          <w:lang w:eastAsia="en-US"/>
        </w:rPr>
        <w:t>oku</w:t>
      </w:r>
      <w:r w:rsidRPr="00C156A0">
        <w:rPr>
          <w:rFonts w:eastAsia="Calibri"/>
          <w:sz w:val="24"/>
          <w:szCs w:val="24"/>
          <w:lang w:eastAsia="en-US"/>
        </w:rPr>
        <w:t xml:space="preserve"> o prawach pacjenta i Rzeczniku Praw Pacjenta </w:t>
      </w:r>
      <w:r w:rsidR="00B513DB" w:rsidRPr="00C156A0">
        <w:rPr>
          <w:rFonts w:eastAsia="Calibri"/>
          <w:sz w:val="24"/>
          <w:szCs w:val="24"/>
          <w:lang w:eastAsia="en-US"/>
        </w:rPr>
        <w:t>(</w:t>
      </w:r>
      <w:hyperlink r:id="rId10" w:anchor="/act/17532755/2765274?keyword=o%20prawach%20pacjenta%20i%20Rzeczniku%20Praw%20Pacjenta&amp;cm=SFIRST" w:history="1">
        <w:r w:rsidRPr="00C156A0">
          <w:rPr>
            <w:rFonts w:eastAsia="Calibri"/>
            <w:sz w:val="24"/>
            <w:szCs w:val="24"/>
            <w:shd w:val="clear" w:color="auto" w:fill="FFFFFF"/>
            <w:lang w:eastAsia="en-US"/>
          </w:rPr>
          <w:t>Dz.U.</w:t>
        </w:r>
        <w:r w:rsidR="00B513DB" w:rsidRPr="00C156A0">
          <w:rPr>
            <w:rFonts w:eastAsia="Calibri"/>
            <w:sz w:val="24"/>
            <w:szCs w:val="24"/>
            <w:shd w:val="clear" w:color="auto" w:fill="FFFFFF"/>
            <w:lang w:eastAsia="en-US"/>
          </w:rPr>
          <w:t xml:space="preserve"> z </w:t>
        </w:r>
        <w:r w:rsidRPr="00C156A0">
          <w:rPr>
            <w:rFonts w:eastAsia="Calibri"/>
            <w:sz w:val="24"/>
            <w:szCs w:val="24"/>
            <w:shd w:val="clear" w:color="auto" w:fill="FFFFFF"/>
            <w:lang w:eastAsia="en-US"/>
          </w:rPr>
          <w:t>202</w:t>
        </w:r>
        <w:r w:rsidR="00E83091" w:rsidRPr="00C156A0">
          <w:rPr>
            <w:rFonts w:eastAsia="Calibri"/>
            <w:sz w:val="24"/>
            <w:szCs w:val="24"/>
            <w:shd w:val="clear" w:color="auto" w:fill="FFFFFF"/>
            <w:lang w:eastAsia="en-US"/>
          </w:rPr>
          <w:t>2</w:t>
        </w:r>
        <w:r w:rsidR="00B513DB" w:rsidRPr="00C156A0">
          <w:rPr>
            <w:rFonts w:eastAsia="Calibri"/>
            <w:sz w:val="24"/>
            <w:szCs w:val="24"/>
            <w:shd w:val="clear" w:color="auto" w:fill="FFFFFF"/>
            <w:lang w:eastAsia="en-US"/>
          </w:rPr>
          <w:t>r</w:t>
        </w:r>
        <w:r w:rsidRPr="00C156A0">
          <w:rPr>
            <w:rFonts w:eastAsia="Calibri"/>
            <w:sz w:val="24"/>
            <w:szCs w:val="24"/>
            <w:shd w:val="clear" w:color="auto" w:fill="FFFFFF"/>
            <w:lang w:eastAsia="en-US"/>
          </w:rPr>
          <w:t>.</w:t>
        </w:r>
        <w:r w:rsidR="00B513DB" w:rsidRPr="00C156A0">
          <w:rPr>
            <w:rFonts w:eastAsia="Calibri"/>
            <w:sz w:val="24"/>
            <w:szCs w:val="24"/>
            <w:shd w:val="clear" w:color="auto" w:fill="FFFFFF"/>
            <w:lang w:eastAsia="en-US"/>
          </w:rPr>
          <w:t xml:space="preserve"> poz.</w:t>
        </w:r>
        <w:r w:rsidR="00E83091" w:rsidRPr="00C156A0">
          <w:rPr>
            <w:rFonts w:eastAsia="Calibri"/>
            <w:sz w:val="24"/>
            <w:szCs w:val="24"/>
            <w:shd w:val="clear" w:color="auto" w:fill="FFFFFF"/>
            <w:lang w:eastAsia="en-US"/>
          </w:rPr>
          <w:t>1876</w:t>
        </w:r>
      </w:hyperlink>
      <w:r w:rsidRPr="00C156A0">
        <w:rPr>
          <w:rFonts w:eastAsia="Calibri"/>
          <w:sz w:val="24"/>
          <w:szCs w:val="24"/>
          <w:lang w:eastAsia="en-US"/>
        </w:rPr>
        <w:t xml:space="preserve">), </w:t>
      </w:r>
    </w:p>
    <w:p w:rsidR="008C3A64" w:rsidRPr="00C156A0" w:rsidRDefault="008C3A64" w:rsidP="0043122E">
      <w:pPr>
        <w:numPr>
          <w:ilvl w:val="0"/>
          <w:numId w:val="19"/>
        </w:numPr>
        <w:autoSpaceDN w:val="0"/>
        <w:ind w:left="993" w:hanging="284"/>
        <w:contextualSpacing/>
        <w:jc w:val="both"/>
        <w:rPr>
          <w:rFonts w:eastAsia="Calibri"/>
          <w:sz w:val="24"/>
          <w:szCs w:val="24"/>
          <w:lang w:eastAsia="en-US"/>
        </w:rPr>
      </w:pPr>
      <w:r w:rsidRPr="00C156A0">
        <w:rPr>
          <w:rFonts w:eastAsia="Calibri"/>
          <w:sz w:val="24"/>
          <w:szCs w:val="24"/>
          <w:lang w:eastAsia="en-US"/>
        </w:rPr>
        <w:t>ustawa o statystyce publicznej z dnia 29 czerwca 1995 r</w:t>
      </w:r>
      <w:r w:rsidR="00B513DB" w:rsidRPr="00C156A0">
        <w:rPr>
          <w:rFonts w:eastAsia="Calibri"/>
          <w:sz w:val="24"/>
          <w:szCs w:val="24"/>
          <w:lang w:eastAsia="en-US"/>
        </w:rPr>
        <w:t xml:space="preserve">oku </w:t>
      </w:r>
      <w:r w:rsidRPr="00C156A0">
        <w:rPr>
          <w:rFonts w:eastAsia="Calibri"/>
          <w:sz w:val="24"/>
          <w:szCs w:val="24"/>
          <w:lang w:eastAsia="en-US"/>
        </w:rPr>
        <w:t>(</w:t>
      </w:r>
      <w:r w:rsidRPr="00C156A0">
        <w:rPr>
          <w:rFonts w:eastAsia="Calibri"/>
          <w:sz w:val="24"/>
          <w:szCs w:val="24"/>
          <w:shd w:val="clear" w:color="auto" w:fill="FFFFFF"/>
          <w:lang w:eastAsia="en-US"/>
        </w:rPr>
        <w:t>Dz.U.</w:t>
      </w:r>
      <w:r w:rsidR="00B513DB" w:rsidRPr="00C156A0">
        <w:rPr>
          <w:rFonts w:eastAsia="Calibri"/>
          <w:sz w:val="24"/>
          <w:szCs w:val="24"/>
          <w:shd w:val="clear" w:color="auto" w:fill="FFFFFF"/>
          <w:lang w:eastAsia="en-US"/>
        </w:rPr>
        <w:t xml:space="preserve"> z </w:t>
      </w:r>
      <w:r w:rsidRPr="00C156A0">
        <w:rPr>
          <w:rFonts w:eastAsia="Calibri"/>
          <w:sz w:val="24"/>
          <w:szCs w:val="24"/>
          <w:shd w:val="clear" w:color="auto" w:fill="FFFFFF"/>
          <w:lang w:eastAsia="en-US"/>
        </w:rPr>
        <w:t>2022</w:t>
      </w:r>
      <w:r w:rsidR="00B513DB" w:rsidRPr="00C156A0">
        <w:rPr>
          <w:rFonts w:eastAsia="Calibri"/>
          <w:sz w:val="24"/>
          <w:szCs w:val="24"/>
          <w:shd w:val="clear" w:color="auto" w:fill="FFFFFF"/>
          <w:lang w:eastAsia="en-US"/>
        </w:rPr>
        <w:t>r</w:t>
      </w:r>
      <w:r w:rsidRPr="00C156A0">
        <w:rPr>
          <w:rFonts w:eastAsia="Calibri"/>
          <w:sz w:val="24"/>
          <w:szCs w:val="24"/>
          <w:shd w:val="clear" w:color="auto" w:fill="FFFFFF"/>
          <w:lang w:eastAsia="en-US"/>
        </w:rPr>
        <w:t>.</w:t>
      </w:r>
      <w:r w:rsidR="00B513DB" w:rsidRPr="00C156A0">
        <w:rPr>
          <w:rFonts w:eastAsia="Calibri"/>
          <w:sz w:val="24"/>
          <w:szCs w:val="24"/>
          <w:shd w:val="clear" w:color="auto" w:fill="FFFFFF"/>
          <w:lang w:eastAsia="en-US"/>
        </w:rPr>
        <w:t xml:space="preserve"> poz.</w:t>
      </w:r>
      <w:r w:rsidRPr="00C156A0">
        <w:rPr>
          <w:rFonts w:eastAsia="Calibri"/>
          <w:sz w:val="24"/>
          <w:szCs w:val="24"/>
          <w:shd w:val="clear" w:color="auto" w:fill="FFFFFF"/>
          <w:lang w:eastAsia="en-US"/>
        </w:rPr>
        <w:t>459 z</w:t>
      </w:r>
      <w:r w:rsidR="00B513DB" w:rsidRPr="00C156A0">
        <w:rPr>
          <w:rFonts w:eastAsia="Calibri"/>
          <w:sz w:val="24"/>
          <w:szCs w:val="24"/>
          <w:shd w:val="clear" w:color="auto" w:fill="FFFFFF"/>
          <w:lang w:eastAsia="en-US"/>
        </w:rPr>
        <w:t xml:space="preserve"> </w:t>
      </w:r>
      <w:proofErr w:type="spellStart"/>
      <w:r w:rsidR="00B513DB" w:rsidRPr="00C156A0">
        <w:rPr>
          <w:rFonts w:eastAsia="Calibri"/>
          <w:sz w:val="24"/>
          <w:szCs w:val="24"/>
          <w:shd w:val="clear" w:color="auto" w:fill="FFFFFF"/>
          <w:lang w:eastAsia="en-US"/>
        </w:rPr>
        <w:t>póź</w:t>
      </w:r>
      <w:proofErr w:type="spellEnd"/>
      <w:r w:rsidR="00B513DB" w:rsidRPr="00C156A0">
        <w:rPr>
          <w:rFonts w:eastAsia="Calibri"/>
          <w:sz w:val="24"/>
          <w:szCs w:val="24"/>
          <w:shd w:val="clear" w:color="auto" w:fill="FFFFFF"/>
          <w:lang w:eastAsia="en-US"/>
        </w:rPr>
        <w:t>.</w:t>
      </w:r>
      <w:r w:rsidRPr="00C156A0">
        <w:rPr>
          <w:rFonts w:eastAsia="Calibri"/>
          <w:sz w:val="24"/>
          <w:szCs w:val="24"/>
          <w:shd w:val="clear" w:color="auto" w:fill="FFFFFF"/>
          <w:lang w:eastAsia="en-US"/>
        </w:rPr>
        <w:t xml:space="preserve"> zm.</w:t>
      </w:r>
      <w:r w:rsidRPr="00C156A0">
        <w:rPr>
          <w:rFonts w:eastAsia="Calibri"/>
          <w:sz w:val="24"/>
          <w:szCs w:val="24"/>
          <w:lang w:eastAsia="en-US"/>
        </w:rPr>
        <w:t>).</w:t>
      </w:r>
    </w:p>
    <w:bookmarkEnd w:id="1"/>
    <w:p w:rsidR="00DD1607" w:rsidRPr="00C156A0" w:rsidRDefault="00DD1607" w:rsidP="00DD1607">
      <w:pPr>
        <w:pStyle w:val="Stopka"/>
        <w:numPr>
          <w:ilvl w:val="0"/>
          <w:numId w:val="2"/>
        </w:numPr>
        <w:tabs>
          <w:tab w:val="clear" w:pos="4536"/>
          <w:tab w:val="left" w:pos="426"/>
        </w:tabs>
        <w:jc w:val="both"/>
        <w:rPr>
          <w:sz w:val="24"/>
          <w:szCs w:val="24"/>
        </w:rPr>
      </w:pPr>
      <w:r w:rsidRPr="00C156A0">
        <w:rPr>
          <w:rFonts w:eastAsia="Calibri"/>
          <w:sz w:val="24"/>
          <w:szCs w:val="24"/>
        </w:rPr>
        <w:t xml:space="preserve">Z uwagi na to, iż w ramach projektu planuje się wdrożenie specjalistycznego oprogramowania i aplikacji Wykonawca w trakcie realizacji przedmiotu umowy  przeprowadzi konsultacje wdrożeniowe w języku polskim w siedzibie Zamawiającego </w:t>
      </w:r>
      <w:r w:rsidRPr="00C156A0">
        <w:rPr>
          <w:rFonts w:eastAsia="Calibri"/>
          <w:sz w:val="24"/>
          <w:szCs w:val="24"/>
        </w:rPr>
        <w:br/>
        <w:t>w udostępnionym w tym celu pomieszczeniu.</w:t>
      </w:r>
    </w:p>
    <w:p w:rsidR="00DD1607" w:rsidRPr="00C156A0" w:rsidRDefault="00DD1607" w:rsidP="00DD1607">
      <w:pPr>
        <w:pStyle w:val="Stopka"/>
        <w:numPr>
          <w:ilvl w:val="0"/>
          <w:numId w:val="2"/>
        </w:numPr>
        <w:tabs>
          <w:tab w:val="clear" w:pos="4536"/>
          <w:tab w:val="left" w:pos="426"/>
        </w:tabs>
        <w:jc w:val="both"/>
        <w:rPr>
          <w:sz w:val="24"/>
          <w:szCs w:val="24"/>
        </w:rPr>
      </w:pPr>
      <w:r w:rsidRPr="00C156A0">
        <w:rPr>
          <w:rFonts w:eastAsia="Calibri"/>
          <w:sz w:val="24"/>
          <w:szCs w:val="24"/>
        </w:rPr>
        <w:t xml:space="preserve">W ramach przeprowadzonych konsultacji </w:t>
      </w:r>
      <w:r w:rsidR="00077C58" w:rsidRPr="00C156A0">
        <w:rPr>
          <w:rFonts w:eastAsia="Calibri"/>
          <w:sz w:val="24"/>
          <w:szCs w:val="24"/>
        </w:rPr>
        <w:t xml:space="preserve">wdrożeniowych </w:t>
      </w:r>
      <w:r w:rsidRPr="00C156A0">
        <w:rPr>
          <w:rFonts w:eastAsia="Calibri"/>
          <w:sz w:val="24"/>
          <w:szCs w:val="24"/>
        </w:rPr>
        <w:t>Wykonawca przekaże:</w:t>
      </w:r>
    </w:p>
    <w:p w:rsidR="00DD1607" w:rsidRPr="00C156A0" w:rsidRDefault="00DD1607" w:rsidP="0043122E">
      <w:pPr>
        <w:pStyle w:val="Akapitzlist"/>
        <w:numPr>
          <w:ilvl w:val="0"/>
          <w:numId w:val="24"/>
        </w:numPr>
        <w:suppressAutoHyphens/>
        <w:ind w:left="709" w:hanging="283"/>
        <w:jc w:val="both"/>
        <w:rPr>
          <w:rFonts w:eastAsia="Calibri"/>
          <w:sz w:val="24"/>
          <w:szCs w:val="24"/>
        </w:rPr>
      </w:pPr>
      <w:r w:rsidRPr="00C156A0">
        <w:rPr>
          <w:rFonts w:eastAsia="Calibri"/>
          <w:sz w:val="24"/>
          <w:szCs w:val="24"/>
        </w:rPr>
        <w:t xml:space="preserve">niezbędną wiedzę do poprawnego użytkowania wdrożonego systemu, jego zakresu funkcjonalnego, </w:t>
      </w:r>
    </w:p>
    <w:p w:rsidR="00DD1607" w:rsidRPr="00C156A0" w:rsidRDefault="00DD1607" w:rsidP="0043122E">
      <w:pPr>
        <w:pStyle w:val="Akapitzlist"/>
        <w:numPr>
          <w:ilvl w:val="0"/>
          <w:numId w:val="24"/>
        </w:numPr>
        <w:suppressAutoHyphens/>
        <w:ind w:left="709" w:hanging="283"/>
        <w:jc w:val="both"/>
        <w:rPr>
          <w:rFonts w:eastAsia="Calibri"/>
          <w:sz w:val="24"/>
          <w:szCs w:val="24"/>
        </w:rPr>
      </w:pPr>
      <w:r w:rsidRPr="00C156A0">
        <w:rPr>
          <w:rFonts w:eastAsia="Calibri"/>
          <w:sz w:val="24"/>
          <w:szCs w:val="24"/>
        </w:rPr>
        <w:t xml:space="preserve">wiedzę w zakresie tworzenia i gromadzenia informacji, tworzenia i gromadzenia dokumentów, wykonywania analiz, sprawozdań i raportów, </w:t>
      </w:r>
    </w:p>
    <w:p w:rsidR="00DD1607" w:rsidRPr="00C156A0" w:rsidRDefault="00DD1607" w:rsidP="0043122E">
      <w:pPr>
        <w:pStyle w:val="Akapitzlist"/>
        <w:numPr>
          <w:ilvl w:val="0"/>
          <w:numId w:val="24"/>
        </w:numPr>
        <w:suppressAutoHyphens/>
        <w:ind w:left="709" w:hanging="283"/>
        <w:jc w:val="both"/>
        <w:rPr>
          <w:rFonts w:eastAsia="Calibri"/>
          <w:sz w:val="24"/>
          <w:szCs w:val="24"/>
        </w:rPr>
      </w:pPr>
      <w:r w:rsidRPr="00C156A0">
        <w:rPr>
          <w:rFonts w:eastAsia="Calibri"/>
          <w:sz w:val="24"/>
          <w:szCs w:val="24"/>
        </w:rPr>
        <w:t>instrukcje.</w:t>
      </w:r>
    </w:p>
    <w:p w:rsidR="00DD1607" w:rsidRPr="00C156A0" w:rsidRDefault="00DD1607" w:rsidP="00DD1607">
      <w:pPr>
        <w:pStyle w:val="Akapitzlist"/>
        <w:numPr>
          <w:ilvl w:val="0"/>
          <w:numId w:val="2"/>
        </w:numPr>
        <w:suppressAutoHyphens/>
        <w:jc w:val="both"/>
        <w:rPr>
          <w:rFonts w:eastAsia="Calibri"/>
          <w:sz w:val="24"/>
          <w:szCs w:val="24"/>
        </w:rPr>
      </w:pPr>
      <w:r w:rsidRPr="00C156A0">
        <w:rPr>
          <w:rFonts w:eastAsia="Calibri"/>
          <w:sz w:val="24"/>
          <w:szCs w:val="24"/>
        </w:rPr>
        <w:t>Zakres konsultacji oraz treść instrukcji</w:t>
      </w:r>
      <w:r w:rsidR="00AF42D7" w:rsidRPr="00C156A0">
        <w:rPr>
          <w:rFonts w:eastAsia="Calibri"/>
          <w:sz w:val="24"/>
          <w:szCs w:val="24"/>
        </w:rPr>
        <w:t>/dokumentacji</w:t>
      </w:r>
      <w:r w:rsidRPr="00C156A0">
        <w:rPr>
          <w:rFonts w:eastAsia="Calibri"/>
          <w:sz w:val="24"/>
          <w:szCs w:val="24"/>
        </w:rPr>
        <w:t xml:space="preserve"> musi zapewnić, aby personel Zamawiającego mógł podjąć samodzielnie działania użytkowania wdrożonego rozwiązania. </w:t>
      </w:r>
    </w:p>
    <w:p w:rsidR="003A5672" w:rsidRPr="00C156A0" w:rsidRDefault="003A5672" w:rsidP="003A5672">
      <w:pPr>
        <w:pStyle w:val="Akapitzlist"/>
        <w:suppressAutoHyphens/>
        <w:ind w:left="360"/>
        <w:jc w:val="both"/>
        <w:rPr>
          <w:rFonts w:eastAsia="Calibri"/>
          <w:sz w:val="24"/>
          <w:szCs w:val="24"/>
        </w:rPr>
      </w:pPr>
    </w:p>
    <w:p w:rsidR="00DD1607" w:rsidRPr="00C156A0" w:rsidRDefault="00DD1607" w:rsidP="00B44D55">
      <w:pPr>
        <w:pStyle w:val="Akapitzlist"/>
        <w:numPr>
          <w:ilvl w:val="0"/>
          <w:numId w:val="2"/>
        </w:numPr>
        <w:suppressAutoHyphens/>
        <w:jc w:val="both"/>
        <w:rPr>
          <w:rFonts w:eastAsia="Calibri"/>
          <w:sz w:val="24"/>
          <w:szCs w:val="24"/>
        </w:rPr>
      </w:pPr>
      <w:r w:rsidRPr="00C156A0">
        <w:rPr>
          <w:rFonts w:eastAsia="Calibri"/>
          <w:sz w:val="24"/>
          <w:szCs w:val="24"/>
        </w:rPr>
        <w:lastRenderedPageBreak/>
        <w:t>Konsultacje wdrożeniowe administratorów powinny zostać przeprowadzone na bazie uprzednio dostarczonej dokumentacji oraz obejmować znajomość typowych zagrożeń i problemów związanych z funkcjonowaniem oprogramowania i aplikacji, a także sposobów ich wykrywania, przeciwdziałania im oraz monitorowania stanu systemu.</w:t>
      </w:r>
    </w:p>
    <w:p w:rsidR="00B44D55" w:rsidRPr="00C156A0" w:rsidRDefault="00B44D55" w:rsidP="00B44D55">
      <w:pPr>
        <w:pStyle w:val="Akapitzlist"/>
        <w:rPr>
          <w:rFonts w:eastAsia="Calibri"/>
          <w:sz w:val="24"/>
          <w:szCs w:val="24"/>
        </w:rPr>
      </w:pPr>
    </w:p>
    <w:p w:rsidR="005C3BFF" w:rsidRPr="00C156A0" w:rsidRDefault="005C3BFF" w:rsidP="00B44D55">
      <w:pPr>
        <w:jc w:val="center"/>
        <w:rPr>
          <w:sz w:val="24"/>
        </w:rPr>
      </w:pPr>
      <w:r w:rsidRPr="00C156A0">
        <w:rPr>
          <w:b/>
          <w:sz w:val="24"/>
        </w:rPr>
        <w:t>§ 3</w:t>
      </w:r>
    </w:p>
    <w:p w:rsidR="005C3BFF" w:rsidRPr="00C156A0" w:rsidRDefault="005C3BFF" w:rsidP="00B44D55">
      <w:pPr>
        <w:pStyle w:val="Stopka"/>
        <w:tabs>
          <w:tab w:val="clear" w:pos="4536"/>
          <w:tab w:val="left" w:pos="426"/>
        </w:tabs>
        <w:ind w:left="360"/>
        <w:jc w:val="both"/>
        <w:rPr>
          <w:sz w:val="24"/>
          <w:szCs w:val="24"/>
        </w:rPr>
      </w:pPr>
      <w:r w:rsidRPr="00C156A0">
        <w:rPr>
          <w:sz w:val="24"/>
          <w:szCs w:val="24"/>
        </w:rPr>
        <w:t>Wykonawca wykona przedmiot niniejszej umowy tj. rozbudowę funkcjonalności posiadanego i eksploatowanego zintegrowanego systemu informatycznego HIS, LIS, Repozytorium EDM oraz RIS, PACS o komponenty niezbędne do integracji oraz integrację z Platformą Regionalną w ramach projektu MSIM zgodnie z opisem przedmiotu zamówienia określonym w Załączniku Nr 2 do umowy, spełniające pozostałe wymagania określone w SWZ – do 4 miesięcy od daty podpisania umowy, jednak nie później niż do dnia 30 września 2023r.</w:t>
      </w:r>
    </w:p>
    <w:p w:rsidR="00FE761C" w:rsidRPr="00C156A0" w:rsidRDefault="00FE761C" w:rsidP="004B539A">
      <w:pPr>
        <w:pStyle w:val="Stopka"/>
        <w:tabs>
          <w:tab w:val="clear" w:pos="4536"/>
          <w:tab w:val="left" w:pos="426"/>
        </w:tabs>
        <w:jc w:val="center"/>
        <w:rPr>
          <w:sz w:val="32"/>
          <w:szCs w:val="32"/>
        </w:rPr>
      </w:pPr>
      <w:r w:rsidRPr="00C156A0">
        <w:rPr>
          <w:b/>
          <w:sz w:val="24"/>
          <w:szCs w:val="24"/>
        </w:rPr>
        <w:t xml:space="preserve">§ </w:t>
      </w:r>
      <w:r w:rsidR="005C3BFF" w:rsidRPr="00C156A0">
        <w:rPr>
          <w:b/>
          <w:sz w:val="24"/>
          <w:szCs w:val="24"/>
        </w:rPr>
        <w:t>4</w:t>
      </w:r>
    </w:p>
    <w:p w:rsidR="001258BE" w:rsidRPr="00C156A0" w:rsidRDefault="00A95076" w:rsidP="007F6740">
      <w:pPr>
        <w:numPr>
          <w:ilvl w:val="0"/>
          <w:numId w:val="10"/>
        </w:numPr>
        <w:tabs>
          <w:tab w:val="clear" w:pos="720"/>
          <w:tab w:val="num" w:pos="360"/>
        </w:tabs>
        <w:ind w:left="360"/>
        <w:jc w:val="both"/>
        <w:rPr>
          <w:sz w:val="24"/>
          <w:szCs w:val="24"/>
        </w:rPr>
      </w:pPr>
      <w:r w:rsidRPr="00C156A0">
        <w:rPr>
          <w:sz w:val="24"/>
          <w:szCs w:val="24"/>
        </w:rPr>
        <w:t>Zamawiający i Wykonawca  obowiązani są współdziałać przy wykonaniu umowy, w celu należytej realizacji zamówienia.</w:t>
      </w:r>
    </w:p>
    <w:p w:rsidR="001B1A16" w:rsidRPr="00C156A0" w:rsidRDefault="00CA2551" w:rsidP="007F6740">
      <w:pPr>
        <w:numPr>
          <w:ilvl w:val="0"/>
          <w:numId w:val="10"/>
        </w:numPr>
        <w:tabs>
          <w:tab w:val="clear" w:pos="720"/>
          <w:tab w:val="num" w:pos="360"/>
        </w:tabs>
        <w:ind w:left="360"/>
        <w:jc w:val="both"/>
        <w:rPr>
          <w:sz w:val="24"/>
          <w:szCs w:val="24"/>
        </w:rPr>
      </w:pPr>
      <w:r w:rsidRPr="00C156A0">
        <w:rPr>
          <w:rFonts w:eastAsia="Calibri"/>
          <w:sz w:val="24"/>
          <w:szCs w:val="24"/>
          <w:lang w:eastAsia="en-US"/>
        </w:rPr>
        <w:t>Wykonawca</w:t>
      </w:r>
      <w:r w:rsidR="001B1A16" w:rsidRPr="00C156A0">
        <w:rPr>
          <w:rFonts w:eastAsia="Calibri"/>
          <w:sz w:val="24"/>
          <w:szCs w:val="24"/>
          <w:lang w:eastAsia="en-US"/>
        </w:rPr>
        <w:t>:</w:t>
      </w:r>
    </w:p>
    <w:p w:rsidR="00CA2551" w:rsidRPr="00C156A0" w:rsidRDefault="00CA2551" w:rsidP="0043122E">
      <w:pPr>
        <w:pStyle w:val="Akapitzlist"/>
        <w:numPr>
          <w:ilvl w:val="0"/>
          <w:numId w:val="23"/>
        </w:numPr>
        <w:jc w:val="both"/>
        <w:rPr>
          <w:sz w:val="24"/>
          <w:szCs w:val="24"/>
        </w:rPr>
      </w:pPr>
      <w:r w:rsidRPr="00C156A0">
        <w:rPr>
          <w:rFonts w:eastAsia="Calibri"/>
          <w:sz w:val="24"/>
          <w:szCs w:val="24"/>
          <w:lang w:eastAsia="en-US"/>
        </w:rPr>
        <w:t>oświadcza, iż posiada kompetencje oraz doświadczenie niezbędne do należytego wykonania przedmiotu umowy</w:t>
      </w:r>
      <w:r w:rsidR="001B1A16" w:rsidRPr="00C156A0">
        <w:rPr>
          <w:rFonts w:eastAsia="Calibri"/>
          <w:sz w:val="24"/>
          <w:szCs w:val="24"/>
          <w:lang w:eastAsia="en-US"/>
        </w:rPr>
        <w:t>,</w:t>
      </w:r>
    </w:p>
    <w:p w:rsidR="001B1A16" w:rsidRPr="00C156A0" w:rsidRDefault="001B1A16" w:rsidP="0043122E">
      <w:pPr>
        <w:pStyle w:val="Akapitzlist"/>
        <w:numPr>
          <w:ilvl w:val="0"/>
          <w:numId w:val="23"/>
        </w:numPr>
        <w:jc w:val="both"/>
        <w:rPr>
          <w:sz w:val="24"/>
          <w:szCs w:val="24"/>
        </w:rPr>
      </w:pPr>
      <w:r w:rsidRPr="00C156A0">
        <w:rPr>
          <w:sz w:val="24"/>
          <w:szCs w:val="24"/>
        </w:rPr>
        <w:t xml:space="preserve">wykona </w:t>
      </w:r>
      <w:r w:rsidRPr="00C156A0">
        <w:rPr>
          <w:rFonts w:eastAsia="Calibri"/>
          <w:sz w:val="24"/>
          <w:szCs w:val="24"/>
        </w:rPr>
        <w:t>w całości przedmiotu umowy w zakresie określonym w umowie z efektywnością oraz zgodnie z praktyką i wiedzą zawodową,</w:t>
      </w:r>
    </w:p>
    <w:p w:rsidR="001B1A16" w:rsidRPr="00C156A0" w:rsidRDefault="001B1A16" w:rsidP="0043122E">
      <w:pPr>
        <w:pStyle w:val="Akapitzlist"/>
        <w:numPr>
          <w:ilvl w:val="0"/>
          <w:numId w:val="23"/>
        </w:numPr>
        <w:jc w:val="both"/>
        <w:rPr>
          <w:sz w:val="24"/>
          <w:szCs w:val="24"/>
        </w:rPr>
      </w:pPr>
      <w:r w:rsidRPr="00C156A0">
        <w:rPr>
          <w:rFonts w:eastAsia="Calibri"/>
          <w:sz w:val="24"/>
          <w:szCs w:val="24"/>
        </w:rPr>
        <w:t>dokona z Zamawiającym wszelkich koniecznych ustaleń mogących wpływać na zakres i sposób realizacji przedmiotu umowy oraz zapewni ciągłą współpracę z Zamawiającymi na każdym etapie realizacji umowy,</w:t>
      </w:r>
    </w:p>
    <w:p w:rsidR="001B1A16" w:rsidRPr="00C156A0" w:rsidRDefault="001B1A16" w:rsidP="0043122E">
      <w:pPr>
        <w:pStyle w:val="Akapitzlist"/>
        <w:numPr>
          <w:ilvl w:val="0"/>
          <w:numId w:val="23"/>
        </w:numPr>
        <w:jc w:val="both"/>
        <w:rPr>
          <w:sz w:val="24"/>
          <w:szCs w:val="24"/>
        </w:rPr>
      </w:pPr>
      <w:r w:rsidRPr="00C156A0">
        <w:rPr>
          <w:rFonts w:eastAsia="Calibri"/>
          <w:sz w:val="24"/>
          <w:szCs w:val="24"/>
        </w:rPr>
        <w:t>wykona przedmiot umowy stos</w:t>
      </w:r>
      <w:r w:rsidR="00EF010C" w:rsidRPr="00C156A0">
        <w:rPr>
          <w:rFonts w:eastAsia="Calibri"/>
          <w:sz w:val="24"/>
          <w:szCs w:val="24"/>
        </w:rPr>
        <w:t>ując</w:t>
      </w:r>
      <w:r w:rsidRPr="00C156A0">
        <w:rPr>
          <w:rFonts w:eastAsia="Calibri"/>
          <w:sz w:val="24"/>
          <w:szCs w:val="24"/>
        </w:rPr>
        <w:t xml:space="preserve"> się do wytycznych i Polityki Bezpieczeństwa Danych Osobowych obowiązujących u Zamawiającego,</w:t>
      </w:r>
    </w:p>
    <w:p w:rsidR="001B1A16" w:rsidRPr="00C156A0" w:rsidRDefault="001B1A16" w:rsidP="0043122E">
      <w:pPr>
        <w:pStyle w:val="Akapitzlist"/>
        <w:numPr>
          <w:ilvl w:val="0"/>
          <w:numId w:val="23"/>
        </w:numPr>
        <w:jc w:val="both"/>
        <w:rPr>
          <w:sz w:val="24"/>
          <w:szCs w:val="24"/>
        </w:rPr>
      </w:pPr>
      <w:r w:rsidRPr="00C156A0">
        <w:rPr>
          <w:rFonts w:eastAsia="Calibri"/>
          <w:sz w:val="24"/>
          <w:szCs w:val="24"/>
        </w:rPr>
        <w:t>na każde żądanie Zamawiającego udzielał będzie pełnej informacji na temat stanu realizacji przedmiotu umowy,</w:t>
      </w:r>
    </w:p>
    <w:p w:rsidR="001B1A16" w:rsidRPr="00C156A0" w:rsidRDefault="001B1A16" w:rsidP="0043122E">
      <w:pPr>
        <w:pStyle w:val="Akapitzlist"/>
        <w:numPr>
          <w:ilvl w:val="0"/>
          <w:numId w:val="23"/>
        </w:numPr>
        <w:jc w:val="both"/>
        <w:rPr>
          <w:sz w:val="24"/>
          <w:szCs w:val="24"/>
        </w:rPr>
      </w:pPr>
      <w:r w:rsidRPr="00C156A0">
        <w:rPr>
          <w:rFonts w:eastAsia="Calibri"/>
          <w:sz w:val="24"/>
          <w:szCs w:val="24"/>
        </w:rPr>
        <w:t xml:space="preserve">będzie współdziałał z osobami wskazanymi przez Zamawiającego. </w:t>
      </w:r>
    </w:p>
    <w:p w:rsidR="00257512" w:rsidRPr="00C156A0" w:rsidRDefault="00257512" w:rsidP="00257512">
      <w:pPr>
        <w:pStyle w:val="Akapitzlist"/>
        <w:numPr>
          <w:ilvl w:val="0"/>
          <w:numId w:val="10"/>
        </w:numPr>
        <w:tabs>
          <w:tab w:val="clear" w:pos="720"/>
        </w:tabs>
        <w:ind w:left="426" w:hanging="426"/>
        <w:jc w:val="both"/>
        <w:rPr>
          <w:sz w:val="24"/>
          <w:szCs w:val="24"/>
        </w:rPr>
      </w:pPr>
      <w:r w:rsidRPr="00C156A0">
        <w:rPr>
          <w:rFonts w:eastAsia="Calibri"/>
          <w:sz w:val="24"/>
          <w:szCs w:val="24"/>
          <w:lang w:eastAsia="en-US"/>
        </w:rPr>
        <w:t>Strony ustalają, że osobami odpowiedzialnymi za realizację niniejszej umowy będą:</w:t>
      </w:r>
    </w:p>
    <w:p w:rsidR="00257512" w:rsidRPr="00C156A0" w:rsidRDefault="00257512" w:rsidP="00257512">
      <w:pPr>
        <w:keepNext/>
        <w:ind w:left="426"/>
        <w:outlineLvl w:val="3"/>
        <w:rPr>
          <w:rFonts w:eastAsia="MS Mincho"/>
          <w:sz w:val="24"/>
          <w:szCs w:val="24"/>
          <w:lang w:eastAsia="en-US"/>
        </w:rPr>
      </w:pPr>
      <w:r w:rsidRPr="00C156A0">
        <w:rPr>
          <w:rFonts w:eastAsia="MS Mincho"/>
          <w:sz w:val="24"/>
          <w:szCs w:val="24"/>
          <w:lang w:eastAsia="en-US"/>
        </w:rPr>
        <w:t>po stronie Wykonawcy – …………, tel. ………….….e-mail: ………………………</w:t>
      </w:r>
    </w:p>
    <w:p w:rsidR="00257512" w:rsidRPr="00C156A0" w:rsidRDefault="00257512" w:rsidP="00257512">
      <w:pPr>
        <w:tabs>
          <w:tab w:val="left" w:pos="720"/>
        </w:tabs>
        <w:ind w:left="426"/>
        <w:rPr>
          <w:rFonts w:eastAsia="Calibri"/>
          <w:sz w:val="24"/>
          <w:szCs w:val="24"/>
          <w:lang w:eastAsia="en-US"/>
        </w:rPr>
      </w:pPr>
      <w:r w:rsidRPr="00C156A0">
        <w:rPr>
          <w:rFonts w:eastAsia="Calibri"/>
          <w:sz w:val="24"/>
          <w:szCs w:val="24"/>
          <w:lang w:eastAsia="en-US"/>
        </w:rPr>
        <w:t xml:space="preserve">po stronie Zamawiającego – Witold Wojtowicz,  tel. 14 63 10 170, e-mail: </w:t>
      </w:r>
      <w:hyperlink r:id="rId11" w:history="1">
        <w:r w:rsidR="00AE5694" w:rsidRPr="00C156A0">
          <w:rPr>
            <w:rStyle w:val="Hipercze"/>
            <w:rFonts w:eastAsia="Calibri"/>
            <w:color w:val="auto"/>
            <w:sz w:val="24"/>
            <w:szCs w:val="24"/>
            <w:u w:val="none"/>
            <w:lang w:eastAsia="en-US"/>
          </w:rPr>
          <w:t>oi@ssz.tar.pl</w:t>
        </w:r>
      </w:hyperlink>
      <w:r w:rsidRPr="00C156A0">
        <w:rPr>
          <w:rFonts w:eastAsia="Calibri"/>
          <w:sz w:val="24"/>
          <w:szCs w:val="24"/>
          <w:lang w:eastAsia="en-US"/>
        </w:rPr>
        <w:t>.</w:t>
      </w:r>
    </w:p>
    <w:p w:rsidR="00257512" w:rsidRPr="00C156A0" w:rsidRDefault="00257512" w:rsidP="00257512">
      <w:pPr>
        <w:pStyle w:val="Stopka"/>
        <w:tabs>
          <w:tab w:val="clear" w:pos="4536"/>
          <w:tab w:val="left" w:pos="426"/>
          <w:tab w:val="left" w:pos="1995"/>
        </w:tabs>
        <w:rPr>
          <w:b/>
          <w:sz w:val="24"/>
          <w:szCs w:val="24"/>
        </w:rPr>
      </w:pPr>
    </w:p>
    <w:p w:rsidR="005D1BA9" w:rsidRPr="00C156A0" w:rsidRDefault="005D1BA9" w:rsidP="007F6740">
      <w:pPr>
        <w:pStyle w:val="Stopka"/>
        <w:tabs>
          <w:tab w:val="clear" w:pos="4536"/>
          <w:tab w:val="left" w:pos="426"/>
        </w:tabs>
        <w:jc w:val="center"/>
        <w:rPr>
          <w:sz w:val="24"/>
          <w:szCs w:val="24"/>
        </w:rPr>
      </w:pPr>
      <w:r w:rsidRPr="00C156A0">
        <w:rPr>
          <w:b/>
          <w:sz w:val="24"/>
          <w:szCs w:val="24"/>
        </w:rPr>
        <w:t xml:space="preserve">§ </w:t>
      </w:r>
      <w:r w:rsidR="005C3BFF" w:rsidRPr="00C156A0">
        <w:rPr>
          <w:b/>
          <w:sz w:val="24"/>
          <w:szCs w:val="24"/>
        </w:rPr>
        <w:t>5</w:t>
      </w:r>
    </w:p>
    <w:p w:rsidR="00C16F2E" w:rsidRPr="00C156A0" w:rsidRDefault="00C16F2E" w:rsidP="0043122E">
      <w:pPr>
        <w:pStyle w:val="Akapitzlist"/>
        <w:numPr>
          <w:ilvl w:val="0"/>
          <w:numId w:val="21"/>
        </w:numPr>
        <w:ind w:left="426" w:hanging="426"/>
        <w:jc w:val="both"/>
        <w:rPr>
          <w:sz w:val="24"/>
          <w:szCs w:val="24"/>
        </w:rPr>
      </w:pPr>
      <w:r w:rsidRPr="00C156A0">
        <w:rPr>
          <w:rFonts w:eastAsia="Calibri"/>
          <w:sz w:val="24"/>
          <w:szCs w:val="24"/>
        </w:rPr>
        <w:t>W ramach procesu prac Wykonawca opracuje dla Zamawiającego Dokumentację Przedmiotu Zamówienia</w:t>
      </w:r>
      <w:r w:rsidRPr="00C156A0">
        <w:rPr>
          <w:rFonts w:eastAsia="Calibri"/>
          <w:b/>
          <w:sz w:val="24"/>
          <w:szCs w:val="24"/>
        </w:rPr>
        <w:t xml:space="preserve"> </w:t>
      </w:r>
      <w:r w:rsidRPr="00C156A0">
        <w:rPr>
          <w:rFonts w:eastAsia="Calibri"/>
          <w:sz w:val="24"/>
          <w:szCs w:val="24"/>
        </w:rPr>
        <w:t xml:space="preserve">(zwaną dalej </w:t>
      </w:r>
      <w:r w:rsidR="00DA6CDF" w:rsidRPr="00C156A0">
        <w:rPr>
          <w:rFonts w:eastAsia="Calibri"/>
          <w:sz w:val="24"/>
          <w:szCs w:val="24"/>
        </w:rPr>
        <w:t>D</w:t>
      </w:r>
      <w:r w:rsidRPr="00C156A0">
        <w:rPr>
          <w:rFonts w:eastAsia="Calibri"/>
          <w:sz w:val="24"/>
          <w:szCs w:val="24"/>
        </w:rPr>
        <w:t>okumentacją), która składa się co najmniej z:</w:t>
      </w:r>
    </w:p>
    <w:p w:rsidR="00836906" w:rsidRPr="00C156A0" w:rsidRDefault="00C16F2E" w:rsidP="0043122E">
      <w:pPr>
        <w:pStyle w:val="Akapitzlist"/>
        <w:numPr>
          <w:ilvl w:val="0"/>
          <w:numId w:val="22"/>
        </w:numPr>
        <w:tabs>
          <w:tab w:val="num" w:pos="567"/>
        </w:tabs>
        <w:jc w:val="both"/>
        <w:rPr>
          <w:rFonts w:eastAsia="Calibri"/>
          <w:sz w:val="24"/>
          <w:szCs w:val="24"/>
        </w:rPr>
      </w:pPr>
      <w:r w:rsidRPr="00C156A0">
        <w:rPr>
          <w:rFonts w:eastAsia="Calibri"/>
          <w:sz w:val="24"/>
          <w:szCs w:val="24"/>
        </w:rPr>
        <w:t>Harmonogramu Wdrożenia,</w:t>
      </w:r>
      <w:r w:rsidR="00CA4B0D" w:rsidRPr="00C156A0">
        <w:rPr>
          <w:rFonts w:eastAsia="Calibri"/>
          <w:sz w:val="24"/>
          <w:szCs w:val="24"/>
        </w:rPr>
        <w:t xml:space="preserve"> który Wykonawca zobowiązany jest opracować na podstawie </w:t>
      </w:r>
      <w:r w:rsidR="00144F6C" w:rsidRPr="00C156A0">
        <w:rPr>
          <w:rFonts w:eastAsia="Calibri"/>
          <w:sz w:val="24"/>
          <w:szCs w:val="24"/>
        </w:rPr>
        <w:t xml:space="preserve">Specyfikacji Warunków Zamówienia wraz z załącznikami (SWZ) </w:t>
      </w:r>
      <w:r w:rsidR="00CA4B0D" w:rsidRPr="00C156A0">
        <w:rPr>
          <w:rFonts w:eastAsia="Calibri"/>
          <w:sz w:val="24"/>
          <w:szCs w:val="24"/>
        </w:rPr>
        <w:t xml:space="preserve"> oraz Załącznika Nr 2 do umowy - opisu przedmiotu zamówienia i przedstawić Zamawiającemu najpóźniej w terminie do 30 dni od podpisania umowy.</w:t>
      </w:r>
      <w:r w:rsidR="00144F6C" w:rsidRPr="00C156A0">
        <w:rPr>
          <w:rFonts w:eastAsia="Calibri"/>
          <w:sz w:val="24"/>
          <w:szCs w:val="24"/>
        </w:rPr>
        <w:t xml:space="preserve"> W oparciu o zdefiniowany uprzednio przez Wykonawcę Harmonogram wdrożenia, który powinien być uzgodniony i zaakceptowany przez Zamawiającego oraz odpowiednio utrzymywany w toku realizacji przedmiotu umowy realizowany będzie p</w:t>
      </w:r>
      <w:r w:rsidR="00836906" w:rsidRPr="00C156A0">
        <w:rPr>
          <w:rFonts w:eastAsia="Calibri"/>
          <w:sz w:val="24"/>
          <w:szCs w:val="24"/>
        </w:rPr>
        <w:t>rzedmiot umowy. Wykonawca w Harmonogramie wdrożenia uwzględni w szczególności podział na zadania takie jak projektowanie, dostawy, usługi instalacji/konfiguracji, testowanie, wdrożenie i odbiory.</w:t>
      </w:r>
    </w:p>
    <w:p w:rsidR="00CA4B0D" w:rsidRPr="00C156A0" w:rsidRDefault="00C16F2E" w:rsidP="0043122E">
      <w:pPr>
        <w:pStyle w:val="Akapitzlist"/>
        <w:numPr>
          <w:ilvl w:val="0"/>
          <w:numId w:val="22"/>
        </w:numPr>
        <w:tabs>
          <w:tab w:val="num" w:pos="567"/>
        </w:tabs>
        <w:jc w:val="both"/>
        <w:rPr>
          <w:rFonts w:eastAsia="Calibri"/>
          <w:sz w:val="24"/>
          <w:szCs w:val="24"/>
        </w:rPr>
      </w:pPr>
      <w:r w:rsidRPr="00C156A0">
        <w:rPr>
          <w:rFonts w:eastAsia="Calibri"/>
          <w:sz w:val="24"/>
          <w:szCs w:val="24"/>
        </w:rPr>
        <w:t>Dokumentacji</w:t>
      </w:r>
      <w:r w:rsidR="00CA4B0D" w:rsidRPr="00C156A0">
        <w:rPr>
          <w:rFonts w:eastAsia="Calibri"/>
          <w:sz w:val="24"/>
          <w:szCs w:val="24"/>
        </w:rPr>
        <w:t xml:space="preserve"> Analizy Przedwdrożeniowej</w:t>
      </w:r>
      <w:r w:rsidR="00836906" w:rsidRPr="00C156A0">
        <w:rPr>
          <w:rFonts w:eastAsia="Calibri"/>
          <w:sz w:val="24"/>
          <w:szCs w:val="24"/>
        </w:rPr>
        <w:t xml:space="preserve">, którą Wykonawca zobowiązany jest opracować na podstawie SWZ oraz Załącznika Nr 2 do umowy - opisu przedmiotu </w:t>
      </w:r>
      <w:r w:rsidR="00836906" w:rsidRPr="00C156A0">
        <w:rPr>
          <w:rFonts w:eastAsia="Calibri"/>
          <w:sz w:val="24"/>
          <w:szCs w:val="24"/>
        </w:rPr>
        <w:lastRenderedPageBreak/>
        <w:t xml:space="preserve">zamówienia w ciągu 30 dni od podpisania umowy. Na podstawie Dokumentacji Analizy Przedwdrożeniowej będzie realizowany organizacyjnie i technicznie przedmiot umowy. </w:t>
      </w:r>
      <w:r w:rsidR="00CA4B0D" w:rsidRPr="00C156A0">
        <w:rPr>
          <w:rFonts w:eastAsia="Calibri"/>
          <w:sz w:val="24"/>
          <w:szCs w:val="24"/>
        </w:rPr>
        <w:t xml:space="preserve">Wykonawca </w:t>
      </w:r>
      <w:r w:rsidR="00836906" w:rsidRPr="00C156A0">
        <w:rPr>
          <w:rFonts w:eastAsia="Calibri"/>
          <w:sz w:val="24"/>
          <w:szCs w:val="24"/>
        </w:rPr>
        <w:t xml:space="preserve">w/w dokumentację </w:t>
      </w:r>
      <w:r w:rsidR="00CA4B0D" w:rsidRPr="00C156A0">
        <w:rPr>
          <w:rFonts w:eastAsia="Calibri"/>
          <w:sz w:val="24"/>
          <w:szCs w:val="24"/>
        </w:rPr>
        <w:t>przedstawi Zamawiającemu w rezultacie przeprowadzenia Analizy przedwdrożeniowej rozumianej jako zakres czynności do wykonania przez Wykonawcę mając</w:t>
      </w:r>
      <w:r w:rsidR="00836906" w:rsidRPr="00C156A0">
        <w:rPr>
          <w:rFonts w:eastAsia="Calibri"/>
          <w:sz w:val="24"/>
          <w:szCs w:val="24"/>
        </w:rPr>
        <w:t>ych</w:t>
      </w:r>
      <w:r w:rsidR="00CA4B0D" w:rsidRPr="00C156A0">
        <w:rPr>
          <w:rFonts w:eastAsia="Calibri"/>
          <w:sz w:val="24"/>
          <w:szCs w:val="24"/>
        </w:rPr>
        <w:t xml:space="preserve"> na celu analizę środowiska biznesowego i</w:t>
      </w:r>
      <w:r w:rsidR="00836906" w:rsidRPr="00C156A0">
        <w:rPr>
          <w:rFonts w:eastAsia="Calibri"/>
          <w:sz w:val="24"/>
          <w:szCs w:val="24"/>
        </w:rPr>
        <w:t xml:space="preserve"> informatycznego Zamawiającego. W/w d</w:t>
      </w:r>
      <w:r w:rsidR="00CA4B0D" w:rsidRPr="00C156A0">
        <w:rPr>
          <w:rFonts w:eastAsia="Calibri"/>
          <w:sz w:val="24"/>
          <w:szCs w:val="24"/>
        </w:rPr>
        <w:t>okumentacja będzie podlegała uzgodnieniu i akceptacji Zamawiającego</w:t>
      </w:r>
      <w:r w:rsidR="00836906" w:rsidRPr="00C156A0">
        <w:rPr>
          <w:rFonts w:eastAsia="Calibri"/>
          <w:sz w:val="24"/>
          <w:szCs w:val="24"/>
        </w:rPr>
        <w:t>.</w:t>
      </w:r>
    </w:p>
    <w:p w:rsidR="00836906" w:rsidRPr="00C156A0" w:rsidRDefault="00836906" w:rsidP="0043122E">
      <w:pPr>
        <w:pStyle w:val="Akapitzlist"/>
        <w:numPr>
          <w:ilvl w:val="0"/>
          <w:numId w:val="21"/>
        </w:numPr>
        <w:ind w:left="426" w:hanging="426"/>
        <w:jc w:val="both"/>
        <w:rPr>
          <w:sz w:val="24"/>
          <w:szCs w:val="24"/>
        </w:rPr>
      </w:pPr>
      <w:r w:rsidRPr="00C156A0">
        <w:rPr>
          <w:rFonts w:eastAsia="Calibri"/>
          <w:sz w:val="24"/>
          <w:szCs w:val="24"/>
        </w:rPr>
        <w:t xml:space="preserve">Dokumentacja powyższa będzie zawierać bazowe zapisy opisujące budowane rozwiązania, procesy oraz sposób organizacji prac i wdrożenia. Na podstawie zapisów w </w:t>
      </w:r>
      <w:r w:rsidR="006C35FB" w:rsidRPr="00C156A0">
        <w:rPr>
          <w:rFonts w:eastAsia="Calibri"/>
          <w:sz w:val="24"/>
          <w:szCs w:val="24"/>
        </w:rPr>
        <w:t>D</w:t>
      </w:r>
      <w:r w:rsidRPr="00C156A0">
        <w:rPr>
          <w:rFonts w:eastAsia="Calibri"/>
          <w:sz w:val="24"/>
          <w:szCs w:val="24"/>
        </w:rPr>
        <w:t>okumentacji będą prowadzone i odbierane poszczególne etapy realizowane w ramach przedmiotu umowy. Dokumenty te wraz z SW</w:t>
      </w:r>
      <w:r w:rsidR="00144F6C" w:rsidRPr="00C156A0">
        <w:rPr>
          <w:rFonts w:eastAsia="Calibri"/>
          <w:sz w:val="24"/>
          <w:szCs w:val="24"/>
        </w:rPr>
        <w:t>Z</w:t>
      </w:r>
      <w:r w:rsidR="006C35FB" w:rsidRPr="00C156A0">
        <w:rPr>
          <w:rFonts w:eastAsia="Calibri"/>
          <w:sz w:val="24"/>
          <w:szCs w:val="24"/>
        </w:rPr>
        <w:t xml:space="preserve"> </w:t>
      </w:r>
      <w:r w:rsidRPr="00C156A0">
        <w:rPr>
          <w:rFonts w:eastAsia="Calibri"/>
          <w:sz w:val="24"/>
          <w:szCs w:val="24"/>
        </w:rPr>
        <w:t>będą stanowiły podstawę do weryfikacji wdrożenia w trakcie odbiorów.</w:t>
      </w:r>
    </w:p>
    <w:p w:rsidR="00836906" w:rsidRPr="00C156A0" w:rsidRDefault="00836906" w:rsidP="0043122E">
      <w:pPr>
        <w:pStyle w:val="Akapitzlist"/>
        <w:numPr>
          <w:ilvl w:val="0"/>
          <w:numId w:val="21"/>
        </w:numPr>
        <w:ind w:left="426" w:hanging="426"/>
        <w:jc w:val="both"/>
        <w:rPr>
          <w:sz w:val="24"/>
          <w:szCs w:val="24"/>
        </w:rPr>
      </w:pPr>
      <w:r w:rsidRPr="00C156A0">
        <w:rPr>
          <w:rFonts w:eastAsia="Calibri"/>
          <w:sz w:val="24"/>
          <w:szCs w:val="24"/>
        </w:rPr>
        <w:t>Dokumentacja podlega uzgadnianiu i akceptacji Zamawiającego. Akceptacja Harmonogramu wdrożenia i Dokumentacji Analizy Przedwdrożeniowej warunkuje rozpoczęcie prac Wykonawcy.</w:t>
      </w:r>
    </w:p>
    <w:p w:rsidR="00C16F2E" w:rsidRPr="00C156A0" w:rsidRDefault="00C16F2E" w:rsidP="0043122E">
      <w:pPr>
        <w:pStyle w:val="Akapitzlist"/>
        <w:numPr>
          <w:ilvl w:val="0"/>
          <w:numId w:val="21"/>
        </w:numPr>
        <w:ind w:left="426" w:hanging="426"/>
        <w:jc w:val="both"/>
        <w:rPr>
          <w:sz w:val="24"/>
          <w:szCs w:val="24"/>
        </w:rPr>
      </w:pPr>
      <w:r w:rsidRPr="00C156A0">
        <w:rPr>
          <w:rFonts w:eastAsia="Calibri"/>
          <w:sz w:val="24"/>
          <w:szCs w:val="24"/>
        </w:rPr>
        <w:t>Wykonawca zobowiązany jest do udziału w cyklicznych naradach przeglądu prac realizowanych zdalnie lub w siedzibie Zamawiającego. Zamawiający zakłada częstotliwość narad raz na 2 tygodnie, oraz na każde wezwanie Zamawiającego złożone z minimum dwudniowym wyprzedzeniem.</w:t>
      </w:r>
    </w:p>
    <w:p w:rsidR="00C16F2E" w:rsidRPr="00C156A0" w:rsidRDefault="00C16F2E" w:rsidP="001258BE">
      <w:pPr>
        <w:jc w:val="both"/>
        <w:rPr>
          <w:sz w:val="24"/>
          <w:szCs w:val="24"/>
        </w:rPr>
      </w:pPr>
    </w:p>
    <w:p w:rsidR="00A46036" w:rsidRPr="00C156A0" w:rsidRDefault="00A46036" w:rsidP="00A46036">
      <w:pPr>
        <w:jc w:val="center"/>
        <w:rPr>
          <w:sz w:val="24"/>
          <w:szCs w:val="24"/>
        </w:rPr>
      </w:pPr>
      <w:r w:rsidRPr="00C156A0">
        <w:rPr>
          <w:b/>
          <w:sz w:val="24"/>
        </w:rPr>
        <w:t>§ 6</w:t>
      </w:r>
    </w:p>
    <w:p w:rsidR="00490367" w:rsidRPr="00C156A0" w:rsidRDefault="00490367" w:rsidP="0043122E">
      <w:pPr>
        <w:numPr>
          <w:ilvl w:val="0"/>
          <w:numId w:val="26"/>
        </w:numPr>
        <w:autoSpaceDN w:val="0"/>
        <w:spacing w:after="120"/>
        <w:ind w:left="426"/>
        <w:contextualSpacing/>
        <w:jc w:val="both"/>
        <w:rPr>
          <w:rFonts w:eastAsia="Calibri"/>
          <w:sz w:val="24"/>
          <w:szCs w:val="24"/>
          <w:lang w:eastAsia="en-US"/>
        </w:rPr>
      </w:pPr>
      <w:bookmarkStart w:id="2" w:name="_Hlk47024987"/>
      <w:r w:rsidRPr="00C156A0">
        <w:rPr>
          <w:sz w:val="24"/>
          <w:szCs w:val="24"/>
        </w:rPr>
        <w:t>Wykonawca udziela ………….. m-</w:t>
      </w:r>
      <w:proofErr w:type="spellStart"/>
      <w:r w:rsidRPr="00C156A0">
        <w:rPr>
          <w:sz w:val="24"/>
          <w:szCs w:val="24"/>
        </w:rPr>
        <w:t>cy</w:t>
      </w:r>
      <w:proofErr w:type="spellEnd"/>
      <w:r w:rsidRPr="00C156A0">
        <w:rPr>
          <w:sz w:val="24"/>
          <w:szCs w:val="24"/>
        </w:rPr>
        <w:t xml:space="preserve"> gwarancji serwisowej na zaoferowany przedmiot zamówienia od dnia </w:t>
      </w:r>
      <w:r w:rsidRPr="00C156A0">
        <w:rPr>
          <w:rFonts w:eastAsia="SimSun"/>
          <w:sz w:val="24"/>
          <w:szCs w:val="24"/>
        </w:rPr>
        <w:t>podpisania końcowego protokołu odbioru.</w:t>
      </w:r>
    </w:p>
    <w:p w:rsidR="00A46036" w:rsidRPr="00C156A0" w:rsidRDefault="00A46036" w:rsidP="0043122E">
      <w:pPr>
        <w:numPr>
          <w:ilvl w:val="0"/>
          <w:numId w:val="26"/>
        </w:numPr>
        <w:autoSpaceDN w:val="0"/>
        <w:spacing w:after="120"/>
        <w:ind w:left="426"/>
        <w:contextualSpacing/>
        <w:jc w:val="both"/>
        <w:rPr>
          <w:rFonts w:eastAsia="Calibri"/>
          <w:sz w:val="24"/>
          <w:szCs w:val="24"/>
          <w:lang w:eastAsia="en-US"/>
        </w:rPr>
      </w:pPr>
      <w:r w:rsidRPr="00C156A0">
        <w:rPr>
          <w:rFonts w:eastAsia="Calibri"/>
          <w:sz w:val="24"/>
          <w:szCs w:val="24"/>
          <w:lang w:eastAsia="en-US"/>
        </w:rPr>
        <w:t xml:space="preserve">Wykonawca zobowiązuje się realizować </w:t>
      </w:r>
      <w:bookmarkStart w:id="3" w:name="_Hlk103944625"/>
      <w:r w:rsidR="00490367" w:rsidRPr="00C156A0">
        <w:rPr>
          <w:sz w:val="24"/>
          <w:szCs w:val="24"/>
        </w:rPr>
        <w:t xml:space="preserve">usługi gwarancyjne (nadzoru autorskiego) w okresie udzielonej gwarancji serwisowej </w:t>
      </w:r>
      <w:bookmarkEnd w:id="2"/>
      <w:bookmarkEnd w:id="3"/>
      <w:r w:rsidRPr="00C156A0">
        <w:rPr>
          <w:rFonts w:eastAsia="Calibri"/>
          <w:sz w:val="24"/>
          <w:szCs w:val="24"/>
          <w:lang w:eastAsia="en-US"/>
        </w:rPr>
        <w:t xml:space="preserve">na zasadach określonych szczegółowo w Załączniku Nr 2 do umowy – opisie przedmiotu zamówienia. </w:t>
      </w:r>
    </w:p>
    <w:p w:rsidR="00A622AE" w:rsidRPr="00C156A0" w:rsidRDefault="00A622AE" w:rsidP="00BC433E">
      <w:pPr>
        <w:jc w:val="center"/>
        <w:rPr>
          <w:b/>
          <w:sz w:val="24"/>
        </w:rPr>
      </w:pPr>
    </w:p>
    <w:p w:rsidR="0003211B" w:rsidRPr="00C156A0" w:rsidRDefault="0003211B" w:rsidP="00BC433E">
      <w:pPr>
        <w:jc w:val="center"/>
        <w:rPr>
          <w:sz w:val="24"/>
          <w:szCs w:val="24"/>
        </w:rPr>
      </w:pPr>
      <w:r w:rsidRPr="00C156A0">
        <w:rPr>
          <w:b/>
          <w:sz w:val="24"/>
        </w:rPr>
        <w:t xml:space="preserve">§ </w:t>
      </w:r>
      <w:r w:rsidR="0011245E" w:rsidRPr="00C156A0">
        <w:rPr>
          <w:b/>
          <w:sz w:val="24"/>
        </w:rPr>
        <w:t>7</w:t>
      </w:r>
    </w:p>
    <w:p w:rsidR="0018610C" w:rsidRPr="00C156A0" w:rsidRDefault="00E00B9C" w:rsidP="00666862">
      <w:pPr>
        <w:numPr>
          <w:ilvl w:val="0"/>
          <w:numId w:val="5"/>
        </w:numPr>
        <w:tabs>
          <w:tab w:val="clear" w:pos="720"/>
          <w:tab w:val="num" w:pos="360"/>
        </w:tabs>
        <w:ind w:left="360"/>
        <w:rPr>
          <w:sz w:val="24"/>
          <w:szCs w:val="24"/>
        </w:rPr>
      </w:pPr>
      <w:r w:rsidRPr="00C156A0">
        <w:rPr>
          <w:sz w:val="24"/>
          <w:szCs w:val="24"/>
        </w:rPr>
        <w:t xml:space="preserve">Wartość </w:t>
      </w:r>
      <w:r w:rsidR="0003211B" w:rsidRPr="00C156A0">
        <w:rPr>
          <w:sz w:val="24"/>
          <w:szCs w:val="24"/>
        </w:rPr>
        <w:t xml:space="preserve"> brutto przedmiotu umo</w:t>
      </w:r>
      <w:r w:rsidR="005E253D" w:rsidRPr="00C156A0">
        <w:rPr>
          <w:sz w:val="24"/>
          <w:szCs w:val="24"/>
        </w:rPr>
        <w:t>wy określonego w § 1 wynosi:</w:t>
      </w:r>
      <w:r w:rsidR="00A2752D" w:rsidRPr="00C156A0">
        <w:rPr>
          <w:sz w:val="24"/>
          <w:szCs w:val="24"/>
        </w:rPr>
        <w:t xml:space="preserve"> </w:t>
      </w:r>
      <w:r w:rsidR="00A27D3A" w:rsidRPr="00C156A0">
        <w:rPr>
          <w:sz w:val="24"/>
          <w:szCs w:val="24"/>
        </w:rPr>
        <w:t>……………………</w:t>
      </w:r>
      <w:r w:rsidR="00A2752D" w:rsidRPr="00C156A0">
        <w:rPr>
          <w:sz w:val="24"/>
          <w:szCs w:val="24"/>
        </w:rPr>
        <w:t xml:space="preserve"> </w:t>
      </w:r>
    </w:p>
    <w:p w:rsidR="0003211B" w:rsidRPr="00C156A0" w:rsidRDefault="0003211B" w:rsidP="00106FC7">
      <w:pPr>
        <w:tabs>
          <w:tab w:val="left" w:pos="2672"/>
        </w:tabs>
        <w:ind w:left="360"/>
        <w:jc w:val="both"/>
        <w:rPr>
          <w:sz w:val="24"/>
          <w:szCs w:val="24"/>
        </w:rPr>
      </w:pPr>
      <w:r w:rsidRPr="00C156A0">
        <w:rPr>
          <w:sz w:val="24"/>
          <w:szCs w:val="24"/>
        </w:rPr>
        <w:t>(słownie</w:t>
      </w:r>
      <w:r w:rsidR="00735107" w:rsidRPr="00C156A0">
        <w:rPr>
          <w:sz w:val="24"/>
          <w:szCs w:val="24"/>
        </w:rPr>
        <w:t>:</w:t>
      </w:r>
      <w:r w:rsidR="0018610C" w:rsidRPr="00C156A0">
        <w:rPr>
          <w:sz w:val="24"/>
          <w:szCs w:val="24"/>
        </w:rPr>
        <w:t xml:space="preserve"> </w:t>
      </w:r>
      <w:r w:rsidR="00A27D3A" w:rsidRPr="00C156A0">
        <w:rPr>
          <w:sz w:val="24"/>
          <w:szCs w:val="24"/>
        </w:rPr>
        <w:t>……</w:t>
      </w:r>
      <w:r w:rsidR="00E16B15" w:rsidRPr="00C156A0">
        <w:rPr>
          <w:sz w:val="24"/>
          <w:szCs w:val="24"/>
        </w:rPr>
        <w:t>..</w:t>
      </w:r>
      <w:r w:rsidR="00A27D3A" w:rsidRPr="00C156A0">
        <w:rPr>
          <w:sz w:val="24"/>
          <w:szCs w:val="24"/>
        </w:rPr>
        <w:t>…………………………………………………………………………...</w:t>
      </w:r>
      <w:r w:rsidR="00A2752D" w:rsidRPr="00C156A0">
        <w:rPr>
          <w:sz w:val="24"/>
          <w:szCs w:val="24"/>
        </w:rPr>
        <w:t xml:space="preserve">), </w:t>
      </w:r>
    </w:p>
    <w:p w:rsidR="005E253D" w:rsidRPr="00C156A0" w:rsidRDefault="00E00B9C" w:rsidP="00BE28C1">
      <w:pPr>
        <w:pStyle w:val="Tekstpodstawowy2"/>
        <w:spacing w:after="0" w:line="240" w:lineRule="auto"/>
        <w:ind w:left="360"/>
        <w:jc w:val="both"/>
        <w:rPr>
          <w:sz w:val="24"/>
          <w:szCs w:val="24"/>
        </w:rPr>
      </w:pPr>
      <w:r w:rsidRPr="00C156A0">
        <w:rPr>
          <w:sz w:val="24"/>
          <w:szCs w:val="24"/>
        </w:rPr>
        <w:t>wartość</w:t>
      </w:r>
      <w:r w:rsidR="00BE28C1" w:rsidRPr="00C156A0">
        <w:rPr>
          <w:sz w:val="24"/>
          <w:szCs w:val="24"/>
        </w:rPr>
        <w:t xml:space="preserve"> netto (bez VAT) wynosi:</w:t>
      </w:r>
      <w:r w:rsidR="00A2752D" w:rsidRPr="00C156A0">
        <w:rPr>
          <w:sz w:val="24"/>
          <w:szCs w:val="24"/>
        </w:rPr>
        <w:t xml:space="preserve"> </w:t>
      </w:r>
      <w:r w:rsidR="00A27D3A" w:rsidRPr="00C156A0">
        <w:rPr>
          <w:bCs/>
          <w:sz w:val="24"/>
          <w:szCs w:val="24"/>
        </w:rPr>
        <w:t>………………………..</w:t>
      </w:r>
      <w:r w:rsidR="00A2752D" w:rsidRPr="00C156A0">
        <w:rPr>
          <w:sz w:val="24"/>
          <w:szCs w:val="24"/>
        </w:rPr>
        <w:t xml:space="preserve">  </w:t>
      </w:r>
    </w:p>
    <w:p w:rsidR="001F2B94" w:rsidRPr="00C156A0" w:rsidRDefault="0003211B" w:rsidP="00BE28C1">
      <w:pPr>
        <w:pStyle w:val="Tekstpodstawowy2"/>
        <w:spacing w:after="0" w:line="240" w:lineRule="auto"/>
        <w:ind w:left="360"/>
        <w:jc w:val="both"/>
        <w:rPr>
          <w:sz w:val="24"/>
          <w:szCs w:val="24"/>
        </w:rPr>
      </w:pPr>
      <w:r w:rsidRPr="00C156A0">
        <w:rPr>
          <w:sz w:val="24"/>
          <w:szCs w:val="24"/>
        </w:rPr>
        <w:t>(słownie</w:t>
      </w:r>
      <w:r w:rsidR="005C5EB4" w:rsidRPr="00C156A0">
        <w:rPr>
          <w:sz w:val="24"/>
          <w:szCs w:val="24"/>
        </w:rPr>
        <w:t>:</w:t>
      </w:r>
      <w:r w:rsidR="008854BD" w:rsidRPr="00C156A0">
        <w:rPr>
          <w:sz w:val="24"/>
          <w:szCs w:val="24"/>
        </w:rPr>
        <w:t xml:space="preserve"> </w:t>
      </w:r>
      <w:r w:rsidR="00E16B15" w:rsidRPr="00C156A0">
        <w:rPr>
          <w:sz w:val="24"/>
          <w:szCs w:val="24"/>
        </w:rPr>
        <w:t>…..</w:t>
      </w:r>
      <w:r w:rsidR="00A27D3A" w:rsidRPr="00C156A0">
        <w:rPr>
          <w:sz w:val="24"/>
          <w:szCs w:val="24"/>
        </w:rPr>
        <w:t>……………………………………………………………………………...</w:t>
      </w:r>
      <w:r w:rsidR="00A2752D" w:rsidRPr="00C156A0">
        <w:rPr>
          <w:sz w:val="24"/>
          <w:szCs w:val="24"/>
        </w:rPr>
        <w:t>),</w:t>
      </w:r>
    </w:p>
    <w:p w:rsidR="001009A6" w:rsidRPr="00C156A0" w:rsidRDefault="00F415B0" w:rsidP="00F415B0">
      <w:pPr>
        <w:pStyle w:val="Tekstpodstawowy2"/>
        <w:spacing w:after="0" w:line="240" w:lineRule="auto"/>
        <w:ind w:left="360"/>
        <w:jc w:val="both"/>
        <w:rPr>
          <w:sz w:val="24"/>
        </w:rPr>
      </w:pPr>
      <w:r w:rsidRPr="00C156A0">
        <w:rPr>
          <w:sz w:val="24"/>
        </w:rPr>
        <w:t xml:space="preserve">ustalona na podstawie oferty złożonej do postępowania w sprawie udzielenia zamówienia </w:t>
      </w:r>
      <w:r w:rsidRPr="00C156A0">
        <w:rPr>
          <w:sz w:val="24"/>
        </w:rPr>
        <w:br/>
        <w:t>publicznego prowadzonego w trybie przetargu nieograniczonego o wartości powyżej  215.000 EURO.</w:t>
      </w:r>
    </w:p>
    <w:p w:rsidR="00E00B9C" w:rsidRPr="00C156A0" w:rsidRDefault="00E00B9C" w:rsidP="0043122E">
      <w:pPr>
        <w:numPr>
          <w:ilvl w:val="0"/>
          <w:numId w:val="20"/>
        </w:numPr>
        <w:ind w:left="360"/>
        <w:jc w:val="both"/>
        <w:rPr>
          <w:sz w:val="24"/>
          <w:szCs w:val="24"/>
        </w:rPr>
      </w:pPr>
      <w:r w:rsidRPr="00C156A0">
        <w:rPr>
          <w:sz w:val="24"/>
          <w:szCs w:val="24"/>
        </w:rPr>
        <w:t>Wartość</w:t>
      </w:r>
      <w:r w:rsidR="00CA2551" w:rsidRPr="00C156A0">
        <w:rPr>
          <w:sz w:val="24"/>
          <w:szCs w:val="24"/>
        </w:rPr>
        <w:t xml:space="preserve"> brutto przedmiotu umowy obejmuje wszelkie koszty związane z </w:t>
      </w:r>
      <w:r w:rsidRPr="00C156A0">
        <w:rPr>
          <w:sz w:val="24"/>
          <w:szCs w:val="24"/>
        </w:rPr>
        <w:t>r</w:t>
      </w:r>
      <w:r w:rsidR="00D65924" w:rsidRPr="00C156A0">
        <w:rPr>
          <w:sz w:val="24"/>
          <w:szCs w:val="24"/>
        </w:rPr>
        <w:t>ealizacją przedmiotu umowy</w:t>
      </w:r>
      <w:r w:rsidR="0041702D" w:rsidRPr="00C156A0">
        <w:rPr>
          <w:sz w:val="24"/>
          <w:szCs w:val="24"/>
        </w:rPr>
        <w:t xml:space="preserve"> w sposób</w:t>
      </w:r>
      <w:r w:rsidR="00D65924" w:rsidRPr="00C156A0">
        <w:rPr>
          <w:sz w:val="24"/>
          <w:szCs w:val="24"/>
        </w:rPr>
        <w:t xml:space="preserve"> </w:t>
      </w:r>
      <w:r w:rsidRPr="00C156A0">
        <w:rPr>
          <w:sz w:val="24"/>
          <w:szCs w:val="24"/>
        </w:rPr>
        <w:t>określon</w:t>
      </w:r>
      <w:r w:rsidR="0041702D" w:rsidRPr="00C156A0">
        <w:rPr>
          <w:sz w:val="24"/>
          <w:szCs w:val="24"/>
        </w:rPr>
        <w:t>y</w:t>
      </w:r>
      <w:r w:rsidRPr="00C156A0">
        <w:rPr>
          <w:sz w:val="24"/>
          <w:szCs w:val="24"/>
        </w:rPr>
        <w:t xml:space="preserve"> w SWZ, </w:t>
      </w:r>
      <w:r w:rsidRPr="00C156A0">
        <w:rPr>
          <w:rFonts w:eastAsia="Calibri"/>
          <w:sz w:val="24"/>
          <w:szCs w:val="24"/>
        </w:rPr>
        <w:t>Załączniku Nr 2 do umowy - opis</w:t>
      </w:r>
      <w:r w:rsidR="00D65924" w:rsidRPr="00C156A0">
        <w:rPr>
          <w:rFonts w:eastAsia="Calibri"/>
          <w:sz w:val="24"/>
          <w:szCs w:val="24"/>
        </w:rPr>
        <w:t>ie</w:t>
      </w:r>
      <w:r w:rsidRPr="00C156A0">
        <w:rPr>
          <w:rFonts w:eastAsia="Calibri"/>
          <w:sz w:val="24"/>
          <w:szCs w:val="24"/>
        </w:rPr>
        <w:t xml:space="preserve"> przedmiotu zamówienia oraz </w:t>
      </w:r>
      <w:r w:rsidR="00D65924" w:rsidRPr="00C156A0">
        <w:rPr>
          <w:rFonts w:eastAsia="Calibri"/>
          <w:sz w:val="24"/>
          <w:szCs w:val="24"/>
        </w:rPr>
        <w:t xml:space="preserve">niniejszej </w:t>
      </w:r>
      <w:r w:rsidRPr="00C156A0">
        <w:rPr>
          <w:rFonts w:eastAsia="Calibri"/>
          <w:sz w:val="24"/>
          <w:szCs w:val="24"/>
        </w:rPr>
        <w:t>umow</w:t>
      </w:r>
      <w:r w:rsidR="00D65924" w:rsidRPr="00C156A0">
        <w:rPr>
          <w:rFonts w:eastAsia="Calibri"/>
          <w:sz w:val="24"/>
          <w:szCs w:val="24"/>
        </w:rPr>
        <w:t>ie</w:t>
      </w:r>
      <w:r w:rsidRPr="00C156A0">
        <w:rPr>
          <w:rFonts w:eastAsia="Calibri"/>
          <w:sz w:val="24"/>
          <w:szCs w:val="24"/>
        </w:rPr>
        <w:t>.</w:t>
      </w:r>
    </w:p>
    <w:p w:rsidR="00B12985" w:rsidRPr="00C156A0" w:rsidRDefault="00B12985" w:rsidP="00270559">
      <w:pPr>
        <w:jc w:val="both"/>
        <w:rPr>
          <w:iCs/>
          <w:sz w:val="24"/>
          <w:szCs w:val="24"/>
        </w:rPr>
      </w:pPr>
    </w:p>
    <w:p w:rsidR="0003211B" w:rsidRPr="00C156A0" w:rsidRDefault="00CF17FC" w:rsidP="0003211B">
      <w:pPr>
        <w:ind w:left="4248"/>
        <w:rPr>
          <w:b/>
          <w:sz w:val="24"/>
        </w:rPr>
      </w:pPr>
      <w:r w:rsidRPr="00C156A0">
        <w:rPr>
          <w:b/>
          <w:sz w:val="24"/>
        </w:rPr>
        <w:t>§ 8</w:t>
      </w:r>
    </w:p>
    <w:p w:rsidR="00DE7844" w:rsidRPr="00C156A0" w:rsidRDefault="0018610C" w:rsidP="0053089A">
      <w:pPr>
        <w:pStyle w:val="Tekstpodstawowy"/>
        <w:numPr>
          <w:ilvl w:val="0"/>
          <w:numId w:val="3"/>
        </w:numPr>
        <w:tabs>
          <w:tab w:val="left" w:pos="284"/>
        </w:tabs>
        <w:rPr>
          <w:sz w:val="24"/>
          <w:szCs w:val="24"/>
        </w:rPr>
      </w:pPr>
      <w:r w:rsidRPr="00C156A0">
        <w:rPr>
          <w:sz w:val="24"/>
          <w:szCs w:val="24"/>
        </w:rPr>
        <w:t xml:space="preserve"> </w:t>
      </w:r>
      <w:r w:rsidR="00001828" w:rsidRPr="00C156A0">
        <w:rPr>
          <w:sz w:val="24"/>
          <w:szCs w:val="24"/>
        </w:rPr>
        <w:t>Płatność z tytułu realizacji przedmiotu umowy dokonywana będzie przelewem w terminie</w:t>
      </w:r>
      <w:r w:rsidR="00270559" w:rsidRPr="00C156A0">
        <w:rPr>
          <w:sz w:val="24"/>
          <w:szCs w:val="24"/>
        </w:rPr>
        <w:t xml:space="preserve"> </w:t>
      </w:r>
      <w:r w:rsidR="00F67A00" w:rsidRPr="00C156A0">
        <w:rPr>
          <w:sz w:val="24"/>
          <w:szCs w:val="24"/>
        </w:rPr>
        <w:t xml:space="preserve">……………. </w:t>
      </w:r>
      <w:r w:rsidR="00001828" w:rsidRPr="00C156A0">
        <w:rPr>
          <w:sz w:val="24"/>
          <w:szCs w:val="24"/>
        </w:rPr>
        <w:t xml:space="preserve">dni od daty wystawienia faktury Zamawiającemu. Podstawą do wystawienia faktury będzie </w:t>
      </w:r>
      <w:r w:rsidR="0053089A" w:rsidRPr="00C156A0">
        <w:rPr>
          <w:sz w:val="24"/>
          <w:szCs w:val="24"/>
        </w:rPr>
        <w:t xml:space="preserve">podpisany </w:t>
      </w:r>
      <w:r w:rsidR="0053089A" w:rsidRPr="00C156A0">
        <w:rPr>
          <w:rFonts w:eastAsia="Calibri"/>
          <w:sz w:val="24"/>
          <w:szCs w:val="24"/>
        </w:rPr>
        <w:t>końcowy protokół odbioru</w:t>
      </w:r>
      <w:r w:rsidR="00976AA7" w:rsidRPr="00C156A0">
        <w:rPr>
          <w:sz w:val="24"/>
          <w:szCs w:val="24"/>
        </w:rPr>
        <w:t>.</w:t>
      </w:r>
    </w:p>
    <w:p w:rsidR="00E00B9C" w:rsidRPr="00C156A0" w:rsidRDefault="00DE7844" w:rsidP="0053089A">
      <w:pPr>
        <w:pStyle w:val="Tekstpodstawowy"/>
        <w:numPr>
          <w:ilvl w:val="0"/>
          <w:numId w:val="3"/>
        </w:numPr>
        <w:tabs>
          <w:tab w:val="left" w:pos="284"/>
        </w:tabs>
        <w:rPr>
          <w:sz w:val="24"/>
          <w:szCs w:val="24"/>
        </w:rPr>
      </w:pPr>
      <w:r w:rsidRPr="00C156A0">
        <w:rPr>
          <w:sz w:val="24"/>
          <w:szCs w:val="24"/>
        </w:rPr>
        <w:t xml:space="preserve"> </w:t>
      </w:r>
      <w:r w:rsidR="0053089A" w:rsidRPr="00C156A0">
        <w:rPr>
          <w:sz w:val="24"/>
          <w:szCs w:val="24"/>
        </w:rPr>
        <w:t xml:space="preserve">Odbiór realizacji przedmiotu umowy nastąpi po </w:t>
      </w:r>
      <w:r w:rsidR="00E00B9C" w:rsidRPr="00C156A0">
        <w:rPr>
          <w:rFonts w:eastAsia="Calibri"/>
          <w:sz w:val="24"/>
          <w:szCs w:val="24"/>
        </w:rPr>
        <w:t xml:space="preserve">zakończeniu realizacji przedmiotu </w:t>
      </w:r>
      <w:r w:rsidR="0053089A" w:rsidRPr="00C156A0">
        <w:rPr>
          <w:rFonts w:eastAsia="Calibri"/>
          <w:sz w:val="24"/>
          <w:szCs w:val="24"/>
        </w:rPr>
        <w:t>umowy</w:t>
      </w:r>
      <w:r w:rsidR="00E00B9C" w:rsidRPr="00C156A0">
        <w:rPr>
          <w:rFonts w:eastAsia="Calibri"/>
          <w:sz w:val="24"/>
          <w:szCs w:val="24"/>
        </w:rPr>
        <w:t xml:space="preserve"> oraz po stwierdzeniu poprawności funkcjonowania Systemu działającego u Zamawiającego, podpisan</w:t>
      </w:r>
      <w:r w:rsidR="0053089A" w:rsidRPr="00C156A0">
        <w:rPr>
          <w:rFonts w:eastAsia="Calibri"/>
          <w:sz w:val="24"/>
          <w:szCs w:val="24"/>
        </w:rPr>
        <w:t>iu</w:t>
      </w:r>
      <w:r w:rsidR="00E00B9C" w:rsidRPr="00C156A0">
        <w:rPr>
          <w:rFonts w:eastAsia="Calibri"/>
          <w:sz w:val="24"/>
          <w:szCs w:val="24"/>
        </w:rPr>
        <w:t xml:space="preserve"> przez Zamawiającego i Wykonawcę końcow</w:t>
      </w:r>
      <w:r w:rsidR="0053089A" w:rsidRPr="00C156A0">
        <w:rPr>
          <w:rFonts w:eastAsia="Calibri"/>
          <w:sz w:val="24"/>
          <w:szCs w:val="24"/>
        </w:rPr>
        <w:t>ego</w:t>
      </w:r>
      <w:r w:rsidR="00E00B9C" w:rsidRPr="00C156A0">
        <w:rPr>
          <w:rFonts w:eastAsia="Calibri"/>
          <w:sz w:val="24"/>
          <w:szCs w:val="24"/>
        </w:rPr>
        <w:t xml:space="preserve"> protok</w:t>
      </w:r>
      <w:r w:rsidR="0053089A" w:rsidRPr="00C156A0">
        <w:rPr>
          <w:rFonts w:eastAsia="Calibri"/>
          <w:sz w:val="24"/>
          <w:szCs w:val="24"/>
        </w:rPr>
        <w:t>ołu</w:t>
      </w:r>
      <w:r w:rsidR="00E00B9C" w:rsidRPr="00C156A0">
        <w:rPr>
          <w:rFonts w:eastAsia="Calibri"/>
          <w:sz w:val="24"/>
          <w:szCs w:val="24"/>
        </w:rPr>
        <w:t xml:space="preserve"> odbioru – bezusterkow</w:t>
      </w:r>
      <w:r w:rsidR="0053089A" w:rsidRPr="00C156A0">
        <w:rPr>
          <w:rFonts w:eastAsia="Calibri"/>
          <w:sz w:val="24"/>
          <w:szCs w:val="24"/>
        </w:rPr>
        <w:t>ego</w:t>
      </w:r>
      <w:r w:rsidR="00E00B9C" w:rsidRPr="00C156A0">
        <w:rPr>
          <w:rFonts w:eastAsia="Calibri"/>
          <w:sz w:val="24"/>
          <w:szCs w:val="24"/>
        </w:rPr>
        <w:t>. Warunkiem podpisania końcowego protokołu odbioru (bez uwag) będzie:</w:t>
      </w:r>
    </w:p>
    <w:p w:rsidR="0066350B" w:rsidRPr="00C156A0" w:rsidRDefault="0066350B" w:rsidP="0066350B">
      <w:pPr>
        <w:pStyle w:val="Tekstpodstawowy"/>
        <w:tabs>
          <w:tab w:val="left" w:pos="284"/>
        </w:tabs>
        <w:ind w:left="360"/>
        <w:rPr>
          <w:sz w:val="24"/>
          <w:szCs w:val="24"/>
        </w:rPr>
      </w:pPr>
    </w:p>
    <w:p w:rsidR="00E00B9C" w:rsidRPr="00C156A0" w:rsidRDefault="00E00B9C" w:rsidP="0043122E">
      <w:pPr>
        <w:pStyle w:val="Akapitzlist"/>
        <w:numPr>
          <w:ilvl w:val="0"/>
          <w:numId w:val="25"/>
        </w:numPr>
        <w:tabs>
          <w:tab w:val="clear" w:pos="0"/>
          <w:tab w:val="num" w:pos="426"/>
          <w:tab w:val="left" w:pos="709"/>
        </w:tabs>
        <w:suppressAutoHyphens/>
        <w:jc w:val="both"/>
        <w:rPr>
          <w:rFonts w:eastAsia="Calibri"/>
          <w:sz w:val="24"/>
          <w:szCs w:val="24"/>
        </w:rPr>
      </w:pPr>
      <w:r w:rsidRPr="00C156A0">
        <w:rPr>
          <w:rFonts w:eastAsia="Calibri"/>
          <w:sz w:val="24"/>
          <w:szCs w:val="24"/>
        </w:rPr>
        <w:t>wykonanie przez Wykonawcę testów poprawności działania systemu,  testy mają za zadanie wykazać prawidłowe wdrożenie każdego z elementów systemu,  rozbudowy funkcjonalności posiadanego i eksploatowanego zintegrowanego systemu informatycznego HIS, LIS, Repozytorium EDM oraz RIS, PACS o komponenty niezbędne do integracji oraz integracji z Platformą Regionalną w ramach projektu MSIM,</w:t>
      </w:r>
    </w:p>
    <w:p w:rsidR="00E00B9C" w:rsidRPr="00C156A0" w:rsidRDefault="00E00B9C" w:rsidP="0043122E">
      <w:pPr>
        <w:pStyle w:val="Akapitzlist"/>
        <w:numPr>
          <w:ilvl w:val="0"/>
          <w:numId w:val="25"/>
        </w:numPr>
        <w:tabs>
          <w:tab w:val="clear" w:pos="0"/>
          <w:tab w:val="num" w:pos="426"/>
          <w:tab w:val="left" w:pos="709"/>
        </w:tabs>
        <w:suppressAutoHyphens/>
        <w:jc w:val="both"/>
        <w:rPr>
          <w:rFonts w:eastAsia="Calibri"/>
          <w:sz w:val="24"/>
          <w:szCs w:val="24"/>
        </w:rPr>
      </w:pPr>
      <w:r w:rsidRPr="00C156A0">
        <w:rPr>
          <w:rFonts w:eastAsia="Calibri"/>
          <w:sz w:val="24"/>
          <w:szCs w:val="24"/>
        </w:rPr>
        <w:t>pisemne zaakceptowanie przez Zamawiającego przekazanych przez Wykonawcę wyników testów,</w:t>
      </w:r>
    </w:p>
    <w:p w:rsidR="00E00B9C" w:rsidRPr="00C156A0" w:rsidRDefault="00E00B9C" w:rsidP="0043122E">
      <w:pPr>
        <w:pStyle w:val="Akapitzlist"/>
        <w:numPr>
          <w:ilvl w:val="0"/>
          <w:numId w:val="25"/>
        </w:numPr>
        <w:tabs>
          <w:tab w:val="clear" w:pos="0"/>
          <w:tab w:val="num" w:pos="426"/>
          <w:tab w:val="left" w:pos="709"/>
        </w:tabs>
        <w:suppressAutoHyphens/>
        <w:jc w:val="both"/>
        <w:rPr>
          <w:rFonts w:eastAsia="Calibri"/>
          <w:sz w:val="24"/>
          <w:szCs w:val="24"/>
        </w:rPr>
      </w:pPr>
      <w:r w:rsidRPr="00C156A0">
        <w:rPr>
          <w:rFonts w:eastAsia="Calibri"/>
          <w:sz w:val="24"/>
          <w:szCs w:val="24"/>
        </w:rPr>
        <w:t>przeprowadzenie konsultacji wdrożeniowych.</w:t>
      </w:r>
    </w:p>
    <w:p w:rsidR="008A4082" w:rsidRPr="00C156A0" w:rsidRDefault="0053089A" w:rsidP="008A4082">
      <w:pPr>
        <w:pStyle w:val="Akapitzlist"/>
        <w:numPr>
          <w:ilvl w:val="0"/>
          <w:numId w:val="3"/>
        </w:numPr>
        <w:tabs>
          <w:tab w:val="left" w:pos="709"/>
        </w:tabs>
        <w:suppressAutoHyphens/>
        <w:jc w:val="both"/>
        <w:rPr>
          <w:rFonts w:eastAsia="Calibri"/>
          <w:sz w:val="24"/>
          <w:szCs w:val="24"/>
        </w:rPr>
      </w:pPr>
      <w:r w:rsidRPr="00C156A0">
        <w:rPr>
          <w:sz w:val="24"/>
          <w:szCs w:val="24"/>
        </w:rPr>
        <w:t xml:space="preserve">Zamawiający zastrzega, że nie dokona odbioru przedmiotu umowy w szczególności </w:t>
      </w:r>
      <w:r w:rsidR="00D8314B" w:rsidRPr="00C156A0">
        <w:rPr>
          <w:sz w:val="24"/>
          <w:szCs w:val="24"/>
        </w:rPr>
        <w:t xml:space="preserve">                  </w:t>
      </w:r>
      <w:r w:rsidRPr="00C156A0">
        <w:rPr>
          <w:sz w:val="24"/>
          <w:szCs w:val="24"/>
        </w:rPr>
        <w:t>w przypadku stwierdzenia uchybie</w:t>
      </w:r>
      <w:r w:rsidR="008A4082" w:rsidRPr="00C156A0">
        <w:rPr>
          <w:sz w:val="24"/>
          <w:szCs w:val="24"/>
        </w:rPr>
        <w:t xml:space="preserve">ń w zakresie realizacji przedmiotu umowy </w:t>
      </w:r>
      <w:r w:rsidR="00744D7F" w:rsidRPr="00C156A0">
        <w:rPr>
          <w:sz w:val="24"/>
          <w:szCs w:val="24"/>
        </w:rPr>
        <w:t xml:space="preserve">zgodnie ze </w:t>
      </w:r>
      <w:r w:rsidR="008A4082" w:rsidRPr="00C156A0">
        <w:rPr>
          <w:sz w:val="24"/>
          <w:szCs w:val="24"/>
        </w:rPr>
        <w:t xml:space="preserve"> spos</w:t>
      </w:r>
      <w:r w:rsidR="00744D7F" w:rsidRPr="00C156A0">
        <w:rPr>
          <w:sz w:val="24"/>
          <w:szCs w:val="24"/>
        </w:rPr>
        <w:t>obem</w:t>
      </w:r>
      <w:r w:rsidR="008A4082" w:rsidRPr="00C156A0">
        <w:rPr>
          <w:sz w:val="24"/>
          <w:szCs w:val="24"/>
        </w:rPr>
        <w:t xml:space="preserve"> określony</w:t>
      </w:r>
      <w:r w:rsidR="00744D7F" w:rsidRPr="00C156A0">
        <w:rPr>
          <w:sz w:val="24"/>
          <w:szCs w:val="24"/>
        </w:rPr>
        <w:t>m</w:t>
      </w:r>
      <w:r w:rsidR="008A4082" w:rsidRPr="00C156A0">
        <w:rPr>
          <w:sz w:val="24"/>
          <w:szCs w:val="24"/>
        </w:rPr>
        <w:t xml:space="preserve"> w SWZ, </w:t>
      </w:r>
      <w:r w:rsidR="008A4082" w:rsidRPr="00C156A0">
        <w:rPr>
          <w:rFonts w:eastAsia="Calibri"/>
          <w:sz w:val="24"/>
          <w:szCs w:val="24"/>
        </w:rPr>
        <w:t>Załączniku Nr 2 do umowy - opisie przedmiotu zamówienia oraz niniejszej umowie.</w:t>
      </w:r>
    </w:p>
    <w:p w:rsidR="00E00B9C" w:rsidRPr="00C156A0" w:rsidRDefault="00E00B9C" w:rsidP="00884AFA">
      <w:pPr>
        <w:pStyle w:val="Tekstpodstawowy"/>
        <w:tabs>
          <w:tab w:val="left" w:pos="284"/>
        </w:tabs>
        <w:ind w:left="360"/>
        <w:rPr>
          <w:sz w:val="24"/>
          <w:szCs w:val="24"/>
        </w:rPr>
      </w:pPr>
    </w:p>
    <w:p w:rsidR="0003211B" w:rsidRPr="00C156A0" w:rsidRDefault="00CF17FC" w:rsidP="0003211B">
      <w:pPr>
        <w:ind w:left="283" w:hanging="283"/>
        <w:jc w:val="center"/>
        <w:rPr>
          <w:b/>
          <w:sz w:val="24"/>
        </w:rPr>
      </w:pPr>
      <w:r w:rsidRPr="00C156A0">
        <w:rPr>
          <w:b/>
          <w:sz w:val="24"/>
        </w:rPr>
        <w:t>§ 9</w:t>
      </w:r>
    </w:p>
    <w:p w:rsidR="00F600E1" w:rsidRPr="00C156A0" w:rsidRDefault="0003211B" w:rsidP="00F600E1">
      <w:pPr>
        <w:numPr>
          <w:ilvl w:val="0"/>
          <w:numId w:val="4"/>
        </w:numPr>
        <w:jc w:val="both"/>
        <w:rPr>
          <w:sz w:val="24"/>
        </w:rPr>
      </w:pPr>
      <w:r w:rsidRPr="00C156A0">
        <w:rPr>
          <w:sz w:val="24"/>
        </w:rPr>
        <w:t>Wykonawca zapłaci Zamawiającemu kary umowne w wysokości:</w:t>
      </w:r>
    </w:p>
    <w:p w:rsidR="006B7AE0" w:rsidRPr="00C156A0" w:rsidRDefault="003A404A" w:rsidP="0043122E">
      <w:pPr>
        <w:pStyle w:val="Tekstpodstawowy"/>
        <w:numPr>
          <w:ilvl w:val="0"/>
          <w:numId w:val="13"/>
        </w:numPr>
        <w:tabs>
          <w:tab w:val="left" w:pos="567"/>
        </w:tabs>
        <w:rPr>
          <w:sz w:val="24"/>
          <w:szCs w:val="24"/>
        </w:rPr>
      </w:pPr>
      <w:r w:rsidRPr="00C156A0">
        <w:rPr>
          <w:sz w:val="24"/>
          <w:szCs w:val="24"/>
        </w:rPr>
        <w:t xml:space="preserve">   </w:t>
      </w:r>
      <w:r w:rsidR="00BA3008" w:rsidRPr="00C156A0">
        <w:rPr>
          <w:sz w:val="24"/>
          <w:szCs w:val="24"/>
        </w:rPr>
        <w:t>0,</w:t>
      </w:r>
      <w:r w:rsidR="00A16BCA" w:rsidRPr="00C156A0">
        <w:rPr>
          <w:sz w:val="24"/>
          <w:szCs w:val="24"/>
        </w:rPr>
        <w:t>1</w:t>
      </w:r>
      <w:r w:rsidR="00BA3008" w:rsidRPr="00C156A0">
        <w:rPr>
          <w:sz w:val="24"/>
          <w:szCs w:val="24"/>
        </w:rPr>
        <w:t xml:space="preserve"> % wartości brutto przedmiotu umowy,</w:t>
      </w:r>
      <w:r w:rsidR="00A16BCA" w:rsidRPr="00C156A0">
        <w:rPr>
          <w:sz w:val="24"/>
          <w:szCs w:val="24"/>
        </w:rPr>
        <w:t xml:space="preserve"> o której mowa w §</w:t>
      </w:r>
      <w:r w:rsidR="003616E5" w:rsidRPr="00C156A0">
        <w:rPr>
          <w:sz w:val="24"/>
          <w:szCs w:val="24"/>
        </w:rPr>
        <w:t xml:space="preserve"> </w:t>
      </w:r>
      <w:r w:rsidR="00236A9C" w:rsidRPr="00C156A0">
        <w:rPr>
          <w:sz w:val="24"/>
          <w:szCs w:val="24"/>
        </w:rPr>
        <w:t>7</w:t>
      </w:r>
      <w:r w:rsidR="00A16BCA" w:rsidRPr="00C156A0">
        <w:rPr>
          <w:sz w:val="24"/>
          <w:szCs w:val="24"/>
        </w:rPr>
        <w:t xml:space="preserve"> ust.1 umowy,</w:t>
      </w:r>
      <w:r w:rsidR="00BA3008" w:rsidRPr="00C156A0">
        <w:rPr>
          <w:sz w:val="24"/>
          <w:szCs w:val="24"/>
        </w:rPr>
        <w:t xml:space="preserve"> za każdy dzień zwłoki w realizacji przedmiotu umowy w</w:t>
      </w:r>
      <w:r w:rsidR="000D6691" w:rsidRPr="00C156A0">
        <w:rPr>
          <w:sz w:val="24"/>
          <w:szCs w:val="24"/>
        </w:rPr>
        <w:t xml:space="preserve"> </w:t>
      </w:r>
      <w:r w:rsidR="008C32C2" w:rsidRPr="00C156A0">
        <w:rPr>
          <w:sz w:val="24"/>
          <w:szCs w:val="24"/>
        </w:rPr>
        <w:t>terminie umownym</w:t>
      </w:r>
      <w:r w:rsidR="00BA3008" w:rsidRPr="00C156A0">
        <w:rPr>
          <w:sz w:val="24"/>
          <w:szCs w:val="24"/>
        </w:rPr>
        <w:t>,</w:t>
      </w:r>
      <w:r w:rsidR="003616E5" w:rsidRPr="00C156A0">
        <w:rPr>
          <w:sz w:val="24"/>
          <w:szCs w:val="24"/>
        </w:rPr>
        <w:t xml:space="preserve"> o którym mowa w </w:t>
      </w:r>
      <w:r w:rsidR="00D2599E" w:rsidRPr="00C156A0">
        <w:rPr>
          <w:sz w:val="24"/>
          <w:szCs w:val="24"/>
        </w:rPr>
        <w:t>§ 3</w:t>
      </w:r>
      <w:r w:rsidR="003616E5" w:rsidRPr="00C156A0">
        <w:rPr>
          <w:sz w:val="24"/>
          <w:szCs w:val="24"/>
        </w:rPr>
        <w:t xml:space="preserve"> umowy</w:t>
      </w:r>
      <w:r w:rsidR="000D6691" w:rsidRPr="00C156A0">
        <w:rPr>
          <w:sz w:val="24"/>
          <w:szCs w:val="24"/>
        </w:rPr>
        <w:t xml:space="preserve"> </w:t>
      </w:r>
      <w:r w:rsidR="00BA3008" w:rsidRPr="00C156A0">
        <w:rPr>
          <w:sz w:val="24"/>
          <w:szCs w:val="24"/>
        </w:rPr>
        <w:t xml:space="preserve">z powodu okoliczności za które Wykonawca ponosi odpowiedzialność,  </w:t>
      </w:r>
    </w:p>
    <w:p w:rsidR="00BA3008" w:rsidRPr="00C156A0" w:rsidRDefault="00D14FC2" w:rsidP="0043122E">
      <w:pPr>
        <w:pStyle w:val="Tekstpodstawowy"/>
        <w:numPr>
          <w:ilvl w:val="0"/>
          <w:numId w:val="13"/>
        </w:numPr>
        <w:tabs>
          <w:tab w:val="left" w:pos="567"/>
        </w:tabs>
        <w:rPr>
          <w:sz w:val="24"/>
          <w:szCs w:val="24"/>
        </w:rPr>
      </w:pPr>
      <w:r w:rsidRPr="00C156A0">
        <w:rPr>
          <w:sz w:val="24"/>
          <w:szCs w:val="24"/>
        </w:rPr>
        <w:t xml:space="preserve">  </w:t>
      </w:r>
      <w:r w:rsidR="00BA3008" w:rsidRPr="00C156A0">
        <w:rPr>
          <w:sz w:val="24"/>
          <w:szCs w:val="24"/>
        </w:rPr>
        <w:t xml:space="preserve">10 % wartości </w:t>
      </w:r>
      <w:r w:rsidR="00591080" w:rsidRPr="00C156A0">
        <w:rPr>
          <w:sz w:val="24"/>
          <w:szCs w:val="24"/>
        </w:rPr>
        <w:t>brutto przedmiotu umowy</w:t>
      </w:r>
      <w:r w:rsidR="00A874B7" w:rsidRPr="00C156A0">
        <w:rPr>
          <w:sz w:val="24"/>
          <w:szCs w:val="24"/>
        </w:rPr>
        <w:t>,</w:t>
      </w:r>
      <w:r w:rsidR="00BA3008" w:rsidRPr="00C156A0">
        <w:rPr>
          <w:sz w:val="24"/>
          <w:szCs w:val="24"/>
        </w:rPr>
        <w:t xml:space="preserve"> </w:t>
      </w:r>
      <w:r w:rsidR="00A874B7" w:rsidRPr="00C156A0">
        <w:rPr>
          <w:sz w:val="24"/>
          <w:szCs w:val="24"/>
        </w:rPr>
        <w:t xml:space="preserve">o której mowa w § </w:t>
      </w:r>
      <w:r w:rsidR="00236A9C" w:rsidRPr="00C156A0">
        <w:rPr>
          <w:sz w:val="24"/>
          <w:szCs w:val="24"/>
        </w:rPr>
        <w:t>7</w:t>
      </w:r>
      <w:r w:rsidR="00A874B7" w:rsidRPr="00C156A0">
        <w:rPr>
          <w:sz w:val="24"/>
          <w:szCs w:val="24"/>
        </w:rPr>
        <w:t xml:space="preserve"> ust.1 umowy, </w:t>
      </w:r>
      <w:r w:rsidRPr="00C156A0">
        <w:rPr>
          <w:sz w:val="24"/>
          <w:szCs w:val="24"/>
        </w:rPr>
        <w:t xml:space="preserve">z tytułu odstąpienia </w:t>
      </w:r>
      <w:r w:rsidR="00BA3008" w:rsidRPr="00C156A0">
        <w:rPr>
          <w:sz w:val="24"/>
          <w:szCs w:val="24"/>
        </w:rPr>
        <w:t>od umowy przez którąkolwiek ze stron z przyczyn leżących po stronie Wykonawcy,</w:t>
      </w:r>
      <w:bookmarkStart w:id="4" w:name="_Hlk51233149"/>
    </w:p>
    <w:bookmarkEnd w:id="4"/>
    <w:p w:rsidR="006B7AE0" w:rsidRPr="00C156A0" w:rsidRDefault="0056385C" w:rsidP="006B7AE0">
      <w:pPr>
        <w:pStyle w:val="Tekstpodstawowy"/>
        <w:numPr>
          <w:ilvl w:val="0"/>
          <w:numId w:val="4"/>
        </w:numPr>
        <w:tabs>
          <w:tab w:val="left" w:pos="284"/>
        </w:tabs>
        <w:rPr>
          <w:sz w:val="24"/>
          <w:szCs w:val="24"/>
        </w:rPr>
      </w:pPr>
      <w:r w:rsidRPr="00C156A0">
        <w:rPr>
          <w:sz w:val="24"/>
          <w:szCs w:val="24"/>
        </w:rPr>
        <w:t xml:space="preserve"> </w:t>
      </w:r>
      <w:r w:rsidR="006B7AE0" w:rsidRPr="00C156A0">
        <w:rPr>
          <w:sz w:val="24"/>
          <w:szCs w:val="24"/>
        </w:rPr>
        <w:t xml:space="preserve">Łączna maksymalna wysokość kar umownych, o których mowa w </w:t>
      </w:r>
      <w:r w:rsidR="00E91D78" w:rsidRPr="00C156A0">
        <w:rPr>
          <w:sz w:val="24"/>
          <w:szCs w:val="24"/>
        </w:rPr>
        <w:t>ust. 1 niniejszego paragrafu</w:t>
      </w:r>
      <w:r w:rsidR="006B7AE0" w:rsidRPr="00C156A0">
        <w:rPr>
          <w:sz w:val="24"/>
          <w:szCs w:val="24"/>
        </w:rPr>
        <w:t xml:space="preserve"> nie może przekroczyć </w:t>
      </w:r>
      <w:r w:rsidR="001452BA" w:rsidRPr="00C156A0">
        <w:rPr>
          <w:sz w:val="24"/>
          <w:szCs w:val="24"/>
        </w:rPr>
        <w:t>3</w:t>
      </w:r>
      <w:r w:rsidR="006B7AE0" w:rsidRPr="00C156A0">
        <w:rPr>
          <w:sz w:val="24"/>
          <w:szCs w:val="24"/>
        </w:rPr>
        <w:t>0% wynagrodzenia umownego brutto.</w:t>
      </w:r>
    </w:p>
    <w:p w:rsidR="00BF1F6D" w:rsidRPr="00C156A0" w:rsidRDefault="006B7AE0" w:rsidP="006B7AE0">
      <w:pPr>
        <w:pStyle w:val="Tekstpodstawowy"/>
        <w:numPr>
          <w:ilvl w:val="0"/>
          <w:numId w:val="4"/>
        </w:numPr>
        <w:tabs>
          <w:tab w:val="left" w:pos="284"/>
        </w:tabs>
        <w:rPr>
          <w:sz w:val="24"/>
          <w:szCs w:val="24"/>
        </w:rPr>
      </w:pPr>
      <w:r w:rsidRPr="00C156A0">
        <w:rPr>
          <w:sz w:val="24"/>
          <w:szCs w:val="24"/>
        </w:rPr>
        <w:t xml:space="preserve"> Wykonawca oświadcza, że wyraża zgodę na potrącenie kar umownych z przysługującej mu należności</w:t>
      </w:r>
      <w:r w:rsidR="00323818" w:rsidRPr="00C156A0">
        <w:rPr>
          <w:sz w:val="24"/>
          <w:szCs w:val="24"/>
        </w:rPr>
        <w:t>.</w:t>
      </w:r>
      <w:r w:rsidR="00323818" w:rsidRPr="00C156A0">
        <w:rPr>
          <w:szCs w:val="24"/>
        </w:rPr>
        <w:t xml:space="preserve">  </w:t>
      </w:r>
    </w:p>
    <w:p w:rsidR="00974DB5" w:rsidRPr="00C156A0" w:rsidRDefault="00BA3008" w:rsidP="003A404A">
      <w:pPr>
        <w:pStyle w:val="Tekstpodstawowy"/>
        <w:numPr>
          <w:ilvl w:val="0"/>
          <w:numId w:val="4"/>
        </w:numPr>
        <w:tabs>
          <w:tab w:val="clear" w:pos="360"/>
          <w:tab w:val="num" w:pos="284"/>
        </w:tabs>
        <w:rPr>
          <w:sz w:val="24"/>
          <w:szCs w:val="24"/>
        </w:rPr>
      </w:pPr>
      <w:r w:rsidRPr="00C156A0">
        <w:rPr>
          <w:sz w:val="24"/>
          <w:szCs w:val="24"/>
        </w:rPr>
        <w:t xml:space="preserve"> </w:t>
      </w:r>
      <w:r w:rsidR="00421CAE" w:rsidRPr="00C156A0">
        <w:rPr>
          <w:sz w:val="24"/>
          <w:szCs w:val="24"/>
        </w:rPr>
        <w:t>Zamawiający zastrzega sobie prawo dochodzenia odszkodowan</w:t>
      </w:r>
      <w:r w:rsidRPr="00C156A0">
        <w:rPr>
          <w:sz w:val="24"/>
          <w:szCs w:val="24"/>
        </w:rPr>
        <w:t xml:space="preserve">ia uzupełniającego, jeżeli    </w:t>
      </w:r>
      <w:r w:rsidR="00421CAE" w:rsidRPr="00C156A0">
        <w:rPr>
          <w:sz w:val="24"/>
          <w:szCs w:val="24"/>
        </w:rPr>
        <w:t xml:space="preserve">wysokość kar nie pokryje szkody, w szczególności strat wynikających z utraty dotacji </w:t>
      </w:r>
      <w:r w:rsidR="00AB1196" w:rsidRPr="00C156A0">
        <w:rPr>
          <w:sz w:val="24"/>
          <w:szCs w:val="24"/>
        </w:rPr>
        <w:br/>
      </w:r>
      <w:r w:rsidR="00421CAE" w:rsidRPr="00C156A0">
        <w:rPr>
          <w:sz w:val="24"/>
          <w:szCs w:val="24"/>
        </w:rPr>
        <w:t>lub jej części</w:t>
      </w:r>
      <w:r w:rsidR="005B0C3A" w:rsidRPr="00C156A0">
        <w:rPr>
          <w:sz w:val="24"/>
          <w:szCs w:val="24"/>
        </w:rPr>
        <w:t>.</w:t>
      </w:r>
    </w:p>
    <w:p w:rsidR="007B1071" w:rsidRPr="00C156A0" w:rsidRDefault="0003211B" w:rsidP="00BD1C95">
      <w:pPr>
        <w:pStyle w:val="Tekstpodstawowy"/>
        <w:tabs>
          <w:tab w:val="left" w:pos="284"/>
        </w:tabs>
        <w:jc w:val="center"/>
        <w:rPr>
          <w:sz w:val="24"/>
          <w:szCs w:val="24"/>
        </w:rPr>
      </w:pPr>
      <w:r w:rsidRPr="00C156A0">
        <w:rPr>
          <w:b/>
          <w:sz w:val="24"/>
          <w:szCs w:val="24"/>
        </w:rPr>
        <w:t xml:space="preserve">§ </w:t>
      </w:r>
      <w:r w:rsidR="00CF17FC" w:rsidRPr="00C156A0">
        <w:rPr>
          <w:b/>
          <w:sz w:val="24"/>
          <w:szCs w:val="24"/>
        </w:rPr>
        <w:t>10</w:t>
      </w:r>
    </w:p>
    <w:p w:rsidR="00B87861" w:rsidRPr="00C156A0" w:rsidRDefault="00B87861" w:rsidP="0043122E">
      <w:pPr>
        <w:pStyle w:val="Tekstpodstawowy"/>
        <w:numPr>
          <w:ilvl w:val="0"/>
          <w:numId w:val="11"/>
        </w:numPr>
        <w:tabs>
          <w:tab w:val="left" w:pos="284"/>
          <w:tab w:val="left" w:pos="426"/>
        </w:tabs>
        <w:ind w:left="284" w:hanging="284"/>
        <w:rPr>
          <w:sz w:val="24"/>
          <w:szCs w:val="24"/>
        </w:rPr>
      </w:pPr>
      <w:r w:rsidRPr="00C156A0">
        <w:rPr>
          <w:sz w:val="24"/>
          <w:szCs w:val="24"/>
        </w:rPr>
        <w:t>Zamawiający zastrzega sobie prawo do odstąpienia od umowy w terminie 30 dni od powzięcia przez Zamawiającego wiedzy o okoliczności uzasadniającej odstąpienie od umowy w następujących sytuacjach:</w:t>
      </w:r>
    </w:p>
    <w:p w:rsidR="000E53CA" w:rsidRPr="00C156A0" w:rsidRDefault="000E53CA" w:rsidP="000E53CA">
      <w:pPr>
        <w:pStyle w:val="Tekstpodstawowy"/>
        <w:numPr>
          <w:ilvl w:val="0"/>
          <w:numId w:val="6"/>
        </w:numPr>
        <w:tabs>
          <w:tab w:val="left" w:pos="284"/>
        </w:tabs>
        <w:ind w:left="709" w:hanging="425"/>
        <w:rPr>
          <w:sz w:val="24"/>
          <w:szCs w:val="24"/>
        </w:rPr>
      </w:pPr>
      <w:r w:rsidRPr="00C156A0">
        <w:rPr>
          <w:sz w:val="24"/>
          <w:szCs w:val="24"/>
        </w:rPr>
        <w:t>w przypadku  upływu terminu wyznaczonego na realizację umowy,</w:t>
      </w:r>
    </w:p>
    <w:p w:rsidR="000E53CA" w:rsidRPr="00C156A0" w:rsidRDefault="00B87861" w:rsidP="000E53CA">
      <w:pPr>
        <w:pStyle w:val="Tekstpodstawowy"/>
        <w:numPr>
          <w:ilvl w:val="0"/>
          <w:numId w:val="6"/>
        </w:numPr>
        <w:tabs>
          <w:tab w:val="left" w:pos="284"/>
        </w:tabs>
        <w:ind w:left="709" w:hanging="425"/>
        <w:rPr>
          <w:sz w:val="24"/>
          <w:szCs w:val="24"/>
        </w:rPr>
      </w:pPr>
      <w:r w:rsidRPr="00C156A0">
        <w:rPr>
          <w:sz w:val="24"/>
          <w:szCs w:val="24"/>
        </w:rPr>
        <w:t>gdy Wykonawca realizuje przedmiot umowy niezgodnie z wymaganiami SWZ, umową lub wymaganiami Zamawiającego, bez konieczności jego wezwania przez Zamawiającego do należytego realizowania umowy</w:t>
      </w:r>
      <w:r w:rsidR="003B0567" w:rsidRPr="00C156A0">
        <w:rPr>
          <w:sz w:val="24"/>
          <w:szCs w:val="24"/>
        </w:rPr>
        <w:t>,</w:t>
      </w:r>
    </w:p>
    <w:p w:rsidR="00B87861" w:rsidRPr="00C156A0" w:rsidRDefault="00B87861" w:rsidP="000E53CA">
      <w:pPr>
        <w:pStyle w:val="Tekstpodstawowy"/>
        <w:numPr>
          <w:ilvl w:val="0"/>
          <w:numId w:val="6"/>
        </w:numPr>
        <w:tabs>
          <w:tab w:val="left" w:pos="284"/>
        </w:tabs>
        <w:ind w:left="709" w:hanging="425"/>
        <w:rPr>
          <w:sz w:val="24"/>
          <w:szCs w:val="24"/>
        </w:rPr>
      </w:pPr>
      <w:r w:rsidRPr="00C156A0">
        <w:rPr>
          <w:sz w:val="24"/>
          <w:szCs w:val="24"/>
        </w:rPr>
        <w:t xml:space="preserve">jeżeli Wykonawca nie usunie wad przedstawionego do odbioru przedmiotu umowy </w:t>
      </w:r>
      <w:r w:rsidR="003B0567" w:rsidRPr="00C156A0">
        <w:rPr>
          <w:sz w:val="24"/>
          <w:szCs w:val="24"/>
        </w:rPr>
        <w:br/>
      </w:r>
      <w:r w:rsidRPr="00C156A0">
        <w:rPr>
          <w:sz w:val="24"/>
          <w:szCs w:val="24"/>
        </w:rPr>
        <w:t xml:space="preserve">w terminie wyznaczonym przez Zamawiającego. </w:t>
      </w:r>
    </w:p>
    <w:p w:rsidR="00BD1C95" w:rsidRPr="00C156A0" w:rsidRDefault="00BD1C95" w:rsidP="0043122E">
      <w:pPr>
        <w:pStyle w:val="Tekstpodstawowy"/>
        <w:numPr>
          <w:ilvl w:val="0"/>
          <w:numId w:val="11"/>
        </w:numPr>
        <w:tabs>
          <w:tab w:val="left" w:pos="284"/>
          <w:tab w:val="left" w:pos="426"/>
        </w:tabs>
        <w:ind w:left="284" w:hanging="284"/>
        <w:rPr>
          <w:sz w:val="24"/>
          <w:szCs w:val="24"/>
        </w:rPr>
      </w:pPr>
      <w:r w:rsidRPr="00C156A0">
        <w:rPr>
          <w:sz w:val="24"/>
          <w:szCs w:val="24"/>
        </w:rPr>
        <w:t>Zamawiający może odstąpić od umowy:</w:t>
      </w:r>
    </w:p>
    <w:p w:rsidR="00BD1C95" w:rsidRPr="00C156A0" w:rsidRDefault="00BD1C95">
      <w:pPr>
        <w:pStyle w:val="Tekstpodstawowy"/>
        <w:numPr>
          <w:ilvl w:val="4"/>
          <w:numId w:val="9"/>
        </w:numPr>
        <w:tabs>
          <w:tab w:val="left" w:pos="284"/>
        </w:tabs>
        <w:ind w:left="709" w:hanging="425"/>
        <w:rPr>
          <w:sz w:val="24"/>
          <w:szCs w:val="24"/>
        </w:rPr>
      </w:pPr>
      <w:r w:rsidRPr="00C156A0">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D1C95" w:rsidRPr="00C156A0" w:rsidRDefault="00BD1C95">
      <w:pPr>
        <w:pStyle w:val="Tekstpodstawowy"/>
        <w:numPr>
          <w:ilvl w:val="4"/>
          <w:numId w:val="9"/>
        </w:numPr>
        <w:tabs>
          <w:tab w:val="left" w:pos="284"/>
        </w:tabs>
        <w:ind w:left="709" w:hanging="425"/>
        <w:rPr>
          <w:sz w:val="24"/>
          <w:szCs w:val="24"/>
        </w:rPr>
      </w:pPr>
      <w:r w:rsidRPr="00C156A0">
        <w:rPr>
          <w:sz w:val="24"/>
          <w:szCs w:val="24"/>
        </w:rPr>
        <w:t>jeżeli zachodzi co najmniej jedna z następujących okoliczności:</w:t>
      </w:r>
    </w:p>
    <w:p w:rsidR="002805B7" w:rsidRPr="00C156A0" w:rsidRDefault="002805B7" w:rsidP="002805B7">
      <w:pPr>
        <w:pStyle w:val="Tekstpodstawowy"/>
        <w:tabs>
          <w:tab w:val="left" w:pos="284"/>
        </w:tabs>
        <w:ind w:left="709"/>
        <w:rPr>
          <w:sz w:val="24"/>
          <w:szCs w:val="24"/>
        </w:rPr>
      </w:pPr>
    </w:p>
    <w:p w:rsidR="00BD1C95" w:rsidRPr="00C156A0" w:rsidRDefault="00BD1C95" w:rsidP="0043122E">
      <w:pPr>
        <w:pStyle w:val="Tekstpodstawowy"/>
        <w:numPr>
          <w:ilvl w:val="0"/>
          <w:numId w:val="14"/>
        </w:numPr>
        <w:tabs>
          <w:tab w:val="left" w:pos="284"/>
        </w:tabs>
        <w:rPr>
          <w:sz w:val="24"/>
          <w:szCs w:val="24"/>
        </w:rPr>
      </w:pPr>
      <w:r w:rsidRPr="00C156A0">
        <w:rPr>
          <w:sz w:val="24"/>
          <w:szCs w:val="24"/>
        </w:rPr>
        <w:t>dokonano zmiany umowy z naruszeniem art. 454 i art. 455 ustawy Prawo zamówień publicznych (dalej: ustawy),</w:t>
      </w:r>
    </w:p>
    <w:p w:rsidR="00BD1C95" w:rsidRPr="00C156A0" w:rsidRDefault="00BD1C95" w:rsidP="0043122E">
      <w:pPr>
        <w:pStyle w:val="Tekstpodstawowy"/>
        <w:numPr>
          <w:ilvl w:val="0"/>
          <w:numId w:val="14"/>
        </w:numPr>
        <w:tabs>
          <w:tab w:val="left" w:pos="284"/>
        </w:tabs>
        <w:rPr>
          <w:sz w:val="24"/>
          <w:szCs w:val="24"/>
        </w:rPr>
      </w:pPr>
      <w:r w:rsidRPr="00C156A0">
        <w:rPr>
          <w:sz w:val="24"/>
          <w:szCs w:val="24"/>
        </w:rPr>
        <w:t>Wykonawca w chwili zawarcia umowy podlegał wykluczeniu na podstawie art. 108 ustawy,</w:t>
      </w:r>
    </w:p>
    <w:p w:rsidR="007A1D69" w:rsidRPr="00C156A0" w:rsidRDefault="00BD1C95" w:rsidP="0043122E">
      <w:pPr>
        <w:pStyle w:val="Tekstpodstawowy"/>
        <w:numPr>
          <w:ilvl w:val="0"/>
          <w:numId w:val="14"/>
        </w:numPr>
        <w:tabs>
          <w:tab w:val="left" w:pos="284"/>
        </w:tabs>
        <w:rPr>
          <w:sz w:val="24"/>
          <w:szCs w:val="24"/>
        </w:rPr>
      </w:pPr>
      <w:r w:rsidRPr="00C156A0">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BD1C95" w:rsidRPr="00C156A0" w:rsidRDefault="00BD1C95" w:rsidP="0043122E">
      <w:pPr>
        <w:pStyle w:val="Tekstpodstawowy"/>
        <w:numPr>
          <w:ilvl w:val="0"/>
          <w:numId w:val="11"/>
        </w:numPr>
        <w:tabs>
          <w:tab w:val="left" w:pos="284"/>
          <w:tab w:val="left" w:pos="426"/>
        </w:tabs>
        <w:ind w:left="284" w:hanging="284"/>
        <w:rPr>
          <w:sz w:val="24"/>
          <w:szCs w:val="24"/>
        </w:rPr>
      </w:pPr>
      <w:r w:rsidRPr="00C156A0">
        <w:rPr>
          <w:sz w:val="24"/>
          <w:szCs w:val="24"/>
        </w:rPr>
        <w:t xml:space="preserve">W przypadku, o którym mowa w </w:t>
      </w:r>
      <w:r w:rsidR="001E1109" w:rsidRPr="00C156A0">
        <w:rPr>
          <w:sz w:val="24"/>
          <w:szCs w:val="24"/>
        </w:rPr>
        <w:t xml:space="preserve">ust. </w:t>
      </w:r>
      <w:r w:rsidR="00B87861" w:rsidRPr="00C156A0">
        <w:rPr>
          <w:sz w:val="24"/>
          <w:szCs w:val="24"/>
        </w:rPr>
        <w:t>2</w:t>
      </w:r>
      <w:r w:rsidR="001E1109" w:rsidRPr="00C156A0">
        <w:rPr>
          <w:sz w:val="24"/>
          <w:szCs w:val="24"/>
        </w:rPr>
        <w:t xml:space="preserve"> pkt. </w:t>
      </w:r>
      <w:r w:rsidRPr="00C156A0">
        <w:rPr>
          <w:sz w:val="24"/>
          <w:szCs w:val="24"/>
        </w:rPr>
        <w:t>2</w:t>
      </w:r>
      <w:r w:rsidR="003F0D96" w:rsidRPr="00C156A0">
        <w:rPr>
          <w:sz w:val="24"/>
          <w:szCs w:val="24"/>
        </w:rPr>
        <w:t xml:space="preserve"> lit. </w:t>
      </w:r>
      <w:r w:rsidRPr="00C156A0">
        <w:rPr>
          <w:sz w:val="24"/>
          <w:szCs w:val="24"/>
        </w:rPr>
        <w:t xml:space="preserve">a) </w:t>
      </w:r>
      <w:r w:rsidR="001E1109" w:rsidRPr="00C156A0">
        <w:rPr>
          <w:sz w:val="24"/>
          <w:szCs w:val="24"/>
        </w:rPr>
        <w:t>niniejszego paragrafu</w:t>
      </w:r>
      <w:r w:rsidRPr="00C156A0">
        <w:rPr>
          <w:sz w:val="24"/>
          <w:szCs w:val="24"/>
        </w:rPr>
        <w:t>, Zamawiający odstępuje od umowy w części, której zmiana dotyczy.</w:t>
      </w:r>
    </w:p>
    <w:p w:rsidR="00BD1C95" w:rsidRPr="00C156A0" w:rsidRDefault="00BD1C95" w:rsidP="0043122E">
      <w:pPr>
        <w:pStyle w:val="Tekstpodstawowy"/>
        <w:numPr>
          <w:ilvl w:val="0"/>
          <w:numId w:val="11"/>
        </w:numPr>
        <w:tabs>
          <w:tab w:val="left" w:pos="284"/>
          <w:tab w:val="left" w:pos="426"/>
        </w:tabs>
        <w:ind w:left="284" w:hanging="284"/>
        <w:rPr>
          <w:sz w:val="24"/>
          <w:szCs w:val="24"/>
        </w:rPr>
      </w:pPr>
      <w:r w:rsidRPr="00C156A0">
        <w:rPr>
          <w:sz w:val="24"/>
          <w:szCs w:val="24"/>
        </w:rPr>
        <w:t xml:space="preserve">W przypadkach, o których mowa w </w:t>
      </w:r>
      <w:r w:rsidR="00F97051" w:rsidRPr="00C156A0">
        <w:rPr>
          <w:sz w:val="24"/>
          <w:szCs w:val="24"/>
        </w:rPr>
        <w:t xml:space="preserve">ust. </w:t>
      </w:r>
      <w:r w:rsidR="00B87861" w:rsidRPr="00C156A0">
        <w:rPr>
          <w:sz w:val="24"/>
          <w:szCs w:val="24"/>
        </w:rPr>
        <w:t>2</w:t>
      </w:r>
      <w:r w:rsidR="00F97051" w:rsidRPr="00C156A0">
        <w:rPr>
          <w:sz w:val="24"/>
          <w:szCs w:val="24"/>
        </w:rPr>
        <w:t xml:space="preserve"> niniejszego paragrafu</w:t>
      </w:r>
      <w:r w:rsidRPr="00C156A0">
        <w:rPr>
          <w:sz w:val="24"/>
          <w:szCs w:val="24"/>
        </w:rPr>
        <w:t>, Wykonawca może żądać wyłącznie wynagrodzenia należnego z tytułu wykonania części umowy.</w:t>
      </w:r>
    </w:p>
    <w:p w:rsidR="006C1B9C" w:rsidRPr="00C156A0" w:rsidRDefault="00BD1C95" w:rsidP="0043122E">
      <w:pPr>
        <w:pStyle w:val="Tekstpodstawowy"/>
        <w:numPr>
          <w:ilvl w:val="0"/>
          <w:numId w:val="11"/>
        </w:numPr>
        <w:tabs>
          <w:tab w:val="left" w:pos="284"/>
          <w:tab w:val="left" w:pos="426"/>
        </w:tabs>
        <w:ind w:left="284" w:hanging="284"/>
        <w:rPr>
          <w:sz w:val="24"/>
          <w:szCs w:val="24"/>
        </w:rPr>
      </w:pPr>
      <w:bookmarkStart w:id="5" w:name="_Hlk72922262"/>
      <w:r w:rsidRPr="00C156A0">
        <w:rPr>
          <w:sz w:val="24"/>
          <w:szCs w:val="24"/>
        </w:rPr>
        <w:t>Odstąpienie od umowy i jej rozwiązanie powinno nastąpić w formie pisemnej</w:t>
      </w:r>
      <w:bookmarkEnd w:id="5"/>
      <w:r w:rsidR="004A08D0" w:rsidRPr="00C156A0">
        <w:rPr>
          <w:sz w:val="24"/>
          <w:szCs w:val="24"/>
        </w:rPr>
        <w:t xml:space="preserve"> pod rygorem nieważności.</w:t>
      </w:r>
    </w:p>
    <w:p w:rsidR="00421CAE" w:rsidRPr="00C156A0" w:rsidRDefault="00CF17FC" w:rsidP="00421CAE">
      <w:pPr>
        <w:jc w:val="center"/>
        <w:rPr>
          <w:b/>
          <w:sz w:val="24"/>
          <w:szCs w:val="24"/>
        </w:rPr>
      </w:pPr>
      <w:r w:rsidRPr="00C156A0">
        <w:rPr>
          <w:b/>
          <w:sz w:val="24"/>
          <w:szCs w:val="24"/>
        </w:rPr>
        <w:t>§ 1</w:t>
      </w:r>
      <w:r w:rsidR="00DB1E0D" w:rsidRPr="00C156A0">
        <w:rPr>
          <w:b/>
          <w:sz w:val="24"/>
          <w:szCs w:val="24"/>
        </w:rPr>
        <w:t>1</w:t>
      </w:r>
    </w:p>
    <w:p w:rsidR="005934BB" w:rsidRPr="00C156A0" w:rsidRDefault="00421CAE" w:rsidP="007C7189">
      <w:pPr>
        <w:pStyle w:val="Tekstpodstawowy"/>
        <w:rPr>
          <w:sz w:val="24"/>
          <w:szCs w:val="24"/>
        </w:rPr>
      </w:pPr>
      <w:r w:rsidRPr="00C156A0">
        <w:rPr>
          <w:sz w:val="24"/>
          <w:szCs w:val="24"/>
        </w:rPr>
        <w:t>Wykonawca oświadcza, że nie dokona przeniesienia wierzytelności przysługującej mu  wobec Zamawiającego z tytułu realizacji niniejszej umowy, bez uprzedniej pisemnej zgody Zamawiającego.</w:t>
      </w:r>
      <w:r w:rsidR="005934BB" w:rsidRPr="00C156A0">
        <w:rPr>
          <w:sz w:val="24"/>
          <w:szCs w:val="24"/>
        </w:rPr>
        <w:t xml:space="preserve"> </w:t>
      </w:r>
    </w:p>
    <w:p w:rsidR="001B3D24" w:rsidRPr="00C156A0" w:rsidRDefault="00CF17FC" w:rsidP="001B3D24">
      <w:pPr>
        <w:jc w:val="center"/>
        <w:rPr>
          <w:b/>
          <w:sz w:val="24"/>
          <w:szCs w:val="24"/>
        </w:rPr>
      </w:pPr>
      <w:r w:rsidRPr="00C156A0">
        <w:rPr>
          <w:b/>
          <w:sz w:val="24"/>
          <w:szCs w:val="24"/>
        </w:rPr>
        <w:t>§ 1</w:t>
      </w:r>
      <w:r w:rsidR="00DB1E0D" w:rsidRPr="00C156A0">
        <w:rPr>
          <w:b/>
          <w:sz w:val="24"/>
          <w:szCs w:val="24"/>
        </w:rPr>
        <w:t>2</w:t>
      </w:r>
    </w:p>
    <w:p w:rsidR="00D81E8A" w:rsidRPr="00C156A0" w:rsidRDefault="00D81E8A" w:rsidP="0043122E">
      <w:pPr>
        <w:pStyle w:val="Tekstpodstawowy"/>
        <w:numPr>
          <w:ilvl w:val="3"/>
          <w:numId w:val="12"/>
        </w:numPr>
        <w:ind w:left="426" w:hanging="426"/>
        <w:rPr>
          <w:sz w:val="24"/>
          <w:szCs w:val="24"/>
        </w:rPr>
      </w:pPr>
      <w:r w:rsidRPr="00C156A0">
        <w:rPr>
          <w:sz w:val="24"/>
          <w:szCs w:val="24"/>
        </w:rPr>
        <w:t>Wykonawca zobowiązuje się do zachowania tajemnicy w odniesieniu do wszelkich informacji technicznych, handlowych i innych informacji, know-how oraz wszelkich danych uzyskanych w związku z realizacją przedmiotu umowy tj. niekopiowania, niepowielania, niewykorzystywania danych udostępnionych na nośnikach papierowych lub elektronicznych dla własnych celów oraz dla osiągnięcia jakichkolwiek korzyści majątkowych lub osobistych, nieprzekazywania w formie ustnej ani elektronicznej danych i informacji stronom i osobom trzecim, nieudostępniania w jakiejkolwiek formie, nawet do wglądu, dokumentów i danych posiadanych w związku z realizowaną umową, niezależnie od rodzaju nośnika, na którym są przechowywane. Naruszenie tajemnicy przez Wykonawcę lub jego Podwykonawców w odniesieniu do wyżej wymienionych danych i informacji stanowić będzie podstawę do poniesienia odpowiedzialności na zasadach określonych w obowiązujących przepisach prawa.</w:t>
      </w:r>
    </w:p>
    <w:p w:rsidR="00D81E8A" w:rsidRPr="00C156A0" w:rsidRDefault="00D81E8A" w:rsidP="0043122E">
      <w:pPr>
        <w:pStyle w:val="Tekstpodstawowy"/>
        <w:numPr>
          <w:ilvl w:val="3"/>
          <w:numId w:val="12"/>
        </w:numPr>
        <w:ind w:left="426" w:hanging="426"/>
        <w:rPr>
          <w:sz w:val="24"/>
          <w:szCs w:val="24"/>
        </w:rPr>
      </w:pPr>
      <w:r w:rsidRPr="00C156A0">
        <w:rPr>
          <w:sz w:val="24"/>
          <w:szCs w:val="24"/>
        </w:rPr>
        <w:t xml:space="preserve">W zakresie dotyczącym zasad ochrony danych osobowych Zamawiający zawrze </w:t>
      </w:r>
      <w:r w:rsidRPr="00C156A0">
        <w:rPr>
          <w:sz w:val="24"/>
          <w:szCs w:val="24"/>
        </w:rPr>
        <w:br/>
        <w:t xml:space="preserve">z Wykonawcą, w dniu podpisania niniejszej umowy, umowę </w:t>
      </w:r>
      <w:r w:rsidR="00873766" w:rsidRPr="00C156A0">
        <w:rPr>
          <w:sz w:val="24"/>
          <w:szCs w:val="24"/>
        </w:rPr>
        <w:t>stanowiącą</w:t>
      </w:r>
      <w:r w:rsidRPr="00C156A0">
        <w:rPr>
          <w:sz w:val="24"/>
          <w:szCs w:val="24"/>
        </w:rPr>
        <w:t xml:space="preserve"> Załącznik Nr </w:t>
      </w:r>
      <w:r w:rsidR="00AC26F7" w:rsidRPr="00C156A0">
        <w:rPr>
          <w:sz w:val="24"/>
          <w:szCs w:val="24"/>
        </w:rPr>
        <w:t>3</w:t>
      </w:r>
      <w:r w:rsidRPr="00C156A0">
        <w:rPr>
          <w:sz w:val="24"/>
          <w:szCs w:val="24"/>
        </w:rPr>
        <w:t xml:space="preserve"> </w:t>
      </w:r>
      <w:bookmarkStart w:id="6" w:name="_Hlk130205523"/>
      <w:r w:rsidRPr="00C156A0">
        <w:rPr>
          <w:sz w:val="24"/>
          <w:szCs w:val="24"/>
        </w:rPr>
        <w:t xml:space="preserve">do niniejszej umowy. </w:t>
      </w:r>
      <w:bookmarkEnd w:id="6"/>
    </w:p>
    <w:p w:rsidR="002740E7" w:rsidRPr="00C156A0" w:rsidRDefault="001B3D24" w:rsidP="001B3D24">
      <w:pPr>
        <w:jc w:val="center"/>
        <w:rPr>
          <w:b/>
          <w:sz w:val="24"/>
        </w:rPr>
      </w:pPr>
      <w:r w:rsidRPr="00C156A0">
        <w:rPr>
          <w:b/>
          <w:sz w:val="24"/>
        </w:rPr>
        <w:t>§ 1</w:t>
      </w:r>
      <w:r w:rsidR="00DB1E0D" w:rsidRPr="00C156A0">
        <w:rPr>
          <w:b/>
          <w:sz w:val="24"/>
        </w:rPr>
        <w:t>3</w:t>
      </w:r>
    </w:p>
    <w:p w:rsidR="001B3D24" w:rsidRPr="00C156A0" w:rsidRDefault="001B3D24" w:rsidP="001B3D24">
      <w:pPr>
        <w:pStyle w:val="Tekstpodstawowy"/>
        <w:tabs>
          <w:tab w:val="left" w:pos="426"/>
        </w:tabs>
        <w:rPr>
          <w:sz w:val="24"/>
          <w:szCs w:val="24"/>
        </w:rPr>
      </w:pPr>
      <w:r w:rsidRPr="00C156A0">
        <w:rPr>
          <w:sz w:val="24"/>
          <w:szCs w:val="24"/>
        </w:rPr>
        <w:t>1. Z uwzględnieniem art.</w:t>
      </w:r>
      <w:r w:rsidR="00F83146" w:rsidRPr="00C156A0">
        <w:rPr>
          <w:sz w:val="24"/>
          <w:szCs w:val="24"/>
        </w:rPr>
        <w:t xml:space="preserve"> </w:t>
      </w:r>
      <w:r w:rsidR="007C5135" w:rsidRPr="00C156A0">
        <w:rPr>
          <w:sz w:val="24"/>
          <w:szCs w:val="24"/>
        </w:rPr>
        <w:t>455</w:t>
      </w:r>
      <w:r w:rsidR="00415FDA" w:rsidRPr="00C156A0">
        <w:rPr>
          <w:sz w:val="24"/>
          <w:szCs w:val="24"/>
        </w:rPr>
        <w:t xml:space="preserve"> </w:t>
      </w:r>
      <w:r w:rsidRPr="00C156A0">
        <w:rPr>
          <w:sz w:val="24"/>
          <w:szCs w:val="24"/>
        </w:rPr>
        <w:t>ustawy Prawo zamówień publicznych</w:t>
      </w:r>
      <w:r w:rsidR="00E2102D" w:rsidRPr="00C156A0">
        <w:rPr>
          <w:sz w:val="24"/>
          <w:szCs w:val="24"/>
        </w:rPr>
        <w:t xml:space="preserve"> (dalej: ustaw</w:t>
      </w:r>
      <w:r w:rsidR="00B15F7B" w:rsidRPr="00C156A0">
        <w:rPr>
          <w:sz w:val="24"/>
          <w:szCs w:val="24"/>
        </w:rPr>
        <w:t>y</w:t>
      </w:r>
      <w:r w:rsidR="00E2102D" w:rsidRPr="00C156A0">
        <w:rPr>
          <w:sz w:val="24"/>
          <w:szCs w:val="24"/>
        </w:rPr>
        <w:t>)</w:t>
      </w:r>
      <w:r w:rsidRPr="00C156A0">
        <w:rPr>
          <w:sz w:val="24"/>
          <w:szCs w:val="24"/>
        </w:rPr>
        <w:t>, zmiany</w:t>
      </w:r>
      <w:r w:rsidR="004011A3" w:rsidRPr="00C156A0">
        <w:rPr>
          <w:sz w:val="24"/>
          <w:szCs w:val="24"/>
        </w:rPr>
        <w:t xml:space="preserve"> </w:t>
      </w:r>
      <w:r w:rsidR="00A2752D" w:rsidRPr="00C156A0">
        <w:rPr>
          <w:sz w:val="24"/>
          <w:szCs w:val="24"/>
        </w:rPr>
        <w:t xml:space="preserve">  </w:t>
      </w:r>
      <w:r w:rsidR="00A2752D" w:rsidRPr="00C156A0">
        <w:rPr>
          <w:sz w:val="24"/>
          <w:szCs w:val="24"/>
        </w:rPr>
        <w:br/>
        <w:t xml:space="preserve">    </w:t>
      </w:r>
      <w:r w:rsidRPr="00C156A0">
        <w:rPr>
          <w:sz w:val="24"/>
          <w:szCs w:val="24"/>
        </w:rPr>
        <w:t>umowy są dopuszczalne</w:t>
      </w:r>
      <w:r w:rsidR="004011A3" w:rsidRPr="00C156A0">
        <w:rPr>
          <w:sz w:val="24"/>
          <w:szCs w:val="24"/>
        </w:rPr>
        <w:t xml:space="preserve"> </w:t>
      </w:r>
      <w:r w:rsidRPr="00C156A0">
        <w:rPr>
          <w:sz w:val="24"/>
          <w:szCs w:val="24"/>
        </w:rPr>
        <w:t xml:space="preserve">w następujących okolicznościach: </w:t>
      </w:r>
    </w:p>
    <w:p w:rsidR="007C5135" w:rsidRPr="00C156A0" w:rsidRDefault="007C5135" w:rsidP="0043122E">
      <w:pPr>
        <w:numPr>
          <w:ilvl w:val="1"/>
          <w:numId w:val="15"/>
        </w:numPr>
        <w:ind w:left="709" w:hanging="425"/>
        <w:jc w:val="both"/>
        <w:rPr>
          <w:sz w:val="24"/>
          <w:szCs w:val="24"/>
        </w:rPr>
      </w:pPr>
      <w:r w:rsidRPr="00C156A0">
        <w:rPr>
          <w:sz w:val="24"/>
          <w:szCs w:val="24"/>
        </w:rPr>
        <w:t>zmian wynikających z przekształceń własnościowych w przypadku połączenia, przejęcia, wydzielenia, przekształcenia w inną formę organizacyjno-prawną,</w:t>
      </w:r>
    </w:p>
    <w:p w:rsidR="007C5135" w:rsidRPr="00C156A0" w:rsidRDefault="007C5135" w:rsidP="0043122E">
      <w:pPr>
        <w:numPr>
          <w:ilvl w:val="1"/>
          <w:numId w:val="15"/>
        </w:numPr>
        <w:ind w:left="709" w:hanging="425"/>
        <w:jc w:val="both"/>
        <w:rPr>
          <w:sz w:val="24"/>
          <w:szCs w:val="24"/>
        </w:rPr>
      </w:pPr>
      <w:r w:rsidRPr="00C156A0">
        <w:rPr>
          <w:sz w:val="24"/>
          <w:szCs w:val="24"/>
        </w:rPr>
        <w:t>zmian organizacyjno-technicznych,</w:t>
      </w:r>
      <w:r w:rsidR="0055450E" w:rsidRPr="00C156A0">
        <w:rPr>
          <w:sz w:val="24"/>
          <w:szCs w:val="24"/>
        </w:rPr>
        <w:t xml:space="preserve"> </w:t>
      </w:r>
      <w:r w:rsidR="00AE2C5A" w:rsidRPr="00C156A0">
        <w:rPr>
          <w:sz w:val="24"/>
          <w:szCs w:val="24"/>
        </w:rPr>
        <w:t xml:space="preserve">prawnych, </w:t>
      </w:r>
      <w:r w:rsidRPr="00C156A0">
        <w:rPr>
          <w:sz w:val="24"/>
          <w:szCs w:val="24"/>
        </w:rPr>
        <w:t>zmiany adresu, zmiany banku obsługującego Wykonawcę lub Zamawiającego,</w:t>
      </w:r>
    </w:p>
    <w:p w:rsidR="007C5135" w:rsidRPr="00C156A0" w:rsidRDefault="007C5135" w:rsidP="0043122E">
      <w:pPr>
        <w:numPr>
          <w:ilvl w:val="1"/>
          <w:numId w:val="15"/>
        </w:numPr>
        <w:ind w:left="709" w:hanging="425"/>
        <w:jc w:val="both"/>
        <w:rPr>
          <w:sz w:val="24"/>
          <w:szCs w:val="24"/>
        </w:rPr>
      </w:pPr>
      <w:r w:rsidRPr="00C156A0">
        <w:rPr>
          <w:sz w:val="24"/>
          <w:szCs w:val="24"/>
        </w:rPr>
        <w:t xml:space="preserve">zastąpienia przedmiotu umowy w części lub w całości </w:t>
      </w:r>
      <w:r w:rsidR="00077C58" w:rsidRPr="00C156A0">
        <w:rPr>
          <w:sz w:val="24"/>
          <w:szCs w:val="24"/>
        </w:rPr>
        <w:t>przedmiotem</w:t>
      </w:r>
      <w:r w:rsidRPr="00C156A0">
        <w:rPr>
          <w:sz w:val="24"/>
          <w:szCs w:val="24"/>
        </w:rPr>
        <w:t xml:space="preserve"> o lepszych parametrach w porównaniu do parametrów określonych w Załącznik</w:t>
      </w:r>
      <w:r w:rsidR="008924C9" w:rsidRPr="00C156A0">
        <w:rPr>
          <w:sz w:val="24"/>
          <w:szCs w:val="24"/>
        </w:rPr>
        <w:t>u</w:t>
      </w:r>
      <w:r w:rsidRPr="00C156A0">
        <w:rPr>
          <w:sz w:val="24"/>
          <w:szCs w:val="24"/>
        </w:rPr>
        <w:t xml:space="preserve"> Nr </w:t>
      </w:r>
      <w:r w:rsidR="008924C9" w:rsidRPr="00C156A0">
        <w:rPr>
          <w:sz w:val="24"/>
          <w:szCs w:val="24"/>
        </w:rPr>
        <w:t>2</w:t>
      </w:r>
      <w:r w:rsidR="000304BD" w:rsidRPr="00C156A0">
        <w:rPr>
          <w:sz w:val="24"/>
          <w:szCs w:val="24"/>
        </w:rPr>
        <w:t xml:space="preserve"> do niniejszej umowy</w:t>
      </w:r>
      <w:r w:rsidRPr="00C156A0">
        <w:rPr>
          <w:sz w:val="24"/>
          <w:szCs w:val="24"/>
        </w:rPr>
        <w:t xml:space="preserve">, przy czym cena tego </w:t>
      </w:r>
      <w:r w:rsidR="00077C58" w:rsidRPr="00C156A0">
        <w:rPr>
          <w:sz w:val="24"/>
          <w:szCs w:val="24"/>
        </w:rPr>
        <w:t>przedmiotu</w:t>
      </w:r>
      <w:r w:rsidRPr="00C156A0">
        <w:rPr>
          <w:sz w:val="24"/>
          <w:szCs w:val="24"/>
        </w:rPr>
        <w:t xml:space="preserve"> nie może być wyższa niż cena oferowanego przedmiotu zamówienia, </w:t>
      </w:r>
    </w:p>
    <w:p w:rsidR="009F6357" w:rsidRPr="00C156A0" w:rsidRDefault="009F6357" w:rsidP="009F6357">
      <w:pPr>
        <w:ind w:left="709"/>
        <w:jc w:val="both"/>
        <w:rPr>
          <w:sz w:val="24"/>
          <w:szCs w:val="24"/>
        </w:rPr>
      </w:pPr>
    </w:p>
    <w:p w:rsidR="000304BD" w:rsidRPr="00C156A0" w:rsidRDefault="007C5135" w:rsidP="0043122E">
      <w:pPr>
        <w:numPr>
          <w:ilvl w:val="1"/>
          <w:numId w:val="15"/>
        </w:numPr>
        <w:ind w:left="709" w:hanging="425"/>
        <w:jc w:val="both"/>
        <w:rPr>
          <w:sz w:val="24"/>
          <w:szCs w:val="24"/>
        </w:rPr>
      </w:pPr>
      <w:r w:rsidRPr="00C156A0">
        <w:rPr>
          <w:sz w:val="24"/>
          <w:szCs w:val="24"/>
        </w:rPr>
        <w:t xml:space="preserve">zastąpienia przedmiotu umowy w części lub w całości </w:t>
      </w:r>
      <w:r w:rsidR="00077C58" w:rsidRPr="00C156A0">
        <w:rPr>
          <w:sz w:val="24"/>
          <w:szCs w:val="24"/>
        </w:rPr>
        <w:t>przedmiotem</w:t>
      </w:r>
      <w:r w:rsidRPr="00C156A0">
        <w:rPr>
          <w:sz w:val="24"/>
          <w:szCs w:val="24"/>
        </w:rPr>
        <w:t xml:space="preserve"> o tożsamych lub  lepszych parametrach w porównaniu do parametrów określonych w Załącznik</w:t>
      </w:r>
      <w:r w:rsidR="008924C9" w:rsidRPr="00C156A0">
        <w:rPr>
          <w:sz w:val="24"/>
          <w:szCs w:val="24"/>
        </w:rPr>
        <w:t>u</w:t>
      </w:r>
      <w:r w:rsidRPr="00C156A0">
        <w:rPr>
          <w:sz w:val="24"/>
          <w:szCs w:val="24"/>
        </w:rPr>
        <w:t xml:space="preserve"> Nr </w:t>
      </w:r>
      <w:r w:rsidR="000A2652" w:rsidRPr="00C156A0">
        <w:rPr>
          <w:sz w:val="24"/>
          <w:szCs w:val="24"/>
        </w:rPr>
        <w:t>2</w:t>
      </w:r>
      <w:r w:rsidR="000304BD" w:rsidRPr="00C156A0">
        <w:rPr>
          <w:sz w:val="24"/>
          <w:szCs w:val="24"/>
        </w:rPr>
        <w:t xml:space="preserve"> do niniejszej umowy</w:t>
      </w:r>
      <w:r w:rsidRPr="00C156A0">
        <w:rPr>
          <w:sz w:val="24"/>
          <w:szCs w:val="24"/>
        </w:rPr>
        <w:t xml:space="preserve">, z przyczyn nieleżących po stronie Wykonawcy, w szczególności </w:t>
      </w:r>
      <w:r w:rsidR="000304BD" w:rsidRPr="00C156A0">
        <w:rPr>
          <w:sz w:val="24"/>
          <w:szCs w:val="24"/>
        </w:rPr>
        <w:br/>
      </w:r>
      <w:r w:rsidRPr="00C156A0">
        <w:rPr>
          <w:sz w:val="24"/>
          <w:szCs w:val="24"/>
        </w:rPr>
        <w:t xml:space="preserve">w sytuacji, gdy produkcja </w:t>
      </w:r>
      <w:r w:rsidR="000304BD" w:rsidRPr="00C156A0">
        <w:rPr>
          <w:sz w:val="24"/>
          <w:szCs w:val="24"/>
        </w:rPr>
        <w:t>przedmiotu zamówienia</w:t>
      </w:r>
      <w:r w:rsidR="0055450E" w:rsidRPr="00C156A0">
        <w:rPr>
          <w:sz w:val="24"/>
          <w:szCs w:val="24"/>
        </w:rPr>
        <w:t xml:space="preserve"> </w:t>
      </w:r>
      <w:r w:rsidRPr="00C156A0">
        <w:rPr>
          <w:sz w:val="24"/>
          <w:szCs w:val="24"/>
        </w:rPr>
        <w:t xml:space="preserve">została zakończona na etapie realizacji umowy, </w:t>
      </w:r>
    </w:p>
    <w:p w:rsidR="000304BD" w:rsidRPr="00C156A0" w:rsidRDefault="000304BD" w:rsidP="0043122E">
      <w:pPr>
        <w:numPr>
          <w:ilvl w:val="1"/>
          <w:numId w:val="15"/>
        </w:numPr>
        <w:ind w:left="709" w:hanging="425"/>
        <w:jc w:val="both"/>
        <w:rPr>
          <w:sz w:val="24"/>
          <w:szCs w:val="24"/>
        </w:rPr>
      </w:pPr>
      <w:r w:rsidRPr="00C156A0">
        <w:rPr>
          <w:sz w:val="24"/>
          <w:szCs w:val="24"/>
        </w:rPr>
        <w:t xml:space="preserve">obniżenia ceny, w szczególności w przypadku, gdy Wykonawca wystąpi z wnioskiem o obniżenie ceny, przy zachowaniu tożsamych lub lepszych parametrów </w:t>
      </w:r>
      <w:r w:rsidR="00077C58" w:rsidRPr="00C156A0">
        <w:rPr>
          <w:sz w:val="24"/>
          <w:szCs w:val="24"/>
        </w:rPr>
        <w:t>przedmiotu</w:t>
      </w:r>
      <w:r w:rsidRPr="00C156A0">
        <w:rPr>
          <w:sz w:val="24"/>
          <w:szCs w:val="24"/>
        </w:rPr>
        <w:br/>
        <w:t>w porównaniu do parametrów określonych w Załączniku Nr 2 do niniejszej umowy,</w:t>
      </w:r>
    </w:p>
    <w:p w:rsidR="006364F9" w:rsidRPr="00C156A0" w:rsidRDefault="000304BD" w:rsidP="0043122E">
      <w:pPr>
        <w:numPr>
          <w:ilvl w:val="1"/>
          <w:numId w:val="15"/>
        </w:numPr>
        <w:ind w:left="709" w:hanging="425"/>
        <w:jc w:val="both"/>
        <w:rPr>
          <w:sz w:val="24"/>
          <w:szCs w:val="24"/>
        </w:rPr>
      </w:pPr>
      <w:r w:rsidRPr="00C156A0">
        <w:rPr>
          <w:sz w:val="24"/>
          <w:szCs w:val="24"/>
        </w:rPr>
        <w:t xml:space="preserve">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t>
      </w:r>
      <w:r w:rsidRPr="00C156A0">
        <w:rPr>
          <w:sz w:val="24"/>
          <w:szCs w:val="24"/>
        </w:rPr>
        <w:br/>
        <w:t>w przypadku siły wyższej polegającej w szczególności na powodzi, trzęsieniu ziemi, pożarze, wprowadzeniu stanu wyjątkowego bądź wojennego,</w:t>
      </w:r>
      <w:r w:rsidRPr="00C156A0">
        <w:rPr>
          <w:rFonts w:ascii="Tahoma" w:hAnsi="Tahoma" w:cs="Tahoma"/>
          <w:sz w:val="18"/>
          <w:szCs w:val="18"/>
        </w:rPr>
        <w:t xml:space="preserve"> </w:t>
      </w:r>
      <w:r w:rsidRPr="00C156A0">
        <w:rPr>
          <w:sz w:val="24"/>
          <w:szCs w:val="24"/>
        </w:rPr>
        <w:t xml:space="preserve">działania osób trzecich,  konieczności podjęcia działań zmierzających do ograniczenia skutków siły wyższej, wprowadzeniu przez odpowiednie organy lub trwaniu stanu zagrożenia epidemicznego bądź stanu epidemii mającego wpływ na termin realizacji zamówienia, niemożliwości przeprowadzenia </w:t>
      </w:r>
      <w:r w:rsidR="006364F9" w:rsidRPr="00C156A0">
        <w:rPr>
          <w:rFonts w:eastAsia="Calibri"/>
          <w:sz w:val="24"/>
          <w:szCs w:val="24"/>
        </w:rPr>
        <w:t xml:space="preserve">konsultacji wdrożeniowych </w:t>
      </w:r>
      <w:r w:rsidR="00AF42D7" w:rsidRPr="00C156A0">
        <w:rPr>
          <w:rFonts w:eastAsia="Calibri"/>
          <w:sz w:val="24"/>
          <w:szCs w:val="24"/>
        </w:rPr>
        <w:t xml:space="preserve">z </w:t>
      </w:r>
      <w:r w:rsidRPr="00C156A0">
        <w:rPr>
          <w:sz w:val="24"/>
          <w:szCs w:val="24"/>
        </w:rPr>
        <w:t xml:space="preserve">przyczyn leżących po stronie Zamawiającego w szczególności nieobecności spowodowanej chorobą osób </w:t>
      </w:r>
      <w:r w:rsidR="00077C58" w:rsidRPr="00C156A0">
        <w:rPr>
          <w:sz w:val="24"/>
          <w:szCs w:val="24"/>
        </w:rPr>
        <w:t xml:space="preserve">podlegających </w:t>
      </w:r>
      <w:r w:rsidR="00077C58" w:rsidRPr="00C156A0">
        <w:rPr>
          <w:rFonts w:eastAsia="Calibri"/>
          <w:sz w:val="24"/>
          <w:szCs w:val="24"/>
        </w:rPr>
        <w:t>konsultacjom wdrożeniowym</w:t>
      </w:r>
      <w:r w:rsidRPr="00C156A0">
        <w:rPr>
          <w:sz w:val="24"/>
          <w:szCs w:val="24"/>
        </w:rPr>
        <w:t xml:space="preserve">, </w:t>
      </w:r>
      <w:r w:rsidR="006364F9" w:rsidRPr="00C156A0">
        <w:rPr>
          <w:sz w:val="24"/>
          <w:szCs w:val="24"/>
        </w:rPr>
        <w:t>opóźnieniu dostaw przez producenta z przyczyn leżących po stronie producenta,</w:t>
      </w:r>
      <w:r w:rsidR="006364F9" w:rsidRPr="00C156A0">
        <w:rPr>
          <w:rFonts w:eastAsia="Calibri"/>
          <w:sz w:val="24"/>
          <w:szCs w:val="24"/>
          <w:lang w:eastAsia="en-US"/>
        </w:rPr>
        <w:t xml:space="preserve"> zmianach w realizacji Regionalnej Platformy MSIM, zmianie okresu realizacji Projektu MSIM, konieczności wprowadzenia zmian będących następstwem zmian decyzji o dofinansowanie projektu lub wytycznych d</w:t>
      </w:r>
      <w:r w:rsidR="00807E20" w:rsidRPr="00C156A0">
        <w:rPr>
          <w:rFonts w:eastAsia="Calibri"/>
          <w:sz w:val="24"/>
          <w:szCs w:val="24"/>
          <w:lang w:eastAsia="en-US"/>
        </w:rPr>
        <w:t>otyczących realizacji projektu</w:t>
      </w:r>
      <w:r w:rsidR="006364F9" w:rsidRPr="00C156A0">
        <w:rPr>
          <w:rFonts w:eastAsia="Calibri"/>
          <w:sz w:val="24"/>
          <w:szCs w:val="24"/>
          <w:lang w:eastAsia="en-US"/>
        </w:rPr>
        <w:t>,</w:t>
      </w:r>
    </w:p>
    <w:p w:rsidR="006364F9" w:rsidRPr="00C156A0" w:rsidRDefault="006364F9" w:rsidP="0043122E">
      <w:pPr>
        <w:numPr>
          <w:ilvl w:val="1"/>
          <w:numId w:val="15"/>
        </w:numPr>
        <w:ind w:left="709" w:hanging="425"/>
        <w:jc w:val="both"/>
        <w:rPr>
          <w:sz w:val="24"/>
          <w:szCs w:val="24"/>
        </w:rPr>
      </w:pPr>
      <w:r w:rsidRPr="00C156A0">
        <w:rPr>
          <w:rFonts w:eastAsia="Calibri"/>
          <w:sz w:val="24"/>
          <w:szCs w:val="24"/>
          <w:lang w:eastAsia="en-US"/>
        </w:rPr>
        <w:t>konieczności wprowadzenia zmian będących następstwem zmian decyzji o dofinansowanie projektu lub wytycznych dotyczących realizacji projektu - konieczność wprowadzenia zmian będzie następstwem zmian wprowadzonych w umowach pomiędzy Zamawiającym, a inną niż Wykonawca stroną, w tym instytucją zarządzającą,</w:t>
      </w:r>
    </w:p>
    <w:p w:rsidR="006364F9" w:rsidRPr="00C156A0" w:rsidRDefault="006364F9" w:rsidP="0043122E">
      <w:pPr>
        <w:numPr>
          <w:ilvl w:val="1"/>
          <w:numId w:val="15"/>
        </w:numPr>
        <w:ind w:left="709" w:hanging="425"/>
        <w:jc w:val="both"/>
        <w:rPr>
          <w:sz w:val="24"/>
          <w:szCs w:val="24"/>
        </w:rPr>
      </w:pPr>
      <w:r w:rsidRPr="00C156A0">
        <w:rPr>
          <w:sz w:val="24"/>
          <w:szCs w:val="24"/>
          <w:lang w:eastAsia="en-US"/>
        </w:rPr>
        <w:t>zmiany powszechnie obowiązujących przepisów prawa mających wpływ na treść złożonej oferty, w takim zakresie w jakim będzie to niezbędne w celu dostosowania postanowień umowy do zaistniałego stanu prawnego,</w:t>
      </w:r>
    </w:p>
    <w:p w:rsidR="000304BD" w:rsidRPr="00C156A0" w:rsidRDefault="000304BD" w:rsidP="0043122E">
      <w:pPr>
        <w:numPr>
          <w:ilvl w:val="1"/>
          <w:numId w:val="15"/>
        </w:numPr>
        <w:ind w:left="709" w:hanging="425"/>
        <w:jc w:val="both"/>
        <w:rPr>
          <w:sz w:val="24"/>
          <w:szCs w:val="24"/>
        </w:rPr>
      </w:pPr>
      <w:r w:rsidRPr="00C156A0">
        <w:rPr>
          <w:sz w:val="24"/>
          <w:szCs w:val="24"/>
        </w:rPr>
        <w:t>ustawowej zmiany stawki podatku VAT, z przyczyn wynikających ze zmiany przepisów lub wprowadzonych drogą decyzji właściwych organów administracji państwowej,</w:t>
      </w:r>
    </w:p>
    <w:p w:rsidR="000304BD" w:rsidRPr="00C156A0" w:rsidRDefault="000304BD" w:rsidP="0043122E">
      <w:pPr>
        <w:numPr>
          <w:ilvl w:val="1"/>
          <w:numId w:val="15"/>
        </w:numPr>
        <w:ind w:left="709" w:hanging="425"/>
        <w:jc w:val="both"/>
        <w:rPr>
          <w:sz w:val="24"/>
          <w:szCs w:val="24"/>
        </w:rPr>
      </w:pPr>
      <w:r w:rsidRPr="00C156A0">
        <w:rPr>
          <w:sz w:val="24"/>
          <w:szCs w:val="24"/>
        </w:rPr>
        <w:t>sytuacji, których Zamawiający nie jest w stanie przewidzieć w chwili podpisania umowy, a zmiana ta jest korzystna dla Zamawiającego lub leży w interesie publicznym,</w:t>
      </w:r>
    </w:p>
    <w:p w:rsidR="000304BD" w:rsidRPr="00C156A0" w:rsidRDefault="00077C58" w:rsidP="0043122E">
      <w:pPr>
        <w:numPr>
          <w:ilvl w:val="1"/>
          <w:numId w:val="15"/>
        </w:numPr>
        <w:ind w:left="709" w:hanging="425"/>
        <w:jc w:val="both"/>
        <w:rPr>
          <w:sz w:val="24"/>
          <w:szCs w:val="24"/>
        </w:rPr>
      </w:pPr>
      <w:r w:rsidRPr="00C156A0">
        <w:rPr>
          <w:bCs/>
          <w:sz w:val="24"/>
          <w:szCs w:val="24"/>
        </w:rPr>
        <w:t xml:space="preserve">wprowadzenia Podwykonawcy, </w:t>
      </w:r>
      <w:r w:rsidR="000304BD" w:rsidRPr="00C156A0">
        <w:rPr>
          <w:bCs/>
          <w:sz w:val="24"/>
          <w:szCs w:val="24"/>
        </w:rPr>
        <w:t xml:space="preserve">zmiany </w:t>
      </w:r>
      <w:r w:rsidRPr="00C156A0">
        <w:rPr>
          <w:bCs/>
          <w:sz w:val="24"/>
          <w:szCs w:val="24"/>
        </w:rPr>
        <w:t xml:space="preserve">Podwykonawcy </w:t>
      </w:r>
      <w:r w:rsidR="000304BD" w:rsidRPr="00C156A0">
        <w:rPr>
          <w:bCs/>
          <w:sz w:val="24"/>
          <w:szCs w:val="24"/>
        </w:rPr>
        <w:t xml:space="preserve">albo rezygnacji z Podwykonawcy, </w:t>
      </w:r>
    </w:p>
    <w:p w:rsidR="000304BD" w:rsidRPr="00C156A0" w:rsidRDefault="000304BD" w:rsidP="0043122E">
      <w:pPr>
        <w:numPr>
          <w:ilvl w:val="1"/>
          <w:numId w:val="15"/>
        </w:numPr>
        <w:ind w:left="709" w:hanging="425"/>
        <w:jc w:val="both"/>
        <w:rPr>
          <w:sz w:val="24"/>
          <w:szCs w:val="24"/>
        </w:rPr>
      </w:pPr>
      <w:r w:rsidRPr="00C156A0">
        <w:rPr>
          <w:sz w:val="24"/>
          <w:szCs w:val="24"/>
        </w:rPr>
        <w:t xml:space="preserve">zastąpienia dotychczasowego Wykonawcy nowym Wykonawcą: </w:t>
      </w:r>
    </w:p>
    <w:p w:rsidR="000304BD" w:rsidRPr="00C156A0" w:rsidRDefault="000304BD" w:rsidP="0043122E">
      <w:pPr>
        <w:pStyle w:val="Bezodstpw"/>
        <w:numPr>
          <w:ilvl w:val="0"/>
          <w:numId w:val="16"/>
        </w:numPr>
        <w:ind w:left="1134" w:hanging="425"/>
        <w:jc w:val="both"/>
        <w:rPr>
          <w:rFonts w:ascii="Times New Roman" w:hAnsi="Times New Roman"/>
          <w:sz w:val="24"/>
          <w:szCs w:val="24"/>
        </w:rPr>
      </w:pPr>
      <w:r w:rsidRPr="00C156A0">
        <w:rPr>
          <w:rFonts w:ascii="Times New Roman" w:hAnsi="Times New Roman"/>
          <w:sz w:val="24"/>
          <w:szCs w:val="24"/>
        </w:rPr>
        <w:t>w wyniku sukcesji, wstępując w prawa i obowiązki Wykonawcy, w następstwie przejęcia, połączenia, podziału, przekształcenia, upadłości, restrukturyzacji, dziedziczenia lub nabycia dotychczasowego Wykonawcy lub jego przedsiębiorstwa, o ile</w:t>
      </w:r>
      <w:r w:rsidR="00025F27" w:rsidRPr="00C156A0">
        <w:rPr>
          <w:rFonts w:ascii="Times New Roman" w:hAnsi="Times New Roman"/>
          <w:sz w:val="24"/>
          <w:szCs w:val="24"/>
        </w:rPr>
        <w:t xml:space="preserve"> wobec nowego Wykonawcy</w:t>
      </w:r>
      <w:r w:rsidRPr="00C156A0">
        <w:rPr>
          <w:rFonts w:ascii="Times New Roman" w:hAnsi="Times New Roman"/>
          <w:sz w:val="24"/>
          <w:szCs w:val="24"/>
        </w:rPr>
        <w:t xml:space="preserve"> nie zachodzą podstawy wykluczenia oraz nie pociąga to za sobą innych istotnych zmian umowy, a także nie ma na celu uniknięcia stosowania przepisów ustawy.</w:t>
      </w:r>
    </w:p>
    <w:p w:rsidR="00CE1FA1" w:rsidRPr="00C156A0" w:rsidRDefault="001B3D24" w:rsidP="0061437D">
      <w:pPr>
        <w:pStyle w:val="ZnakZnakZnakZnak"/>
        <w:tabs>
          <w:tab w:val="clear" w:pos="720"/>
          <w:tab w:val="num" w:pos="360"/>
        </w:tabs>
        <w:ind w:left="360"/>
        <w:jc w:val="both"/>
        <w:rPr>
          <w:sz w:val="24"/>
          <w:szCs w:val="24"/>
        </w:rPr>
      </w:pPr>
      <w:r w:rsidRPr="00C156A0">
        <w:rPr>
          <w:sz w:val="24"/>
          <w:szCs w:val="24"/>
        </w:rPr>
        <w:lastRenderedPageBreak/>
        <w:t xml:space="preserve">Wskazane w </w:t>
      </w:r>
      <w:r w:rsidR="002F158A" w:rsidRPr="00C156A0">
        <w:rPr>
          <w:sz w:val="24"/>
          <w:szCs w:val="24"/>
        </w:rPr>
        <w:t xml:space="preserve">ust. 1 </w:t>
      </w:r>
      <w:bookmarkStart w:id="7" w:name="_Hlk72923982"/>
      <w:r w:rsidR="002F158A" w:rsidRPr="00C156A0">
        <w:rPr>
          <w:sz w:val="24"/>
          <w:szCs w:val="24"/>
        </w:rPr>
        <w:t xml:space="preserve">niniejszego paragrafu </w:t>
      </w:r>
      <w:bookmarkEnd w:id="7"/>
      <w:r w:rsidRPr="00C156A0">
        <w:rPr>
          <w:sz w:val="24"/>
          <w:szCs w:val="24"/>
        </w:rPr>
        <w:t xml:space="preserve">okoliczności uzasadniające zmianę umowy, </w:t>
      </w:r>
      <w:r w:rsidR="00736420" w:rsidRPr="00C156A0">
        <w:rPr>
          <w:sz w:val="24"/>
          <w:szCs w:val="24"/>
        </w:rPr>
        <w:br/>
      </w:r>
      <w:r w:rsidRPr="00C156A0">
        <w:rPr>
          <w:sz w:val="24"/>
          <w:szCs w:val="24"/>
        </w:rPr>
        <w:t>będą skutkowały zmianą umowy w następującym zakresie:</w:t>
      </w:r>
    </w:p>
    <w:p w:rsidR="00F21F72" w:rsidRPr="00C156A0" w:rsidRDefault="00F21F72" w:rsidP="00F21F72">
      <w:pPr>
        <w:numPr>
          <w:ilvl w:val="0"/>
          <w:numId w:val="7"/>
        </w:numPr>
        <w:ind w:left="709"/>
        <w:jc w:val="both"/>
        <w:rPr>
          <w:sz w:val="24"/>
          <w:szCs w:val="24"/>
        </w:rPr>
      </w:pPr>
      <w:r w:rsidRPr="00C156A0">
        <w:rPr>
          <w:sz w:val="24"/>
          <w:szCs w:val="24"/>
        </w:rPr>
        <w:t xml:space="preserve">okoliczności wskazane w </w:t>
      </w:r>
      <w:bookmarkStart w:id="8" w:name="_Hlk115785739"/>
      <w:r w:rsidR="006337C1" w:rsidRPr="00C156A0">
        <w:rPr>
          <w:sz w:val="24"/>
          <w:szCs w:val="24"/>
        </w:rPr>
        <w:t xml:space="preserve">ust. 1 </w:t>
      </w:r>
      <w:bookmarkEnd w:id="8"/>
      <w:r w:rsidRPr="00C156A0">
        <w:rPr>
          <w:sz w:val="24"/>
          <w:szCs w:val="24"/>
        </w:rPr>
        <w:t>lit. a)</w:t>
      </w:r>
      <w:r w:rsidR="0070318F" w:rsidRPr="00C156A0">
        <w:rPr>
          <w:sz w:val="24"/>
          <w:szCs w:val="24"/>
        </w:rPr>
        <w:t xml:space="preserve"> i </w:t>
      </w:r>
      <w:r w:rsidRPr="00C156A0">
        <w:rPr>
          <w:sz w:val="24"/>
          <w:szCs w:val="24"/>
        </w:rPr>
        <w:t xml:space="preserve">b) </w:t>
      </w:r>
      <w:r w:rsidR="006337C1" w:rsidRPr="00C156A0">
        <w:rPr>
          <w:sz w:val="24"/>
          <w:szCs w:val="24"/>
        </w:rPr>
        <w:t>niniejszego paragrafu</w:t>
      </w:r>
      <w:r w:rsidRPr="00C156A0">
        <w:rPr>
          <w:sz w:val="24"/>
          <w:szCs w:val="24"/>
        </w:rPr>
        <w:t xml:space="preserve"> – wówczas w razie konieczności umowa zostanie dostosowana do ww. przekształceń własnościowych,</w:t>
      </w:r>
    </w:p>
    <w:p w:rsidR="00F21F72" w:rsidRPr="00C156A0" w:rsidRDefault="00F21F72" w:rsidP="00523F9D">
      <w:pPr>
        <w:numPr>
          <w:ilvl w:val="0"/>
          <w:numId w:val="7"/>
        </w:numPr>
        <w:ind w:left="709"/>
        <w:jc w:val="both"/>
        <w:rPr>
          <w:sz w:val="24"/>
          <w:szCs w:val="24"/>
        </w:rPr>
      </w:pPr>
      <w:r w:rsidRPr="00C156A0">
        <w:rPr>
          <w:sz w:val="24"/>
          <w:szCs w:val="24"/>
        </w:rPr>
        <w:t xml:space="preserve">okoliczności wskazane w </w:t>
      </w:r>
      <w:r w:rsidR="006337C1" w:rsidRPr="00C156A0">
        <w:rPr>
          <w:sz w:val="24"/>
          <w:szCs w:val="24"/>
        </w:rPr>
        <w:t xml:space="preserve">ust. 1 </w:t>
      </w:r>
      <w:r w:rsidRPr="00C156A0">
        <w:rPr>
          <w:sz w:val="24"/>
          <w:szCs w:val="24"/>
        </w:rPr>
        <w:t xml:space="preserve">lit. c) – </w:t>
      </w:r>
      <w:r w:rsidR="00523F9D" w:rsidRPr="00C156A0">
        <w:rPr>
          <w:sz w:val="24"/>
          <w:szCs w:val="24"/>
        </w:rPr>
        <w:t>j</w:t>
      </w:r>
      <w:r w:rsidRPr="00C156A0">
        <w:rPr>
          <w:sz w:val="24"/>
          <w:szCs w:val="24"/>
        </w:rPr>
        <w:t xml:space="preserve">) </w:t>
      </w:r>
      <w:r w:rsidR="006337C1" w:rsidRPr="00C156A0">
        <w:rPr>
          <w:sz w:val="24"/>
          <w:szCs w:val="24"/>
        </w:rPr>
        <w:t>niniejszego paragrafu</w:t>
      </w:r>
      <w:r w:rsidRPr="00C156A0">
        <w:rPr>
          <w:sz w:val="24"/>
          <w:szCs w:val="24"/>
        </w:rPr>
        <w:t xml:space="preserve"> – </w:t>
      </w:r>
      <w:r w:rsidR="0070318F" w:rsidRPr="00C156A0">
        <w:rPr>
          <w:sz w:val="24"/>
          <w:szCs w:val="24"/>
        </w:rPr>
        <w:t xml:space="preserve">wówczas w razie konieczności umowa zostanie zmieniona w zakresie jednego lub łącznie wszystkich elementów  wskazanych w </w:t>
      </w:r>
      <w:r w:rsidR="00523F9D" w:rsidRPr="00C156A0">
        <w:rPr>
          <w:sz w:val="24"/>
          <w:szCs w:val="24"/>
        </w:rPr>
        <w:t xml:space="preserve">umowie </w:t>
      </w:r>
      <w:r w:rsidR="0070318F" w:rsidRPr="00C156A0">
        <w:rPr>
          <w:sz w:val="24"/>
          <w:szCs w:val="24"/>
        </w:rPr>
        <w:t xml:space="preserve">tj. w szczególności w zakresie: </w:t>
      </w:r>
      <w:r w:rsidR="005F4BF3" w:rsidRPr="00C156A0">
        <w:rPr>
          <w:sz w:val="24"/>
          <w:szCs w:val="24"/>
        </w:rPr>
        <w:t>ceny jednostkowej, wartości umowy, terminu realizacji zamówienia,</w:t>
      </w:r>
    </w:p>
    <w:p w:rsidR="0070318F" w:rsidRPr="00C156A0" w:rsidRDefault="0070318F" w:rsidP="0070318F">
      <w:pPr>
        <w:numPr>
          <w:ilvl w:val="0"/>
          <w:numId w:val="7"/>
        </w:numPr>
        <w:ind w:left="709"/>
        <w:jc w:val="both"/>
        <w:rPr>
          <w:sz w:val="24"/>
          <w:szCs w:val="24"/>
        </w:rPr>
      </w:pPr>
      <w:r w:rsidRPr="00C156A0">
        <w:rPr>
          <w:sz w:val="24"/>
          <w:szCs w:val="24"/>
        </w:rPr>
        <w:t xml:space="preserve">okoliczności wskazane w ust. 1  lit. </w:t>
      </w:r>
      <w:r w:rsidR="00523F9D" w:rsidRPr="00C156A0">
        <w:rPr>
          <w:sz w:val="24"/>
          <w:szCs w:val="24"/>
        </w:rPr>
        <w:t>k</w:t>
      </w:r>
      <w:r w:rsidRPr="00C156A0">
        <w:rPr>
          <w:sz w:val="24"/>
          <w:szCs w:val="24"/>
        </w:rPr>
        <w:t xml:space="preserve">) i </w:t>
      </w:r>
      <w:r w:rsidR="00523F9D" w:rsidRPr="00C156A0">
        <w:rPr>
          <w:sz w:val="24"/>
          <w:szCs w:val="24"/>
        </w:rPr>
        <w:t>l</w:t>
      </w:r>
      <w:r w:rsidRPr="00C156A0">
        <w:rPr>
          <w:sz w:val="24"/>
          <w:szCs w:val="24"/>
        </w:rPr>
        <w:t xml:space="preserve">) niniejszego paragrafu – wówczas w razie konieczności umowa zostanie zmieniona w odpowiednim zakresie wskazanego </w:t>
      </w:r>
      <w:r w:rsidRPr="00C156A0">
        <w:rPr>
          <w:sz w:val="24"/>
          <w:szCs w:val="24"/>
        </w:rPr>
        <w:br/>
        <w:t xml:space="preserve">w umowie </w:t>
      </w:r>
      <w:r w:rsidRPr="00C156A0">
        <w:rPr>
          <w:bCs/>
          <w:sz w:val="24"/>
          <w:szCs w:val="24"/>
        </w:rPr>
        <w:t>Podwykonawcy lub Wykonawcy.</w:t>
      </w:r>
    </w:p>
    <w:p w:rsidR="00786E9E" w:rsidRPr="00C156A0" w:rsidRDefault="00B56F67" w:rsidP="00B56F67">
      <w:pPr>
        <w:pStyle w:val="ZnakZnakZnakZnak"/>
        <w:tabs>
          <w:tab w:val="clear" w:pos="720"/>
          <w:tab w:val="num" w:pos="284"/>
        </w:tabs>
        <w:ind w:left="284" w:hanging="284"/>
        <w:rPr>
          <w:sz w:val="24"/>
          <w:szCs w:val="24"/>
        </w:rPr>
      </w:pPr>
      <w:r w:rsidRPr="00C156A0">
        <w:rPr>
          <w:sz w:val="24"/>
          <w:szCs w:val="24"/>
        </w:rPr>
        <w:t>Wszystkie powyższe postanowienia stanowią katalog zmian, na które Zamawiający może wyrazić zgodę. Nie stanowią jednocześnie zobowiązania do wyrażenia takiej zgody.</w:t>
      </w:r>
    </w:p>
    <w:p w:rsidR="00B56F67" w:rsidRPr="00C156A0" w:rsidRDefault="00B56F67" w:rsidP="00B56F67">
      <w:pPr>
        <w:pStyle w:val="ZnakZnakZnakZnak"/>
        <w:numPr>
          <w:ilvl w:val="0"/>
          <w:numId w:val="0"/>
        </w:numPr>
        <w:ind w:left="284"/>
      </w:pPr>
    </w:p>
    <w:p w:rsidR="00511DF3" w:rsidRPr="00C156A0" w:rsidRDefault="00511DF3" w:rsidP="00511DF3">
      <w:pPr>
        <w:jc w:val="center"/>
        <w:rPr>
          <w:b/>
          <w:sz w:val="24"/>
          <w:szCs w:val="24"/>
        </w:rPr>
      </w:pPr>
      <w:r w:rsidRPr="00C156A0">
        <w:rPr>
          <w:b/>
          <w:sz w:val="24"/>
          <w:szCs w:val="24"/>
        </w:rPr>
        <w:t>§ 1</w:t>
      </w:r>
      <w:r w:rsidR="00DB1E0D" w:rsidRPr="00C156A0">
        <w:rPr>
          <w:b/>
          <w:sz w:val="24"/>
          <w:szCs w:val="24"/>
        </w:rPr>
        <w:t>4</w:t>
      </w:r>
    </w:p>
    <w:p w:rsidR="00E9519D" w:rsidRPr="00C156A0" w:rsidRDefault="00246CB0" w:rsidP="00AC1A0F">
      <w:pPr>
        <w:jc w:val="both"/>
        <w:rPr>
          <w:sz w:val="24"/>
          <w:szCs w:val="24"/>
        </w:rPr>
      </w:pPr>
      <w:r w:rsidRPr="00C156A0">
        <w:rPr>
          <w:sz w:val="24"/>
          <w:szCs w:val="24"/>
        </w:rPr>
        <w:t>Wszelkie zmiany i uzupełnienia do niniejszej umowy wymagają formy pisemnego aneksu, podpisanego przez obie strony, pod rygorem nieważności.</w:t>
      </w:r>
    </w:p>
    <w:p w:rsidR="00B12985" w:rsidRPr="00C156A0" w:rsidRDefault="00B12985" w:rsidP="00AC1A0F">
      <w:pPr>
        <w:jc w:val="both"/>
        <w:rPr>
          <w:sz w:val="24"/>
          <w:szCs w:val="24"/>
        </w:rPr>
      </w:pPr>
    </w:p>
    <w:p w:rsidR="0003211B" w:rsidRPr="00C156A0" w:rsidRDefault="0003211B" w:rsidP="0003211B">
      <w:pPr>
        <w:jc w:val="center"/>
        <w:rPr>
          <w:b/>
          <w:sz w:val="24"/>
        </w:rPr>
      </w:pPr>
      <w:r w:rsidRPr="00C156A0">
        <w:rPr>
          <w:b/>
          <w:sz w:val="24"/>
        </w:rPr>
        <w:t>§ 1</w:t>
      </w:r>
      <w:r w:rsidR="00DB1E0D" w:rsidRPr="00C156A0">
        <w:rPr>
          <w:b/>
          <w:sz w:val="24"/>
        </w:rPr>
        <w:t>5</w:t>
      </w:r>
    </w:p>
    <w:p w:rsidR="006566E8" w:rsidRPr="00C156A0" w:rsidRDefault="002F158A" w:rsidP="00030E61">
      <w:pPr>
        <w:jc w:val="both"/>
        <w:rPr>
          <w:sz w:val="24"/>
        </w:rPr>
      </w:pPr>
      <w:r w:rsidRPr="00C156A0">
        <w:rPr>
          <w:sz w:val="24"/>
        </w:rPr>
        <w:t xml:space="preserve">Właściwym do rozpatrywania sporów wynikających z niniejszej umowy jest sąd właściwy dla Zamawiającego. </w:t>
      </w:r>
    </w:p>
    <w:p w:rsidR="001948A3" w:rsidRPr="00C156A0" w:rsidRDefault="0003211B" w:rsidP="001948A3">
      <w:pPr>
        <w:spacing w:before="120"/>
        <w:jc w:val="center"/>
        <w:rPr>
          <w:b/>
          <w:sz w:val="24"/>
        </w:rPr>
      </w:pPr>
      <w:r w:rsidRPr="00C156A0">
        <w:rPr>
          <w:b/>
          <w:sz w:val="24"/>
        </w:rPr>
        <w:t>§ 1</w:t>
      </w:r>
      <w:r w:rsidR="00DB1E0D" w:rsidRPr="00C156A0">
        <w:rPr>
          <w:b/>
          <w:sz w:val="24"/>
        </w:rPr>
        <w:t>6</w:t>
      </w:r>
    </w:p>
    <w:p w:rsidR="005D4B9A" w:rsidRPr="00C156A0" w:rsidRDefault="0003211B" w:rsidP="0003211B">
      <w:pPr>
        <w:pStyle w:val="Tekstpodstawowy"/>
        <w:rPr>
          <w:sz w:val="24"/>
          <w:szCs w:val="24"/>
        </w:rPr>
      </w:pPr>
      <w:r w:rsidRPr="00C156A0">
        <w:rPr>
          <w:sz w:val="24"/>
          <w:szCs w:val="24"/>
        </w:rPr>
        <w:t>Umowę niniejszą sporządza się w dwóch jednobrzmiących egzemplarz</w:t>
      </w:r>
      <w:r w:rsidR="00726646" w:rsidRPr="00C156A0">
        <w:rPr>
          <w:sz w:val="24"/>
          <w:szCs w:val="24"/>
        </w:rPr>
        <w:t xml:space="preserve">ach, po 1 dla każdej </w:t>
      </w:r>
      <w:r w:rsidR="00726646" w:rsidRPr="00C156A0">
        <w:rPr>
          <w:sz w:val="24"/>
          <w:szCs w:val="24"/>
        </w:rPr>
        <w:br/>
        <w:t>ze stron.</w:t>
      </w:r>
    </w:p>
    <w:p w:rsidR="0003211B" w:rsidRPr="00C156A0" w:rsidRDefault="0003211B" w:rsidP="0003211B">
      <w:pPr>
        <w:jc w:val="center"/>
        <w:rPr>
          <w:b/>
          <w:sz w:val="24"/>
        </w:rPr>
      </w:pPr>
      <w:r w:rsidRPr="00C156A0">
        <w:rPr>
          <w:b/>
          <w:sz w:val="24"/>
        </w:rPr>
        <w:t>§ 1</w:t>
      </w:r>
      <w:r w:rsidR="00DB1E0D" w:rsidRPr="00C156A0">
        <w:rPr>
          <w:b/>
          <w:sz w:val="24"/>
        </w:rPr>
        <w:t>7</w:t>
      </w:r>
    </w:p>
    <w:p w:rsidR="005D4B9A" w:rsidRPr="00C156A0" w:rsidRDefault="0003211B" w:rsidP="0003211B">
      <w:pPr>
        <w:jc w:val="both"/>
        <w:rPr>
          <w:sz w:val="24"/>
        </w:rPr>
      </w:pPr>
      <w:r w:rsidRPr="00C156A0">
        <w:rPr>
          <w:sz w:val="24"/>
        </w:rPr>
        <w:t xml:space="preserve">W sprawach nieuregulowanych niniejszą umową stosuje się przepisy Kodeksu cywilnego </w:t>
      </w:r>
      <w:r w:rsidRPr="00C156A0">
        <w:rPr>
          <w:sz w:val="24"/>
        </w:rPr>
        <w:br/>
        <w:t xml:space="preserve">oraz </w:t>
      </w:r>
      <w:r w:rsidR="002F158A" w:rsidRPr="00C156A0">
        <w:rPr>
          <w:sz w:val="24"/>
        </w:rPr>
        <w:t>u</w:t>
      </w:r>
      <w:r w:rsidRPr="00C156A0">
        <w:rPr>
          <w:sz w:val="24"/>
        </w:rPr>
        <w:t>stawy Prawo zamówień publicznych.</w:t>
      </w:r>
    </w:p>
    <w:p w:rsidR="0003211B" w:rsidRPr="00C156A0" w:rsidRDefault="0003211B" w:rsidP="0003211B">
      <w:pPr>
        <w:rPr>
          <w:sz w:val="24"/>
        </w:rPr>
      </w:pPr>
    </w:p>
    <w:p w:rsidR="008D360A" w:rsidRPr="00C156A0" w:rsidRDefault="008D360A" w:rsidP="0003211B">
      <w:pPr>
        <w:rPr>
          <w:sz w:val="24"/>
        </w:rPr>
      </w:pPr>
    </w:p>
    <w:p w:rsidR="008D360A" w:rsidRPr="00C156A0" w:rsidRDefault="008D360A" w:rsidP="0003211B">
      <w:pPr>
        <w:rPr>
          <w:sz w:val="24"/>
        </w:rPr>
      </w:pPr>
    </w:p>
    <w:p w:rsidR="00867DC0" w:rsidRPr="00C156A0" w:rsidRDefault="00867DC0" w:rsidP="0003211B">
      <w:pPr>
        <w:rPr>
          <w:sz w:val="24"/>
        </w:rPr>
      </w:pPr>
    </w:p>
    <w:p w:rsidR="000E2470" w:rsidRPr="00C156A0" w:rsidRDefault="000E2470" w:rsidP="0003211B">
      <w:pPr>
        <w:rPr>
          <w:sz w:val="24"/>
        </w:rPr>
      </w:pPr>
    </w:p>
    <w:p w:rsidR="0003211B" w:rsidRPr="00C156A0" w:rsidRDefault="0003211B" w:rsidP="0003211B">
      <w:pPr>
        <w:rPr>
          <w:sz w:val="24"/>
        </w:rPr>
      </w:pPr>
      <w:r w:rsidRPr="00C156A0">
        <w:rPr>
          <w:sz w:val="24"/>
        </w:rPr>
        <w:t>...............................................                                                           ............................................</w:t>
      </w:r>
    </w:p>
    <w:p w:rsidR="00FF594C" w:rsidRPr="00EB4564" w:rsidRDefault="002C473B" w:rsidP="00EB4564">
      <w:pPr>
        <w:rPr>
          <w:b/>
          <w:sz w:val="24"/>
        </w:rPr>
      </w:pPr>
      <w:r w:rsidRPr="00C156A0">
        <w:rPr>
          <w:b/>
          <w:sz w:val="24"/>
        </w:rPr>
        <w:t xml:space="preserve">           </w:t>
      </w:r>
      <w:r w:rsidR="0003211B" w:rsidRPr="00C156A0">
        <w:rPr>
          <w:b/>
          <w:sz w:val="24"/>
        </w:rPr>
        <w:t>Zamawiający</w:t>
      </w:r>
      <w:r w:rsidR="0003211B" w:rsidRPr="00C90C95">
        <w:rPr>
          <w:b/>
          <w:sz w:val="24"/>
        </w:rPr>
        <w:t xml:space="preserve">                                                                    </w:t>
      </w:r>
      <w:r>
        <w:rPr>
          <w:b/>
          <w:sz w:val="24"/>
        </w:rPr>
        <w:t xml:space="preserve">              </w:t>
      </w:r>
      <w:r w:rsidR="00EB4564">
        <w:rPr>
          <w:b/>
          <w:sz w:val="24"/>
        </w:rPr>
        <w:t xml:space="preserve"> Wykonawca</w:t>
      </w:r>
    </w:p>
    <w:sectPr w:rsidR="00FF594C" w:rsidRPr="00EB4564" w:rsidSect="00AA43E4">
      <w:headerReference w:type="even" r:id="rId12"/>
      <w:headerReference w:type="default" r:id="rId13"/>
      <w:footerReference w:type="even" r:id="rId14"/>
      <w:footerReference w:type="default" r:id="rId15"/>
      <w:headerReference w:type="first" r:id="rId16"/>
      <w:footerReference w:type="first" r:id="rId17"/>
      <w:pgSz w:w="11906" w:h="16838"/>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BAC" w:rsidRDefault="00384BAC">
      <w:r>
        <w:separator/>
      </w:r>
    </w:p>
  </w:endnote>
  <w:endnote w:type="continuationSeparator" w:id="0">
    <w:p w:rsidR="00384BAC" w:rsidRDefault="0038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3E4" w:rsidRPr="00AE4954" w:rsidRDefault="00AA43E4" w:rsidP="00AA43E4">
    <w:pPr>
      <w:pStyle w:val="Stopka"/>
      <w:ind w:right="-852"/>
      <w:rPr>
        <w:sz w:val="16"/>
        <w:szCs w:val="16"/>
      </w:rPr>
    </w:pPr>
    <w:r>
      <w:rPr>
        <w:noProof/>
        <w:sz w:val="16"/>
        <w:szCs w:val="16"/>
      </w:rPr>
      <w:drawing>
        <wp:anchor distT="0" distB="0" distL="114300" distR="114300" simplePos="0" relativeHeight="251666432" behindDoc="1" locked="0" layoutInCell="1" allowOverlap="1">
          <wp:simplePos x="0" y="0"/>
          <wp:positionH relativeFrom="column">
            <wp:posOffset>-727710</wp:posOffset>
          </wp:positionH>
          <wp:positionV relativeFrom="paragraph">
            <wp:posOffset>-71755</wp:posOffset>
          </wp:positionV>
          <wp:extent cx="558800" cy="6197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8800" cy="619760"/>
                  </a:xfrm>
                  <a:prstGeom prst="rect">
                    <a:avLst/>
                  </a:prstGeom>
                  <a:noFill/>
                  <a:ln>
                    <a:noFill/>
                  </a:ln>
                </pic:spPr>
              </pic:pic>
            </a:graphicData>
          </a:graphic>
        </wp:anchor>
      </w:drawing>
    </w:r>
    <w:r w:rsidRPr="00AE4954">
      <w:rPr>
        <w:sz w:val="16"/>
        <w:szCs w:val="16"/>
      </w:rPr>
      <w:t xml:space="preserve">Specjalistyczny Szpital im. E. Szczeklika w Tarnowie ~ ul. Szpitalna 13, 33-100 Tarnów ~ tel.(14) 63 10 100 ~  administracja@ssz.tar.pl ~www.ssz.tar.pl </w:t>
    </w:r>
  </w:p>
  <w:p w:rsidR="00AA43E4" w:rsidRDefault="00000000" w:rsidP="00AA43E4">
    <w:pPr>
      <w:ind w:left="567"/>
      <w:jc w:val="center"/>
      <w:rPr>
        <w:b/>
        <w:i/>
        <w:sz w:val="16"/>
        <w:szCs w:val="16"/>
      </w:rPr>
    </w:pPr>
    <w:r>
      <w:rPr>
        <w:b/>
        <w:noProof/>
        <w:color w:val="404040"/>
        <w:sz w:val="16"/>
        <w:szCs w:val="16"/>
      </w:rPr>
      <w:pict>
        <v:shapetype id="_x0000_t32" coordsize="21600,21600" o:spt="32" o:oned="t" path="m,l21600,21600e" filled="f">
          <v:path arrowok="t" fillok="f" o:connecttype="none"/>
          <o:lock v:ext="edit" shapetype="t"/>
        </v:shapetype>
        <v:shape id="Łącznik prosty ze strzałką 15" o:spid="_x0000_s1026" type="#_x0000_t32" style="position:absolute;left:0;text-align:left;margin-left:21.5pt;margin-top:5pt;width:463.2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"/>
      </w:pict>
    </w:r>
  </w:p>
  <w:p w:rsidR="007222F3" w:rsidRDefault="00AA43E4" w:rsidP="00AA43E4">
    <w:pPr>
      <w:spacing w:after="120"/>
      <w:ind w:left="567"/>
      <w:jc w:val="center"/>
    </w:pPr>
    <w:r w:rsidRPr="008C3D5F">
      <w:rPr>
        <w:b/>
        <w:i/>
        <w:sz w:val="16"/>
        <w:szCs w:val="16"/>
      </w:rPr>
      <w:t>„</w:t>
    </w:r>
    <w:r>
      <w:rPr>
        <w:b/>
        <w:i/>
        <w:sz w:val="16"/>
        <w:szCs w:val="16"/>
      </w:rPr>
      <w:t>Małopolska Tarcza Antykryzysowa – Pakiet Medyczny”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BE3" w:rsidRDefault="00B86BE3" w:rsidP="00B86BE3">
    <w:pPr>
      <w:pStyle w:val="Stopka"/>
      <w:ind w:right="-852"/>
    </w:pPr>
    <w:r w:rsidRPr="00D25C5F">
      <w:rPr>
        <w:noProof/>
      </w:rPr>
      <w:drawing>
        <wp:anchor distT="0" distB="0" distL="114300" distR="114300" simplePos="0" relativeHeight="251658240" behindDoc="1" locked="0" layoutInCell="1" allowOverlap="1">
          <wp:simplePos x="0" y="0"/>
          <wp:positionH relativeFrom="leftMargin">
            <wp:posOffset>127000</wp:posOffset>
          </wp:positionH>
          <wp:positionV relativeFrom="paragraph">
            <wp:posOffset>-67945</wp:posOffset>
          </wp:positionV>
          <wp:extent cx="704850" cy="74803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blip>
                  <a:srcRect/>
                  <a:stretch>
                    <a:fillRect/>
                  </a:stretch>
                </pic:blipFill>
                <pic:spPr bwMode="auto">
                  <a:xfrm>
                    <a:off x="0" y="0"/>
                    <a:ext cx="704850" cy="748030"/>
                  </a:xfrm>
                  <a:prstGeom prst="rect">
                    <a:avLst/>
                  </a:prstGeom>
                  <a:noFill/>
                </pic:spPr>
              </pic:pic>
            </a:graphicData>
          </a:graphic>
        </wp:anchor>
      </w:drawing>
    </w:r>
  </w:p>
  <w:p w:rsidR="00B86BE3" w:rsidRPr="00D25C5F" w:rsidRDefault="00B86BE3" w:rsidP="00B86BE3">
    <w:pPr>
      <w:pStyle w:val="Stopka"/>
      <w:ind w:right="-852"/>
      <w:rPr>
        <w:i/>
        <w:sz w:val="16"/>
        <w:szCs w:val="16"/>
      </w:rPr>
    </w:pPr>
    <w:r w:rsidRPr="00D25C5F">
      <w:rPr>
        <w:i/>
        <w:sz w:val="16"/>
        <w:szCs w:val="16"/>
      </w:rPr>
      <w:t xml:space="preserve">Specjalistyczny Szpital im. E. Szczeklika w Tarnowie ~ ul. Szpitalna 13, 33-100 Tarnów ~ tel.(14) 63 10 100 ~  administracja@ssz.tar.pl ~ www.ssz.tar.pl </w:t>
    </w:r>
  </w:p>
  <w:p w:rsidR="00B86BE3" w:rsidRPr="002A28F8" w:rsidRDefault="00000000" w:rsidP="00B86BE3">
    <w:pPr>
      <w:spacing w:before="120"/>
      <w:ind w:left="567"/>
      <w:jc w:val="center"/>
      <w:rPr>
        <w:b/>
        <w:i/>
        <w:sz w:val="16"/>
        <w:szCs w:val="16"/>
      </w:rPr>
    </w:pPr>
    <w:r>
      <w:rPr>
        <w:noProof/>
        <w:lang w:eastAsia="ar-SA"/>
      </w:rPr>
      <w:pict>
        <v:shapetype id="_x0000_t32" coordsize="21600,21600" o:spt="32" o:oned="t" path="m,l21600,21600e" filled="f">
          <v:path arrowok="t" fillok="f" o:connecttype="none"/>
          <o:lock v:ext="edit" shapetype="t"/>
        </v:shapetype>
        <v:shape id="Łącznik prosty ze strzałką 2" o:spid="_x0000_s1028" type="#_x0000_t32" style="position:absolute;left:0;text-align:left;margin-left:6.3pt;margin-top:1.9pt;width:487.7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"/>
      </w:pict>
    </w:r>
    <w:r w:rsidR="00B86BE3" w:rsidRPr="00D25C5F">
      <w:rPr>
        <w:b/>
        <w:i/>
        <w:sz w:val="16"/>
        <w:szCs w:val="16"/>
      </w:rPr>
      <w:t>„Małopolski System Informacji Medycznej (MSIM)”</w:t>
    </w:r>
  </w:p>
  <w:p w:rsidR="008E695F" w:rsidRDefault="008E695F" w:rsidP="008E695F">
    <w:pPr>
      <w:pStyle w:val="Stopka"/>
      <w:framePr w:wrap="auto" w:vAnchor="text" w:hAnchor="page" w:x="10657" w:y="1"/>
      <w:rPr>
        <w:rStyle w:val="Numerstrony"/>
        <w:bCs/>
        <w:sz w:val="18"/>
        <w:szCs w:val="18"/>
      </w:rPr>
    </w:pPr>
    <w:r>
      <w:rPr>
        <w:rStyle w:val="Numerstrony"/>
        <w:b/>
      </w:rPr>
      <w:fldChar w:fldCharType="begin"/>
    </w:r>
    <w:r>
      <w:rPr>
        <w:rStyle w:val="Numerstrony"/>
        <w:b/>
      </w:rPr>
      <w:instrText xml:space="preserve">PAGE  </w:instrText>
    </w:r>
    <w:r>
      <w:rPr>
        <w:rStyle w:val="Numerstrony"/>
        <w:b/>
      </w:rPr>
      <w:fldChar w:fldCharType="separate"/>
    </w:r>
    <w:r>
      <w:rPr>
        <w:rStyle w:val="Numerstrony"/>
        <w:b/>
      </w:rPr>
      <w:t>1</w:t>
    </w:r>
    <w:r>
      <w:rPr>
        <w:rStyle w:val="Numerstrony"/>
        <w:b/>
      </w:rPr>
      <w:fldChar w:fldCharType="end"/>
    </w:r>
  </w:p>
  <w:p w:rsidR="007222F3" w:rsidRPr="00BD1777" w:rsidRDefault="007222F3" w:rsidP="00314FA2">
    <w:pPr>
      <w:spacing w:after="120"/>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9E8" w:rsidRDefault="006B39E8" w:rsidP="006B39E8">
    <w:pPr>
      <w:pStyle w:val="Stopka"/>
      <w:ind w:left="-142" w:right="-852"/>
      <w:rPr>
        <w:sz w:val="16"/>
        <w:szCs w:val="16"/>
      </w:rPr>
    </w:pPr>
    <w:r>
      <w:rPr>
        <w:noProof/>
        <w:sz w:val="16"/>
        <w:szCs w:val="16"/>
      </w:rPr>
      <w:drawing>
        <wp:anchor distT="0" distB="0" distL="114300" distR="114300" simplePos="0" relativeHeight="251663360" behindDoc="1" locked="0" layoutInCell="1" allowOverlap="1">
          <wp:simplePos x="0" y="0"/>
          <wp:positionH relativeFrom="column">
            <wp:posOffset>-727710</wp:posOffset>
          </wp:positionH>
          <wp:positionV relativeFrom="paragraph">
            <wp:posOffset>-71755</wp:posOffset>
          </wp:positionV>
          <wp:extent cx="604520" cy="619760"/>
          <wp:effectExtent l="0" t="0" r="5080" b="889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04520" cy="619760"/>
                  </a:xfrm>
                  <a:prstGeom prst="rect">
                    <a:avLst/>
                  </a:prstGeom>
                  <a:noFill/>
                  <a:ln>
                    <a:noFill/>
                  </a:ln>
                </pic:spPr>
              </pic:pic>
            </a:graphicData>
          </a:graphic>
        </wp:anchor>
      </w:drawing>
    </w:r>
  </w:p>
  <w:p w:rsidR="006B39E8" w:rsidRPr="00AE4954" w:rsidRDefault="006B39E8" w:rsidP="006B39E8">
    <w:pPr>
      <w:pStyle w:val="Stopka"/>
      <w:ind w:left="-142" w:right="-852"/>
      <w:rPr>
        <w:sz w:val="16"/>
        <w:szCs w:val="16"/>
      </w:rPr>
    </w:pPr>
    <w:r w:rsidRPr="00AE4954">
      <w:rPr>
        <w:sz w:val="16"/>
        <w:szCs w:val="16"/>
      </w:rPr>
      <w:t xml:space="preserve">Specjalistyczny Szpital im. E. Szczeklika w Tarnowie ~ ul. Szpitalna 13, 33-100 Tarnów ~ tel.(14) 63 10 100 ~  administracja@ssz.tar.pl ~www.ssz.tar.pl </w:t>
    </w:r>
  </w:p>
  <w:p w:rsidR="006B39E8" w:rsidRDefault="00000000" w:rsidP="006B39E8">
    <w:pPr>
      <w:ind w:left="567"/>
      <w:jc w:val="center"/>
      <w:rPr>
        <w:b/>
        <w:i/>
        <w:sz w:val="16"/>
        <w:szCs w:val="16"/>
      </w:rPr>
    </w:pPr>
    <w:r>
      <w:rPr>
        <w:b/>
        <w:noProof/>
        <w:color w:val="404040"/>
        <w:sz w:val="16"/>
        <w:szCs w:val="16"/>
      </w:rPr>
      <w:pict>
        <v:shapetype id="_x0000_t32" coordsize="21600,21600" o:spt="32" o:oned="t" path="m,l21600,21600e" filled="f">
          <v:path arrowok="t" fillok="f" o:connecttype="none"/>
          <o:lock v:ext="edit" shapetype="t"/>
        </v:shapetype>
        <v:shape id="Łącznik prosty ze strzałką 11" o:spid="_x0000_s1027" type="#_x0000_t32" style="position:absolute;left:0;text-align:left;margin-left:21.5pt;margin-top:5pt;width:463.2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"/>
      </w:pict>
    </w:r>
  </w:p>
  <w:p w:rsidR="00A210E3" w:rsidRPr="006B39E8" w:rsidRDefault="006B39E8" w:rsidP="006B39E8">
    <w:pPr>
      <w:spacing w:after="120"/>
      <w:ind w:left="567"/>
      <w:jc w:val="center"/>
    </w:pPr>
    <w:r w:rsidRPr="008C3D5F">
      <w:rPr>
        <w:b/>
        <w:i/>
        <w:sz w:val="16"/>
        <w:szCs w:val="16"/>
      </w:rPr>
      <w:t>„</w:t>
    </w:r>
    <w:r>
      <w:rPr>
        <w:b/>
        <w:i/>
        <w:sz w:val="16"/>
        <w:szCs w:val="16"/>
      </w:rPr>
      <w:t>Małopolska Tarcza Antykryzysowa – Pakiet Medyczny”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BAC" w:rsidRDefault="00384BAC">
      <w:r>
        <w:separator/>
      </w:r>
    </w:p>
  </w:footnote>
  <w:footnote w:type="continuationSeparator" w:id="0">
    <w:p w:rsidR="00384BAC" w:rsidRDefault="0038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454" w:rsidRDefault="00AA43E4" w:rsidP="00372454">
    <w:pPr>
      <w:pStyle w:val="Nagwek"/>
      <w:jc w:val="center"/>
    </w:pPr>
    <w:r w:rsidRPr="000F0FF3">
      <w:rPr>
        <w:noProof/>
      </w:rPr>
      <w:drawing>
        <wp:inline distT="0" distB="0" distL="0" distR="0">
          <wp:extent cx="5715000" cy="62992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29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BE3" w:rsidRDefault="00B86BE3">
    <w:pPr>
      <w:pStyle w:val="Nagwek"/>
    </w:pPr>
    <w:r w:rsidRPr="002A28F8">
      <w:rPr>
        <w:noProof/>
      </w:rPr>
      <w:drawing>
        <wp:inline distT="0" distB="0" distL="0" distR="0">
          <wp:extent cx="5638800" cy="638175"/>
          <wp:effectExtent l="19050" t="0" r="0" b="0"/>
          <wp:docPr id="1" name="Obraz 1" descr="EFRR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mono-300dpi"/>
                  <pic:cNvPicPr>
                    <a:picLocks noChangeAspect="1" noChangeArrowheads="1"/>
                  </pic:cNvPicPr>
                </pic:nvPicPr>
                <pic:blipFill>
                  <a:blip r:embed="rId1"/>
                  <a:srcRect/>
                  <a:stretch>
                    <a:fillRect/>
                  </a:stretch>
                </pic:blipFill>
                <pic:spPr bwMode="auto">
                  <a:xfrm>
                    <a:off x="0" y="0"/>
                    <a:ext cx="5638800" cy="6381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9E8" w:rsidRDefault="006B39E8" w:rsidP="006B39E8">
    <w:pPr>
      <w:pStyle w:val="Nagwek"/>
      <w:jc w:val="center"/>
    </w:pPr>
    <w:r w:rsidRPr="000F0FF3">
      <w:rPr>
        <w:noProof/>
      </w:rPr>
      <w:drawing>
        <wp:inline distT="0" distB="0" distL="0" distR="0">
          <wp:extent cx="5715000" cy="62992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29920"/>
                  </a:xfrm>
                  <a:prstGeom prst="rect">
                    <a:avLst/>
                  </a:prstGeom>
                  <a:noFill/>
                  <a:ln>
                    <a:noFill/>
                  </a:ln>
                </pic:spPr>
              </pic:pic>
            </a:graphicData>
          </a:graphic>
        </wp:inline>
      </w:drawing>
    </w:r>
  </w:p>
  <w:p w:rsidR="00A210E3" w:rsidRDefault="00A210E3" w:rsidP="00A210E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56"/>
    <w:multiLevelType w:val="hybridMultilevel"/>
    <w:tmpl w:val="27568E00"/>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C02575B"/>
    <w:multiLevelType w:val="hybridMultilevel"/>
    <w:tmpl w:val="482E664A"/>
    <w:lvl w:ilvl="0" w:tplc="8F66CBD6">
      <w:start w:val="1"/>
      <w:numFmt w:val="decimal"/>
      <w:lvlText w:val="5.%1."/>
      <w:lvlJc w:val="left"/>
      <w:pPr>
        <w:tabs>
          <w:tab w:val="num" w:pos="-360"/>
        </w:tabs>
        <w:ind w:left="360" w:hanging="360"/>
      </w:pPr>
      <w:rPr>
        <w:rFonts w:hint="default"/>
      </w:rPr>
    </w:lvl>
    <w:lvl w:ilvl="1" w:tplc="04150019">
      <w:start w:val="1"/>
      <w:numFmt w:val="lowerLetter"/>
      <w:lvlText w:val="%2."/>
      <w:lvlJc w:val="left"/>
      <w:pPr>
        <w:ind w:left="1440" w:hanging="360"/>
      </w:pPr>
    </w:lvl>
    <w:lvl w:ilvl="2" w:tplc="F7BA4D0A">
      <w:start w:val="1"/>
      <w:numFmt w:val="decimal"/>
      <w:lvlText w:val="%3."/>
      <w:lvlJc w:val="left"/>
      <w:pPr>
        <w:tabs>
          <w:tab w:val="num" w:pos="2340"/>
        </w:tabs>
        <w:ind w:left="2340" w:hanging="360"/>
      </w:pPr>
      <w:rPr>
        <w:rFonts w:hint="default"/>
      </w:rPr>
    </w:lvl>
    <w:lvl w:ilvl="3" w:tplc="5B5A20C0">
      <w:start w:val="1"/>
      <w:numFmt w:val="lowerLetter"/>
      <w:lvlText w:val="%4)"/>
      <w:lvlJc w:val="left"/>
      <w:pPr>
        <w:tabs>
          <w:tab w:val="num" w:pos="2880"/>
        </w:tabs>
        <w:ind w:left="2880" w:hanging="360"/>
      </w:pPr>
      <w:rPr>
        <w:rFonts w:hint="default"/>
      </w:rPr>
    </w:lvl>
    <w:lvl w:ilvl="4" w:tplc="F92A6D2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11B98"/>
    <w:multiLevelType w:val="hybridMultilevel"/>
    <w:tmpl w:val="41DC1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5551D"/>
    <w:multiLevelType w:val="multilevel"/>
    <w:tmpl w:val="BDEC8ADE"/>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5754E5A"/>
    <w:multiLevelType w:val="hybridMultilevel"/>
    <w:tmpl w:val="8984EFE6"/>
    <w:lvl w:ilvl="0" w:tplc="AA64511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9732D"/>
    <w:multiLevelType w:val="multilevel"/>
    <w:tmpl w:val="67E68440"/>
    <w:lvl w:ilvl="0">
      <w:start w:val="1"/>
      <w:numFmt w:val="decimal"/>
      <w:lvlText w:val="%1."/>
      <w:lvlJc w:val="left"/>
      <w:pPr>
        <w:tabs>
          <w:tab w:val="num" w:pos="360"/>
        </w:tabs>
        <w:ind w:left="360" w:hanging="360"/>
      </w:pPr>
      <w:rPr>
        <w:b w:val="0"/>
        <w:i w:val="0"/>
        <w:sz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0866F45"/>
    <w:multiLevelType w:val="multilevel"/>
    <w:tmpl w:val="4B28B346"/>
    <w:lvl w:ilvl="0">
      <w:start w:val="8"/>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0F482E"/>
    <w:multiLevelType w:val="multilevel"/>
    <w:tmpl w:val="AAC49BE4"/>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4631EB8"/>
    <w:multiLevelType w:val="hybridMultilevel"/>
    <w:tmpl w:val="31C01BB6"/>
    <w:lvl w:ilvl="0" w:tplc="B3984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F5174"/>
    <w:multiLevelType w:val="hybridMultilevel"/>
    <w:tmpl w:val="EECA565E"/>
    <w:lvl w:ilvl="0" w:tplc="6D829B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9B035B"/>
    <w:multiLevelType w:val="hybridMultilevel"/>
    <w:tmpl w:val="DFE85580"/>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D25135B"/>
    <w:multiLevelType w:val="hybridMultilevel"/>
    <w:tmpl w:val="9A90EBE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DC6325B"/>
    <w:multiLevelType w:val="hybridMultilevel"/>
    <w:tmpl w:val="811C7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C7A1D"/>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6E771FF"/>
    <w:multiLevelType w:val="hybridMultilevel"/>
    <w:tmpl w:val="5A028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B93A2F"/>
    <w:multiLevelType w:val="hybridMultilevel"/>
    <w:tmpl w:val="26969994"/>
    <w:lvl w:ilvl="0" w:tplc="04150011">
      <w:start w:val="1"/>
      <w:numFmt w:val="decimal"/>
      <w:lvlText w:val="%1)"/>
      <w:lvlJc w:val="left"/>
      <w:pPr>
        <w:ind w:left="720" w:hanging="360"/>
      </w:pPr>
    </w:lvl>
    <w:lvl w:ilvl="1" w:tplc="51F24888">
      <w:start w:val="1"/>
      <w:numFmt w:val="lowerLetter"/>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B2B9E"/>
    <w:multiLevelType w:val="hybridMultilevel"/>
    <w:tmpl w:val="8DCAF8D6"/>
    <w:lvl w:ilvl="0" w:tplc="F236B17A">
      <w:start w:val="2"/>
      <w:numFmt w:val="decimal"/>
      <w:pStyle w:val="ZnakZnakZnakZnak"/>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6B767BC"/>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59F84F1A"/>
    <w:multiLevelType w:val="hybridMultilevel"/>
    <w:tmpl w:val="5DB437EC"/>
    <w:lvl w:ilvl="0" w:tplc="B4F217D4">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63EC0F89"/>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6CF36753"/>
    <w:multiLevelType w:val="hybridMultilevel"/>
    <w:tmpl w:val="0D54C4CC"/>
    <w:lvl w:ilvl="0" w:tplc="1EDE8516">
      <w:start w:val="1"/>
      <w:numFmt w:val="lowerLetter"/>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1" w15:restartNumberingAfterBreak="0">
    <w:nsid w:val="6D5473E6"/>
    <w:multiLevelType w:val="hybridMultilevel"/>
    <w:tmpl w:val="EEB412BE"/>
    <w:lvl w:ilvl="0" w:tplc="B39845B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E754DC2"/>
    <w:multiLevelType w:val="hybridMultilevel"/>
    <w:tmpl w:val="CB8EBC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96628A"/>
    <w:multiLevelType w:val="hybridMultilevel"/>
    <w:tmpl w:val="83561BB2"/>
    <w:lvl w:ilvl="0" w:tplc="DD3C022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0B013A"/>
    <w:multiLevelType w:val="hybridMultilevel"/>
    <w:tmpl w:val="4F82A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1B068F"/>
    <w:multiLevelType w:val="hybridMultilevel"/>
    <w:tmpl w:val="AAFCF52E"/>
    <w:lvl w:ilvl="0" w:tplc="5C90708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4609624">
    <w:abstractNumId w:val="17"/>
  </w:num>
  <w:num w:numId="2" w16cid:durableId="1232156771">
    <w:abstractNumId w:val="5"/>
  </w:num>
  <w:num w:numId="3" w16cid:durableId="199172072">
    <w:abstractNumId w:val="19"/>
  </w:num>
  <w:num w:numId="4" w16cid:durableId="627665039">
    <w:abstractNumId w:val="13"/>
  </w:num>
  <w:num w:numId="5" w16cid:durableId="1770999483">
    <w:abstractNumId w:val="23"/>
  </w:num>
  <w:num w:numId="6" w16cid:durableId="483740314">
    <w:abstractNumId w:val="14"/>
  </w:num>
  <w:num w:numId="7" w16cid:durableId="1862553360">
    <w:abstractNumId w:val="10"/>
  </w:num>
  <w:num w:numId="8" w16cid:durableId="1351951444">
    <w:abstractNumId w:val="16"/>
  </w:num>
  <w:num w:numId="9" w16cid:durableId="220290891">
    <w:abstractNumId w:val="1"/>
  </w:num>
  <w:num w:numId="10" w16cid:durableId="1874347291">
    <w:abstractNumId w:val="21"/>
  </w:num>
  <w:num w:numId="11" w16cid:durableId="1976332650">
    <w:abstractNumId w:val="12"/>
  </w:num>
  <w:num w:numId="12" w16cid:durableId="1752191643">
    <w:abstractNumId w:val="6"/>
  </w:num>
  <w:num w:numId="13" w16cid:durableId="535893323">
    <w:abstractNumId w:val="24"/>
  </w:num>
  <w:num w:numId="14" w16cid:durableId="1599681618">
    <w:abstractNumId w:val="18"/>
  </w:num>
  <w:num w:numId="15" w16cid:durableId="736821546">
    <w:abstractNumId w:val="15"/>
  </w:num>
  <w:num w:numId="16" w16cid:durableId="1964191616">
    <w:abstractNumId w:val="0"/>
  </w:num>
  <w:num w:numId="17" w16cid:durableId="1808741667">
    <w:abstractNumId w:val="7"/>
  </w:num>
  <w:num w:numId="18" w16cid:durableId="1609195510">
    <w:abstractNumId w:val="2"/>
  </w:num>
  <w:num w:numId="19" w16cid:durableId="342511757">
    <w:abstractNumId w:val="22"/>
  </w:num>
  <w:num w:numId="20" w16cid:durableId="689180349">
    <w:abstractNumId w:val="25"/>
  </w:num>
  <w:num w:numId="21" w16cid:durableId="762192265">
    <w:abstractNumId w:val="8"/>
  </w:num>
  <w:num w:numId="22" w16cid:durableId="1245459489">
    <w:abstractNumId w:val="20"/>
  </w:num>
  <w:num w:numId="23" w16cid:durableId="1649940678">
    <w:abstractNumId w:val="4"/>
  </w:num>
  <w:num w:numId="24" w16cid:durableId="676464307">
    <w:abstractNumId w:val="11"/>
  </w:num>
  <w:num w:numId="25" w16cid:durableId="1775243319">
    <w:abstractNumId w:val="3"/>
  </w:num>
  <w:num w:numId="26" w16cid:durableId="1668551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1" type="connector" idref="#Łącznik prosty ze strzałką 11"/>
        <o:r id="V:Rule2" type="connector" idref="#Łącznik prosty ze strzałką 15"/>
        <o:r id="V:Rule3" type="connector" idref="#Łącznik prosty ze strzałką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120"/>
    <w:rsid w:val="00001828"/>
    <w:rsid w:val="00002B49"/>
    <w:rsid w:val="00006318"/>
    <w:rsid w:val="00006BF9"/>
    <w:rsid w:val="0001363D"/>
    <w:rsid w:val="0002412E"/>
    <w:rsid w:val="00025F27"/>
    <w:rsid w:val="00026FC7"/>
    <w:rsid w:val="000304BD"/>
    <w:rsid w:val="00030E61"/>
    <w:rsid w:val="0003211B"/>
    <w:rsid w:val="0003594F"/>
    <w:rsid w:val="00036CC6"/>
    <w:rsid w:val="00036CC8"/>
    <w:rsid w:val="00040F38"/>
    <w:rsid w:val="00042B89"/>
    <w:rsid w:val="00043C16"/>
    <w:rsid w:val="00043C81"/>
    <w:rsid w:val="00045CDF"/>
    <w:rsid w:val="000467AF"/>
    <w:rsid w:val="000518D5"/>
    <w:rsid w:val="00052515"/>
    <w:rsid w:val="00052EED"/>
    <w:rsid w:val="0005656C"/>
    <w:rsid w:val="00056B75"/>
    <w:rsid w:val="00061F29"/>
    <w:rsid w:val="0006280A"/>
    <w:rsid w:val="00063634"/>
    <w:rsid w:val="000654F9"/>
    <w:rsid w:val="00067078"/>
    <w:rsid w:val="00070AD5"/>
    <w:rsid w:val="00073615"/>
    <w:rsid w:val="00075B6D"/>
    <w:rsid w:val="000775E5"/>
    <w:rsid w:val="00077C58"/>
    <w:rsid w:val="00080DF8"/>
    <w:rsid w:val="000822B5"/>
    <w:rsid w:val="000853EC"/>
    <w:rsid w:val="00086321"/>
    <w:rsid w:val="000A08F0"/>
    <w:rsid w:val="000A1B9A"/>
    <w:rsid w:val="000A2652"/>
    <w:rsid w:val="000A490E"/>
    <w:rsid w:val="000A496A"/>
    <w:rsid w:val="000A7ABA"/>
    <w:rsid w:val="000B2CBD"/>
    <w:rsid w:val="000B678B"/>
    <w:rsid w:val="000B738A"/>
    <w:rsid w:val="000C1CD1"/>
    <w:rsid w:val="000C2ABB"/>
    <w:rsid w:val="000C5546"/>
    <w:rsid w:val="000C56D4"/>
    <w:rsid w:val="000C637D"/>
    <w:rsid w:val="000D5A5F"/>
    <w:rsid w:val="000D6691"/>
    <w:rsid w:val="000D66CD"/>
    <w:rsid w:val="000E1DC1"/>
    <w:rsid w:val="000E1FA0"/>
    <w:rsid w:val="000E2470"/>
    <w:rsid w:val="000E36FC"/>
    <w:rsid w:val="000E3D29"/>
    <w:rsid w:val="000E5146"/>
    <w:rsid w:val="000E53CA"/>
    <w:rsid w:val="000E6E4C"/>
    <w:rsid w:val="000E7755"/>
    <w:rsid w:val="000F0058"/>
    <w:rsid w:val="000F2593"/>
    <w:rsid w:val="000F559B"/>
    <w:rsid w:val="000F66DE"/>
    <w:rsid w:val="001009A6"/>
    <w:rsid w:val="00100FCB"/>
    <w:rsid w:val="00103074"/>
    <w:rsid w:val="00105AF1"/>
    <w:rsid w:val="00105B3F"/>
    <w:rsid w:val="00106FC7"/>
    <w:rsid w:val="0011245E"/>
    <w:rsid w:val="0011540E"/>
    <w:rsid w:val="00117287"/>
    <w:rsid w:val="00117748"/>
    <w:rsid w:val="00124589"/>
    <w:rsid w:val="001258BE"/>
    <w:rsid w:val="00130F82"/>
    <w:rsid w:val="0013318D"/>
    <w:rsid w:val="001334FC"/>
    <w:rsid w:val="001350EA"/>
    <w:rsid w:val="00137AE0"/>
    <w:rsid w:val="00144CAC"/>
    <w:rsid w:val="00144F6C"/>
    <w:rsid w:val="001452BA"/>
    <w:rsid w:val="00151EB2"/>
    <w:rsid w:val="00155182"/>
    <w:rsid w:val="001553B7"/>
    <w:rsid w:val="00156802"/>
    <w:rsid w:val="00160416"/>
    <w:rsid w:val="00160494"/>
    <w:rsid w:val="00164867"/>
    <w:rsid w:val="001700A9"/>
    <w:rsid w:val="001700C0"/>
    <w:rsid w:val="00173656"/>
    <w:rsid w:val="00175CF3"/>
    <w:rsid w:val="001776E1"/>
    <w:rsid w:val="00177C31"/>
    <w:rsid w:val="00183B77"/>
    <w:rsid w:val="0018418C"/>
    <w:rsid w:val="0018610C"/>
    <w:rsid w:val="00190007"/>
    <w:rsid w:val="00191150"/>
    <w:rsid w:val="0019194F"/>
    <w:rsid w:val="001948A3"/>
    <w:rsid w:val="001A1997"/>
    <w:rsid w:val="001A496A"/>
    <w:rsid w:val="001B063E"/>
    <w:rsid w:val="001B1A16"/>
    <w:rsid w:val="001B314F"/>
    <w:rsid w:val="001B3D24"/>
    <w:rsid w:val="001B4798"/>
    <w:rsid w:val="001C3B73"/>
    <w:rsid w:val="001C7A23"/>
    <w:rsid w:val="001C7D07"/>
    <w:rsid w:val="001D1A5C"/>
    <w:rsid w:val="001D34BA"/>
    <w:rsid w:val="001D4E00"/>
    <w:rsid w:val="001E1109"/>
    <w:rsid w:val="001E30A3"/>
    <w:rsid w:val="001E30CC"/>
    <w:rsid w:val="001E413B"/>
    <w:rsid w:val="001E4EA2"/>
    <w:rsid w:val="001E605F"/>
    <w:rsid w:val="001E6A89"/>
    <w:rsid w:val="001E7B57"/>
    <w:rsid w:val="001F0D3B"/>
    <w:rsid w:val="001F2B94"/>
    <w:rsid w:val="001F4102"/>
    <w:rsid w:val="001F58A5"/>
    <w:rsid w:val="001F5A2B"/>
    <w:rsid w:val="001F6021"/>
    <w:rsid w:val="00200998"/>
    <w:rsid w:val="002015FB"/>
    <w:rsid w:val="00202805"/>
    <w:rsid w:val="00202FB1"/>
    <w:rsid w:val="002034B9"/>
    <w:rsid w:val="00203D38"/>
    <w:rsid w:val="00207021"/>
    <w:rsid w:val="002075E4"/>
    <w:rsid w:val="002076CA"/>
    <w:rsid w:val="002078CB"/>
    <w:rsid w:val="002105F1"/>
    <w:rsid w:val="0021231A"/>
    <w:rsid w:val="00212CB7"/>
    <w:rsid w:val="0021578D"/>
    <w:rsid w:val="0021724F"/>
    <w:rsid w:val="002220B6"/>
    <w:rsid w:val="00227A8D"/>
    <w:rsid w:val="0023066D"/>
    <w:rsid w:val="0023346A"/>
    <w:rsid w:val="002341D3"/>
    <w:rsid w:val="00235F91"/>
    <w:rsid w:val="00236A9C"/>
    <w:rsid w:val="002424ED"/>
    <w:rsid w:val="00242963"/>
    <w:rsid w:val="00246CB0"/>
    <w:rsid w:val="00252540"/>
    <w:rsid w:val="002533BC"/>
    <w:rsid w:val="0025357D"/>
    <w:rsid w:val="0025383F"/>
    <w:rsid w:val="00255ED2"/>
    <w:rsid w:val="00257512"/>
    <w:rsid w:val="00262419"/>
    <w:rsid w:val="0026408F"/>
    <w:rsid w:val="002657D9"/>
    <w:rsid w:val="002664EE"/>
    <w:rsid w:val="00266A45"/>
    <w:rsid w:val="00270559"/>
    <w:rsid w:val="00272313"/>
    <w:rsid w:val="00273E21"/>
    <w:rsid w:val="002740E7"/>
    <w:rsid w:val="00275FE4"/>
    <w:rsid w:val="00276A47"/>
    <w:rsid w:val="00276BB4"/>
    <w:rsid w:val="00280073"/>
    <w:rsid w:val="002805B7"/>
    <w:rsid w:val="00280708"/>
    <w:rsid w:val="00280B8E"/>
    <w:rsid w:val="00282818"/>
    <w:rsid w:val="002840B3"/>
    <w:rsid w:val="002865E1"/>
    <w:rsid w:val="00291310"/>
    <w:rsid w:val="00292BC0"/>
    <w:rsid w:val="00294311"/>
    <w:rsid w:val="0029565C"/>
    <w:rsid w:val="00295DAA"/>
    <w:rsid w:val="002A2033"/>
    <w:rsid w:val="002A2C43"/>
    <w:rsid w:val="002A41C2"/>
    <w:rsid w:val="002B0BA3"/>
    <w:rsid w:val="002B1C5F"/>
    <w:rsid w:val="002B31E1"/>
    <w:rsid w:val="002B3B30"/>
    <w:rsid w:val="002B71E2"/>
    <w:rsid w:val="002C0E21"/>
    <w:rsid w:val="002C3C1B"/>
    <w:rsid w:val="002C402E"/>
    <w:rsid w:val="002C473B"/>
    <w:rsid w:val="002C6218"/>
    <w:rsid w:val="002C6F38"/>
    <w:rsid w:val="002C7E6B"/>
    <w:rsid w:val="002D2752"/>
    <w:rsid w:val="002D27E4"/>
    <w:rsid w:val="002D53C9"/>
    <w:rsid w:val="002E1D48"/>
    <w:rsid w:val="002E26C5"/>
    <w:rsid w:val="002E35EA"/>
    <w:rsid w:val="002E4CD4"/>
    <w:rsid w:val="002E788B"/>
    <w:rsid w:val="002F0145"/>
    <w:rsid w:val="002F094E"/>
    <w:rsid w:val="002F158A"/>
    <w:rsid w:val="002F4A51"/>
    <w:rsid w:val="00300B64"/>
    <w:rsid w:val="003015C3"/>
    <w:rsid w:val="0030777E"/>
    <w:rsid w:val="003115AE"/>
    <w:rsid w:val="00311851"/>
    <w:rsid w:val="0031285B"/>
    <w:rsid w:val="003128DF"/>
    <w:rsid w:val="00312E9C"/>
    <w:rsid w:val="00314FA2"/>
    <w:rsid w:val="00315E9C"/>
    <w:rsid w:val="0032180A"/>
    <w:rsid w:val="00321EB4"/>
    <w:rsid w:val="00323818"/>
    <w:rsid w:val="00325ECD"/>
    <w:rsid w:val="003263BB"/>
    <w:rsid w:val="0032679B"/>
    <w:rsid w:val="00327BDA"/>
    <w:rsid w:val="0033086D"/>
    <w:rsid w:val="003343EF"/>
    <w:rsid w:val="00335F2A"/>
    <w:rsid w:val="00336C02"/>
    <w:rsid w:val="00341E5F"/>
    <w:rsid w:val="00344CF2"/>
    <w:rsid w:val="0034554A"/>
    <w:rsid w:val="00345D74"/>
    <w:rsid w:val="00350EFE"/>
    <w:rsid w:val="00351C7C"/>
    <w:rsid w:val="00356EB6"/>
    <w:rsid w:val="003616E5"/>
    <w:rsid w:val="003624D2"/>
    <w:rsid w:val="00364D0C"/>
    <w:rsid w:val="00365E0B"/>
    <w:rsid w:val="00372454"/>
    <w:rsid w:val="00372CA2"/>
    <w:rsid w:val="0038060E"/>
    <w:rsid w:val="0038299F"/>
    <w:rsid w:val="00384BAC"/>
    <w:rsid w:val="00390520"/>
    <w:rsid w:val="003952F5"/>
    <w:rsid w:val="00396D15"/>
    <w:rsid w:val="003A0379"/>
    <w:rsid w:val="003A04F9"/>
    <w:rsid w:val="003A0C93"/>
    <w:rsid w:val="003A1D72"/>
    <w:rsid w:val="003A404A"/>
    <w:rsid w:val="003A474D"/>
    <w:rsid w:val="003A547E"/>
    <w:rsid w:val="003A5672"/>
    <w:rsid w:val="003A6EA8"/>
    <w:rsid w:val="003B0567"/>
    <w:rsid w:val="003C6F1D"/>
    <w:rsid w:val="003C7E40"/>
    <w:rsid w:val="003D1BFA"/>
    <w:rsid w:val="003D46AD"/>
    <w:rsid w:val="003E2737"/>
    <w:rsid w:val="003E5989"/>
    <w:rsid w:val="003E5C5D"/>
    <w:rsid w:val="003E79F2"/>
    <w:rsid w:val="003E7C07"/>
    <w:rsid w:val="003F0D96"/>
    <w:rsid w:val="003F240C"/>
    <w:rsid w:val="003F286D"/>
    <w:rsid w:val="003F28DC"/>
    <w:rsid w:val="003F4255"/>
    <w:rsid w:val="003F4A19"/>
    <w:rsid w:val="003F5536"/>
    <w:rsid w:val="004011A3"/>
    <w:rsid w:val="00402A70"/>
    <w:rsid w:val="00403649"/>
    <w:rsid w:val="00404A63"/>
    <w:rsid w:val="004060DE"/>
    <w:rsid w:val="00407401"/>
    <w:rsid w:val="00412E2A"/>
    <w:rsid w:val="004147F4"/>
    <w:rsid w:val="00415FDA"/>
    <w:rsid w:val="00416EC3"/>
    <w:rsid w:val="0041702D"/>
    <w:rsid w:val="00421CAE"/>
    <w:rsid w:val="00423E5C"/>
    <w:rsid w:val="004251CD"/>
    <w:rsid w:val="00426327"/>
    <w:rsid w:val="004279E2"/>
    <w:rsid w:val="00427E16"/>
    <w:rsid w:val="00430126"/>
    <w:rsid w:val="00430656"/>
    <w:rsid w:val="0043122E"/>
    <w:rsid w:val="00432CE4"/>
    <w:rsid w:val="00435172"/>
    <w:rsid w:val="00435DBF"/>
    <w:rsid w:val="0044048B"/>
    <w:rsid w:val="00442D47"/>
    <w:rsid w:val="00443E8B"/>
    <w:rsid w:val="004479A4"/>
    <w:rsid w:val="00447C95"/>
    <w:rsid w:val="00450DC1"/>
    <w:rsid w:val="00452039"/>
    <w:rsid w:val="00455AF5"/>
    <w:rsid w:val="0046342C"/>
    <w:rsid w:val="00464174"/>
    <w:rsid w:val="0047046A"/>
    <w:rsid w:val="004717A3"/>
    <w:rsid w:val="0047200A"/>
    <w:rsid w:val="004748BD"/>
    <w:rsid w:val="00474C67"/>
    <w:rsid w:val="004752E5"/>
    <w:rsid w:val="00476DAB"/>
    <w:rsid w:val="004773C4"/>
    <w:rsid w:val="00485A9B"/>
    <w:rsid w:val="00485C63"/>
    <w:rsid w:val="00486AE5"/>
    <w:rsid w:val="00487252"/>
    <w:rsid w:val="00490367"/>
    <w:rsid w:val="00490B20"/>
    <w:rsid w:val="00493895"/>
    <w:rsid w:val="004946FC"/>
    <w:rsid w:val="00494DFA"/>
    <w:rsid w:val="00497884"/>
    <w:rsid w:val="004A08D0"/>
    <w:rsid w:val="004A123D"/>
    <w:rsid w:val="004A4299"/>
    <w:rsid w:val="004A5F1E"/>
    <w:rsid w:val="004B0407"/>
    <w:rsid w:val="004B3C59"/>
    <w:rsid w:val="004B539A"/>
    <w:rsid w:val="004B6023"/>
    <w:rsid w:val="004B7156"/>
    <w:rsid w:val="004C4F05"/>
    <w:rsid w:val="004C6AB8"/>
    <w:rsid w:val="004C7340"/>
    <w:rsid w:val="004D2835"/>
    <w:rsid w:val="004D4B1B"/>
    <w:rsid w:val="004D6ECA"/>
    <w:rsid w:val="004E305F"/>
    <w:rsid w:val="004E33BA"/>
    <w:rsid w:val="004E600A"/>
    <w:rsid w:val="004E6E53"/>
    <w:rsid w:val="004F3913"/>
    <w:rsid w:val="004F5633"/>
    <w:rsid w:val="004F5C52"/>
    <w:rsid w:val="00500384"/>
    <w:rsid w:val="005005D7"/>
    <w:rsid w:val="00504510"/>
    <w:rsid w:val="0050598A"/>
    <w:rsid w:val="00510079"/>
    <w:rsid w:val="00510479"/>
    <w:rsid w:val="00511DF3"/>
    <w:rsid w:val="0051271E"/>
    <w:rsid w:val="00513C04"/>
    <w:rsid w:val="00514C42"/>
    <w:rsid w:val="00514FB2"/>
    <w:rsid w:val="00520154"/>
    <w:rsid w:val="00523F9D"/>
    <w:rsid w:val="005246ED"/>
    <w:rsid w:val="00524A94"/>
    <w:rsid w:val="00527299"/>
    <w:rsid w:val="0053089A"/>
    <w:rsid w:val="00535140"/>
    <w:rsid w:val="00535A55"/>
    <w:rsid w:val="005407A2"/>
    <w:rsid w:val="0054108B"/>
    <w:rsid w:val="0054386F"/>
    <w:rsid w:val="00543C22"/>
    <w:rsid w:val="00550A75"/>
    <w:rsid w:val="00551103"/>
    <w:rsid w:val="00551394"/>
    <w:rsid w:val="005522DF"/>
    <w:rsid w:val="00552DB8"/>
    <w:rsid w:val="0055450E"/>
    <w:rsid w:val="00554D06"/>
    <w:rsid w:val="0055575A"/>
    <w:rsid w:val="00555C2A"/>
    <w:rsid w:val="00555C57"/>
    <w:rsid w:val="00560F88"/>
    <w:rsid w:val="0056385C"/>
    <w:rsid w:val="00567A5E"/>
    <w:rsid w:val="00572048"/>
    <w:rsid w:val="005738F0"/>
    <w:rsid w:val="0057473D"/>
    <w:rsid w:val="00575F39"/>
    <w:rsid w:val="00583073"/>
    <w:rsid w:val="00584B63"/>
    <w:rsid w:val="0059071B"/>
    <w:rsid w:val="00591080"/>
    <w:rsid w:val="005915AE"/>
    <w:rsid w:val="00592D74"/>
    <w:rsid w:val="005934BB"/>
    <w:rsid w:val="00593BBE"/>
    <w:rsid w:val="0059544D"/>
    <w:rsid w:val="005958EA"/>
    <w:rsid w:val="0059682C"/>
    <w:rsid w:val="005A21EF"/>
    <w:rsid w:val="005A30FC"/>
    <w:rsid w:val="005A3A57"/>
    <w:rsid w:val="005A54BF"/>
    <w:rsid w:val="005A7288"/>
    <w:rsid w:val="005B0059"/>
    <w:rsid w:val="005B0C3A"/>
    <w:rsid w:val="005C3BFF"/>
    <w:rsid w:val="005C5EB4"/>
    <w:rsid w:val="005C6059"/>
    <w:rsid w:val="005D159B"/>
    <w:rsid w:val="005D1BA9"/>
    <w:rsid w:val="005D244C"/>
    <w:rsid w:val="005D4B9A"/>
    <w:rsid w:val="005E253D"/>
    <w:rsid w:val="005E5039"/>
    <w:rsid w:val="005E6295"/>
    <w:rsid w:val="005F1445"/>
    <w:rsid w:val="005F19AB"/>
    <w:rsid w:val="005F1A62"/>
    <w:rsid w:val="005F1B7C"/>
    <w:rsid w:val="005F240A"/>
    <w:rsid w:val="005F4BF3"/>
    <w:rsid w:val="0060027A"/>
    <w:rsid w:val="006028A0"/>
    <w:rsid w:val="00602B86"/>
    <w:rsid w:val="00603963"/>
    <w:rsid w:val="006049D5"/>
    <w:rsid w:val="00604A41"/>
    <w:rsid w:val="00605F78"/>
    <w:rsid w:val="00610D1A"/>
    <w:rsid w:val="0061437D"/>
    <w:rsid w:val="00614E68"/>
    <w:rsid w:val="00615120"/>
    <w:rsid w:val="006159CC"/>
    <w:rsid w:val="006164DF"/>
    <w:rsid w:val="006211C5"/>
    <w:rsid w:val="006217E2"/>
    <w:rsid w:val="00622512"/>
    <w:rsid w:val="00625FFB"/>
    <w:rsid w:val="00626A18"/>
    <w:rsid w:val="00626BA2"/>
    <w:rsid w:val="00627C98"/>
    <w:rsid w:val="006337C1"/>
    <w:rsid w:val="0063515D"/>
    <w:rsid w:val="006364F9"/>
    <w:rsid w:val="00637CEE"/>
    <w:rsid w:val="00640E51"/>
    <w:rsid w:val="00643D94"/>
    <w:rsid w:val="00650500"/>
    <w:rsid w:val="00651970"/>
    <w:rsid w:val="00652DE8"/>
    <w:rsid w:val="0065596B"/>
    <w:rsid w:val="00655F7B"/>
    <w:rsid w:val="006566E8"/>
    <w:rsid w:val="00657A1A"/>
    <w:rsid w:val="0066350B"/>
    <w:rsid w:val="00666862"/>
    <w:rsid w:val="0066694F"/>
    <w:rsid w:val="0067042A"/>
    <w:rsid w:val="006710A2"/>
    <w:rsid w:val="006716C4"/>
    <w:rsid w:val="006728CE"/>
    <w:rsid w:val="00673BFE"/>
    <w:rsid w:val="00680BB5"/>
    <w:rsid w:val="00684230"/>
    <w:rsid w:val="0068673E"/>
    <w:rsid w:val="006871E5"/>
    <w:rsid w:val="006873FB"/>
    <w:rsid w:val="00687563"/>
    <w:rsid w:val="006913ED"/>
    <w:rsid w:val="0069436C"/>
    <w:rsid w:val="00694E05"/>
    <w:rsid w:val="00696F30"/>
    <w:rsid w:val="006A04C2"/>
    <w:rsid w:val="006A341B"/>
    <w:rsid w:val="006A4B79"/>
    <w:rsid w:val="006B004D"/>
    <w:rsid w:val="006B1FB2"/>
    <w:rsid w:val="006B2216"/>
    <w:rsid w:val="006B39E8"/>
    <w:rsid w:val="006B542C"/>
    <w:rsid w:val="006B7AE0"/>
    <w:rsid w:val="006B7E92"/>
    <w:rsid w:val="006C12BC"/>
    <w:rsid w:val="006C1B9C"/>
    <w:rsid w:val="006C35FB"/>
    <w:rsid w:val="006D049C"/>
    <w:rsid w:val="006D0C5A"/>
    <w:rsid w:val="006D0C9D"/>
    <w:rsid w:val="006D1B1E"/>
    <w:rsid w:val="006D1D2B"/>
    <w:rsid w:val="006D2B13"/>
    <w:rsid w:val="006D4BF3"/>
    <w:rsid w:val="006D7D1A"/>
    <w:rsid w:val="006E2B24"/>
    <w:rsid w:val="006E43EA"/>
    <w:rsid w:val="006F4720"/>
    <w:rsid w:val="006F4744"/>
    <w:rsid w:val="006F5603"/>
    <w:rsid w:val="00700257"/>
    <w:rsid w:val="00700943"/>
    <w:rsid w:val="00700CE2"/>
    <w:rsid w:val="0070318F"/>
    <w:rsid w:val="0070383D"/>
    <w:rsid w:val="007048EB"/>
    <w:rsid w:val="007065EB"/>
    <w:rsid w:val="00710AC5"/>
    <w:rsid w:val="00712082"/>
    <w:rsid w:val="007129BD"/>
    <w:rsid w:val="00713367"/>
    <w:rsid w:val="007171D5"/>
    <w:rsid w:val="007222F3"/>
    <w:rsid w:val="0072329E"/>
    <w:rsid w:val="007238E0"/>
    <w:rsid w:val="00726646"/>
    <w:rsid w:val="00730280"/>
    <w:rsid w:val="00732E91"/>
    <w:rsid w:val="00734BF1"/>
    <w:rsid w:val="00735107"/>
    <w:rsid w:val="00736420"/>
    <w:rsid w:val="007367EB"/>
    <w:rsid w:val="00744D7F"/>
    <w:rsid w:val="0074657D"/>
    <w:rsid w:val="00751F89"/>
    <w:rsid w:val="007545D3"/>
    <w:rsid w:val="0076018D"/>
    <w:rsid w:val="00761F0D"/>
    <w:rsid w:val="007633C4"/>
    <w:rsid w:val="00772DAD"/>
    <w:rsid w:val="00774C29"/>
    <w:rsid w:val="007766BD"/>
    <w:rsid w:val="00784691"/>
    <w:rsid w:val="007848C0"/>
    <w:rsid w:val="00785CA7"/>
    <w:rsid w:val="00786E9E"/>
    <w:rsid w:val="0078721E"/>
    <w:rsid w:val="00787A10"/>
    <w:rsid w:val="00787F1D"/>
    <w:rsid w:val="007919C4"/>
    <w:rsid w:val="00793891"/>
    <w:rsid w:val="0079429E"/>
    <w:rsid w:val="00796632"/>
    <w:rsid w:val="007A0695"/>
    <w:rsid w:val="007A1D69"/>
    <w:rsid w:val="007A220B"/>
    <w:rsid w:val="007A24F3"/>
    <w:rsid w:val="007A4E69"/>
    <w:rsid w:val="007A54CF"/>
    <w:rsid w:val="007A57E4"/>
    <w:rsid w:val="007A71F0"/>
    <w:rsid w:val="007A7B86"/>
    <w:rsid w:val="007B1071"/>
    <w:rsid w:val="007B1171"/>
    <w:rsid w:val="007B2AA3"/>
    <w:rsid w:val="007B3868"/>
    <w:rsid w:val="007B5B8E"/>
    <w:rsid w:val="007B6131"/>
    <w:rsid w:val="007B6E2B"/>
    <w:rsid w:val="007B7DE6"/>
    <w:rsid w:val="007C394C"/>
    <w:rsid w:val="007C512A"/>
    <w:rsid w:val="007C5135"/>
    <w:rsid w:val="007C55C4"/>
    <w:rsid w:val="007C5F63"/>
    <w:rsid w:val="007C6CF4"/>
    <w:rsid w:val="007C7189"/>
    <w:rsid w:val="007D027F"/>
    <w:rsid w:val="007D08B9"/>
    <w:rsid w:val="007D3AC8"/>
    <w:rsid w:val="007D5E93"/>
    <w:rsid w:val="007E1D4F"/>
    <w:rsid w:val="007E5C2A"/>
    <w:rsid w:val="007E6738"/>
    <w:rsid w:val="007F116A"/>
    <w:rsid w:val="007F5AAF"/>
    <w:rsid w:val="007F65E9"/>
    <w:rsid w:val="007F6644"/>
    <w:rsid w:val="007F6740"/>
    <w:rsid w:val="00800DFE"/>
    <w:rsid w:val="008015BA"/>
    <w:rsid w:val="008027BC"/>
    <w:rsid w:val="008046DE"/>
    <w:rsid w:val="008053B6"/>
    <w:rsid w:val="00806F74"/>
    <w:rsid w:val="00807764"/>
    <w:rsid w:val="00807E20"/>
    <w:rsid w:val="00815DF3"/>
    <w:rsid w:val="00815FEC"/>
    <w:rsid w:val="00817983"/>
    <w:rsid w:val="008200EC"/>
    <w:rsid w:val="00821E40"/>
    <w:rsid w:val="00823B28"/>
    <w:rsid w:val="00825808"/>
    <w:rsid w:val="008300A8"/>
    <w:rsid w:val="008303EE"/>
    <w:rsid w:val="0083282F"/>
    <w:rsid w:val="0083599F"/>
    <w:rsid w:val="00836012"/>
    <w:rsid w:val="008361AB"/>
    <w:rsid w:val="00836906"/>
    <w:rsid w:val="008406F9"/>
    <w:rsid w:val="0084122C"/>
    <w:rsid w:val="00842948"/>
    <w:rsid w:val="00844CCB"/>
    <w:rsid w:val="00855909"/>
    <w:rsid w:val="0085696E"/>
    <w:rsid w:val="00865F55"/>
    <w:rsid w:val="00866075"/>
    <w:rsid w:val="00867DC0"/>
    <w:rsid w:val="00870528"/>
    <w:rsid w:val="00872346"/>
    <w:rsid w:val="00873766"/>
    <w:rsid w:val="00876AF1"/>
    <w:rsid w:val="008776C7"/>
    <w:rsid w:val="008804FC"/>
    <w:rsid w:val="00884AFA"/>
    <w:rsid w:val="00884BD0"/>
    <w:rsid w:val="008854A2"/>
    <w:rsid w:val="008854BD"/>
    <w:rsid w:val="00886BDD"/>
    <w:rsid w:val="00887FDE"/>
    <w:rsid w:val="00891704"/>
    <w:rsid w:val="008924C9"/>
    <w:rsid w:val="00892E18"/>
    <w:rsid w:val="008A0135"/>
    <w:rsid w:val="008A0E06"/>
    <w:rsid w:val="008A342D"/>
    <w:rsid w:val="008A352C"/>
    <w:rsid w:val="008A4082"/>
    <w:rsid w:val="008A7D6D"/>
    <w:rsid w:val="008B11A6"/>
    <w:rsid w:val="008B4220"/>
    <w:rsid w:val="008B45E5"/>
    <w:rsid w:val="008B6D0A"/>
    <w:rsid w:val="008C032C"/>
    <w:rsid w:val="008C253D"/>
    <w:rsid w:val="008C32C2"/>
    <w:rsid w:val="008C3A64"/>
    <w:rsid w:val="008C522B"/>
    <w:rsid w:val="008D189B"/>
    <w:rsid w:val="008D360A"/>
    <w:rsid w:val="008D3E54"/>
    <w:rsid w:val="008D5B97"/>
    <w:rsid w:val="008D698B"/>
    <w:rsid w:val="008D7E6E"/>
    <w:rsid w:val="008E03FD"/>
    <w:rsid w:val="008E08CD"/>
    <w:rsid w:val="008E0DD4"/>
    <w:rsid w:val="008E1718"/>
    <w:rsid w:val="008E31CE"/>
    <w:rsid w:val="008E58F3"/>
    <w:rsid w:val="008E632F"/>
    <w:rsid w:val="008E695F"/>
    <w:rsid w:val="008E7793"/>
    <w:rsid w:val="008F1903"/>
    <w:rsid w:val="008F2603"/>
    <w:rsid w:val="008F3E9A"/>
    <w:rsid w:val="008F654B"/>
    <w:rsid w:val="0090115D"/>
    <w:rsid w:val="00901E77"/>
    <w:rsid w:val="00901FA7"/>
    <w:rsid w:val="00906C73"/>
    <w:rsid w:val="00906FBC"/>
    <w:rsid w:val="009075AD"/>
    <w:rsid w:val="009077A2"/>
    <w:rsid w:val="00907E1C"/>
    <w:rsid w:val="0091274A"/>
    <w:rsid w:val="0091315E"/>
    <w:rsid w:val="00913D99"/>
    <w:rsid w:val="00915F4C"/>
    <w:rsid w:val="00915F9D"/>
    <w:rsid w:val="0091624B"/>
    <w:rsid w:val="00923C7D"/>
    <w:rsid w:val="00924BBA"/>
    <w:rsid w:val="0092702C"/>
    <w:rsid w:val="00930A6A"/>
    <w:rsid w:val="00930C0D"/>
    <w:rsid w:val="00931349"/>
    <w:rsid w:val="00931B79"/>
    <w:rsid w:val="0093376C"/>
    <w:rsid w:val="00936FF1"/>
    <w:rsid w:val="009504DD"/>
    <w:rsid w:val="0095434C"/>
    <w:rsid w:val="0095455E"/>
    <w:rsid w:val="009545EE"/>
    <w:rsid w:val="00954B27"/>
    <w:rsid w:val="0096129E"/>
    <w:rsid w:val="00965377"/>
    <w:rsid w:val="00966CC7"/>
    <w:rsid w:val="00970EE7"/>
    <w:rsid w:val="00973CB6"/>
    <w:rsid w:val="00974DB5"/>
    <w:rsid w:val="00976AA7"/>
    <w:rsid w:val="0097739D"/>
    <w:rsid w:val="00977ADF"/>
    <w:rsid w:val="00977D40"/>
    <w:rsid w:val="00980268"/>
    <w:rsid w:val="00981FEB"/>
    <w:rsid w:val="0098347C"/>
    <w:rsid w:val="0098380B"/>
    <w:rsid w:val="00983939"/>
    <w:rsid w:val="00985966"/>
    <w:rsid w:val="00992CBF"/>
    <w:rsid w:val="0099354C"/>
    <w:rsid w:val="009A1378"/>
    <w:rsid w:val="009A20A7"/>
    <w:rsid w:val="009A268D"/>
    <w:rsid w:val="009A4ED5"/>
    <w:rsid w:val="009A7305"/>
    <w:rsid w:val="009A767F"/>
    <w:rsid w:val="009B0A5B"/>
    <w:rsid w:val="009B1A7F"/>
    <w:rsid w:val="009B403B"/>
    <w:rsid w:val="009B5695"/>
    <w:rsid w:val="009C339B"/>
    <w:rsid w:val="009C4605"/>
    <w:rsid w:val="009C48E4"/>
    <w:rsid w:val="009C4D2F"/>
    <w:rsid w:val="009C7352"/>
    <w:rsid w:val="009C765C"/>
    <w:rsid w:val="009C7FEE"/>
    <w:rsid w:val="009D263F"/>
    <w:rsid w:val="009D5975"/>
    <w:rsid w:val="009D7F16"/>
    <w:rsid w:val="009E220F"/>
    <w:rsid w:val="009E3B32"/>
    <w:rsid w:val="009E4561"/>
    <w:rsid w:val="009E4BFC"/>
    <w:rsid w:val="009E6A24"/>
    <w:rsid w:val="009E7AA3"/>
    <w:rsid w:val="009F01E3"/>
    <w:rsid w:val="009F192A"/>
    <w:rsid w:val="009F1AA0"/>
    <w:rsid w:val="009F2A24"/>
    <w:rsid w:val="009F357D"/>
    <w:rsid w:val="009F6357"/>
    <w:rsid w:val="00A00EDC"/>
    <w:rsid w:val="00A0114E"/>
    <w:rsid w:val="00A05B17"/>
    <w:rsid w:val="00A11AFC"/>
    <w:rsid w:val="00A11C0D"/>
    <w:rsid w:val="00A11D8F"/>
    <w:rsid w:val="00A136B2"/>
    <w:rsid w:val="00A153E5"/>
    <w:rsid w:val="00A16BCA"/>
    <w:rsid w:val="00A210DE"/>
    <w:rsid w:val="00A210E3"/>
    <w:rsid w:val="00A25218"/>
    <w:rsid w:val="00A27397"/>
    <w:rsid w:val="00A2752D"/>
    <w:rsid w:val="00A27D3A"/>
    <w:rsid w:val="00A349E8"/>
    <w:rsid w:val="00A36114"/>
    <w:rsid w:val="00A40C93"/>
    <w:rsid w:val="00A46036"/>
    <w:rsid w:val="00A4634C"/>
    <w:rsid w:val="00A47261"/>
    <w:rsid w:val="00A50DDB"/>
    <w:rsid w:val="00A53FF3"/>
    <w:rsid w:val="00A60947"/>
    <w:rsid w:val="00A60B09"/>
    <w:rsid w:val="00A622AE"/>
    <w:rsid w:val="00A6261D"/>
    <w:rsid w:val="00A62865"/>
    <w:rsid w:val="00A64081"/>
    <w:rsid w:val="00A715BD"/>
    <w:rsid w:val="00A759DB"/>
    <w:rsid w:val="00A7618B"/>
    <w:rsid w:val="00A82E62"/>
    <w:rsid w:val="00A86F59"/>
    <w:rsid w:val="00A874B7"/>
    <w:rsid w:val="00A9072B"/>
    <w:rsid w:val="00A90AB0"/>
    <w:rsid w:val="00A9100A"/>
    <w:rsid w:val="00A91257"/>
    <w:rsid w:val="00A92AFA"/>
    <w:rsid w:val="00A95076"/>
    <w:rsid w:val="00A965C4"/>
    <w:rsid w:val="00AA3F04"/>
    <w:rsid w:val="00AA43E4"/>
    <w:rsid w:val="00AA5227"/>
    <w:rsid w:val="00AA5EBE"/>
    <w:rsid w:val="00AA6713"/>
    <w:rsid w:val="00AB07FF"/>
    <w:rsid w:val="00AB0D7B"/>
    <w:rsid w:val="00AB1196"/>
    <w:rsid w:val="00AB1EC1"/>
    <w:rsid w:val="00AB471A"/>
    <w:rsid w:val="00AB6F0F"/>
    <w:rsid w:val="00AC0D3F"/>
    <w:rsid w:val="00AC1A0F"/>
    <w:rsid w:val="00AC26F7"/>
    <w:rsid w:val="00AC2C7B"/>
    <w:rsid w:val="00AC3EB2"/>
    <w:rsid w:val="00AC40CD"/>
    <w:rsid w:val="00AC70A4"/>
    <w:rsid w:val="00AD1381"/>
    <w:rsid w:val="00AD2C56"/>
    <w:rsid w:val="00AD2F5F"/>
    <w:rsid w:val="00AD57E4"/>
    <w:rsid w:val="00AE2C5A"/>
    <w:rsid w:val="00AE2E3D"/>
    <w:rsid w:val="00AE5543"/>
    <w:rsid w:val="00AE5694"/>
    <w:rsid w:val="00AE69F8"/>
    <w:rsid w:val="00AE7629"/>
    <w:rsid w:val="00AF42D7"/>
    <w:rsid w:val="00AF7F0B"/>
    <w:rsid w:val="00B00DE9"/>
    <w:rsid w:val="00B00EB2"/>
    <w:rsid w:val="00B01973"/>
    <w:rsid w:val="00B01A2D"/>
    <w:rsid w:val="00B01C10"/>
    <w:rsid w:val="00B02672"/>
    <w:rsid w:val="00B030FE"/>
    <w:rsid w:val="00B05930"/>
    <w:rsid w:val="00B074C9"/>
    <w:rsid w:val="00B119D6"/>
    <w:rsid w:val="00B11E12"/>
    <w:rsid w:val="00B12222"/>
    <w:rsid w:val="00B12985"/>
    <w:rsid w:val="00B138D3"/>
    <w:rsid w:val="00B15502"/>
    <w:rsid w:val="00B15B02"/>
    <w:rsid w:val="00B15D43"/>
    <w:rsid w:val="00B15F7B"/>
    <w:rsid w:val="00B16813"/>
    <w:rsid w:val="00B17A2A"/>
    <w:rsid w:val="00B23FFB"/>
    <w:rsid w:val="00B25386"/>
    <w:rsid w:val="00B26F07"/>
    <w:rsid w:val="00B3118C"/>
    <w:rsid w:val="00B3148A"/>
    <w:rsid w:val="00B319DA"/>
    <w:rsid w:val="00B32D60"/>
    <w:rsid w:val="00B32D94"/>
    <w:rsid w:val="00B33FA2"/>
    <w:rsid w:val="00B36A04"/>
    <w:rsid w:val="00B3707B"/>
    <w:rsid w:val="00B421B5"/>
    <w:rsid w:val="00B43182"/>
    <w:rsid w:val="00B4331F"/>
    <w:rsid w:val="00B4394C"/>
    <w:rsid w:val="00B44D55"/>
    <w:rsid w:val="00B451E3"/>
    <w:rsid w:val="00B50E52"/>
    <w:rsid w:val="00B513DB"/>
    <w:rsid w:val="00B5296E"/>
    <w:rsid w:val="00B56EA7"/>
    <w:rsid w:val="00B56F67"/>
    <w:rsid w:val="00B60307"/>
    <w:rsid w:val="00B646C7"/>
    <w:rsid w:val="00B72380"/>
    <w:rsid w:val="00B752D1"/>
    <w:rsid w:val="00B80BDD"/>
    <w:rsid w:val="00B812DF"/>
    <w:rsid w:val="00B816E6"/>
    <w:rsid w:val="00B84B24"/>
    <w:rsid w:val="00B85749"/>
    <w:rsid w:val="00B86BE3"/>
    <w:rsid w:val="00B87861"/>
    <w:rsid w:val="00B9039F"/>
    <w:rsid w:val="00B9194E"/>
    <w:rsid w:val="00B9291F"/>
    <w:rsid w:val="00B9464E"/>
    <w:rsid w:val="00B958B0"/>
    <w:rsid w:val="00BA0233"/>
    <w:rsid w:val="00BA3008"/>
    <w:rsid w:val="00BA3B5F"/>
    <w:rsid w:val="00BA3BC4"/>
    <w:rsid w:val="00BA4C8B"/>
    <w:rsid w:val="00BA5BBD"/>
    <w:rsid w:val="00BB4047"/>
    <w:rsid w:val="00BC31D8"/>
    <w:rsid w:val="00BC3A96"/>
    <w:rsid w:val="00BC3BAC"/>
    <w:rsid w:val="00BC433E"/>
    <w:rsid w:val="00BC4AB4"/>
    <w:rsid w:val="00BC6438"/>
    <w:rsid w:val="00BC7E54"/>
    <w:rsid w:val="00BD1777"/>
    <w:rsid w:val="00BD1C95"/>
    <w:rsid w:val="00BD62DB"/>
    <w:rsid w:val="00BD7D30"/>
    <w:rsid w:val="00BE1D81"/>
    <w:rsid w:val="00BE28C1"/>
    <w:rsid w:val="00BE2DCA"/>
    <w:rsid w:val="00BE55F8"/>
    <w:rsid w:val="00BE6D80"/>
    <w:rsid w:val="00BF1F6D"/>
    <w:rsid w:val="00BF2ED3"/>
    <w:rsid w:val="00BF317D"/>
    <w:rsid w:val="00BF3215"/>
    <w:rsid w:val="00BF402C"/>
    <w:rsid w:val="00BF4FD6"/>
    <w:rsid w:val="00C003A1"/>
    <w:rsid w:val="00C012FF"/>
    <w:rsid w:val="00C065A5"/>
    <w:rsid w:val="00C077C8"/>
    <w:rsid w:val="00C1135F"/>
    <w:rsid w:val="00C13B39"/>
    <w:rsid w:val="00C149A4"/>
    <w:rsid w:val="00C14A52"/>
    <w:rsid w:val="00C156A0"/>
    <w:rsid w:val="00C16F2E"/>
    <w:rsid w:val="00C2253D"/>
    <w:rsid w:val="00C23058"/>
    <w:rsid w:val="00C27F38"/>
    <w:rsid w:val="00C30618"/>
    <w:rsid w:val="00C3636A"/>
    <w:rsid w:val="00C365CB"/>
    <w:rsid w:val="00C44D7A"/>
    <w:rsid w:val="00C456DF"/>
    <w:rsid w:val="00C45DA3"/>
    <w:rsid w:val="00C47AAC"/>
    <w:rsid w:val="00C520DE"/>
    <w:rsid w:val="00C52BB2"/>
    <w:rsid w:val="00C53B11"/>
    <w:rsid w:val="00C54FEA"/>
    <w:rsid w:val="00C56277"/>
    <w:rsid w:val="00C57662"/>
    <w:rsid w:val="00C60C96"/>
    <w:rsid w:val="00C618F5"/>
    <w:rsid w:val="00C66B0E"/>
    <w:rsid w:val="00C67955"/>
    <w:rsid w:val="00C71E59"/>
    <w:rsid w:val="00C739CE"/>
    <w:rsid w:val="00C73CA0"/>
    <w:rsid w:val="00C75E30"/>
    <w:rsid w:val="00C83330"/>
    <w:rsid w:val="00C835F4"/>
    <w:rsid w:val="00C84524"/>
    <w:rsid w:val="00C84B24"/>
    <w:rsid w:val="00C85E95"/>
    <w:rsid w:val="00C86D3E"/>
    <w:rsid w:val="00C86FB6"/>
    <w:rsid w:val="00C90C95"/>
    <w:rsid w:val="00C90E35"/>
    <w:rsid w:val="00C911A6"/>
    <w:rsid w:val="00C916F1"/>
    <w:rsid w:val="00C92833"/>
    <w:rsid w:val="00C94A1A"/>
    <w:rsid w:val="00C96B81"/>
    <w:rsid w:val="00C9788A"/>
    <w:rsid w:val="00CA121E"/>
    <w:rsid w:val="00CA1F21"/>
    <w:rsid w:val="00CA2551"/>
    <w:rsid w:val="00CA2622"/>
    <w:rsid w:val="00CA2FC0"/>
    <w:rsid w:val="00CA4B0D"/>
    <w:rsid w:val="00CB47BE"/>
    <w:rsid w:val="00CC49C9"/>
    <w:rsid w:val="00CC5C06"/>
    <w:rsid w:val="00CC7497"/>
    <w:rsid w:val="00CD06EE"/>
    <w:rsid w:val="00CD3640"/>
    <w:rsid w:val="00CD6171"/>
    <w:rsid w:val="00CD758A"/>
    <w:rsid w:val="00CE06B1"/>
    <w:rsid w:val="00CE086E"/>
    <w:rsid w:val="00CE12A9"/>
    <w:rsid w:val="00CE1AAB"/>
    <w:rsid w:val="00CE1FA1"/>
    <w:rsid w:val="00CE5B37"/>
    <w:rsid w:val="00CE610B"/>
    <w:rsid w:val="00CE64D5"/>
    <w:rsid w:val="00CE66AA"/>
    <w:rsid w:val="00CE79F7"/>
    <w:rsid w:val="00CF01A3"/>
    <w:rsid w:val="00CF054B"/>
    <w:rsid w:val="00CF08C7"/>
    <w:rsid w:val="00CF17FC"/>
    <w:rsid w:val="00CF2922"/>
    <w:rsid w:val="00CF48FF"/>
    <w:rsid w:val="00CF517D"/>
    <w:rsid w:val="00CF55C7"/>
    <w:rsid w:val="00CF575A"/>
    <w:rsid w:val="00CF783B"/>
    <w:rsid w:val="00D00A47"/>
    <w:rsid w:val="00D02A57"/>
    <w:rsid w:val="00D047D6"/>
    <w:rsid w:val="00D0661F"/>
    <w:rsid w:val="00D06BEF"/>
    <w:rsid w:val="00D115BA"/>
    <w:rsid w:val="00D1290D"/>
    <w:rsid w:val="00D1444A"/>
    <w:rsid w:val="00D14FC2"/>
    <w:rsid w:val="00D1595B"/>
    <w:rsid w:val="00D222EC"/>
    <w:rsid w:val="00D23402"/>
    <w:rsid w:val="00D24F61"/>
    <w:rsid w:val="00D2599E"/>
    <w:rsid w:val="00D30838"/>
    <w:rsid w:val="00D30F8D"/>
    <w:rsid w:val="00D31CEC"/>
    <w:rsid w:val="00D32607"/>
    <w:rsid w:val="00D334B5"/>
    <w:rsid w:val="00D33D0A"/>
    <w:rsid w:val="00D34762"/>
    <w:rsid w:val="00D3491A"/>
    <w:rsid w:val="00D3700C"/>
    <w:rsid w:val="00D37F83"/>
    <w:rsid w:val="00D40DD4"/>
    <w:rsid w:val="00D476A5"/>
    <w:rsid w:val="00D47FDB"/>
    <w:rsid w:val="00D50AA0"/>
    <w:rsid w:val="00D5142C"/>
    <w:rsid w:val="00D51620"/>
    <w:rsid w:val="00D52547"/>
    <w:rsid w:val="00D55AB8"/>
    <w:rsid w:val="00D57990"/>
    <w:rsid w:val="00D57C2F"/>
    <w:rsid w:val="00D6067F"/>
    <w:rsid w:val="00D649B2"/>
    <w:rsid w:val="00D65924"/>
    <w:rsid w:val="00D744D5"/>
    <w:rsid w:val="00D77252"/>
    <w:rsid w:val="00D77441"/>
    <w:rsid w:val="00D81E8A"/>
    <w:rsid w:val="00D825E0"/>
    <w:rsid w:val="00D8314B"/>
    <w:rsid w:val="00D832A2"/>
    <w:rsid w:val="00D86759"/>
    <w:rsid w:val="00D90B8F"/>
    <w:rsid w:val="00D91644"/>
    <w:rsid w:val="00D9191A"/>
    <w:rsid w:val="00D93715"/>
    <w:rsid w:val="00D941E9"/>
    <w:rsid w:val="00D944E4"/>
    <w:rsid w:val="00D96960"/>
    <w:rsid w:val="00DA1A5D"/>
    <w:rsid w:val="00DA2334"/>
    <w:rsid w:val="00DA4FA1"/>
    <w:rsid w:val="00DA6CDF"/>
    <w:rsid w:val="00DB03B4"/>
    <w:rsid w:val="00DB1E0D"/>
    <w:rsid w:val="00DB748F"/>
    <w:rsid w:val="00DC2840"/>
    <w:rsid w:val="00DC770D"/>
    <w:rsid w:val="00DD0270"/>
    <w:rsid w:val="00DD06D9"/>
    <w:rsid w:val="00DD1607"/>
    <w:rsid w:val="00DD3F64"/>
    <w:rsid w:val="00DE3FE0"/>
    <w:rsid w:val="00DE7844"/>
    <w:rsid w:val="00DF08D6"/>
    <w:rsid w:val="00E00B9C"/>
    <w:rsid w:val="00E015DE"/>
    <w:rsid w:val="00E017C2"/>
    <w:rsid w:val="00E05324"/>
    <w:rsid w:val="00E07190"/>
    <w:rsid w:val="00E07AC9"/>
    <w:rsid w:val="00E12FBE"/>
    <w:rsid w:val="00E140B3"/>
    <w:rsid w:val="00E15CDE"/>
    <w:rsid w:val="00E16B15"/>
    <w:rsid w:val="00E2102D"/>
    <w:rsid w:val="00E25265"/>
    <w:rsid w:val="00E25A4A"/>
    <w:rsid w:val="00E27EB6"/>
    <w:rsid w:val="00E32CCB"/>
    <w:rsid w:val="00E346FE"/>
    <w:rsid w:val="00E3531A"/>
    <w:rsid w:val="00E36CFD"/>
    <w:rsid w:val="00E37743"/>
    <w:rsid w:val="00E4197E"/>
    <w:rsid w:val="00E42E76"/>
    <w:rsid w:val="00E522BA"/>
    <w:rsid w:val="00E5477D"/>
    <w:rsid w:val="00E617D3"/>
    <w:rsid w:val="00E62B5D"/>
    <w:rsid w:val="00E62EE2"/>
    <w:rsid w:val="00E633AB"/>
    <w:rsid w:val="00E637DB"/>
    <w:rsid w:val="00E63EF2"/>
    <w:rsid w:val="00E65FB7"/>
    <w:rsid w:val="00E66130"/>
    <w:rsid w:val="00E66F05"/>
    <w:rsid w:val="00E70D21"/>
    <w:rsid w:val="00E72970"/>
    <w:rsid w:val="00E75A47"/>
    <w:rsid w:val="00E81B9E"/>
    <w:rsid w:val="00E83091"/>
    <w:rsid w:val="00E83F9A"/>
    <w:rsid w:val="00E84667"/>
    <w:rsid w:val="00E85061"/>
    <w:rsid w:val="00E8584B"/>
    <w:rsid w:val="00E85B96"/>
    <w:rsid w:val="00E86017"/>
    <w:rsid w:val="00E8644A"/>
    <w:rsid w:val="00E905B7"/>
    <w:rsid w:val="00E91D78"/>
    <w:rsid w:val="00E92782"/>
    <w:rsid w:val="00E9519D"/>
    <w:rsid w:val="00EA3AF4"/>
    <w:rsid w:val="00EA41F4"/>
    <w:rsid w:val="00EA4251"/>
    <w:rsid w:val="00EA4E01"/>
    <w:rsid w:val="00EA6CA2"/>
    <w:rsid w:val="00EB1014"/>
    <w:rsid w:val="00EB1782"/>
    <w:rsid w:val="00EB4564"/>
    <w:rsid w:val="00EB67D5"/>
    <w:rsid w:val="00EC0C66"/>
    <w:rsid w:val="00EC55CD"/>
    <w:rsid w:val="00ED2588"/>
    <w:rsid w:val="00ED3323"/>
    <w:rsid w:val="00ED5845"/>
    <w:rsid w:val="00ED77E9"/>
    <w:rsid w:val="00EE1F2D"/>
    <w:rsid w:val="00EE3ADD"/>
    <w:rsid w:val="00EE419D"/>
    <w:rsid w:val="00EE4F06"/>
    <w:rsid w:val="00EE57D1"/>
    <w:rsid w:val="00EE61A4"/>
    <w:rsid w:val="00EF010C"/>
    <w:rsid w:val="00EF14A3"/>
    <w:rsid w:val="00EF5276"/>
    <w:rsid w:val="00EF58AC"/>
    <w:rsid w:val="00EF5B46"/>
    <w:rsid w:val="00F01E28"/>
    <w:rsid w:val="00F06C3B"/>
    <w:rsid w:val="00F11D32"/>
    <w:rsid w:val="00F11E97"/>
    <w:rsid w:val="00F12C11"/>
    <w:rsid w:val="00F12C65"/>
    <w:rsid w:val="00F1639B"/>
    <w:rsid w:val="00F2037A"/>
    <w:rsid w:val="00F20483"/>
    <w:rsid w:val="00F20CAA"/>
    <w:rsid w:val="00F21F72"/>
    <w:rsid w:val="00F22F43"/>
    <w:rsid w:val="00F359F3"/>
    <w:rsid w:val="00F36387"/>
    <w:rsid w:val="00F36CBA"/>
    <w:rsid w:val="00F3726D"/>
    <w:rsid w:val="00F415B0"/>
    <w:rsid w:val="00F42A2A"/>
    <w:rsid w:val="00F42C54"/>
    <w:rsid w:val="00F4369D"/>
    <w:rsid w:val="00F44897"/>
    <w:rsid w:val="00F46A26"/>
    <w:rsid w:val="00F539D2"/>
    <w:rsid w:val="00F600E1"/>
    <w:rsid w:val="00F60759"/>
    <w:rsid w:val="00F60C2F"/>
    <w:rsid w:val="00F6115F"/>
    <w:rsid w:val="00F6368B"/>
    <w:rsid w:val="00F64023"/>
    <w:rsid w:val="00F664FC"/>
    <w:rsid w:val="00F67A00"/>
    <w:rsid w:val="00F67E55"/>
    <w:rsid w:val="00F7520A"/>
    <w:rsid w:val="00F7590D"/>
    <w:rsid w:val="00F762C4"/>
    <w:rsid w:val="00F772EC"/>
    <w:rsid w:val="00F77E20"/>
    <w:rsid w:val="00F81AE6"/>
    <w:rsid w:val="00F83146"/>
    <w:rsid w:val="00F83901"/>
    <w:rsid w:val="00F84D6C"/>
    <w:rsid w:val="00F8522C"/>
    <w:rsid w:val="00F8581A"/>
    <w:rsid w:val="00F85A40"/>
    <w:rsid w:val="00F92439"/>
    <w:rsid w:val="00F92C4C"/>
    <w:rsid w:val="00F97051"/>
    <w:rsid w:val="00F9717B"/>
    <w:rsid w:val="00F97595"/>
    <w:rsid w:val="00FA060D"/>
    <w:rsid w:val="00FA0F0D"/>
    <w:rsid w:val="00FA2155"/>
    <w:rsid w:val="00FA309C"/>
    <w:rsid w:val="00FA37A6"/>
    <w:rsid w:val="00FA4964"/>
    <w:rsid w:val="00FA756C"/>
    <w:rsid w:val="00FA7697"/>
    <w:rsid w:val="00FC067E"/>
    <w:rsid w:val="00FC098D"/>
    <w:rsid w:val="00FC44D2"/>
    <w:rsid w:val="00FC5831"/>
    <w:rsid w:val="00FC6772"/>
    <w:rsid w:val="00FE288C"/>
    <w:rsid w:val="00FE5450"/>
    <w:rsid w:val="00FE5CC7"/>
    <w:rsid w:val="00FE5FB7"/>
    <w:rsid w:val="00FE761C"/>
    <w:rsid w:val="00FF4FA5"/>
    <w:rsid w:val="00FF56BD"/>
    <w:rsid w:val="00FF594C"/>
    <w:rsid w:val="00FF72AA"/>
    <w:rsid w:val="00FF7B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F5E816E-EB96-41AD-B1DD-2DF9DF8F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321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83330"/>
    <w:pPr>
      <w:tabs>
        <w:tab w:val="center" w:pos="4536"/>
        <w:tab w:val="right" w:pos="9072"/>
      </w:tabs>
    </w:pPr>
  </w:style>
  <w:style w:type="paragraph" w:styleId="Stopka">
    <w:name w:val="footer"/>
    <w:basedOn w:val="Normalny"/>
    <w:link w:val="StopkaZnak"/>
    <w:rsid w:val="00C83330"/>
    <w:pPr>
      <w:tabs>
        <w:tab w:val="center" w:pos="4536"/>
        <w:tab w:val="right" w:pos="9072"/>
      </w:tabs>
    </w:pPr>
  </w:style>
  <w:style w:type="paragraph" w:styleId="Tekstpodstawowy">
    <w:name w:val="Body Text"/>
    <w:basedOn w:val="Normalny"/>
    <w:link w:val="TekstpodstawowyZnak"/>
    <w:rsid w:val="000E36FC"/>
    <w:pPr>
      <w:jc w:val="both"/>
    </w:pPr>
  </w:style>
  <w:style w:type="paragraph" w:styleId="Tekstpodstawowywcity2">
    <w:name w:val="Body Text Indent 2"/>
    <w:basedOn w:val="Normalny"/>
    <w:rsid w:val="0003211B"/>
    <w:pPr>
      <w:spacing w:after="120" w:line="480" w:lineRule="auto"/>
      <w:ind w:left="283"/>
    </w:pPr>
  </w:style>
  <w:style w:type="paragraph" w:styleId="Tekstpodstawowy2">
    <w:name w:val="Body Text 2"/>
    <w:basedOn w:val="Normalny"/>
    <w:rsid w:val="0003211B"/>
    <w:pPr>
      <w:spacing w:after="120" w:line="480" w:lineRule="auto"/>
    </w:pPr>
  </w:style>
  <w:style w:type="paragraph" w:styleId="Tekstpodstawowywcity3">
    <w:name w:val="Body Text Indent 3"/>
    <w:basedOn w:val="Normalny"/>
    <w:rsid w:val="0003211B"/>
    <w:pPr>
      <w:spacing w:after="120"/>
      <w:ind w:left="283"/>
    </w:pPr>
    <w:rPr>
      <w:sz w:val="16"/>
      <w:szCs w:val="16"/>
    </w:rPr>
  </w:style>
  <w:style w:type="paragraph" w:styleId="Tytu">
    <w:name w:val="Title"/>
    <w:basedOn w:val="Normalny"/>
    <w:qFormat/>
    <w:rsid w:val="0003211B"/>
    <w:pPr>
      <w:spacing w:line="360" w:lineRule="auto"/>
      <w:jc w:val="center"/>
    </w:pPr>
    <w:rPr>
      <w:b/>
      <w:sz w:val="24"/>
    </w:rPr>
  </w:style>
  <w:style w:type="paragraph" w:customStyle="1" w:styleId="Tekstpodstawowy21">
    <w:name w:val="Tekst podstawowy 21"/>
    <w:basedOn w:val="Normalny"/>
    <w:rsid w:val="0003211B"/>
    <w:pPr>
      <w:jc w:val="both"/>
    </w:pPr>
    <w:rPr>
      <w:sz w:val="24"/>
    </w:rPr>
  </w:style>
  <w:style w:type="character" w:styleId="Numerstrony">
    <w:name w:val="page number"/>
    <w:basedOn w:val="Domylnaczcionkaakapitu"/>
    <w:rsid w:val="00E522BA"/>
  </w:style>
  <w:style w:type="character" w:styleId="Odwoaniedokomentarza">
    <w:name w:val="annotation reference"/>
    <w:semiHidden/>
    <w:rsid w:val="00627C98"/>
    <w:rPr>
      <w:sz w:val="16"/>
      <w:szCs w:val="16"/>
    </w:rPr>
  </w:style>
  <w:style w:type="paragraph" w:styleId="Tekstkomentarza">
    <w:name w:val="annotation text"/>
    <w:basedOn w:val="Normalny"/>
    <w:semiHidden/>
    <w:rsid w:val="00627C98"/>
  </w:style>
  <w:style w:type="paragraph" w:styleId="Tematkomentarza">
    <w:name w:val="annotation subject"/>
    <w:basedOn w:val="Tekstkomentarza"/>
    <w:next w:val="Tekstkomentarza"/>
    <w:semiHidden/>
    <w:rsid w:val="00627C98"/>
    <w:rPr>
      <w:b/>
      <w:bCs/>
    </w:rPr>
  </w:style>
  <w:style w:type="paragraph" w:styleId="Tekstdymka">
    <w:name w:val="Balloon Text"/>
    <w:basedOn w:val="Normalny"/>
    <w:semiHidden/>
    <w:rsid w:val="00627C98"/>
    <w:rPr>
      <w:rFonts w:ascii="Tahoma" w:hAnsi="Tahoma" w:cs="Tahoma"/>
      <w:sz w:val="16"/>
      <w:szCs w:val="16"/>
    </w:rPr>
  </w:style>
  <w:style w:type="paragraph" w:customStyle="1" w:styleId="ZnakZnakZnak">
    <w:name w:val="Znak Znak Znak"/>
    <w:basedOn w:val="Normalny"/>
    <w:autoRedefine/>
    <w:rsid w:val="004A4299"/>
    <w:pPr>
      <w:ind w:left="360"/>
      <w:jc w:val="both"/>
    </w:pPr>
    <w:rPr>
      <w:sz w:val="24"/>
    </w:rPr>
  </w:style>
  <w:style w:type="paragraph" w:customStyle="1" w:styleId="ZnakZnakZnakZnak0">
    <w:name w:val="Znak Znak Znak Znak"/>
    <w:basedOn w:val="Normalny"/>
    <w:autoRedefine/>
    <w:rsid w:val="002F158A"/>
    <w:pPr>
      <w:jc w:val="both"/>
    </w:pPr>
    <w:rPr>
      <w:sz w:val="24"/>
    </w:rPr>
  </w:style>
  <w:style w:type="character" w:customStyle="1" w:styleId="StopkaZnak">
    <w:name w:val="Stopka Znak"/>
    <w:link w:val="Stopka"/>
    <w:rsid w:val="00001828"/>
    <w:rPr>
      <w:lang w:val="pl-PL" w:eastAsia="pl-PL" w:bidi="ar-SA"/>
    </w:rPr>
  </w:style>
  <w:style w:type="paragraph" w:customStyle="1" w:styleId="ZnakZnakZnakZnak">
    <w:name w:val="Znak Znak Znak Znak"/>
    <w:basedOn w:val="Normalny"/>
    <w:rsid w:val="00DD3F64"/>
    <w:pPr>
      <w:numPr>
        <w:numId w:val="8"/>
      </w:numPr>
    </w:pPr>
  </w:style>
  <w:style w:type="character" w:customStyle="1" w:styleId="ZnakZnak4">
    <w:name w:val="Znak Znak4"/>
    <w:rsid w:val="00CD758A"/>
    <w:rPr>
      <w:rFonts w:ascii="Times New Roman" w:hAnsi="Times New Roman"/>
      <w:i/>
      <w:noProof/>
      <w:sz w:val="14"/>
      <w:szCs w:val="14"/>
      <w:lang w:eastAsia="en-US"/>
    </w:rPr>
  </w:style>
  <w:style w:type="character" w:customStyle="1" w:styleId="TekstpodstawowyZnak">
    <w:name w:val="Tekst podstawowy Znak"/>
    <w:link w:val="Tekstpodstawowy"/>
    <w:rsid w:val="003A547E"/>
  </w:style>
  <w:style w:type="paragraph" w:styleId="Akapitzlist">
    <w:name w:val="List Paragraph"/>
    <w:aliases w:val="Normal,Akapit z listą3,Akapit z listą31,Wypunktowanie,Normal2,Akapit z listą1,CW_Lista,sw tekst,L1,Numerowanie,2 heading,A_wyliczenie,K-P_odwolanie,Akapit z listą5,maz_wyliczenie,opis dzialania,List Paragraph"/>
    <w:basedOn w:val="Normalny"/>
    <w:link w:val="AkapitzlistZnak"/>
    <w:uiPriority w:val="34"/>
    <w:qFormat/>
    <w:rsid w:val="009B1A7F"/>
    <w:pPr>
      <w:ind w:left="720"/>
      <w:contextualSpacing/>
    </w:pPr>
  </w:style>
  <w:style w:type="character" w:customStyle="1" w:styleId="NagwekZnak">
    <w:name w:val="Nagłówek Znak"/>
    <w:link w:val="Nagwek"/>
    <w:rsid w:val="006B39E8"/>
  </w:style>
  <w:style w:type="character" w:customStyle="1" w:styleId="AkapitzlistZnak">
    <w:name w:val="Akapit z listą Znak"/>
    <w:aliases w:val="Normal Znak,Akapit z listą3 Znak,Akapit z listą31 Znak,Wypunktowanie Znak,Normal2 Znak,Akapit z listą1 Znak,CW_Lista Znak,sw tekst Znak,L1 Znak,Numerowanie Znak,2 heading Znak,A_wyliczenie Znak,K-P_odwolanie Znak,Akapit z listą5 Znak"/>
    <w:link w:val="Akapitzlist"/>
    <w:uiPriority w:val="34"/>
    <w:locked/>
    <w:rsid w:val="00042B89"/>
  </w:style>
  <w:style w:type="paragraph" w:customStyle="1" w:styleId="Tretekstu">
    <w:name w:val="Treść tekstu"/>
    <w:basedOn w:val="Normalny"/>
    <w:rsid w:val="00BA3008"/>
    <w:pPr>
      <w:jc w:val="both"/>
    </w:pPr>
    <w:rPr>
      <w:sz w:val="24"/>
    </w:rPr>
  </w:style>
  <w:style w:type="paragraph" w:styleId="Bezodstpw">
    <w:name w:val="No Spacing"/>
    <w:uiPriority w:val="1"/>
    <w:qFormat/>
    <w:rsid w:val="007C5135"/>
    <w:rPr>
      <w:rFonts w:ascii="Arial" w:hAnsi="Arial"/>
    </w:rPr>
  </w:style>
  <w:style w:type="character" w:styleId="Hipercze">
    <w:name w:val="Hyperlink"/>
    <w:basedOn w:val="Domylnaczcionkaakapitu"/>
    <w:unhideWhenUsed/>
    <w:rsid w:val="00AE5694"/>
    <w:rPr>
      <w:color w:val="0000FF" w:themeColor="hyperlink"/>
      <w:u w:val="single"/>
    </w:rPr>
  </w:style>
  <w:style w:type="character" w:styleId="Nierozpoznanawzmianka">
    <w:name w:val="Unresolved Mention"/>
    <w:basedOn w:val="Domylnaczcionkaakapitu"/>
    <w:uiPriority w:val="99"/>
    <w:semiHidden/>
    <w:unhideWhenUsed/>
    <w:rsid w:val="00AE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802">
      <w:bodyDiv w:val="1"/>
      <w:marLeft w:val="0"/>
      <w:marRight w:val="0"/>
      <w:marTop w:val="0"/>
      <w:marBottom w:val="0"/>
      <w:divBdr>
        <w:top w:val="none" w:sz="0" w:space="0" w:color="auto"/>
        <w:left w:val="none" w:sz="0" w:space="0" w:color="auto"/>
        <w:bottom w:val="none" w:sz="0" w:space="0" w:color="auto"/>
        <w:right w:val="none" w:sz="0" w:space="0" w:color="auto"/>
      </w:divBdr>
      <w:divsChild>
        <w:div w:id="782261634">
          <w:marLeft w:val="0"/>
          <w:marRight w:val="0"/>
          <w:marTop w:val="0"/>
          <w:marBottom w:val="0"/>
          <w:divBdr>
            <w:top w:val="none" w:sz="0" w:space="0" w:color="auto"/>
            <w:left w:val="none" w:sz="0" w:space="0" w:color="auto"/>
            <w:bottom w:val="none" w:sz="0" w:space="0" w:color="auto"/>
            <w:right w:val="none" w:sz="0" w:space="0" w:color="auto"/>
          </w:divBdr>
        </w:div>
        <w:div w:id="1875190917">
          <w:marLeft w:val="0"/>
          <w:marRight w:val="0"/>
          <w:marTop w:val="0"/>
          <w:marBottom w:val="0"/>
          <w:divBdr>
            <w:top w:val="none" w:sz="0" w:space="0" w:color="auto"/>
            <w:left w:val="none" w:sz="0" w:space="0" w:color="auto"/>
            <w:bottom w:val="none" w:sz="0" w:space="0" w:color="auto"/>
            <w:right w:val="none" w:sz="0" w:space="0" w:color="auto"/>
          </w:divBdr>
        </w:div>
      </w:divsChild>
    </w:div>
    <w:div w:id="878903863">
      <w:bodyDiv w:val="1"/>
      <w:marLeft w:val="0"/>
      <w:marRight w:val="0"/>
      <w:marTop w:val="0"/>
      <w:marBottom w:val="0"/>
      <w:divBdr>
        <w:top w:val="none" w:sz="0" w:space="0" w:color="auto"/>
        <w:left w:val="none" w:sz="0" w:space="0" w:color="auto"/>
        <w:bottom w:val="none" w:sz="0" w:space="0" w:color="auto"/>
        <w:right w:val="none" w:sz="0" w:space="0" w:color="auto"/>
      </w:divBdr>
    </w:div>
    <w:div w:id="1478107517">
      <w:bodyDiv w:val="1"/>
      <w:marLeft w:val="0"/>
      <w:marRight w:val="0"/>
      <w:marTop w:val="0"/>
      <w:marBottom w:val="0"/>
      <w:divBdr>
        <w:top w:val="none" w:sz="0" w:space="0" w:color="auto"/>
        <w:left w:val="none" w:sz="0" w:space="0" w:color="auto"/>
        <w:bottom w:val="none" w:sz="0" w:space="0" w:color="auto"/>
        <w:right w:val="none" w:sz="0" w:space="0" w:color="auto"/>
      </w:divBdr>
    </w:div>
    <w:div w:id="1896550791">
      <w:bodyDiv w:val="1"/>
      <w:marLeft w:val="0"/>
      <w:marRight w:val="0"/>
      <w:marTop w:val="0"/>
      <w:marBottom w:val="0"/>
      <w:divBdr>
        <w:top w:val="none" w:sz="0" w:space="0" w:color="auto"/>
        <w:left w:val="none" w:sz="0" w:space="0" w:color="auto"/>
        <w:bottom w:val="none" w:sz="0" w:space="0" w:color="auto"/>
        <w:right w:val="none" w:sz="0" w:space="0" w:color="auto"/>
      </w:divBdr>
    </w:div>
    <w:div w:id="21401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ssz.tar.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nowy%20czyst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nowy czysty.dot</Template>
  <TotalTime>331</TotalTime>
  <Pages>8</Pages>
  <Words>3167</Words>
  <Characters>19002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   Nr 79/2009</vt:lpstr>
    </vt:vector>
  </TitlesOfParts>
  <Company>OI</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79/2009</dc:title>
  <dc:creator>WW</dc:creator>
  <cp:lastModifiedBy>zamowienia</cp:lastModifiedBy>
  <cp:revision>164</cp:revision>
  <cp:lastPrinted>2022-10-07T06:46:00Z</cp:lastPrinted>
  <dcterms:created xsi:type="dcterms:W3CDTF">2023-03-20T09:22:00Z</dcterms:created>
  <dcterms:modified xsi:type="dcterms:W3CDTF">2023-05-05T09:06:00Z</dcterms:modified>
</cp:coreProperties>
</file>