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GoBack"/>
      <w:bookmarkEnd w:id="0"/>
    </w:p>
    <w:p w14:paraId="62739777" w14:textId="0D3089D4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F51378">
        <w:rPr>
          <w:rFonts w:ascii="Times New Roman" w:eastAsia="Times New Roman" w:hAnsi="Times New Roman" w:cs="Times New Roman"/>
          <w:snapToGrid w:val="0"/>
          <w:lang w:eastAsia="pl-PL"/>
        </w:rPr>
        <w:t>20.10</w:t>
      </w:r>
      <w:r w:rsidR="00D8532B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06F9C70C" w:rsidR="00933F67" w:rsidRDefault="002A1E4F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C5E16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do </w:t>
      </w:r>
      <w:r w:rsidR="005C4C8C">
        <w:rPr>
          <w:rFonts w:ascii="Times New Roman" w:hAnsi="Times New Roman"/>
          <w:b/>
          <w:bCs/>
        </w:rPr>
        <w:t>OPZ</w:t>
      </w:r>
      <w:r w:rsidR="00933F67" w:rsidRPr="00933F67">
        <w:rPr>
          <w:rFonts w:ascii="Times New Roman" w:hAnsi="Times New Roman"/>
          <w:b/>
          <w:bCs/>
        </w:rPr>
        <w:t xml:space="preserve"> </w:t>
      </w:r>
      <w:r w:rsidR="000C5E16">
        <w:rPr>
          <w:rFonts w:ascii="Times New Roman" w:hAnsi="Times New Roman"/>
          <w:b/>
          <w:bCs/>
        </w:rPr>
        <w:t xml:space="preserve"> i zmiany zapisów w Zaproszeniu</w:t>
      </w:r>
    </w:p>
    <w:p w14:paraId="53F21217" w14:textId="77777777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08ACF0F3" w14:textId="6E417FF8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F51378">
        <w:rPr>
          <w:rFonts w:ascii="Times New Roman" w:hAnsi="Times New Roman"/>
        </w:rPr>
        <w:t>.262.09</w:t>
      </w:r>
      <w:r w:rsidR="00EE6ED2">
        <w:rPr>
          <w:rFonts w:ascii="Times New Roman" w:hAnsi="Times New Roman"/>
        </w:rPr>
        <w:t>.</w:t>
      </w:r>
      <w:r w:rsidRPr="00991788">
        <w:rPr>
          <w:rFonts w:ascii="Times New Roman" w:hAnsi="Times New Roman"/>
        </w:rPr>
        <w:t>202</w:t>
      </w:r>
      <w:r w:rsidR="007F6A94">
        <w:rPr>
          <w:rFonts w:ascii="Times New Roman" w:hAnsi="Times New Roman"/>
        </w:rPr>
        <w:t>2</w:t>
      </w:r>
    </w:p>
    <w:p w14:paraId="512B4F19" w14:textId="237F68CA" w:rsidR="008C7528" w:rsidRPr="000C5E16" w:rsidRDefault="008C7528" w:rsidP="00F51378">
      <w:pPr>
        <w:tabs>
          <w:tab w:val="left" w:pos="2410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EE6ED2">
        <w:rPr>
          <w:rFonts w:ascii="Times New Roman" w:hAnsi="Times New Roman"/>
        </w:rPr>
        <w:t>Dostawa</w:t>
      </w:r>
      <w:r w:rsidR="00F51378" w:rsidRPr="00F51378">
        <w:rPr>
          <w:rFonts w:ascii="Times New Roman" w:hAnsi="Times New Roman"/>
        </w:rPr>
        <w:t xml:space="preserve"> wyparek, pomp, suszarek, pieca, termostatu oraz mieszadeł</w:t>
      </w:r>
    </w:p>
    <w:p w14:paraId="0586531E" w14:textId="029F4E9C" w:rsidR="008C7528" w:rsidRPr="00991788" w:rsidRDefault="008C7528" w:rsidP="00F51378">
      <w:pPr>
        <w:tabs>
          <w:tab w:val="left" w:pos="3119"/>
        </w:tabs>
        <w:spacing w:after="12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="007F6A94">
        <w:rPr>
          <w:rFonts w:ascii="Times New Roman" w:hAnsi="Times New Roman"/>
          <w:b/>
        </w:rPr>
        <w:t xml:space="preserve">       </w:t>
      </w:r>
      <w:r w:rsidRPr="00991788">
        <w:rPr>
          <w:rFonts w:ascii="Times New Roman" w:hAnsi="Times New Roman" w:cs="Times New Roman"/>
          <w:bCs/>
        </w:rPr>
        <w:t xml:space="preserve">na podst. art. </w:t>
      </w:r>
      <w:r w:rsidR="007F6A94">
        <w:rPr>
          <w:rFonts w:ascii="Times New Roman" w:hAnsi="Times New Roman" w:cs="Times New Roman"/>
          <w:bCs/>
        </w:rPr>
        <w:t xml:space="preserve">11 ust. 5 pkt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</w:p>
    <w:p w14:paraId="0D2F61FF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DCF1AAC" w14:textId="09B50A34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8F3EB7" w:rsidRPr="000C5E16">
        <w:rPr>
          <w:rFonts w:ascii="Times New Roman" w:eastAsia="Calibri" w:hAnsi="Times New Roman" w:cs="Times New Roman"/>
        </w:rPr>
        <w:t>W</w:t>
      </w:r>
      <w:r w:rsidRPr="000C5E16">
        <w:rPr>
          <w:rFonts w:ascii="Times New Roman" w:eastAsia="Calibri" w:hAnsi="Times New Roman" w:cs="Times New Roman"/>
        </w:rPr>
        <w:t>ykonawc</w:t>
      </w:r>
      <w:r w:rsidR="00F51378">
        <w:rPr>
          <w:rFonts w:ascii="Times New Roman" w:eastAsia="Calibri" w:hAnsi="Times New Roman" w:cs="Times New Roman"/>
        </w:rPr>
        <w:t>y</w:t>
      </w:r>
      <w:r w:rsidRPr="000C5E16">
        <w:rPr>
          <w:rFonts w:ascii="Times New Roman" w:eastAsia="Calibri" w:hAnsi="Times New Roman" w:cs="Times New Roman"/>
        </w:rPr>
        <w:t xml:space="preserve"> zwróci</w:t>
      </w:r>
      <w:r w:rsidR="00F51378">
        <w:rPr>
          <w:rFonts w:ascii="Times New Roman" w:eastAsia="Calibri" w:hAnsi="Times New Roman" w:cs="Times New Roman"/>
        </w:rPr>
        <w:t>li</w:t>
      </w:r>
      <w:r w:rsidRPr="000C5E16">
        <w:rPr>
          <w:rFonts w:ascii="Times New Roman" w:eastAsia="Calibri" w:hAnsi="Times New Roman" w:cs="Times New Roman"/>
        </w:rPr>
        <w:t xml:space="preserve"> się do </w:t>
      </w:r>
      <w:r w:rsidR="008F3EB7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>amawiającego z wni</w:t>
      </w:r>
      <w:r w:rsidR="00F51378">
        <w:rPr>
          <w:rFonts w:ascii="Times New Roman" w:eastAsia="Calibri" w:hAnsi="Times New Roman" w:cs="Times New Roman"/>
        </w:rPr>
        <w:t>oskami</w:t>
      </w:r>
      <w:r w:rsidR="005B0203" w:rsidRPr="000C5E16">
        <w:rPr>
          <w:rFonts w:ascii="Times New Roman" w:eastAsia="Calibri" w:hAnsi="Times New Roman" w:cs="Times New Roman"/>
        </w:rPr>
        <w:t xml:space="preserve"> o wyjaśnienie treści </w:t>
      </w:r>
      <w:r w:rsidR="007F6A94" w:rsidRPr="000C5E16">
        <w:rPr>
          <w:rFonts w:ascii="Times New Roman" w:eastAsia="Calibri" w:hAnsi="Times New Roman" w:cs="Times New Roman"/>
        </w:rPr>
        <w:t>opisu przedmiotu zamówienia</w:t>
      </w:r>
      <w:r w:rsidR="00F51378">
        <w:rPr>
          <w:rFonts w:ascii="Times New Roman" w:eastAsia="Calibri" w:hAnsi="Times New Roman" w:cs="Times New Roman"/>
        </w:rPr>
        <w:t xml:space="preserve"> oraz Zaproszenia</w:t>
      </w:r>
      <w:r w:rsidR="005F59DD" w:rsidRPr="000C5E16">
        <w:rPr>
          <w:rFonts w:ascii="Times New Roman" w:eastAsia="Calibri" w:hAnsi="Times New Roman" w:cs="Times New Roman"/>
        </w:rPr>
        <w:t xml:space="preserve">, a Zamawiający udzielił </w:t>
      </w:r>
      <w:r w:rsidR="003E3B40" w:rsidRPr="000C5E16">
        <w:rPr>
          <w:rFonts w:ascii="Times New Roman" w:eastAsia="Calibri" w:hAnsi="Times New Roman" w:cs="Times New Roman"/>
        </w:rPr>
        <w:t>wyjaśnień: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5501CB" w14:textId="77777777" w:rsidR="007E4883" w:rsidRPr="000C5E16" w:rsidRDefault="00CB7E30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1:</w:t>
      </w:r>
    </w:p>
    <w:p w14:paraId="74169FA0" w14:textId="77777777" w:rsidR="00F51378" w:rsidRP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1378">
        <w:rPr>
          <w:rFonts w:ascii="Times New Roman" w:eastAsia="Calibri" w:hAnsi="Times New Roman" w:cs="Times New Roman"/>
        </w:rPr>
        <w:t>Pytanie nr 1 dot. Części 2, poz. 3</w:t>
      </w:r>
    </w:p>
    <w:p w14:paraId="22F6C3D9" w14:textId="77777777" w:rsidR="00F51378" w:rsidRP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1378">
        <w:rPr>
          <w:rFonts w:ascii="Times New Roman" w:eastAsia="Calibri" w:hAnsi="Times New Roman" w:cs="Times New Roman"/>
        </w:rPr>
        <w:t>W dodatkowych wymaganiach Państwo piszą: Dalsze wymagania:</w:t>
      </w:r>
    </w:p>
    <w:p w14:paraId="6FC42615" w14:textId="77777777" w:rsidR="00F51378" w:rsidRP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1378">
        <w:rPr>
          <w:rFonts w:ascii="Times New Roman" w:eastAsia="Calibri" w:hAnsi="Times New Roman" w:cs="Times New Roman"/>
        </w:rPr>
        <w:t>"obejmy z uszczelkami o‑ringowymi, pierścienie zaciskowe oraz wszelkie materiały i akcesoria niezbędne, aby zestaw był gotowy do użycia i podłączenia do układu roboczego poprzez wąż próżniowy.</w:t>
      </w:r>
    </w:p>
    <w:p w14:paraId="52F5F40E" w14:textId="77777777" w:rsidR="00F51378" w:rsidRP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A0A3D0" w14:textId="77777777" w:rsidR="00F51378" w:rsidRP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1378">
        <w:rPr>
          <w:rFonts w:ascii="Times New Roman" w:eastAsia="Calibri" w:hAnsi="Times New Roman" w:cs="Times New Roman"/>
        </w:rPr>
        <w:t>Pompa przychodzi w komplecie z zaciskami i oliwką, kompatybilne z wężem kauczukowym, natomiast jeżeli Użytkownik dysponuje wężem z końcówka metalową, należy dołączyć ekstra obejmy i oliwkę charakterystyczne dla tego typu węża, zatem prosimy o informację do jakiego węża będzie pompa podłączona, najlepiej wysłać fotografię, aby wycenić dodatkowe akcesoria?</w:t>
      </w:r>
    </w:p>
    <w:p w14:paraId="21757E4E" w14:textId="77777777" w:rsid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F3BCCC9" w14:textId="5A704E37" w:rsidR="00F51378" w:rsidRPr="000C5E16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6DB93D86" w14:textId="4982CB7E" w:rsid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wyjaśnia, że oczekuje dostawy standardowych akcesoriów </w:t>
      </w:r>
      <w:r w:rsidR="00DC366C">
        <w:rPr>
          <w:rFonts w:ascii="Times New Roman" w:eastAsia="Calibri" w:hAnsi="Times New Roman" w:cs="Times New Roman"/>
        </w:rPr>
        <w:t xml:space="preserve">do montażu </w:t>
      </w:r>
      <w:r>
        <w:rPr>
          <w:rFonts w:ascii="Times New Roman" w:eastAsia="Calibri" w:hAnsi="Times New Roman" w:cs="Times New Roman"/>
        </w:rPr>
        <w:t>kompatybilnych z wężem kauczukowym.</w:t>
      </w:r>
    </w:p>
    <w:p w14:paraId="2CB31431" w14:textId="77777777" w:rsidR="00F51378" w:rsidRP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7D260" w14:textId="19C8C150" w:rsidR="00F51378" w:rsidRPr="000C5E16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2</w:t>
      </w:r>
      <w:r w:rsidRPr="000C5E16">
        <w:rPr>
          <w:rFonts w:ascii="Times New Roman" w:eastAsia="Calibri" w:hAnsi="Times New Roman" w:cs="Times New Roman"/>
          <w:b/>
          <w:bCs/>
        </w:rPr>
        <w:t>:</w:t>
      </w:r>
    </w:p>
    <w:p w14:paraId="767A2B26" w14:textId="77777777" w:rsidR="00F51378" w:rsidRP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1378">
        <w:rPr>
          <w:rFonts w:ascii="Times New Roman" w:eastAsia="Calibri" w:hAnsi="Times New Roman" w:cs="Times New Roman"/>
        </w:rPr>
        <w:t>Pytanie nr 2 dot. Części 2, poz. 4 - miernik</w:t>
      </w:r>
    </w:p>
    <w:p w14:paraId="47D6392E" w14:textId="77777777" w:rsidR="00F51378" w:rsidRP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1378">
        <w:rPr>
          <w:rFonts w:ascii="Times New Roman" w:eastAsia="Calibri" w:hAnsi="Times New Roman" w:cs="Times New Roman"/>
        </w:rPr>
        <w:t>W opisie jest informacja dotycząca miernika:</w:t>
      </w:r>
    </w:p>
    <w:p w14:paraId="005C749A" w14:textId="77777777" w:rsidR="00F51378" w:rsidRP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1378">
        <w:rPr>
          <w:rFonts w:ascii="Times New Roman" w:eastAsia="Calibri" w:hAnsi="Times New Roman" w:cs="Times New Roman"/>
        </w:rPr>
        <w:t>wszelkie materiały i akcesoria niezbędne do montażu, uruchomienia i pracy zgodnie z przeznaczeniem.</w:t>
      </w:r>
    </w:p>
    <w:p w14:paraId="75F1F815" w14:textId="77777777" w:rsidR="00F51378" w:rsidRP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E5044D" w14:textId="77777777" w:rsid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F51378">
        <w:rPr>
          <w:rFonts w:ascii="Times New Roman" w:eastAsia="Calibri" w:hAnsi="Times New Roman" w:cs="Times New Roman"/>
        </w:rPr>
        <w:t>Miernik przychodzi gotowy do podłączenia z wtyczką, prosimy o szczegółowe informacje o jakich dodatkowych akcesoriach jest mowa, do jakiego podłączenia , jakiego typu pompy, aby móc wycenić odpowiednią ilość akcesoriów?</w:t>
      </w:r>
      <w:r w:rsidRPr="00F51378">
        <w:rPr>
          <w:rFonts w:ascii="Times New Roman" w:eastAsia="Calibri" w:hAnsi="Times New Roman" w:cs="Times New Roman"/>
          <w:b/>
          <w:bCs/>
        </w:rPr>
        <w:t xml:space="preserve"> </w:t>
      </w:r>
    </w:p>
    <w:p w14:paraId="4EE6419E" w14:textId="77777777" w:rsid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371D070" w14:textId="685CBB2A" w:rsidR="007F6A94" w:rsidRPr="000C5E16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Odpowiedź na pytanie nr 2</w:t>
      </w:r>
      <w:r w:rsidR="007F6A94" w:rsidRPr="000C5E16">
        <w:rPr>
          <w:rFonts w:ascii="Times New Roman" w:eastAsia="Calibri" w:hAnsi="Times New Roman" w:cs="Times New Roman"/>
          <w:b/>
          <w:bCs/>
        </w:rPr>
        <w:t>:</w:t>
      </w:r>
    </w:p>
    <w:p w14:paraId="3A3BF263" w14:textId="620E7D18" w:rsidR="00F51378" w:rsidRDefault="00F83959" w:rsidP="00EE6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C5E16">
        <w:rPr>
          <w:rFonts w:ascii="Times New Roman" w:eastAsia="Calibri" w:hAnsi="Times New Roman" w:cs="Times New Roman"/>
          <w:color w:val="000000" w:themeColor="text1"/>
        </w:rPr>
        <w:t>Zamawiający</w:t>
      </w:r>
      <w:r w:rsidR="00DC366C">
        <w:rPr>
          <w:rFonts w:ascii="Times New Roman" w:eastAsia="Calibri" w:hAnsi="Times New Roman" w:cs="Times New Roman"/>
          <w:color w:val="000000" w:themeColor="text1"/>
        </w:rPr>
        <w:t xml:space="preserve"> wyjaśnia, że</w:t>
      </w:r>
      <w:r w:rsidRPr="000C5E16">
        <w:rPr>
          <w:rFonts w:ascii="Times New Roman" w:eastAsia="Calibri" w:hAnsi="Times New Roman" w:cs="Times New Roman"/>
          <w:color w:val="000000" w:themeColor="text1"/>
        </w:rPr>
        <w:t xml:space="preserve"> </w:t>
      </w:r>
      <w:bookmarkStart w:id="1" w:name="_Hlk98850040"/>
      <w:r w:rsidR="00F51378">
        <w:rPr>
          <w:rFonts w:ascii="Times New Roman" w:eastAsia="Calibri" w:hAnsi="Times New Roman" w:cs="Times New Roman"/>
          <w:color w:val="000000" w:themeColor="text1"/>
        </w:rPr>
        <w:t>oczekuje d</w:t>
      </w:r>
      <w:r w:rsidR="00DC366C">
        <w:rPr>
          <w:rFonts w:ascii="Times New Roman" w:eastAsia="Calibri" w:hAnsi="Times New Roman" w:cs="Times New Roman"/>
          <w:color w:val="000000" w:themeColor="text1"/>
        </w:rPr>
        <w:t>ostawy miernika z wtyczką</w:t>
      </w:r>
      <w:r w:rsidR="00F51378">
        <w:rPr>
          <w:rFonts w:ascii="Times New Roman" w:eastAsia="Calibri" w:hAnsi="Times New Roman" w:cs="Times New Roman"/>
          <w:color w:val="000000" w:themeColor="text1"/>
        </w:rPr>
        <w:t>.</w:t>
      </w:r>
    </w:p>
    <w:bookmarkEnd w:id="1"/>
    <w:p w14:paraId="18C70752" w14:textId="77777777" w:rsidR="00F51378" w:rsidRDefault="00F51378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8FCC9C9" w14:textId="14FAFA0F" w:rsidR="00F51378" w:rsidRPr="000A672C" w:rsidRDefault="000A672C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3</w:t>
      </w:r>
      <w:r w:rsidRPr="000C5E16">
        <w:rPr>
          <w:rFonts w:ascii="Times New Roman" w:eastAsia="Calibri" w:hAnsi="Times New Roman" w:cs="Times New Roman"/>
          <w:b/>
          <w:bCs/>
        </w:rPr>
        <w:t>:</w:t>
      </w:r>
    </w:p>
    <w:p w14:paraId="3E7DE862" w14:textId="01A09374" w:rsidR="00F51378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>Czy Zamawiający wyrazi zgodę na wydłużenie terminu dostawy w zakresie części nr 2, oraz 3 do 16 tygodni od daty podpisania umowy ?</w:t>
      </w:r>
    </w:p>
    <w:p w14:paraId="424285AF" w14:textId="2D573BA1" w:rsidR="00F51378" w:rsidRDefault="00F51378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86B218F" w14:textId="5E5BCE88" w:rsidR="000A672C" w:rsidRPr="000C5E16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Odpowiedź na pytanie nr 3</w:t>
      </w:r>
      <w:r w:rsidRPr="000C5E16">
        <w:rPr>
          <w:rFonts w:ascii="Times New Roman" w:eastAsia="Calibri" w:hAnsi="Times New Roman" w:cs="Times New Roman"/>
          <w:b/>
          <w:bCs/>
        </w:rPr>
        <w:t>:</w:t>
      </w:r>
    </w:p>
    <w:p w14:paraId="50F354AC" w14:textId="715D8F81" w:rsid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C5E16">
        <w:rPr>
          <w:rFonts w:ascii="Times New Roman" w:eastAsia="Calibri" w:hAnsi="Times New Roman" w:cs="Times New Roman"/>
          <w:color w:val="000000" w:themeColor="text1"/>
        </w:rPr>
        <w:t>Zamawiający</w:t>
      </w:r>
      <w:r>
        <w:rPr>
          <w:rFonts w:ascii="Times New Roman" w:eastAsia="Calibri" w:hAnsi="Times New Roman" w:cs="Times New Roman"/>
          <w:color w:val="000000" w:themeColor="text1"/>
        </w:rPr>
        <w:t xml:space="preserve"> nie wyraża zgody na dostawę w terminie do 16 tygodni od daty zawarcia umowy w zakresie ww. części.</w:t>
      </w:r>
    </w:p>
    <w:p w14:paraId="20BA5D22" w14:textId="77777777" w:rsidR="00F51378" w:rsidRDefault="00F51378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30040D3" w14:textId="77777777" w:rsidR="00F51378" w:rsidRDefault="00F51378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BAF6C4C" w14:textId="77777777" w:rsidR="00F51378" w:rsidRDefault="00F51378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4BC5779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Pytanie 3</w:t>
      </w:r>
      <w:r w:rsidRPr="000C5E16">
        <w:rPr>
          <w:rFonts w:ascii="Times New Roman" w:eastAsia="Calibri" w:hAnsi="Times New Roman" w:cs="Times New Roman"/>
          <w:b/>
          <w:bCs/>
        </w:rPr>
        <w:t>:</w:t>
      </w:r>
    </w:p>
    <w:p w14:paraId="009BC6B7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>Na podstawie art. 135. 1 ustawy z dnia 11 września 2019 r. Prawo zamówień publicznych („</w:t>
      </w:r>
      <w:proofErr w:type="spellStart"/>
      <w:r w:rsidRPr="000A672C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0A672C">
        <w:rPr>
          <w:rFonts w:ascii="Times New Roman" w:eastAsia="Calibri" w:hAnsi="Times New Roman" w:cs="Times New Roman"/>
          <w:color w:val="000000" w:themeColor="text1"/>
        </w:rPr>
        <w:t xml:space="preserve">”), </w:t>
      </w:r>
    </w:p>
    <w:p w14:paraId="73231872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>zwracam się z wnioskiem o udzielenie wyjaśnień, jaki rodzaj dokumentu stanowi list autoryzacyjny,</w:t>
      </w:r>
    </w:p>
    <w:p w14:paraId="246DAF93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wystawiony przez producenta na serwis i sprzedaż oferowanych urządzeń, wskazany w Załączniku nr 1 </w:t>
      </w:r>
    </w:p>
    <w:p w14:paraId="1EF55779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>do SWZ (Szczegółowy opis przedmiotu zamówienia).</w:t>
      </w:r>
    </w:p>
    <w:p w14:paraId="452971DB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>UZASADNIENIE</w:t>
      </w:r>
    </w:p>
    <w:p w14:paraId="6201C18A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Sygnalizowane wątpliwości uzasadnia treść SWZ, która przesadza, że przedmiotowy list autoryzacyjny </w:t>
      </w:r>
    </w:p>
    <w:p w14:paraId="786AA2F2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nie stanowi podmiotowego środka dowodowego (Punkt 5 SWZ), jak również nie stanowi </w:t>
      </w:r>
    </w:p>
    <w:p w14:paraId="2DFA199F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przedmiotowego środka dowodowego, albowiem jedyny przedmiotowy środek dowodowy wskazany </w:t>
      </w:r>
    </w:p>
    <w:p w14:paraId="6EB5BE67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w SWZ stanowi Opis Przedmiotu Zamówienia wraz z załączoną specyfikacją techniczną </w:t>
      </w:r>
    </w:p>
    <w:p w14:paraId="4D5666DC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Na podstawie art. 106. 1. </w:t>
      </w:r>
      <w:proofErr w:type="spellStart"/>
      <w:r w:rsidRPr="000A672C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0A672C">
        <w:rPr>
          <w:rFonts w:ascii="Times New Roman" w:eastAsia="Calibri" w:hAnsi="Times New Roman" w:cs="Times New Roman"/>
          <w:color w:val="000000" w:themeColor="text1"/>
        </w:rPr>
        <w:t xml:space="preserve">, zamawiający może żądać innych niż wskazane w art. 104 i art. 105 </w:t>
      </w:r>
    </w:p>
    <w:p w14:paraId="06B4E010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przedmiotowych środków dowodowych na potwierdzenie, że oferowane dostawy, usługi lub roboty </w:t>
      </w:r>
    </w:p>
    <w:p w14:paraId="64048CFE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budowlane spełniają określone przez zamawiającego wymagania, cechy lub kryteria, jeżeli są one </w:t>
      </w:r>
    </w:p>
    <w:p w14:paraId="1DA1DB8B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niezbędne do przeprowadzenia postępowania. Podkreślenia wymaga, że zgodnie z ust. 2 i 3 </w:t>
      </w:r>
    </w:p>
    <w:p w14:paraId="65703338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powołanego artykułu, zamawiający żąda przedmiotowych środków dowodowych proporcjonalnych do </w:t>
      </w:r>
    </w:p>
    <w:p w14:paraId="1C69CF60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przedmiotu zamówienia i związanych z przedmiotem zamówienia, przy czym żądanie przedmiotowych </w:t>
      </w:r>
    </w:p>
    <w:p w14:paraId="22455C29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środków dowodowych, nie może ograniczać uczciwej konkurencji i równego traktowania </w:t>
      </w:r>
    </w:p>
    <w:p w14:paraId="59ED52E8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wykonawców. Wykonawca zwraca uwagę, że każdy wykonawca może oferować sprzedaż urządzeń, </w:t>
      </w:r>
    </w:p>
    <w:p w14:paraId="00926919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stanowiących przedmiot dostawy w ramach niniejszego postępowania („urządzenia”), w szczególności </w:t>
      </w:r>
    </w:p>
    <w:p w14:paraId="0BD69D41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posiadanie dodatkowego listu autoryzacyjnego w tym zakresie, nie jest warunkiem należytego </w:t>
      </w:r>
    </w:p>
    <w:p w14:paraId="435B90CB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wykonania dostawy. Natomiast w przypadku urządzeń nowych, serwis może świadczyć wskazana </w:t>
      </w:r>
    </w:p>
    <w:p w14:paraId="2ACE9A58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firma, ale nie zwalnia to producenta urządzeń z napraw gwarancyjnych. Oznacza to, że każdy </w:t>
      </w:r>
    </w:p>
    <w:p w14:paraId="5303F4FD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wykonawca, biorący udział w niniejszym postępowaniu, może zapewniać serwis producenta, </w:t>
      </w:r>
    </w:p>
    <w:p w14:paraId="59DA71A3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co umożliwia należyte wykonanie zamówienia, w tym dokonanie niezbędnych napraw w określonym </w:t>
      </w:r>
    </w:p>
    <w:p w14:paraId="2C46715A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terminie. </w:t>
      </w:r>
    </w:p>
    <w:p w14:paraId="25775C31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Wprowadzenie przez Zamawiającego do treści specyfikacji oczekiwania, że wykonawca powinien </w:t>
      </w:r>
    </w:p>
    <w:p w14:paraId="6F189D1D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dysponować listem autoryzacyjnym na serwis i sprzedaż zawiera ewidentne znamiona ograniczania </w:t>
      </w:r>
    </w:p>
    <w:p w14:paraId="1E504F28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konkurencji, albowiem w sposób nieuzasadniony ogranicza potencjalne grono wykonawców zdolnych </w:t>
      </w:r>
    </w:p>
    <w:p w14:paraId="09F9817C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>do realizacji zamówienia.</w:t>
      </w:r>
    </w:p>
    <w:p w14:paraId="43E91E41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Przedmiotowy list autoryzacyjny trudno jest w ogóle kwalifikować jako dokument niezbędny do </w:t>
      </w:r>
    </w:p>
    <w:p w14:paraId="613A83E5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przeprowadzenia niniejszego postępowania, albowiem jest to dokument podmiotowy, który nie </w:t>
      </w:r>
    </w:p>
    <w:p w14:paraId="1CE2D1B1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realizuje celu potwierdzenia spełnienia warunków udziału w przetargu, albowiem te nie zostały w </w:t>
      </w:r>
    </w:p>
    <w:p w14:paraId="4493438D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ogóle w tym zakresie określone przez Zamawiającego. Podkreślenia wymaga brak spójności pomiędzy </w:t>
      </w:r>
    </w:p>
    <w:p w14:paraId="6093404D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treścią ogłoszenia o zamówieniu, a treścią SWZ w zakresie określenia dokumentów niezbędnych dla </w:t>
      </w:r>
    </w:p>
    <w:p w14:paraId="0C16C023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przeprowadzenia postępowania. W ocenie Wykonawcy, Zamawiający nie jest uprawniony do </w:t>
      </w:r>
    </w:p>
    <w:p w14:paraId="5FD5C359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dowolnego kwalifikowania dokumentów jako niezbędnych do przeprowadzenia postępowania, co </w:t>
      </w:r>
    </w:p>
    <w:p w14:paraId="26B415DC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oznacza, że można określić szczególną grupę dokumentów, jakich Zamawiający może żądać od </w:t>
      </w:r>
    </w:p>
    <w:p w14:paraId="65B75B4E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>wykonawców, zgodnie z powszechnie obowiązującymi przepisami prawa.</w:t>
      </w:r>
    </w:p>
    <w:p w14:paraId="4636BCFE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Z uwagi na powyższe, w celu usunięcia wszelkich wątpliwości, zwracam się z wnioskiem o usunięcie </w:t>
      </w:r>
    </w:p>
    <w:p w14:paraId="3CFD2734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zobowiązania wykonawców do załączania listu autoryzacyjnego, wystawionego przez producenta na </w:t>
      </w:r>
    </w:p>
    <w:p w14:paraId="56D5C1F1" w14:textId="77777777" w:rsidR="000A672C" w:rsidRPr="000A672C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 xml:space="preserve">serwis i sprzedaż oferowanych urządzeń, wskazanego w Załączniku nr 1 do SWZ (Szczegółowy opis </w:t>
      </w:r>
    </w:p>
    <w:p w14:paraId="5B44B28F" w14:textId="617E2266" w:rsidR="00F51378" w:rsidRDefault="000A672C" w:rsidP="000A6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672C">
        <w:rPr>
          <w:rFonts w:ascii="Times New Roman" w:eastAsia="Calibri" w:hAnsi="Times New Roman" w:cs="Times New Roman"/>
          <w:color w:val="000000" w:themeColor="text1"/>
        </w:rPr>
        <w:t>przedmiotu zamówienia)</w:t>
      </w:r>
    </w:p>
    <w:p w14:paraId="7799E53D" w14:textId="65FC5429" w:rsidR="000A672C" w:rsidRDefault="000A672C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C35A49B" w14:textId="50F87D83" w:rsidR="000A672C" w:rsidRDefault="000A672C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8E32F76" w14:textId="28037EDC" w:rsidR="00575C3A" w:rsidRDefault="000A672C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</w:rPr>
        <w:t>Odpowiedź na pytanie nr 3:</w:t>
      </w:r>
    </w:p>
    <w:p w14:paraId="3E99587C" w14:textId="647A48B1" w:rsidR="00575C3A" w:rsidRPr="00575C3A" w:rsidRDefault="00575C3A" w:rsidP="002B1C1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75C3A">
        <w:rPr>
          <w:rFonts w:ascii="Times New Roman" w:eastAsia="Calibri" w:hAnsi="Times New Roman" w:cs="Times New Roman"/>
        </w:rPr>
        <w:t xml:space="preserve">Zamawiający usuwa pkt. 5 3) b) </w:t>
      </w:r>
      <w:r>
        <w:rPr>
          <w:rFonts w:ascii="Times New Roman" w:eastAsia="Calibri" w:hAnsi="Times New Roman" w:cs="Times New Roman"/>
        </w:rPr>
        <w:t xml:space="preserve">z </w:t>
      </w:r>
      <w:r w:rsidRPr="00575C3A">
        <w:rPr>
          <w:rFonts w:ascii="Times New Roman" w:eastAsia="Calibri" w:hAnsi="Times New Roman" w:cs="Times New Roman"/>
        </w:rPr>
        <w:t>Zaproszenia do sk</w:t>
      </w:r>
      <w:r>
        <w:rPr>
          <w:rFonts w:ascii="Times New Roman" w:eastAsia="Calibri" w:hAnsi="Times New Roman" w:cs="Times New Roman"/>
        </w:rPr>
        <w:t>ładnia ofert dotyczący załączenia do oferty listu autoryzacyjnego</w:t>
      </w:r>
      <w:r w:rsidRPr="00575C3A">
        <w:t xml:space="preserve"> </w:t>
      </w:r>
      <w:r>
        <w:rPr>
          <w:rFonts w:ascii="Times New Roman" w:eastAsia="Calibri" w:hAnsi="Times New Roman" w:cs="Times New Roman"/>
        </w:rPr>
        <w:t>wystawionego</w:t>
      </w:r>
      <w:r w:rsidRPr="00575C3A">
        <w:rPr>
          <w:rFonts w:ascii="Times New Roman" w:eastAsia="Calibri" w:hAnsi="Times New Roman" w:cs="Times New Roman"/>
        </w:rPr>
        <w:t xml:space="preserve"> przez producenta na serwis i sprzedaż oferowanych urządzeń – </w:t>
      </w:r>
      <w:r>
        <w:rPr>
          <w:rFonts w:ascii="Times New Roman" w:eastAsia="Calibri" w:hAnsi="Times New Roman" w:cs="Times New Roman"/>
        </w:rPr>
        <w:t xml:space="preserve">dot. </w:t>
      </w:r>
      <w:r w:rsidRPr="00575C3A">
        <w:rPr>
          <w:rFonts w:ascii="Times New Roman" w:eastAsia="Calibri" w:hAnsi="Times New Roman" w:cs="Times New Roman"/>
        </w:rPr>
        <w:t xml:space="preserve"> części 4;</w:t>
      </w:r>
    </w:p>
    <w:p w14:paraId="2E1D89F7" w14:textId="108B7AA6" w:rsidR="0042606A" w:rsidRDefault="00575C3A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Ponadto, Zamawiający wyjaśnia, że p</w:t>
      </w:r>
      <w:r w:rsidR="00D60385" w:rsidRPr="00D60385">
        <w:rPr>
          <w:rFonts w:ascii="Times New Roman" w:eastAsia="Calibri" w:hAnsi="Times New Roman" w:cs="Times New Roman"/>
        </w:rPr>
        <w:t xml:space="preserve">ostępowanie jest prowadzone </w:t>
      </w:r>
      <w:r>
        <w:rPr>
          <w:rFonts w:ascii="Times New Roman" w:eastAsia="Calibri" w:hAnsi="Times New Roman" w:cs="Times New Roman"/>
        </w:rPr>
        <w:t xml:space="preserve">na podstawie wewnętrznego regulaminu </w:t>
      </w:r>
      <w:r w:rsidR="00D60385" w:rsidRPr="00D60385">
        <w:rPr>
          <w:rFonts w:ascii="Times New Roman" w:eastAsia="Calibri" w:hAnsi="Times New Roman" w:cs="Times New Roman"/>
        </w:rPr>
        <w:t>bez stosowania przepisów ustawy z dnia 11 września 2019 r. Prawo zamówień publicznych na podstawie a</w:t>
      </w:r>
      <w:r>
        <w:rPr>
          <w:rFonts w:ascii="Times New Roman" w:eastAsia="Calibri" w:hAnsi="Times New Roman" w:cs="Times New Roman"/>
        </w:rPr>
        <w:t xml:space="preserve">rt. 11 ust. 5 pkt. 1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. Dodatkowo </w:t>
      </w:r>
      <w:r w:rsidR="00C51C6B">
        <w:rPr>
          <w:rFonts w:ascii="Times New Roman" w:eastAsia="Calibri" w:hAnsi="Times New Roman" w:cs="Times New Roman"/>
        </w:rPr>
        <w:t xml:space="preserve">Zamawiający </w:t>
      </w:r>
      <w:r>
        <w:rPr>
          <w:rFonts w:ascii="Times New Roman" w:eastAsia="Calibri" w:hAnsi="Times New Roman" w:cs="Times New Roman"/>
        </w:rPr>
        <w:t>informuj</w:t>
      </w:r>
      <w:r w:rsidR="00C51C6B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, że</w:t>
      </w:r>
      <w:r w:rsidRPr="00575C3A">
        <w:rPr>
          <w:rFonts w:ascii="Times New Roman" w:eastAsia="Calibri" w:hAnsi="Times New Roman" w:cs="Times New Roman"/>
        </w:rPr>
        <w:t xml:space="preserve"> </w:t>
      </w:r>
      <w:r w:rsidR="00C51C6B">
        <w:rPr>
          <w:rFonts w:ascii="Times New Roman" w:eastAsia="Calibri" w:hAnsi="Times New Roman" w:cs="Times New Roman"/>
        </w:rPr>
        <w:t xml:space="preserve">z </w:t>
      </w:r>
      <w:r w:rsidRPr="00575C3A">
        <w:rPr>
          <w:rFonts w:ascii="Times New Roman" w:eastAsia="Calibri" w:hAnsi="Times New Roman" w:cs="Times New Roman"/>
        </w:rPr>
        <w:t xml:space="preserve">uwagi na to, że zamawiany sprzęt jest przeznaczony wyłącznie do celów prac badawczych, naukowych i eksperymentalnych, wymaga </w:t>
      </w:r>
      <w:r w:rsidR="00C51C6B">
        <w:rPr>
          <w:rFonts w:ascii="Times New Roman" w:eastAsia="Calibri" w:hAnsi="Times New Roman" w:cs="Times New Roman"/>
        </w:rPr>
        <w:t xml:space="preserve">zarówno dostarczenia sprzętu wysokiej jakości jak również </w:t>
      </w:r>
      <w:r w:rsidRPr="00575C3A">
        <w:rPr>
          <w:rFonts w:ascii="Times New Roman" w:eastAsia="Calibri" w:hAnsi="Times New Roman" w:cs="Times New Roman"/>
        </w:rPr>
        <w:t>instal</w:t>
      </w:r>
      <w:r w:rsidR="002B1C13">
        <w:rPr>
          <w:rFonts w:ascii="Times New Roman" w:eastAsia="Calibri" w:hAnsi="Times New Roman" w:cs="Times New Roman"/>
        </w:rPr>
        <w:t>acj</w:t>
      </w:r>
      <w:r w:rsidR="00C51C6B">
        <w:rPr>
          <w:rFonts w:ascii="Times New Roman" w:eastAsia="Calibri" w:hAnsi="Times New Roman" w:cs="Times New Roman"/>
        </w:rPr>
        <w:t>i</w:t>
      </w:r>
      <w:r w:rsidR="002B1C13">
        <w:rPr>
          <w:rFonts w:ascii="Times New Roman" w:eastAsia="Calibri" w:hAnsi="Times New Roman" w:cs="Times New Roman"/>
        </w:rPr>
        <w:t xml:space="preserve"> </w:t>
      </w:r>
      <w:r w:rsidRPr="00575C3A">
        <w:rPr>
          <w:rFonts w:ascii="Times New Roman" w:eastAsia="Calibri" w:hAnsi="Times New Roman" w:cs="Times New Roman"/>
        </w:rPr>
        <w:lastRenderedPageBreak/>
        <w:t>przeprowadz</w:t>
      </w:r>
      <w:r w:rsidR="00C51C6B">
        <w:rPr>
          <w:rFonts w:ascii="Times New Roman" w:eastAsia="Calibri" w:hAnsi="Times New Roman" w:cs="Times New Roman"/>
        </w:rPr>
        <w:t xml:space="preserve">onej </w:t>
      </w:r>
      <w:r w:rsidRPr="00575C3A">
        <w:rPr>
          <w:rFonts w:ascii="Times New Roman" w:eastAsia="Calibri" w:hAnsi="Times New Roman" w:cs="Times New Roman"/>
        </w:rPr>
        <w:t>przez autoryzowanych partnerów producenta gwarantujących jakość</w:t>
      </w:r>
      <w:r>
        <w:rPr>
          <w:rFonts w:ascii="Times New Roman" w:eastAsia="Calibri" w:hAnsi="Times New Roman" w:cs="Times New Roman"/>
        </w:rPr>
        <w:t xml:space="preserve"> wykonania ww. </w:t>
      </w:r>
      <w:r w:rsidR="002B1C13">
        <w:rPr>
          <w:rFonts w:ascii="Times New Roman" w:eastAsia="Calibri" w:hAnsi="Times New Roman" w:cs="Times New Roman"/>
        </w:rPr>
        <w:t>usługi.</w:t>
      </w:r>
    </w:p>
    <w:p w14:paraId="0855C5D0" w14:textId="0932C893" w:rsidR="00B42E47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>W wyniku udzielonych odpowiedzi Zamawiający zmieni</w:t>
      </w:r>
      <w:r w:rsidR="000C5E16" w:rsidRPr="000C5E16">
        <w:rPr>
          <w:rFonts w:ascii="Times New Roman" w:eastAsia="Calibri" w:hAnsi="Times New Roman" w:cs="Times New Roman"/>
        </w:rPr>
        <w:t>ł</w:t>
      </w:r>
      <w:r w:rsidR="002B1C13">
        <w:rPr>
          <w:rFonts w:ascii="Times New Roman" w:eastAsia="Calibri" w:hAnsi="Times New Roman" w:cs="Times New Roman"/>
        </w:rPr>
        <w:t xml:space="preserve"> </w:t>
      </w:r>
      <w:r w:rsidR="00C51C6B">
        <w:rPr>
          <w:rFonts w:ascii="Times New Roman" w:eastAsia="Calibri" w:hAnsi="Times New Roman" w:cs="Times New Roman"/>
        </w:rPr>
        <w:t xml:space="preserve">treść </w:t>
      </w:r>
      <w:r w:rsidR="002B1C13">
        <w:rPr>
          <w:rFonts w:ascii="Times New Roman" w:eastAsia="Calibri" w:hAnsi="Times New Roman" w:cs="Times New Roman"/>
        </w:rPr>
        <w:t>Zaproszeni</w:t>
      </w:r>
      <w:r w:rsidR="00C51C6B">
        <w:rPr>
          <w:rFonts w:ascii="Times New Roman" w:eastAsia="Calibri" w:hAnsi="Times New Roman" w:cs="Times New Roman"/>
        </w:rPr>
        <w:t>a</w:t>
      </w:r>
      <w:r w:rsidR="002B1C13">
        <w:rPr>
          <w:rFonts w:ascii="Times New Roman" w:eastAsia="Calibri" w:hAnsi="Times New Roman" w:cs="Times New Roman"/>
        </w:rPr>
        <w:t xml:space="preserve"> do składania ofert oraz</w:t>
      </w:r>
      <w:r w:rsidRPr="000C5E16">
        <w:rPr>
          <w:rFonts w:ascii="Times New Roman" w:eastAsia="Calibri" w:hAnsi="Times New Roman" w:cs="Times New Roman"/>
        </w:rPr>
        <w:t xml:space="preserve"> </w:t>
      </w:r>
      <w:r w:rsidR="000C5E16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>ałącznik nr 1</w:t>
      </w:r>
      <w:r w:rsidR="002B1C13">
        <w:rPr>
          <w:rFonts w:ascii="Times New Roman" w:eastAsia="Calibri" w:hAnsi="Times New Roman" w:cs="Times New Roman"/>
        </w:rPr>
        <w:t>d</w:t>
      </w:r>
      <w:r w:rsidR="0011306C" w:rsidRPr="000C5E16">
        <w:rPr>
          <w:rFonts w:ascii="Times New Roman" w:eastAsia="Calibri" w:hAnsi="Times New Roman" w:cs="Times New Roman"/>
        </w:rPr>
        <w:t xml:space="preserve"> do zaproszenia</w:t>
      </w:r>
      <w:r w:rsidR="003E2C40">
        <w:rPr>
          <w:rFonts w:ascii="Times New Roman" w:eastAsia="Calibri" w:hAnsi="Times New Roman" w:cs="Times New Roman"/>
        </w:rPr>
        <w:t xml:space="preserve"> – opis prze</w:t>
      </w:r>
      <w:r w:rsidR="002B1C13">
        <w:rPr>
          <w:rFonts w:ascii="Times New Roman" w:eastAsia="Calibri" w:hAnsi="Times New Roman" w:cs="Times New Roman"/>
        </w:rPr>
        <w:t>dmiotu zamówienia. W Zaproszeniu wykreślony został pkt 5 3) b) natomiast w załączniku nr 1d część nr 4</w:t>
      </w:r>
      <w:r w:rsidR="003E2C40">
        <w:rPr>
          <w:rFonts w:ascii="Times New Roman" w:eastAsia="Calibri" w:hAnsi="Times New Roman" w:cs="Times New Roman"/>
        </w:rPr>
        <w:t xml:space="preserve"> został usu</w:t>
      </w:r>
      <w:r w:rsidR="002B1C13">
        <w:rPr>
          <w:rFonts w:ascii="Times New Roman" w:eastAsia="Calibri" w:hAnsi="Times New Roman" w:cs="Times New Roman"/>
        </w:rPr>
        <w:t>nięty zapis dotyczący załączenia listu autoryzacyjnego</w:t>
      </w:r>
      <w:r w:rsidR="003E2C40">
        <w:rPr>
          <w:rFonts w:ascii="Times New Roman" w:eastAsia="Calibri" w:hAnsi="Times New Roman" w:cs="Times New Roman"/>
        </w:rPr>
        <w:t>.</w:t>
      </w:r>
    </w:p>
    <w:p w14:paraId="57F1E982" w14:textId="480BBEB9" w:rsidR="00357B57" w:rsidRDefault="00357B57" w:rsidP="00B223D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14:paraId="05A0A497" w14:textId="77777777" w:rsidR="003E2C40" w:rsidRDefault="003E2C40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9D098C2" w14:textId="0D253BF6" w:rsidR="003511B6" w:rsidRDefault="003511B6" w:rsidP="00D43DE5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879FF9E" w14:textId="2B503388" w:rsidR="003511B6" w:rsidRDefault="003511B6" w:rsidP="003511B6">
      <w:pPr>
        <w:rPr>
          <w:rFonts w:asciiTheme="majorHAnsi" w:eastAsia="Times New Roman" w:hAnsiTheme="majorHAnsi" w:cs="Arial"/>
          <w:sz w:val="18"/>
          <w:szCs w:val="18"/>
        </w:rPr>
      </w:pPr>
    </w:p>
    <w:p w14:paraId="0F6D3225" w14:textId="77777777" w:rsidR="003511B6" w:rsidRPr="003511B6" w:rsidRDefault="003511B6" w:rsidP="003511B6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 w:rsidRPr="003511B6">
        <w:rPr>
          <w:rFonts w:ascii="Times New Roman" w:eastAsia="Times New Roman" w:hAnsi="Times New Roman" w:cs="Times New Roman"/>
        </w:rPr>
        <w:t>Podpis w oryginale</w:t>
      </w:r>
    </w:p>
    <w:p w14:paraId="6B297641" w14:textId="77777777" w:rsidR="003511B6" w:rsidRPr="003511B6" w:rsidRDefault="003511B6" w:rsidP="003511B6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</w:rPr>
      </w:pPr>
      <w:r w:rsidRPr="003511B6">
        <w:rPr>
          <w:rFonts w:ascii="Times New Roman" w:eastAsia="Times New Roman" w:hAnsi="Times New Roman" w:cs="Times New Roman"/>
        </w:rPr>
        <w:t xml:space="preserve">Dziekan </w:t>
      </w:r>
    </w:p>
    <w:p w14:paraId="30AA7A06" w14:textId="77777777" w:rsidR="003511B6" w:rsidRPr="003511B6" w:rsidRDefault="003511B6" w:rsidP="003511B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3511B6">
        <w:rPr>
          <w:rFonts w:ascii="Times New Roman" w:eastAsia="Times New Roman" w:hAnsi="Times New Roman" w:cs="Times New Roman"/>
        </w:rPr>
        <w:t>Wydziału Chemicznego</w:t>
      </w:r>
    </w:p>
    <w:p w14:paraId="17180CED" w14:textId="77777777" w:rsidR="003511B6" w:rsidRPr="003511B6" w:rsidRDefault="003511B6" w:rsidP="003511B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3511B6">
        <w:rPr>
          <w:rFonts w:ascii="Times New Roman" w:eastAsia="Times New Roman" w:hAnsi="Times New Roman" w:cs="Times New Roman"/>
        </w:rPr>
        <w:t>(-) prof. dr hab. inż. Władysław Wieczorek</w:t>
      </w:r>
    </w:p>
    <w:p w14:paraId="3ED5A7CC" w14:textId="25930A36" w:rsidR="00C64985" w:rsidRPr="003511B6" w:rsidRDefault="00C64985" w:rsidP="003511B6">
      <w:pPr>
        <w:tabs>
          <w:tab w:val="left" w:pos="5700"/>
        </w:tabs>
        <w:rPr>
          <w:rFonts w:asciiTheme="majorHAnsi" w:eastAsia="Times New Roman" w:hAnsiTheme="majorHAnsi" w:cs="Arial"/>
          <w:sz w:val="18"/>
          <w:szCs w:val="18"/>
        </w:rPr>
      </w:pPr>
    </w:p>
    <w:sectPr w:rsidR="00C64985" w:rsidRPr="003511B6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C6C27" w14:textId="77777777" w:rsidR="00543022" w:rsidRDefault="00543022" w:rsidP="00391A20">
      <w:pPr>
        <w:spacing w:after="0" w:line="240" w:lineRule="auto"/>
      </w:pPr>
      <w:r>
        <w:separator/>
      </w:r>
    </w:p>
  </w:endnote>
  <w:endnote w:type="continuationSeparator" w:id="0">
    <w:p w14:paraId="1D759BB3" w14:textId="77777777" w:rsidR="00543022" w:rsidRDefault="00543022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C6D4" w14:textId="77777777" w:rsidR="00543022" w:rsidRDefault="00543022" w:rsidP="00391A20">
      <w:pPr>
        <w:spacing w:after="0" w:line="240" w:lineRule="auto"/>
      </w:pPr>
      <w:r>
        <w:separator/>
      </w:r>
    </w:p>
  </w:footnote>
  <w:footnote w:type="continuationSeparator" w:id="0">
    <w:p w14:paraId="70912E5C" w14:textId="77777777" w:rsidR="00543022" w:rsidRDefault="00543022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801F6"/>
    <w:rsid w:val="00087A53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C3946"/>
    <w:rsid w:val="003E2C40"/>
    <w:rsid w:val="003E3B40"/>
    <w:rsid w:val="00410698"/>
    <w:rsid w:val="0042606A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DB3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D05E4"/>
    <w:rsid w:val="00C4694A"/>
    <w:rsid w:val="00C514AC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D0DA0"/>
    <w:rsid w:val="00EE6ED2"/>
    <w:rsid w:val="00EF74E8"/>
    <w:rsid w:val="00F06F5D"/>
    <w:rsid w:val="00F17A8D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2</cp:revision>
  <cp:lastPrinted>2022-01-18T09:40:00Z</cp:lastPrinted>
  <dcterms:created xsi:type="dcterms:W3CDTF">2022-10-20T13:11:00Z</dcterms:created>
  <dcterms:modified xsi:type="dcterms:W3CDTF">2022-10-20T13:11:00Z</dcterms:modified>
</cp:coreProperties>
</file>