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9D" w:rsidRDefault="002C1F9D" w:rsidP="002C1F9D">
      <w:pPr>
        <w:pStyle w:val="Nagwek"/>
      </w:pPr>
      <w:r w:rsidRPr="00B11AE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ACAD9EE" wp14:editId="63176EE1">
            <wp:extent cx="1533525" cy="554990"/>
            <wp:effectExtent l="0" t="0" r="9525" b="0"/>
            <wp:docPr id="1" name="Obraz 1" descr="C:\Users\sgontarz\Desktop\logo_SPZ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ontarz\Desktop\logo_SPZO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73" cy="56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B3" w:rsidRPr="00C744C9" w:rsidRDefault="005874B3" w:rsidP="005874B3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C1F9D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7A0D3B" w:rsidRPr="00C744C9">
        <w:rPr>
          <w:b/>
          <w:sz w:val="20"/>
          <w:szCs w:val="20"/>
        </w:rPr>
        <w:t>Załącznik n</w:t>
      </w:r>
      <w:r w:rsidRPr="00C744C9">
        <w:rPr>
          <w:b/>
          <w:sz w:val="20"/>
          <w:szCs w:val="20"/>
        </w:rPr>
        <w:t>r 2</w:t>
      </w:r>
    </w:p>
    <w:p w:rsidR="005874B3" w:rsidRPr="00C744C9" w:rsidRDefault="005874B3" w:rsidP="005874B3">
      <w:pPr>
        <w:spacing w:after="0"/>
        <w:rPr>
          <w:b/>
          <w:sz w:val="20"/>
          <w:szCs w:val="20"/>
        </w:rPr>
      </w:pPr>
      <w:r w:rsidRPr="00C744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744C9">
        <w:rPr>
          <w:b/>
          <w:sz w:val="20"/>
          <w:szCs w:val="20"/>
        </w:rPr>
        <w:tab/>
        <w:t xml:space="preserve">       do złożenia oferty cenowej</w:t>
      </w:r>
    </w:p>
    <w:p w:rsidR="005874B3" w:rsidRPr="00C744C9" w:rsidRDefault="008608D4" w:rsidP="005874B3">
      <w:pPr>
        <w:spacing w:after="0"/>
        <w:rPr>
          <w:b/>
          <w:sz w:val="20"/>
          <w:szCs w:val="20"/>
        </w:rPr>
      </w:pPr>
      <w:r w:rsidRPr="00C744C9">
        <w:rPr>
          <w:b/>
          <w:sz w:val="20"/>
          <w:szCs w:val="20"/>
        </w:rPr>
        <w:tab/>
      </w:r>
      <w:r w:rsidRPr="00C744C9">
        <w:rPr>
          <w:b/>
          <w:sz w:val="20"/>
          <w:szCs w:val="20"/>
        </w:rPr>
        <w:tab/>
      </w:r>
      <w:r w:rsidRPr="00C744C9">
        <w:rPr>
          <w:b/>
          <w:sz w:val="20"/>
          <w:szCs w:val="20"/>
        </w:rPr>
        <w:tab/>
      </w:r>
      <w:r w:rsidRPr="00C744C9">
        <w:rPr>
          <w:b/>
          <w:sz w:val="20"/>
          <w:szCs w:val="20"/>
        </w:rPr>
        <w:tab/>
      </w:r>
      <w:r w:rsidRPr="00C744C9">
        <w:rPr>
          <w:b/>
          <w:sz w:val="20"/>
          <w:szCs w:val="20"/>
        </w:rPr>
        <w:tab/>
      </w:r>
      <w:r w:rsidRPr="00C744C9">
        <w:rPr>
          <w:b/>
          <w:sz w:val="20"/>
          <w:szCs w:val="20"/>
        </w:rPr>
        <w:tab/>
      </w:r>
      <w:r w:rsidRPr="00C744C9">
        <w:rPr>
          <w:b/>
          <w:sz w:val="20"/>
          <w:szCs w:val="20"/>
        </w:rPr>
        <w:tab/>
      </w:r>
      <w:r w:rsidRPr="00C744C9">
        <w:rPr>
          <w:b/>
          <w:sz w:val="20"/>
          <w:szCs w:val="20"/>
        </w:rPr>
        <w:tab/>
      </w:r>
      <w:r w:rsidR="002C1F9D" w:rsidRPr="00C744C9">
        <w:rPr>
          <w:b/>
          <w:sz w:val="20"/>
          <w:szCs w:val="20"/>
        </w:rPr>
        <w:t xml:space="preserve">                       </w:t>
      </w:r>
      <w:r w:rsidRPr="00C744C9">
        <w:rPr>
          <w:b/>
          <w:sz w:val="20"/>
          <w:szCs w:val="20"/>
        </w:rPr>
        <w:t>Z/KZ/8/24</w:t>
      </w:r>
    </w:p>
    <w:p w:rsidR="005874B3" w:rsidRDefault="005874B3" w:rsidP="005874B3">
      <w:pPr>
        <w:spacing w:after="0"/>
      </w:pPr>
      <w:r>
        <w:t xml:space="preserve">                                                                                                                                            </w:t>
      </w:r>
    </w:p>
    <w:p w:rsidR="005874B3" w:rsidRPr="005874B3" w:rsidRDefault="005874B3" w:rsidP="005874B3">
      <w:pPr>
        <w:spacing w:after="0"/>
        <w:jc w:val="center"/>
        <w:rPr>
          <w:b/>
        </w:rPr>
      </w:pPr>
      <w:r w:rsidRPr="005874B3">
        <w:rPr>
          <w:b/>
        </w:rPr>
        <w:t>UMOWA / PROJEKT/</w:t>
      </w:r>
    </w:p>
    <w:p w:rsidR="005874B3" w:rsidRDefault="005874B3" w:rsidP="005874B3">
      <w:pPr>
        <w:spacing w:after="0"/>
      </w:pPr>
    </w:p>
    <w:p w:rsidR="005874B3" w:rsidRPr="007F7C78" w:rsidRDefault="005874B3" w:rsidP="005874B3">
      <w:pPr>
        <w:spacing w:after="0"/>
        <w:jc w:val="both"/>
      </w:pPr>
      <w:r w:rsidRPr="007F7C78">
        <w:t xml:space="preserve">Zawarta w dniu ................. w Węgrowie, pomiędzy </w:t>
      </w:r>
      <w:r w:rsidRPr="00510467">
        <w:rPr>
          <w:b/>
        </w:rPr>
        <w:t>Samodzielnym Publicznym Zakładem Opieki Zdrowotnej w Węgrowie ul. Kościuszki 15</w:t>
      </w:r>
      <w:r w:rsidRPr="007F7C78">
        <w:t xml:space="preserve"> wpisanym do .................................... prowadzonego przez .............................................. pod nr  ..................................</w:t>
      </w:r>
    </w:p>
    <w:p w:rsidR="005874B3" w:rsidRPr="007F7C78" w:rsidRDefault="005874B3" w:rsidP="005874B3">
      <w:pPr>
        <w:spacing w:after="0"/>
        <w:jc w:val="both"/>
      </w:pPr>
      <w:r w:rsidRPr="007F7C78">
        <w:t>reprezentowanym przez ............................</w:t>
      </w:r>
    </w:p>
    <w:p w:rsidR="005874B3" w:rsidRPr="007F7C78" w:rsidRDefault="005874B3" w:rsidP="005874B3">
      <w:pPr>
        <w:spacing w:after="0"/>
        <w:jc w:val="both"/>
      </w:pPr>
      <w:r w:rsidRPr="007F7C78">
        <w:t>zwanym dalej „Zamawiającym”</w:t>
      </w:r>
    </w:p>
    <w:p w:rsidR="005874B3" w:rsidRPr="007F7C78" w:rsidRDefault="005874B3" w:rsidP="005874B3">
      <w:pPr>
        <w:spacing w:after="0"/>
        <w:jc w:val="both"/>
      </w:pPr>
      <w:r w:rsidRPr="007F7C78">
        <w:t xml:space="preserve">a </w:t>
      </w:r>
    </w:p>
    <w:p w:rsidR="005874B3" w:rsidRPr="007F7C78" w:rsidRDefault="005874B3" w:rsidP="005874B3">
      <w:pPr>
        <w:spacing w:after="0"/>
        <w:jc w:val="both"/>
      </w:pPr>
      <w:r w:rsidRPr="00510467">
        <w:rPr>
          <w:b/>
        </w:rPr>
        <w:t>firmą:..........................</w:t>
      </w:r>
      <w:r w:rsidRPr="007F7C78">
        <w:t xml:space="preserve"> wpisaną do................... prowadzonego przez ........... pod nr ................</w:t>
      </w:r>
    </w:p>
    <w:p w:rsidR="005874B3" w:rsidRPr="007F7C78" w:rsidRDefault="005874B3" w:rsidP="005874B3">
      <w:pPr>
        <w:spacing w:after="0"/>
        <w:jc w:val="both"/>
      </w:pPr>
      <w:r w:rsidRPr="007F7C78">
        <w:t>reprezentowaną przez:</w:t>
      </w:r>
    </w:p>
    <w:p w:rsidR="005874B3" w:rsidRPr="007F7C78" w:rsidRDefault="005874B3" w:rsidP="005874B3">
      <w:pPr>
        <w:spacing w:after="0"/>
        <w:jc w:val="both"/>
      </w:pPr>
      <w:r w:rsidRPr="007F7C78">
        <w:t>...........................................................................................</w:t>
      </w:r>
    </w:p>
    <w:p w:rsidR="005874B3" w:rsidRPr="007F7C78" w:rsidRDefault="005874B3" w:rsidP="005874B3">
      <w:pPr>
        <w:spacing w:after="0"/>
        <w:jc w:val="both"/>
      </w:pPr>
      <w:r w:rsidRPr="007F7C78">
        <w:t xml:space="preserve">zwanym dalej ”Wykonawcą”                       </w:t>
      </w:r>
    </w:p>
    <w:p w:rsidR="005874B3" w:rsidRDefault="005874B3" w:rsidP="005874B3">
      <w:pPr>
        <w:spacing w:after="0"/>
        <w:jc w:val="both"/>
      </w:pPr>
    </w:p>
    <w:p w:rsidR="005874B3" w:rsidRPr="005874B3" w:rsidRDefault="008608D4" w:rsidP="005874B3">
      <w:pPr>
        <w:spacing w:after="0"/>
        <w:jc w:val="center"/>
        <w:rPr>
          <w:b/>
        </w:rPr>
      </w:pPr>
      <w:r>
        <w:rPr>
          <w:b/>
        </w:rPr>
        <w:t xml:space="preserve">o </w:t>
      </w:r>
      <w:r w:rsidR="005874B3" w:rsidRPr="005874B3">
        <w:rPr>
          <w:b/>
        </w:rPr>
        <w:t>następującej treści:</w:t>
      </w:r>
    </w:p>
    <w:p w:rsidR="005874B3" w:rsidRPr="005874B3" w:rsidRDefault="005874B3" w:rsidP="005874B3">
      <w:pPr>
        <w:spacing w:after="0"/>
        <w:jc w:val="center"/>
        <w:rPr>
          <w:b/>
        </w:rPr>
      </w:pPr>
    </w:p>
    <w:p w:rsidR="005874B3" w:rsidRPr="005874B3" w:rsidRDefault="005874B3" w:rsidP="005874B3">
      <w:pPr>
        <w:spacing w:after="0"/>
        <w:jc w:val="center"/>
        <w:rPr>
          <w:b/>
        </w:rPr>
      </w:pPr>
      <w:r w:rsidRPr="005874B3">
        <w:rPr>
          <w:b/>
        </w:rPr>
        <w:t>§ 1</w:t>
      </w:r>
    </w:p>
    <w:p w:rsidR="005874B3" w:rsidRDefault="005874B3" w:rsidP="008608D4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Zamawiający zamawia, a Wykonawca przyjmuje do wykonania </w:t>
      </w:r>
      <w:r w:rsidRPr="005874B3">
        <w:rPr>
          <w:b/>
        </w:rPr>
        <w:t>dzierżawę analizatora równowagi kwasowo – zasadowej z dostawą odczynników</w:t>
      </w:r>
      <w:r>
        <w:t xml:space="preserve">, w ilościach, asortymencie i w cenie wyszczególnionym w załączniku do niniejszej umowy, który stanowi jej integralną część. </w:t>
      </w:r>
    </w:p>
    <w:p w:rsidR="0023164A" w:rsidRDefault="005874B3" w:rsidP="008608D4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Wykonawca oświadcza, iż dostarczy przedmiot umowy określony w ust.1 niniejszego paragrafu, posiadający dokument potwierdzający dopuszczenie do obrotu i </w:t>
      </w:r>
      <w:r w:rsidR="005D30B3">
        <w:t>stosowania na</w:t>
      </w:r>
      <w:r>
        <w:t xml:space="preserve"> terenie RP, </w:t>
      </w:r>
      <w:r w:rsidR="005D30B3">
        <w:t>zgodnie z</w:t>
      </w:r>
      <w:r>
        <w:t xml:space="preserve"> ustawą z </w:t>
      </w:r>
      <w:r w:rsidR="002002C1">
        <w:t xml:space="preserve">dnia 7 kwietnia 2022 </w:t>
      </w:r>
      <w:r>
        <w:t>r.</w:t>
      </w:r>
      <w:r w:rsidR="002002C1">
        <w:t xml:space="preserve"> </w:t>
      </w:r>
      <w:r>
        <w:t>o wyrobach medycznych</w:t>
      </w:r>
      <w:r w:rsidR="0023164A">
        <w:t xml:space="preserve"> </w:t>
      </w:r>
      <w:r>
        <w:t>(</w:t>
      </w:r>
      <w:r w:rsidR="002002C1">
        <w:t>Dz. U. z 2022</w:t>
      </w:r>
      <w:r w:rsidR="008C339C">
        <w:t xml:space="preserve"> r. poz. </w:t>
      </w:r>
      <w:r w:rsidR="002002C1">
        <w:t>974</w:t>
      </w:r>
      <w:r w:rsidR="008C339C">
        <w:t>)</w:t>
      </w:r>
      <w:r>
        <w:t xml:space="preserve"> i przepisami wykonawczymi.</w:t>
      </w:r>
    </w:p>
    <w:p w:rsidR="005874B3" w:rsidRDefault="005874B3" w:rsidP="008608D4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W razie dodatkowego </w:t>
      </w:r>
      <w:r w:rsidR="005D30B3">
        <w:t>zamówienia Wykonawca</w:t>
      </w:r>
      <w:r>
        <w:t xml:space="preserve"> zobowiązuje s</w:t>
      </w:r>
      <w:r w:rsidR="0023164A">
        <w:t xml:space="preserve">ię do </w:t>
      </w:r>
      <w:r w:rsidR="005D30B3">
        <w:t>dostarczenia większej</w:t>
      </w:r>
      <w:r w:rsidR="0023164A">
        <w:t xml:space="preserve"> </w:t>
      </w:r>
      <w:r>
        <w:t xml:space="preserve">od określonej w załączniku o którym </w:t>
      </w:r>
      <w:r w:rsidR="005D30B3">
        <w:t>mowa w</w:t>
      </w:r>
      <w:r>
        <w:t xml:space="preserve"> ust.1 ilości towaru, po cenie określonej w niniejszej umowie, nie może jednak żądać zakupu przez Zamawiającego ilości towaru </w:t>
      </w:r>
      <w:r w:rsidR="005D30B3">
        <w:t>określonej w</w:t>
      </w:r>
      <w:r>
        <w:t xml:space="preserve"> ust. 1, jeżeli Zamawiający stwierdzi, iż ta ilość jest dla niego zbędna.</w:t>
      </w:r>
    </w:p>
    <w:p w:rsidR="005874B3" w:rsidRDefault="005874B3" w:rsidP="005874B3">
      <w:pPr>
        <w:spacing w:after="0"/>
        <w:jc w:val="both"/>
      </w:pPr>
    </w:p>
    <w:p w:rsidR="005874B3" w:rsidRPr="0023164A" w:rsidRDefault="005874B3" w:rsidP="0023164A">
      <w:pPr>
        <w:spacing w:after="0"/>
        <w:jc w:val="center"/>
        <w:rPr>
          <w:b/>
        </w:rPr>
      </w:pPr>
      <w:r w:rsidRPr="0023164A">
        <w:rPr>
          <w:b/>
        </w:rPr>
        <w:t>§ 2</w:t>
      </w:r>
    </w:p>
    <w:p w:rsidR="0023164A" w:rsidRDefault="005874B3" w:rsidP="008608D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Strony ustalają cenę ofertową brutto</w:t>
      </w:r>
      <w:r w:rsidR="0023164A">
        <w:t xml:space="preserve"> w wysokości</w:t>
      </w:r>
      <w:r>
        <w:t>:</w:t>
      </w:r>
    </w:p>
    <w:p w:rsidR="0023164A" w:rsidRDefault="005874B3" w:rsidP="008608D4">
      <w:pPr>
        <w:pStyle w:val="Akapitzlist"/>
        <w:numPr>
          <w:ilvl w:val="1"/>
          <w:numId w:val="2"/>
        </w:numPr>
        <w:spacing w:after="0" w:line="360" w:lineRule="auto"/>
        <w:jc w:val="both"/>
      </w:pPr>
      <w:r>
        <w:t>za odczynniki, kontrole,</w:t>
      </w:r>
      <w:r w:rsidR="008C339C">
        <w:t xml:space="preserve"> części zużywalne niezbędne do wykonywania badań</w:t>
      </w:r>
      <w:r w:rsidR="0023164A">
        <w:t xml:space="preserve"> </w:t>
      </w:r>
      <w:r>
        <w:t>...............</w:t>
      </w:r>
      <w:r w:rsidR="008C339C">
        <w:t>..........................zł.</w:t>
      </w:r>
      <w:r w:rsidR="0023164A">
        <w:t xml:space="preserve">(słownie: </w:t>
      </w:r>
      <w:r w:rsidR="00306BF6">
        <w:t>…………</w:t>
      </w:r>
      <w:r w:rsidR="008C339C">
        <w:t>.</w:t>
      </w:r>
      <w:r w:rsidR="0023164A">
        <w:t>............zł</w:t>
      </w:r>
      <w:r w:rsidR="00306BF6">
        <w:t>otych</w:t>
      </w:r>
      <w:r w:rsidR="0023164A">
        <w:t>), w tym</w:t>
      </w:r>
      <w:r>
        <w:t xml:space="preserve"> VAT</w:t>
      </w:r>
      <w:r w:rsidR="0023164A">
        <w:t xml:space="preserve">: </w:t>
      </w:r>
      <w:r>
        <w:t>..................zł.</w:t>
      </w:r>
    </w:p>
    <w:p w:rsidR="005874B3" w:rsidRDefault="005874B3" w:rsidP="008608D4">
      <w:pPr>
        <w:pStyle w:val="Akapitzlist"/>
        <w:numPr>
          <w:ilvl w:val="1"/>
          <w:numId w:val="2"/>
        </w:numPr>
        <w:spacing w:after="0" w:line="360" w:lineRule="auto"/>
        <w:jc w:val="both"/>
      </w:pPr>
      <w:r>
        <w:t>za dzierżawę</w:t>
      </w:r>
      <w:r w:rsidR="00306BF6">
        <w:t xml:space="preserve"> analizatora równowagi kwasowo – </w:t>
      </w:r>
      <w:r>
        <w:t>zasadowej</w:t>
      </w:r>
      <w:r w:rsidR="0023164A">
        <w:t xml:space="preserve">: </w:t>
      </w:r>
      <w:r>
        <w:t>...................................</w:t>
      </w:r>
      <w:r w:rsidR="00306BF6">
        <w:t>.........</w:t>
      </w:r>
      <w:r>
        <w:t>......zł.</w:t>
      </w:r>
      <w:r w:rsidR="00306BF6">
        <w:t xml:space="preserve"> </w:t>
      </w:r>
      <w:r w:rsidR="0023164A">
        <w:t>(słownie</w:t>
      </w:r>
      <w:r w:rsidR="00306BF6">
        <w:t>: ………………………..</w:t>
      </w:r>
      <w:r w:rsidR="0023164A">
        <w:t xml:space="preserve">.............zł),w tym </w:t>
      </w:r>
      <w:r>
        <w:t>VAT</w:t>
      </w:r>
      <w:r w:rsidR="0023164A">
        <w:t xml:space="preserve">: </w:t>
      </w:r>
      <w:r>
        <w:t>..................zł. tj. miesięcznie: ...................zł.</w:t>
      </w:r>
    </w:p>
    <w:p w:rsidR="0023164A" w:rsidRDefault="005874B3" w:rsidP="008608D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lastRenderedPageBreak/>
        <w:t xml:space="preserve">Wykonawca zobowiązuje się do dostarczenia </w:t>
      </w:r>
      <w:r w:rsidR="005D30B3">
        <w:t>odczynników do</w:t>
      </w:r>
      <w:r w:rsidR="0023164A">
        <w:t xml:space="preserve"> siedziby </w:t>
      </w:r>
      <w:r w:rsidR="005D30B3">
        <w:t xml:space="preserve">Zamawiającego – </w:t>
      </w:r>
      <w:r w:rsidR="005D30B3" w:rsidRPr="00306BF6">
        <w:rPr>
          <w:b/>
        </w:rPr>
        <w:t>Laboratorium</w:t>
      </w:r>
      <w:r w:rsidRPr="0023164A">
        <w:rPr>
          <w:b/>
        </w:rPr>
        <w:t xml:space="preserve"> Szpitala Powiatowego w Węgrowie ul. Kościuszki 201</w:t>
      </w:r>
      <w:r>
        <w:t xml:space="preserve">, przy czym koszty dostawy </w:t>
      </w:r>
      <w:r w:rsidR="005D30B3">
        <w:t>obciążają Wykonawcę</w:t>
      </w:r>
      <w:r>
        <w:t xml:space="preserve">.  </w:t>
      </w:r>
    </w:p>
    <w:p w:rsidR="0023164A" w:rsidRDefault="005874B3" w:rsidP="008608D4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Ustalona w ust.</w:t>
      </w:r>
      <w:r w:rsidR="00306BF6">
        <w:t xml:space="preserve"> </w:t>
      </w:r>
      <w:r>
        <w:t>1 cena ofertowa brutto przedmiotu zamówienia zostaje ustalona na okres ważności niniejszej umowy i nie będzie podlegał</w:t>
      </w:r>
      <w:r w:rsidR="0023164A">
        <w:t xml:space="preserve">a zmianie, chyba że dojdzie do </w:t>
      </w:r>
      <w:r>
        <w:t xml:space="preserve">okoliczności nieprzewidzianych w dniu podpisania umowy to jest do zmiany </w:t>
      </w:r>
      <w:r w:rsidR="005D30B3">
        <w:t>stawek podatkowych</w:t>
      </w:r>
      <w:r>
        <w:t>. Zmiana cen wynikająca ze zmiany poda</w:t>
      </w:r>
      <w:r w:rsidR="0023164A">
        <w:t xml:space="preserve">tku VAT będzie możliwa od dnia </w:t>
      </w:r>
      <w:r>
        <w:t xml:space="preserve">poinformowania Zamawiającego </w:t>
      </w:r>
      <w:r w:rsidR="0023164A">
        <w:br/>
      </w:r>
      <w:r>
        <w:t xml:space="preserve">o zmianie stawki podatku VAT w formie </w:t>
      </w:r>
      <w:r w:rsidR="005D30B3">
        <w:t>pisemnej pod</w:t>
      </w:r>
      <w:r>
        <w:t xml:space="preserve"> rygorem nieważności i będzie dotyczyła zamówionego towaru po tym dniu. Zmiana cen powinna b</w:t>
      </w:r>
      <w:r w:rsidR="0023164A">
        <w:t>yć uzgodniona przez obie strony</w:t>
      </w:r>
      <w:r>
        <w:t xml:space="preserve">, </w:t>
      </w:r>
      <w:r w:rsidR="0023164A">
        <w:br/>
      </w:r>
      <w:r>
        <w:t>w formie pisemnej pod rygorem nieważności.</w:t>
      </w:r>
    </w:p>
    <w:p w:rsidR="00306BF6" w:rsidRPr="00306BF6" w:rsidRDefault="00306BF6" w:rsidP="00306BF6">
      <w:pPr>
        <w:pStyle w:val="Akapitzlist"/>
        <w:spacing w:after="0"/>
        <w:ind w:left="360"/>
        <w:jc w:val="center"/>
        <w:rPr>
          <w:b/>
        </w:rPr>
      </w:pPr>
      <w:r w:rsidRPr="00306BF6">
        <w:rPr>
          <w:b/>
        </w:rPr>
        <w:t>§ 3</w:t>
      </w:r>
    </w:p>
    <w:p w:rsidR="00306BF6" w:rsidRDefault="00306BF6" w:rsidP="008608D4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Zapłata ceny:</w:t>
      </w:r>
    </w:p>
    <w:p w:rsidR="00306BF6" w:rsidRDefault="005874B3" w:rsidP="008608D4">
      <w:pPr>
        <w:pStyle w:val="Akapitzlist"/>
        <w:numPr>
          <w:ilvl w:val="1"/>
          <w:numId w:val="9"/>
        </w:numPr>
        <w:spacing w:after="0" w:line="360" w:lineRule="auto"/>
        <w:jc w:val="both"/>
      </w:pPr>
      <w:r>
        <w:t xml:space="preserve">za </w:t>
      </w:r>
      <w:r w:rsidR="005D30B3">
        <w:t>odczynnik</w:t>
      </w:r>
      <w:bookmarkStart w:id="0" w:name="_GoBack"/>
      <w:bookmarkEnd w:id="0"/>
      <w:r w:rsidR="005D30B3">
        <w:t>i</w:t>
      </w:r>
      <w:r w:rsidR="005C28E2">
        <w:t xml:space="preserve"> kontrole, części zużywalne</w:t>
      </w:r>
      <w:r w:rsidR="005D30B3">
        <w:t xml:space="preserve"> nastąpi</w:t>
      </w:r>
      <w:r>
        <w:t xml:space="preserve"> w terminie </w:t>
      </w:r>
      <w:r w:rsidRPr="008C339C">
        <w:rPr>
          <w:b/>
        </w:rPr>
        <w:t>30 dni</w:t>
      </w:r>
      <w:r>
        <w:t xml:space="preserve"> od daty </w:t>
      </w:r>
      <w:r w:rsidR="005D30B3">
        <w:t>dostarczenia towaru</w:t>
      </w:r>
      <w:r>
        <w:t xml:space="preserve"> i doręczenia </w:t>
      </w:r>
      <w:r w:rsidR="00306BF6">
        <w:t>faktury VAT Zamawiającemu</w:t>
      </w:r>
    </w:p>
    <w:p w:rsidR="00306BF6" w:rsidRDefault="005874B3" w:rsidP="008608D4">
      <w:pPr>
        <w:pStyle w:val="Akapitzlist"/>
        <w:numPr>
          <w:ilvl w:val="1"/>
          <w:numId w:val="9"/>
        </w:numPr>
        <w:spacing w:after="0" w:line="360" w:lineRule="auto"/>
        <w:jc w:val="both"/>
      </w:pPr>
      <w:r>
        <w:t xml:space="preserve">za </w:t>
      </w:r>
      <w:r w:rsidR="005D30B3">
        <w:t>dzierżawę analizatora</w:t>
      </w:r>
      <w:r>
        <w:t xml:space="preserve"> równowagi kwasowo</w:t>
      </w:r>
      <w:r w:rsidR="00306BF6">
        <w:t xml:space="preserve"> –</w:t>
      </w:r>
      <w:r>
        <w:t xml:space="preserve"> zasad</w:t>
      </w:r>
      <w:r w:rsidR="0023164A">
        <w:t xml:space="preserve">owej </w:t>
      </w:r>
      <w:r w:rsidR="005D30B3">
        <w:t>nastąpi w</w:t>
      </w:r>
      <w:r w:rsidR="0023164A">
        <w:t xml:space="preserve"> </w:t>
      </w:r>
      <w:r w:rsidR="005D30B3">
        <w:t xml:space="preserve">terminie </w:t>
      </w:r>
      <w:r w:rsidR="005D30B3" w:rsidRPr="00306BF6">
        <w:rPr>
          <w:b/>
        </w:rPr>
        <w:t>30 dni</w:t>
      </w:r>
      <w:r>
        <w:t xml:space="preserve"> licząc z dołu od daty doręczenia faktury VAT </w:t>
      </w:r>
      <w:r w:rsidR="00306BF6">
        <w:t xml:space="preserve">Zamawiającemu, </w:t>
      </w:r>
    </w:p>
    <w:p w:rsidR="00306BF6" w:rsidRDefault="005D30B3" w:rsidP="008608D4">
      <w:pPr>
        <w:pStyle w:val="Akapitzlist"/>
        <w:spacing w:after="0" w:line="360" w:lineRule="auto"/>
        <w:ind w:left="360"/>
        <w:jc w:val="both"/>
      </w:pPr>
      <w:r>
        <w:t>na</w:t>
      </w:r>
      <w:r w:rsidR="00306BF6">
        <w:t xml:space="preserve"> r-k bankowy Wykonawcy </w:t>
      </w:r>
      <w:r w:rsidR="008608D4">
        <w:t>wskazany na frakturze VAT.</w:t>
      </w:r>
      <w:r w:rsidR="005874B3">
        <w:t xml:space="preserve"> </w:t>
      </w:r>
      <w:r w:rsidR="00306BF6">
        <w:t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</w:t>
      </w:r>
      <w:r w:rsidR="008C339C" w:rsidRPr="00986E72">
        <w:rPr>
          <w:rFonts w:eastAsia="Calibri" w:cstheme="minorHAnsi"/>
        </w:rPr>
        <w:t>(</w:t>
      </w:r>
      <w:r w:rsidR="008C339C" w:rsidRPr="000829C3">
        <w:rPr>
          <w:rFonts w:cstheme="minorHAnsi"/>
        </w:rPr>
        <w:t xml:space="preserve">Dz.U. 2021 poz. 685, z </w:t>
      </w:r>
      <w:proofErr w:type="spellStart"/>
      <w:r w:rsidR="008C339C" w:rsidRPr="000829C3">
        <w:rPr>
          <w:rFonts w:cstheme="minorHAnsi"/>
        </w:rPr>
        <w:t>późn</w:t>
      </w:r>
      <w:proofErr w:type="spellEnd"/>
      <w:r w:rsidR="008C339C" w:rsidRPr="000829C3">
        <w:rPr>
          <w:rFonts w:cstheme="minorHAnsi"/>
        </w:rPr>
        <w:t>. zm.</w:t>
      </w:r>
      <w:r w:rsidR="008C339C" w:rsidRPr="00986E72">
        <w:rPr>
          <w:rFonts w:eastAsia="Calibri" w:cstheme="minorHAnsi"/>
        </w:rPr>
        <w:t>)</w:t>
      </w:r>
      <w:r w:rsidR="00306BF6">
        <w:t xml:space="preserve">) – tzw. „białej liście podatników VAT”, Zamawiający będzie uprawniony do wstrzymania płatności i nie będzie stanowiło to naruszenia umowy. </w:t>
      </w:r>
    </w:p>
    <w:p w:rsidR="00306BF6" w:rsidRDefault="00306BF6" w:rsidP="008608D4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Ustrukturyzowana faktura elektroniczna (w przypadku wyboru tej formy dokumentu) winna składać się z danych wymaganych przepisami Ustawy o podatku od towarów i usług oraz zawierać następujące dane:</w:t>
      </w:r>
    </w:p>
    <w:p w:rsidR="00306BF6" w:rsidRDefault="00306BF6" w:rsidP="008608D4">
      <w:pPr>
        <w:pStyle w:val="Akapitzlist"/>
        <w:numPr>
          <w:ilvl w:val="1"/>
          <w:numId w:val="9"/>
        </w:numPr>
        <w:spacing w:after="0" w:line="360" w:lineRule="auto"/>
        <w:jc w:val="both"/>
      </w:pPr>
      <w:r>
        <w:t>informacje dotyczące odbiorcy płatności;</w:t>
      </w:r>
    </w:p>
    <w:p w:rsidR="00306BF6" w:rsidRDefault="00306BF6" w:rsidP="008608D4">
      <w:pPr>
        <w:pStyle w:val="Akapitzlist"/>
        <w:numPr>
          <w:ilvl w:val="1"/>
          <w:numId w:val="9"/>
        </w:numPr>
        <w:spacing w:after="0" w:line="360" w:lineRule="auto"/>
        <w:jc w:val="both"/>
      </w:pPr>
      <w:r>
        <w:t xml:space="preserve">wskazanie umowy zamówienia publicznego. </w:t>
      </w:r>
    </w:p>
    <w:p w:rsidR="00141788" w:rsidRDefault="00306BF6" w:rsidP="008608D4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Zamawiający dopuszcza złożenie faktury VAT w formie:</w:t>
      </w:r>
    </w:p>
    <w:p w:rsidR="00141788" w:rsidRDefault="00306BF6" w:rsidP="008608D4">
      <w:pPr>
        <w:pStyle w:val="Akapitzlist"/>
        <w:numPr>
          <w:ilvl w:val="1"/>
          <w:numId w:val="9"/>
        </w:numPr>
        <w:spacing w:after="0" w:line="360" w:lineRule="auto"/>
        <w:jc w:val="both"/>
      </w:pPr>
      <w:r>
        <w:t>papierowej (oryginału);</w:t>
      </w:r>
    </w:p>
    <w:p w:rsidR="00141788" w:rsidRDefault="00306BF6" w:rsidP="002C1F9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cstheme="minorHAnsi"/>
        </w:rPr>
      </w:pPr>
      <w:r>
        <w:t xml:space="preserve"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</w:t>
      </w:r>
      <w:r w:rsidR="008C339C" w:rsidRPr="002C1F9D">
        <w:rPr>
          <w:rFonts w:cstheme="minorHAnsi"/>
        </w:rPr>
        <w:t xml:space="preserve">(Dz.U. z 2020r.  poz. 1666,  z </w:t>
      </w:r>
      <w:proofErr w:type="spellStart"/>
      <w:r w:rsidR="008C339C" w:rsidRPr="002C1F9D">
        <w:rPr>
          <w:rFonts w:cstheme="minorHAnsi"/>
        </w:rPr>
        <w:t>późn</w:t>
      </w:r>
      <w:proofErr w:type="spellEnd"/>
      <w:r w:rsidR="008C339C" w:rsidRPr="002C1F9D">
        <w:rPr>
          <w:rFonts w:cstheme="minorHAnsi"/>
        </w:rPr>
        <w:t>.  zm.).</w:t>
      </w:r>
    </w:p>
    <w:p w:rsidR="002C1F9D" w:rsidRPr="002C1F9D" w:rsidRDefault="002C1F9D" w:rsidP="002C1F9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dokumentu pdf.</w:t>
      </w:r>
    </w:p>
    <w:p w:rsidR="005874B3" w:rsidRPr="0023164A" w:rsidRDefault="005874B3" w:rsidP="008608D4">
      <w:pPr>
        <w:spacing w:after="0" w:line="360" w:lineRule="auto"/>
        <w:jc w:val="center"/>
        <w:rPr>
          <w:b/>
        </w:rPr>
      </w:pPr>
      <w:r w:rsidRPr="0023164A">
        <w:rPr>
          <w:b/>
        </w:rPr>
        <w:lastRenderedPageBreak/>
        <w:t xml:space="preserve">§ </w:t>
      </w:r>
      <w:r w:rsidR="00141788">
        <w:rPr>
          <w:b/>
        </w:rPr>
        <w:t>4</w:t>
      </w:r>
    </w:p>
    <w:p w:rsidR="0023164A" w:rsidRDefault="005874B3" w:rsidP="008608D4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Realizacja dostaw towaru odbywa się </w:t>
      </w:r>
      <w:r w:rsidR="005D30B3">
        <w:t>partiami według</w:t>
      </w:r>
      <w:r>
        <w:t xml:space="preserve"> zamówień Zamawiającego, złożonych przez osoby uprawnione tj. </w:t>
      </w:r>
      <w:r w:rsidRPr="0023164A">
        <w:rPr>
          <w:b/>
        </w:rPr>
        <w:t>Emilię Skórę i Ann</w:t>
      </w:r>
      <w:r w:rsidR="0023164A" w:rsidRPr="0023164A">
        <w:rPr>
          <w:b/>
        </w:rPr>
        <w:t>ę Batorowicz</w:t>
      </w:r>
      <w:r w:rsidR="00184034">
        <w:t xml:space="preserve">, drogą mailową lub </w:t>
      </w:r>
      <w:r>
        <w:t>telefonicznie, określających ilość i asortyment zamówionego towaru.</w:t>
      </w:r>
    </w:p>
    <w:p w:rsidR="005874B3" w:rsidRDefault="005D30B3" w:rsidP="008608D4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Termin realizacji dostawy</w:t>
      </w:r>
      <w:r w:rsidR="005874B3">
        <w:t xml:space="preserve"> </w:t>
      </w:r>
      <w:r>
        <w:t>wynosi do</w:t>
      </w:r>
      <w:r w:rsidR="005874B3" w:rsidRPr="0023164A">
        <w:rPr>
          <w:b/>
        </w:rPr>
        <w:t xml:space="preserve"> 5 dni </w:t>
      </w:r>
      <w:r w:rsidRPr="0023164A">
        <w:rPr>
          <w:b/>
        </w:rPr>
        <w:t>roboczych</w:t>
      </w:r>
      <w:r>
        <w:t xml:space="preserve"> od</w:t>
      </w:r>
      <w:r w:rsidR="005874B3">
        <w:t xml:space="preserve"> daty złożenia zamówienia przez </w:t>
      </w:r>
      <w:r w:rsidR="00325620">
        <w:t>osobę uprawnioną, drogą mailową</w:t>
      </w:r>
      <w:r w:rsidR="005874B3">
        <w:t xml:space="preserve"> </w:t>
      </w:r>
      <w:r w:rsidR="00325620">
        <w:t xml:space="preserve">lub </w:t>
      </w:r>
      <w:r w:rsidR="006A2F7F">
        <w:t>telefonicznie</w:t>
      </w:r>
      <w:r w:rsidR="00184034">
        <w:t>.</w:t>
      </w:r>
      <w:r w:rsidR="005874B3">
        <w:t xml:space="preserve"> Jeżeli dostawa wypada w dniu wolnym </w:t>
      </w:r>
      <w:r>
        <w:t>od pracy</w:t>
      </w:r>
      <w:r w:rsidR="005874B3">
        <w:t xml:space="preserve"> lub </w:t>
      </w:r>
      <w:r>
        <w:t>poza godzinami</w:t>
      </w:r>
      <w:r w:rsidR="005874B3">
        <w:t xml:space="preserve"> pracy magazynu, </w:t>
      </w:r>
      <w:r>
        <w:t>dostawa nastąpi</w:t>
      </w:r>
      <w:r w:rsidR="005874B3">
        <w:t xml:space="preserve"> w pierwszym </w:t>
      </w:r>
      <w:r>
        <w:t>dniu roboczym</w:t>
      </w:r>
      <w:r w:rsidR="005874B3">
        <w:t xml:space="preserve"> po wyznaczonym terminie.</w:t>
      </w:r>
    </w:p>
    <w:p w:rsidR="005874B3" w:rsidRPr="0023164A" w:rsidRDefault="005874B3" w:rsidP="0023164A">
      <w:pPr>
        <w:spacing w:after="0"/>
        <w:jc w:val="center"/>
        <w:rPr>
          <w:b/>
        </w:rPr>
      </w:pPr>
      <w:r w:rsidRPr="0023164A">
        <w:rPr>
          <w:b/>
        </w:rPr>
        <w:t xml:space="preserve">§ </w:t>
      </w:r>
      <w:r w:rsidR="00141788">
        <w:rPr>
          <w:b/>
        </w:rPr>
        <w:t>5</w:t>
      </w:r>
    </w:p>
    <w:p w:rsidR="0023164A" w:rsidRDefault="005874B3" w:rsidP="008608D4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Jakość dostarczonych </w:t>
      </w:r>
      <w:r w:rsidR="005D30B3">
        <w:t>odczynników stwierdza</w:t>
      </w:r>
      <w:r>
        <w:t xml:space="preserve"> Zamawiający.</w:t>
      </w:r>
    </w:p>
    <w:p w:rsidR="0023164A" w:rsidRDefault="005874B3" w:rsidP="008608D4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W przypadku stwierdzenia braków ilościowych lub wad jakościowych Zamawiający niezwłocznie powiadomi o tym Wykonawcę, który rozpatrzy reklamację dotyczącą braków ilościowych w ciągu </w:t>
      </w:r>
      <w:r w:rsidRPr="00184034">
        <w:rPr>
          <w:b/>
        </w:rPr>
        <w:t>3 dni</w:t>
      </w:r>
      <w:r>
        <w:t xml:space="preserve"> </w:t>
      </w:r>
      <w:r w:rsidR="005D30B3">
        <w:t>roboczych i</w:t>
      </w:r>
      <w:r>
        <w:t xml:space="preserve"> wad jakościowych w ciągu </w:t>
      </w:r>
      <w:r w:rsidRPr="00184034">
        <w:rPr>
          <w:b/>
        </w:rPr>
        <w:t>14 dni</w:t>
      </w:r>
      <w:r>
        <w:t xml:space="preserve"> </w:t>
      </w:r>
      <w:r w:rsidR="005D30B3">
        <w:t>roboczych od</w:t>
      </w:r>
      <w:r>
        <w:t xml:space="preserve"> daty doręcze</w:t>
      </w:r>
      <w:r w:rsidR="00184034">
        <w:t>nia zawiadomienia za pomocą  e- mailem</w:t>
      </w:r>
      <w:r>
        <w:t>, następnie potwierdzonego pismem.</w:t>
      </w:r>
    </w:p>
    <w:p w:rsidR="0023164A" w:rsidRDefault="005874B3" w:rsidP="008608D4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W przy</w:t>
      </w:r>
      <w:r w:rsidR="0023164A">
        <w:t>padku gdy Zamawiający stwierdzi</w:t>
      </w:r>
      <w:r>
        <w:t>:</w:t>
      </w:r>
    </w:p>
    <w:p w:rsidR="00FA4E58" w:rsidRDefault="005874B3" w:rsidP="00184034">
      <w:pPr>
        <w:pStyle w:val="Akapitzlist"/>
        <w:numPr>
          <w:ilvl w:val="1"/>
          <w:numId w:val="4"/>
        </w:numPr>
        <w:spacing w:after="0" w:line="360" w:lineRule="auto"/>
        <w:jc w:val="both"/>
      </w:pPr>
      <w:r>
        <w:t xml:space="preserve">co najmniej trzy wadliwe dostawy określone w ust.2 umowy, </w:t>
      </w:r>
    </w:p>
    <w:p w:rsidR="00FA4E58" w:rsidRDefault="005874B3" w:rsidP="008608D4">
      <w:pPr>
        <w:pStyle w:val="Akapitzlist"/>
        <w:numPr>
          <w:ilvl w:val="1"/>
          <w:numId w:val="4"/>
        </w:numPr>
        <w:spacing w:after="0" w:line="360" w:lineRule="auto"/>
        <w:jc w:val="both"/>
      </w:pPr>
      <w:r>
        <w:t>niewywiązywanie się z terminów dostawy,</w:t>
      </w:r>
    </w:p>
    <w:p w:rsidR="00FA4E58" w:rsidRDefault="005874B3" w:rsidP="008608D4">
      <w:pPr>
        <w:pStyle w:val="Akapitzlist"/>
        <w:numPr>
          <w:ilvl w:val="1"/>
          <w:numId w:val="4"/>
        </w:numPr>
        <w:spacing w:after="0" w:line="360" w:lineRule="auto"/>
        <w:jc w:val="both"/>
      </w:pPr>
      <w:r>
        <w:t xml:space="preserve">naruszenie postanowienia </w:t>
      </w:r>
      <w:r w:rsidR="005D30B3">
        <w:t>zawartego w</w:t>
      </w:r>
      <w:r>
        <w:t xml:space="preserve"> §1 ust.2 umowy,</w:t>
      </w:r>
    </w:p>
    <w:p w:rsidR="005874B3" w:rsidRDefault="005874B3" w:rsidP="008608D4">
      <w:pPr>
        <w:pStyle w:val="Akapitzlist"/>
        <w:numPr>
          <w:ilvl w:val="1"/>
          <w:numId w:val="4"/>
        </w:numPr>
        <w:spacing w:after="0" w:line="360" w:lineRule="auto"/>
        <w:jc w:val="both"/>
      </w:pPr>
      <w:r>
        <w:t>nierozpatrywanie reklamacji w terminie</w:t>
      </w:r>
    </w:p>
    <w:p w:rsidR="00141788" w:rsidRPr="00184034" w:rsidRDefault="005874B3" w:rsidP="00184034">
      <w:pPr>
        <w:pStyle w:val="Akapitzlist"/>
        <w:spacing w:after="0" w:line="360" w:lineRule="auto"/>
        <w:ind w:left="360"/>
        <w:jc w:val="both"/>
      </w:pPr>
      <w:r>
        <w:t xml:space="preserve">może on rozwiązać niniejszą umowę w trybie natychmiastowym, bez zachowania </w:t>
      </w:r>
      <w:r w:rsidR="005D30B3">
        <w:t>okresu wypowiedzenia</w:t>
      </w:r>
      <w:r>
        <w:t xml:space="preserve"> w formie pisemnej pod rygorem nieważności.  </w:t>
      </w:r>
    </w:p>
    <w:p w:rsidR="005874B3" w:rsidRPr="00FA4E58" w:rsidRDefault="00141788" w:rsidP="00FA4E58">
      <w:pPr>
        <w:spacing w:after="0"/>
        <w:jc w:val="center"/>
        <w:rPr>
          <w:b/>
        </w:rPr>
      </w:pPr>
      <w:r>
        <w:rPr>
          <w:b/>
        </w:rPr>
        <w:t>§ 6</w:t>
      </w:r>
    </w:p>
    <w:p w:rsidR="005874B3" w:rsidRDefault="005874B3" w:rsidP="008608D4">
      <w:pPr>
        <w:spacing w:after="0" w:line="360" w:lineRule="auto"/>
        <w:jc w:val="both"/>
      </w:pPr>
      <w:r>
        <w:t xml:space="preserve">Wykonawca gwarantuje, że dostarczane odczynniki będą posiadały termin ważności minimum </w:t>
      </w:r>
      <w:r w:rsidR="00FA4E58">
        <w:br/>
      </w:r>
      <w:r w:rsidRPr="00FA4E58">
        <w:rPr>
          <w:b/>
        </w:rPr>
        <w:t>3 miesiące</w:t>
      </w:r>
      <w:r>
        <w:t xml:space="preserve"> od daty dostawy do Zamawiającego.</w:t>
      </w:r>
    </w:p>
    <w:p w:rsidR="005874B3" w:rsidRDefault="005874B3" w:rsidP="005874B3">
      <w:pPr>
        <w:spacing w:after="0"/>
        <w:jc w:val="both"/>
      </w:pPr>
    </w:p>
    <w:p w:rsidR="008C339C" w:rsidRPr="008676E1" w:rsidRDefault="005874B3" w:rsidP="008C339C">
      <w:pPr>
        <w:spacing w:after="0"/>
        <w:jc w:val="center"/>
        <w:rPr>
          <w:b/>
        </w:rPr>
      </w:pPr>
      <w:r w:rsidRPr="00FA4E58">
        <w:rPr>
          <w:b/>
        </w:rPr>
        <w:t xml:space="preserve">§ </w:t>
      </w:r>
      <w:r w:rsidR="00141788">
        <w:rPr>
          <w:b/>
        </w:rPr>
        <w:t>7</w:t>
      </w:r>
    </w:p>
    <w:p w:rsidR="008C339C" w:rsidRPr="00D05806" w:rsidRDefault="008C339C" w:rsidP="008608D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Wykonawca zobowiązuje się do zapłaty Zamawiającemu  kary umownej w wysokości:</w:t>
      </w:r>
    </w:p>
    <w:p w:rsidR="00184034" w:rsidRDefault="008C339C" w:rsidP="008B52D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84034">
        <w:rPr>
          <w:rFonts w:ascii="Calibri" w:eastAsia="Calibri" w:hAnsi="Calibri" w:cs="Times New Roman"/>
        </w:rPr>
        <w:t xml:space="preserve">0,2 % wartości brutto części niezrealizowanego zamówienia, za każdy dzień zwłoki </w:t>
      </w:r>
      <w:r w:rsidRPr="00184034">
        <w:rPr>
          <w:rFonts w:ascii="Calibri" w:eastAsia="Calibri" w:hAnsi="Calibri" w:cs="Times New Roman"/>
        </w:rPr>
        <w:br/>
        <w:t xml:space="preserve">w dostawie towaru, </w:t>
      </w:r>
    </w:p>
    <w:p w:rsidR="008C339C" w:rsidRPr="00184034" w:rsidRDefault="008C339C" w:rsidP="008B52D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184034">
        <w:rPr>
          <w:rFonts w:ascii="Calibri" w:eastAsia="Calibri" w:hAnsi="Calibri" w:cs="Times New Roman"/>
        </w:rPr>
        <w:t>5% wartości brutto  niezrealizowanej części umowy w przypadku odstąpienia od umowy    przez którąkolwiek ze stron, z przyczyn leżących  po stronie Wykonawcy.</w:t>
      </w:r>
    </w:p>
    <w:p w:rsidR="008C339C" w:rsidRDefault="008C339C" w:rsidP="008608D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Łączna wysokość kar umownych, w okresie obowiązywania umowy, nie może przekroczyć 15% wartości brutto umowy.</w:t>
      </w:r>
    </w:p>
    <w:p w:rsidR="008C339C" w:rsidRPr="00D05806" w:rsidRDefault="008C339C" w:rsidP="008608D4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Zamawiający może dochodzić odszkodowania przewyższającego wysokość kary umownej na zasadach ogólnych.</w:t>
      </w:r>
    </w:p>
    <w:p w:rsidR="00FA4E58" w:rsidRDefault="00FA4E58" w:rsidP="005874B3">
      <w:pPr>
        <w:spacing w:after="0"/>
        <w:jc w:val="both"/>
      </w:pPr>
    </w:p>
    <w:p w:rsidR="005874B3" w:rsidRPr="00FA4E58" w:rsidRDefault="005874B3" w:rsidP="00FA4E58">
      <w:pPr>
        <w:spacing w:after="0"/>
        <w:jc w:val="center"/>
        <w:rPr>
          <w:b/>
        </w:rPr>
      </w:pPr>
      <w:r w:rsidRPr="00FA4E58">
        <w:rPr>
          <w:b/>
        </w:rPr>
        <w:lastRenderedPageBreak/>
        <w:t xml:space="preserve">§ </w:t>
      </w:r>
      <w:r w:rsidR="00141788">
        <w:rPr>
          <w:b/>
        </w:rPr>
        <w:t>8</w:t>
      </w:r>
    </w:p>
    <w:p w:rsidR="00FA4E58" w:rsidRPr="00184034" w:rsidRDefault="005874B3" w:rsidP="00184034">
      <w:pPr>
        <w:spacing w:after="0" w:line="360" w:lineRule="auto"/>
        <w:jc w:val="both"/>
      </w:pPr>
      <w:r>
        <w:t>W przypadku niedotrzymania terminów dostawy okre</w:t>
      </w:r>
      <w:r w:rsidR="00FA4E58">
        <w:t xml:space="preserve">ślonych w § </w:t>
      </w:r>
      <w:r w:rsidR="00141788">
        <w:t>4</w:t>
      </w:r>
      <w:r w:rsidR="00FA4E58">
        <w:t xml:space="preserve"> ust.</w:t>
      </w:r>
      <w:r w:rsidR="00141788">
        <w:t xml:space="preserve"> </w:t>
      </w:r>
      <w:r w:rsidR="00FA4E58">
        <w:t xml:space="preserve">2, lub </w:t>
      </w:r>
      <w:r>
        <w:t xml:space="preserve">nierozpatrzenia reklamacji w terminie określonym w § </w:t>
      </w:r>
      <w:r w:rsidR="00141788">
        <w:t>5</w:t>
      </w:r>
      <w:r>
        <w:t xml:space="preserve"> ust.</w:t>
      </w:r>
      <w:r w:rsidR="00141788">
        <w:t xml:space="preserve"> </w:t>
      </w:r>
      <w:r>
        <w:t>2, Zamawiaj</w:t>
      </w:r>
      <w:r w:rsidR="00FA4E58">
        <w:t xml:space="preserve">ący zastrzega sobie </w:t>
      </w:r>
      <w:r>
        <w:t xml:space="preserve">prawo do zakupu </w:t>
      </w:r>
      <w:r w:rsidR="005D30B3">
        <w:t>niedostarczonego przedmiotu</w:t>
      </w:r>
      <w:r>
        <w:t xml:space="preserve"> zamówieni</w:t>
      </w:r>
      <w:r w:rsidR="00FA4E58">
        <w:t xml:space="preserve">a u innego dostawcy, a różnicą </w:t>
      </w:r>
      <w:r>
        <w:t>w cenie obciąży Wykonawcę.</w:t>
      </w:r>
    </w:p>
    <w:p w:rsidR="005874B3" w:rsidRPr="00FA4E58" w:rsidRDefault="005874B3" w:rsidP="008608D4">
      <w:pPr>
        <w:spacing w:after="0" w:line="360" w:lineRule="auto"/>
        <w:jc w:val="center"/>
        <w:rPr>
          <w:b/>
        </w:rPr>
      </w:pPr>
      <w:r w:rsidRPr="00FA4E58">
        <w:rPr>
          <w:b/>
        </w:rPr>
        <w:t xml:space="preserve">§ </w:t>
      </w:r>
      <w:r w:rsidR="006A2F7F">
        <w:rPr>
          <w:b/>
        </w:rPr>
        <w:t>9</w:t>
      </w:r>
    </w:p>
    <w:p w:rsidR="00FA4E58" w:rsidRDefault="005874B3" w:rsidP="008608D4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Wykonawca wydzierżawi </w:t>
      </w:r>
      <w:r w:rsidR="005D30B3">
        <w:t>Zamawiającemu analizator</w:t>
      </w:r>
      <w:r w:rsidR="00FA4E58">
        <w:t xml:space="preserve"> równowagi kwasowo – </w:t>
      </w:r>
      <w:r>
        <w:t>zasadowej</w:t>
      </w:r>
      <w:r w:rsidR="006A2F7F">
        <w:t xml:space="preserve"> model</w:t>
      </w:r>
      <w:r w:rsidR="00540D9D">
        <w:t>………… producent…………</w:t>
      </w:r>
      <w:r w:rsidR="00FA4E58">
        <w:t xml:space="preserve"> </w:t>
      </w:r>
      <w:r>
        <w:t xml:space="preserve">na czas trwania umowy i dostarczy go do </w:t>
      </w:r>
      <w:r w:rsidRPr="00FA4E58">
        <w:rPr>
          <w:b/>
        </w:rPr>
        <w:t>Laboratorium Szpitala Powiatowego w Węgrowie ul. Kościuszki 201</w:t>
      </w:r>
      <w:r>
        <w:t>,</w:t>
      </w:r>
      <w:r w:rsidR="00FA4E58">
        <w:t xml:space="preserve"> </w:t>
      </w:r>
      <w:r>
        <w:t xml:space="preserve">w terminie do </w:t>
      </w:r>
      <w:r w:rsidR="006A2F7F">
        <w:rPr>
          <w:b/>
        </w:rPr>
        <w:t>15</w:t>
      </w:r>
      <w:r w:rsidRPr="00FA4E58">
        <w:rPr>
          <w:b/>
        </w:rPr>
        <w:t xml:space="preserve"> dni</w:t>
      </w:r>
      <w:r>
        <w:t xml:space="preserve"> od daty po</w:t>
      </w:r>
      <w:r w:rsidR="006A2F7F">
        <w:t>dpisania umowy, na własny koszt i ryzyko.</w:t>
      </w:r>
    </w:p>
    <w:p w:rsidR="006A2F7F" w:rsidRDefault="006A2F7F" w:rsidP="006A2F7F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Przekazanie analizatora równowagi kwasowo- zasadowej nastąpi protokołem zdawczo-odbiorczym, podpisanym przez strony bez zastrzeżeń.</w:t>
      </w:r>
    </w:p>
    <w:p w:rsidR="00C00BE5" w:rsidRDefault="005874B3" w:rsidP="00C00BE5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 xml:space="preserve">Wykonawca zobowiązuje się do </w:t>
      </w:r>
      <w:r w:rsidR="005D30B3">
        <w:t>dostarczenia instrukcji</w:t>
      </w:r>
      <w:r>
        <w:t xml:space="preserve"> obsługi analizatora w języku polskim </w:t>
      </w:r>
      <w:r w:rsidR="00FA4E58">
        <w:br/>
      </w:r>
      <w:r>
        <w:t>w dniu dostarczenia aparatu.</w:t>
      </w:r>
    </w:p>
    <w:p w:rsidR="00C00BE5" w:rsidRPr="00FA4E58" w:rsidRDefault="00C00BE5" w:rsidP="00C00BE5">
      <w:pPr>
        <w:spacing w:after="0" w:line="360" w:lineRule="auto"/>
        <w:jc w:val="center"/>
        <w:rPr>
          <w:b/>
        </w:rPr>
      </w:pPr>
      <w:r w:rsidRPr="00FA4E58">
        <w:rPr>
          <w:b/>
        </w:rPr>
        <w:t>§ 1</w:t>
      </w:r>
      <w:r>
        <w:rPr>
          <w:b/>
        </w:rPr>
        <w:t>0</w:t>
      </w:r>
    </w:p>
    <w:p w:rsidR="00C00BE5" w:rsidRDefault="00C00BE5" w:rsidP="00587422">
      <w:pPr>
        <w:spacing w:after="0" w:line="360" w:lineRule="auto"/>
        <w:jc w:val="both"/>
      </w:pPr>
      <w:r>
        <w:t>Wykonawca</w:t>
      </w:r>
      <w:r w:rsidR="00413F5A">
        <w:t xml:space="preserve"> bezpłatnie </w:t>
      </w:r>
      <w:r>
        <w:t xml:space="preserve">przeszkoli personel laboratorium </w:t>
      </w:r>
      <w:r w:rsidR="00413F5A">
        <w:t xml:space="preserve">(minimum 5 osób) </w:t>
      </w:r>
      <w:r>
        <w:t xml:space="preserve">w zakresie obsługi </w:t>
      </w:r>
      <w:r w:rsidR="00413F5A">
        <w:t xml:space="preserve">analizatora, interpretacji </w:t>
      </w:r>
      <w:r w:rsidR="00413F5A" w:rsidRPr="00C002A1">
        <w:t>wyników</w:t>
      </w:r>
      <w:r w:rsidR="00413F5A">
        <w:t xml:space="preserve"> oraz w zakresie  podstawowych czynności sprawdzenia stanu  technicznego urządzenia i podstawowej konserwacji technicznej.</w:t>
      </w:r>
    </w:p>
    <w:p w:rsidR="005874B3" w:rsidRPr="00FA4E58" w:rsidRDefault="00FA4E58" w:rsidP="008608D4">
      <w:pPr>
        <w:spacing w:after="0" w:line="360" w:lineRule="auto"/>
        <w:jc w:val="center"/>
        <w:rPr>
          <w:b/>
        </w:rPr>
      </w:pPr>
      <w:r w:rsidRPr="00FA4E58">
        <w:rPr>
          <w:b/>
        </w:rPr>
        <w:t>§ 1</w:t>
      </w:r>
      <w:r w:rsidR="00413F5A">
        <w:rPr>
          <w:b/>
        </w:rPr>
        <w:t>1</w:t>
      </w:r>
    </w:p>
    <w:p w:rsidR="00833F79" w:rsidRDefault="005874B3" w:rsidP="00833F79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Wykonawca udziela gwarancji na </w:t>
      </w:r>
      <w:r w:rsidR="00024947">
        <w:t>przedmiot umowy wymieniony w § 10</w:t>
      </w:r>
      <w:r>
        <w:t xml:space="preserve"> </w:t>
      </w:r>
      <w:r w:rsidR="005D30B3">
        <w:t>na czas</w:t>
      </w:r>
      <w:r>
        <w:t xml:space="preserve"> trwania umowy.</w:t>
      </w:r>
    </w:p>
    <w:p w:rsidR="00FA4E58" w:rsidRDefault="005874B3" w:rsidP="008608D4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Termin gwarancji rozpoczyna swój bieg od </w:t>
      </w:r>
      <w:r w:rsidR="005D30B3">
        <w:t>daty instalacji</w:t>
      </w:r>
      <w:r>
        <w:t xml:space="preserve"> </w:t>
      </w:r>
      <w:r w:rsidR="00FA4E58">
        <w:t xml:space="preserve">analizatora i sporządzenia </w:t>
      </w:r>
      <w:r>
        <w:t xml:space="preserve">protokołu zdawczo- odbiorczego podpisanego przez obie strony bez zastrzeżeń. </w:t>
      </w:r>
    </w:p>
    <w:p w:rsidR="005D30B3" w:rsidRDefault="005874B3" w:rsidP="00833F79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Wykonawca ma obowiązek uwzględnić reklamację, jeżeli wada nie wynika z przyczyn leżących po stronie Zamawiającego i naprawić w terminie do</w:t>
      </w:r>
      <w:r w:rsidR="00833F79">
        <w:t xml:space="preserve"> </w:t>
      </w:r>
      <w:r w:rsidR="00833F79">
        <w:rPr>
          <w:b/>
        </w:rPr>
        <w:t xml:space="preserve">3 </w:t>
      </w:r>
      <w:r w:rsidR="005D30B3" w:rsidRPr="00833F79">
        <w:rPr>
          <w:b/>
        </w:rPr>
        <w:t>dni</w:t>
      </w:r>
      <w:r w:rsidR="005D30B3">
        <w:t xml:space="preserve"> roboczych – </w:t>
      </w:r>
      <w:r>
        <w:t xml:space="preserve">od daty </w:t>
      </w:r>
      <w:r w:rsidR="005D30B3">
        <w:t>zawiadomienia przez</w:t>
      </w:r>
      <w:r>
        <w:t xml:space="preserve"> Zamawiającego o istnieniu wady</w:t>
      </w:r>
      <w:r w:rsidR="00833F79">
        <w:t>.</w:t>
      </w:r>
      <w:r>
        <w:t xml:space="preserve"> </w:t>
      </w:r>
    </w:p>
    <w:p w:rsidR="006327F4" w:rsidRDefault="006327F4" w:rsidP="006327F4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024947">
        <w:t xml:space="preserve">Wada powinna być usunięta w miejscu, w którym znajdowała się w chwili jej ujawnienia </w:t>
      </w:r>
      <w:r w:rsidRPr="00024947">
        <w:br/>
        <w:t>tj. w Laboratorium Szpitala Powiatowego.</w:t>
      </w:r>
    </w:p>
    <w:p w:rsidR="006327F4" w:rsidRDefault="006327F4" w:rsidP="006327F4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W przypadku nie usunięcia awarii do  3 dni roboczych badania będą wykonywane w innym Szpitalu – najbliższym dla Zamawiającego. Wykonawca zobowiązuje się do pokrycia różnicy kosztów pomiędzy ceną wynikającą z niniejszej umowy, a ceną wynikającą z wykonywania badań Zamawiającego  w innym szpitalu. </w:t>
      </w:r>
    </w:p>
    <w:p w:rsidR="00833F79" w:rsidRDefault="00833F79" w:rsidP="00833F79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W przypadku trzech  poważnych awarii  analizatora w ciągu 6 miesięcy powodujący przestój aparatu trwający  dłużej niż 3 dni robocze Wykonawca dostarczy inny analizator o takich samych parametrach jak dotychczas dzierżawiony oraz odpowiadający jego jakości.</w:t>
      </w:r>
    </w:p>
    <w:p w:rsidR="005D30B3" w:rsidRPr="005D30B3" w:rsidRDefault="005874B3" w:rsidP="008608D4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</w:rPr>
      </w:pPr>
      <w:r>
        <w:t>Wykonawca zapewnia bezpłatny serwis gwarancyjny w okresie trwania umowy.</w:t>
      </w:r>
    </w:p>
    <w:p w:rsidR="005874B3" w:rsidRPr="00184034" w:rsidRDefault="005874B3" w:rsidP="008608D4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</w:rPr>
      </w:pPr>
      <w:r>
        <w:lastRenderedPageBreak/>
        <w:t xml:space="preserve">Koszty ubezpieczenia, napraw, konserwacji, przeglądów, itp., analizatora w okresie </w:t>
      </w:r>
      <w:r w:rsidR="005D30B3">
        <w:t>dzierżawy wraz</w:t>
      </w:r>
      <w:r>
        <w:t xml:space="preserve"> z kosztami dojazdów, pokrywa w całości Wykonawca.</w:t>
      </w:r>
    </w:p>
    <w:p w:rsidR="006327F4" w:rsidRPr="006327F4" w:rsidRDefault="00184034" w:rsidP="006327F4">
      <w:pPr>
        <w:spacing w:after="0" w:line="360" w:lineRule="auto"/>
        <w:jc w:val="center"/>
        <w:rPr>
          <w:b/>
        </w:rPr>
      </w:pPr>
      <w:r w:rsidRPr="00FA4E58">
        <w:rPr>
          <w:b/>
        </w:rPr>
        <w:t xml:space="preserve">§ </w:t>
      </w:r>
      <w:r w:rsidR="00C744C9">
        <w:rPr>
          <w:b/>
        </w:rPr>
        <w:t>1</w:t>
      </w:r>
      <w:r w:rsidR="005C28E2">
        <w:rPr>
          <w:b/>
        </w:rPr>
        <w:t>2</w:t>
      </w:r>
    </w:p>
    <w:p w:rsidR="006327F4" w:rsidRDefault="006327F4" w:rsidP="006327F4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8B0981">
        <w:rPr>
          <w:rFonts w:ascii="Calibri" w:eastAsia="Calibri" w:hAnsi="Calibri" w:cs="Times New Roman"/>
        </w:rPr>
        <w:t>Zamawiający przewiduje w ramach zawartej umowy zmiany dotyczące:</w:t>
      </w:r>
    </w:p>
    <w:p w:rsidR="006327F4" w:rsidRPr="00BE4C97" w:rsidRDefault="006327F4" w:rsidP="006327F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BE4C97">
        <w:rPr>
          <w:rFonts w:ascii="Calibri" w:eastAsia="Calibri" w:hAnsi="Calibri" w:cs="Times New Roman"/>
        </w:rPr>
        <w:t>numeru katalogowego  produktu będącego przedmiotem umowy, nazwy produktu przy zachowaniu jego parametrów,</w:t>
      </w:r>
    </w:p>
    <w:p w:rsidR="006327F4" w:rsidRDefault="006327F4" w:rsidP="006327F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BE4C97">
        <w:rPr>
          <w:rFonts w:ascii="Calibri" w:eastAsia="Calibri" w:hAnsi="Calibri" w:cs="Times New Roman"/>
        </w:rPr>
        <w:t xml:space="preserve"> sposobu konfekcjonowania, w sytuacji gdy: wprowadzony zostanie do sprzedaży przez Wykonawcę produkt zmodyfikowany/ udoskonalony, zaistnieje konieczność wymiany/ uzupełnienia elementów składowych aparatury, w zwią</w:t>
      </w:r>
      <w:r>
        <w:rPr>
          <w:rFonts w:ascii="Calibri" w:eastAsia="Calibri" w:hAnsi="Calibri" w:cs="Times New Roman"/>
        </w:rPr>
        <w:t>zku z postępem technologicznym,</w:t>
      </w:r>
    </w:p>
    <w:p w:rsidR="006327F4" w:rsidRDefault="006327F4" w:rsidP="006327F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BE4C97">
        <w:rPr>
          <w:rFonts w:ascii="Calibri" w:eastAsia="Calibri" w:hAnsi="Calibri" w:cs="Times New Roman"/>
        </w:rPr>
        <w:t>zmiany producenta lub w przypadku zaprzestania produkcji przez dotychczasowego producenta z przyczyn niezależnych od Wykonawcy, o czym Wykonawca nie m</w:t>
      </w:r>
      <w:r>
        <w:rPr>
          <w:rFonts w:ascii="Calibri" w:eastAsia="Calibri" w:hAnsi="Calibri" w:cs="Times New Roman"/>
        </w:rPr>
        <w:t>ógł wiedzieć w chwili zawarcia u</w:t>
      </w:r>
      <w:r w:rsidRPr="00BE4C97">
        <w:rPr>
          <w:rFonts w:ascii="Calibri" w:eastAsia="Calibri" w:hAnsi="Calibri" w:cs="Times New Roman"/>
        </w:rPr>
        <w:t>mowy, z zastrzeżeniem, że Wykonawca zaoferuje produkty o takich samych (lub lepszych) parametrach technicznych i użytkowych, w takiej samej cenie</w:t>
      </w:r>
      <w:r>
        <w:rPr>
          <w:rFonts w:ascii="Calibri" w:eastAsia="Calibri" w:hAnsi="Calibri" w:cs="Times New Roman"/>
        </w:rPr>
        <w:t>,</w:t>
      </w:r>
    </w:p>
    <w:p w:rsidR="006327F4" w:rsidRPr="00BE4C97" w:rsidRDefault="006327F4" w:rsidP="006327F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BE4C97">
        <w:rPr>
          <w:rFonts w:cstheme="minorHAnsi"/>
        </w:rPr>
        <w:t>stawek podatkowych wynikających ze zmiany podatku VAT o których mowa w § 2 ust. 3 niniejszej umowy.</w:t>
      </w:r>
    </w:p>
    <w:p w:rsidR="006327F4" w:rsidRPr="005C28E2" w:rsidRDefault="006327F4" w:rsidP="006327F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F37106">
        <w:rPr>
          <w:rFonts w:eastAsia="Calibri" w:cstheme="minorHAnsi"/>
        </w:rPr>
        <w:t>Zaistnienie okoliczności wymienionych w ust. 1, pkt 1-4)  nie wymaga sporządzenia aneksu do niniejszej umowy.</w:t>
      </w:r>
    </w:p>
    <w:p w:rsidR="006327F4" w:rsidRPr="00FA4E58" w:rsidRDefault="006327F4" w:rsidP="006327F4">
      <w:pPr>
        <w:spacing w:after="0" w:line="360" w:lineRule="auto"/>
        <w:jc w:val="center"/>
        <w:rPr>
          <w:b/>
        </w:rPr>
      </w:pPr>
      <w:r w:rsidRPr="00FA4E58">
        <w:rPr>
          <w:b/>
        </w:rPr>
        <w:t xml:space="preserve">§ </w:t>
      </w:r>
      <w:r>
        <w:rPr>
          <w:b/>
        </w:rPr>
        <w:t>1</w:t>
      </w:r>
      <w:r w:rsidR="005C28E2">
        <w:rPr>
          <w:b/>
        </w:rPr>
        <w:t>3</w:t>
      </w:r>
    </w:p>
    <w:p w:rsidR="006327F4" w:rsidRDefault="006327F4" w:rsidP="005C28E2">
      <w:pPr>
        <w:pStyle w:val="Akapitzlist"/>
        <w:numPr>
          <w:ilvl w:val="0"/>
          <w:numId w:val="26"/>
        </w:numPr>
        <w:spacing w:after="0" w:line="360" w:lineRule="auto"/>
        <w:jc w:val="both"/>
      </w:pPr>
      <w:r>
        <w:t xml:space="preserve">Wykonawca nie może dokonać przelewu wierzytelności na rzecz osoby trzeciej. </w:t>
      </w:r>
    </w:p>
    <w:p w:rsidR="006327F4" w:rsidRDefault="006327F4" w:rsidP="005C28E2">
      <w:pPr>
        <w:pStyle w:val="Akapitzlist"/>
        <w:numPr>
          <w:ilvl w:val="0"/>
          <w:numId w:val="26"/>
        </w:numPr>
        <w:spacing w:after="0" w:line="360" w:lineRule="auto"/>
        <w:jc w:val="both"/>
      </w:pPr>
      <w: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4C5A31" w:rsidRPr="00C744C9" w:rsidRDefault="00C744C9" w:rsidP="00C744C9">
      <w:pPr>
        <w:spacing w:after="0" w:line="360" w:lineRule="auto"/>
        <w:jc w:val="center"/>
        <w:rPr>
          <w:b/>
        </w:rPr>
      </w:pPr>
      <w:r>
        <w:rPr>
          <w:b/>
        </w:rPr>
        <w:t>§ 1</w:t>
      </w:r>
      <w:r w:rsidR="005C28E2">
        <w:rPr>
          <w:b/>
        </w:rPr>
        <w:t>4</w:t>
      </w:r>
    </w:p>
    <w:p w:rsidR="004C5A31" w:rsidRPr="00986E72" w:rsidRDefault="004C5A31" w:rsidP="008608D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t>Umowa została sporządzona w formie elektronicznej i podpisana przez każdą ze Stron kwalifikowanym podpisem elektronicznym.</w:t>
      </w:r>
    </w:p>
    <w:p w:rsidR="004C5A31" w:rsidRPr="00986E72" w:rsidRDefault="004C5A31" w:rsidP="008608D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t>Datą zawarcia niniejszej Umowy jest data złożenia oświadczenia woli o jej zawarciu przez ostatnią ze Stron.</w:t>
      </w:r>
    </w:p>
    <w:p w:rsidR="004C5A31" w:rsidRPr="00986E72" w:rsidRDefault="004C5A31" w:rsidP="008608D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986E72">
        <w:rPr>
          <w:rFonts w:cstheme="minorHAnsi"/>
        </w:rPr>
        <w:t>Umowa wchodzi w życie z dniem podpisania, z mocą obowiązującą od dnia</w:t>
      </w:r>
      <w:r w:rsidRPr="00986E72">
        <w:rPr>
          <w:rFonts w:cstheme="minorHAnsi"/>
          <w:b/>
        </w:rPr>
        <w:t xml:space="preserve"> …………...</w:t>
      </w:r>
      <w:r w:rsidRPr="00986E72">
        <w:rPr>
          <w:rFonts w:cstheme="minorHAnsi"/>
        </w:rPr>
        <w:t xml:space="preserve"> do dnia </w:t>
      </w:r>
      <w:r w:rsidRPr="00986E72">
        <w:rPr>
          <w:rFonts w:cstheme="minorHAnsi"/>
          <w:b/>
        </w:rPr>
        <w:t>………………. r</w:t>
      </w:r>
      <w:r w:rsidRPr="00986E72">
        <w:rPr>
          <w:rFonts w:cstheme="minorHAnsi"/>
        </w:rPr>
        <w:t xml:space="preserve">. </w:t>
      </w:r>
    </w:p>
    <w:p w:rsidR="005874B3" w:rsidRPr="005D30B3" w:rsidRDefault="00C744C9" w:rsidP="008608D4">
      <w:pPr>
        <w:spacing w:after="0" w:line="360" w:lineRule="auto"/>
        <w:jc w:val="center"/>
        <w:rPr>
          <w:b/>
        </w:rPr>
      </w:pPr>
      <w:r>
        <w:rPr>
          <w:b/>
        </w:rPr>
        <w:t>§ 13</w:t>
      </w:r>
    </w:p>
    <w:p w:rsidR="005874B3" w:rsidRDefault="005874B3" w:rsidP="008608D4">
      <w:pPr>
        <w:spacing w:after="0" w:line="360" w:lineRule="auto"/>
        <w:jc w:val="both"/>
      </w:pPr>
      <w:r>
        <w:t>W sprawach nie uregulowanych niniejszą u</w:t>
      </w:r>
      <w:r w:rsidR="005D30B3">
        <w:t xml:space="preserve">mową zastosowanie mają przepisy </w:t>
      </w:r>
      <w:r>
        <w:t>Kodeksu cywilnego.</w:t>
      </w:r>
    </w:p>
    <w:p w:rsidR="005874B3" w:rsidRPr="005D30B3" w:rsidRDefault="005874B3" w:rsidP="00C744C9">
      <w:pPr>
        <w:spacing w:after="0" w:line="360" w:lineRule="auto"/>
        <w:jc w:val="center"/>
        <w:rPr>
          <w:b/>
        </w:rPr>
      </w:pPr>
      <w:r w:rsidRPr="005D30B3">
        <w:rPr>
          <w:b/>
        </w:rPr>
        <w:t>§ 1</w:t>
      </w:r>
      <w:r w:rsidR="00C744C9">
        <w:rPr>
          <w:b/>
        </w:rPr>
        <w:t>4</w:t>
      </w:r>
    </w:p>
    <w:p w:rsidR="005874B3" w:rsidRDefault="005874B3" w:rsidP="008608D4">
      <w:pPr>
        <w:spacing w:after="0" w:line="360" w:lineRule="auto"/>
        <w:jc w:val="both"/>
      </w:pPr>
      <w:r>
        <w:t xml:space="preserve">Ewentualne spory mogące wyniknąć ze stosowania </w:t>
      </w:r>
      <w:r w:rsidR="005D30B3">
        <w:t xml:space="preserve">umowy, rozstrzyga sąd właściwy </w:t>
      </w:r>
      <w:r>
        <w:t>miejscowo dla Zamawiającego.</w:t>
      </w:r>
    </w:p>
    <w:p w:rsidR="005D30B3" w:rsidRDefault="005D30B3" w:rsidP="008608D4">
      <w:pPr>
        <w:spacing w:after="0" w:line="360" w:lineRule="auto"/>
        <w:jc w:val="both"/>
      </w:pPr>
    </w:p>
    <w:p w:rsidR="008B69C6" w:rsidRPr="00C744C9" w:rsidRDefault="00C744C9" w:rsidP="008608D4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 xml:space="preserve">             </w:t>
      </w:r>
      <w:r w:rsidRPr="00C744C9">
        <w:rPr>
          <w:b/>
        </w:rPr>
        <w:t>Zamawiający :</w:t>
      </w:r>
      <w:r w:rsidR="005874B3" w:rsidRPr="00C744C9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</w:t>
      </w:r>
      <w:r w:rsidR="005874B3" w:rsidRPr="00C744C9">
        <w:rPr>
          <w:b/>
        </w:rPr>
        <w:t xml:space="preserve">Wykonawca:                                                            </w:t>
      </w:r>
      <w:r w:rsidR="005D30B3" w:rsidRPr="00C744C9">
        <w:rPr>
          <w:b/>
        </w:rPr>
        <w:t xml:space="preserve"> </w:t>
      </w:r>
      <w:r w:rsidR="00024947" w:rsidRPr="00C744C9">
        <w:rPr>
          <w:b/>
        </w:rPr>
        <w:t xml:space="preserve">    </w:t>
      </w:r>
      <w:r w:rsidR="005D30B3" w:rsidRPr="00C744C9">
        <w:rPr>
          <w:b/>
        </w:rPr>
        <w:t xml:space="preserve">             </w:t>
      </w:r>
    </w:p>
    <w:p w:rsidR="00C744C9" w:rsidRPr="00C744C9" w:rsidRDefault="00C744C9">
      <w:pPr>
        <w:spacing w:after="0" w:line="360" w:lineRule="auto"/>
        <w:jc w:val="both"/>
        <w:rPr>
          <w:b/>
        </w:rPr>
      </w:pPr>
    </w:p>
    <w:sectPr w:rsidR="00C744C9" w:rsidRPr="00C744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50" w:rsidRDefault="00593650" w:rsidP="00141788">
      <w:pPr>
        <w:spacing w:after="0" w:line="240" w:lineRule="auto"/>
      </w:pPr>
      <w:r>
        <w:separator/>
      </w:r>
    </w:p>
  </w:endnote>
  <w:endnote w:type="continuationSeparator" w:id="0">
    <w:p w:rsidR="00593650" w:rsidRDefault="00593650" w:rsidP="0014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8283"/>
      <w:docPartObj>
        <w:docPartGallery w:val="Page Numbers (Bottom of Page)"/>
        <w:docPartUnique/>
      </w:docPartObj>
    </w:sdtPr>
    <w:sdtEndPr/>
    <w:sdtContent>
      <w:p w:rsidR="00325620" w:rsidRDefault="003256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05E">
          <w:rPr>
            <w:noProof/>
          </w:rPr>
          <w:t>6</w:t>
        </w:r>
        <w:r>
          <w:fldChar w:fldCharType="end"/>
        </w:r>
      </w:p>
    </w:sdtContent>
  </w:sdt>
  <w:p w:rsidR="00141788" w:rsidRDefault="00141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50" w:rsidRDefault="00593650" w:rsidP="00141788">
      <w:pPr>
        <w:spacing w:after="0" w:line="240" w:lineRule="auto"/>
      </w:pPr>
      <w:r>
        <w:separator/>
      </w:r>
    </w:p>
  </w:footnote>
  <w:footnote w:type="continuationSeparator" w:id="0">
    <w:p w:rsidR="00593650" w:rsidRDefault="00593650" w:rsidP="0014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4061"/>
    <w:multiLevelType w:val="multilevel"/>
    <w:tmpl w:val="37288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E40E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26B66"/>
    <w:multiLevelType w:val="multilevel"/>
    <w:tmpl w:val="9B3CF83A"/>
    <w:lvl w:ilvl="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5CC9"/>
    <w:multiLevelType w:val="hybridMultilevel"/>
    <w:tmpl w:val="CA50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10EFA"/>
    <w:multiLevelType w:val="hybridMultilevel"/>
    <w:tmpl w:val="9B3CF83A"/>
    <w:lvl w:ilvl="0" w:tplc="327E659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703AE9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2E63"/>
    <w:multiLevelType w:val="hybridMultilevel"/>
    <w:tmpl w:val="0F7A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E79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E679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1D0AEC"/>
    <w:multiLevelType w:val="multilevel"/>
    <w:tmpl w:val="E1D66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E933BE"/>
    <w:multiLevelType w:val="hybridMultilevel"/>
    <w:tmpl w:val="71B48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662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DD33F8"/>
    <w:multiLevelType w:val="hybridMultilevel"/>
    <w:tmpl w:val="F90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1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8A7142"/>
    <w:multiLevelType w:val="multilevel"/>
    <w:tmpl w:val="226038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2A789B"/>
    <w:multiLevelType w:val="hybridMultilevel"/>
    <w:tmpl w:val="4072D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411AB"/>
    <w:multiLevelType w:val="multilevel"/>
    <w:tmpl w:val="123E3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7515D8"/>
    <w:multiLevelType w:val="hybridMultilevel"/>
    <w:tmpl w:val="5D9CC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242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A94416"/>
    <w:multiLevelType w:val="multilevel"/>
    <w:tmpl w:val="D9FAE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13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061B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EC61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D2384A"/>
    <w:multiLevelType w:val="hybridMultilevel"/>
    <w:tmpl w:val="D9FAE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10"/>
  </w:num>
  <w:num w:numId="5">
    <w:abstractNumId w:val="14"/>
  </w:num>
  <w:num w:numId="6">
    <w:abstractNumId w:val="24"/>
  </w:num>
  <w:num w:numId="7">
    <w:abstractNumId w:val="20"/>
  </w:num>
  <w:num w:numId="8">
    <w:abstractNumId w:val="15"/>
  </w:num>
  <w:num w:numId="9">
    <w:abstractNumId w:val="18"/>
  </w:num>
  <w:num w:numId="10">
    <w:abstractNumId w:val="5"/>
  </w:num>
  <w:num w:numId="11">
    <w:abstractNumId w:val="9"/>
  </w:num>
  <w:num w:numId="12">
    <w:abstractNumId w:val="11"/>
  </w:num>
  <w:num w:numId="13">
    <w:abstractNumId w:val="16"/>
  </w:num>
  <w:num w:numId="14">
    <w:abstractNumId w:val="7"/>
  </w:num>
  <w:num w:numId="15">
    <w:abstractNumId w:val="3"/>
  </w:num>
  <w:num w:numId="16">
    <w:abstractNumId w:val="6"/>
  </w:num>
  <w:num w:numId="17">
    <w:abstractNumId w:val="22"/>
  </w:num>
  <w:num w:numId="18">
    <w:abstractNumId w:val="25"/>
  </w:num>
  <w:num w:numId="19">
    <w:abstractNumId w:val="12"/>
  </w:num>
  <w:num w:numId="20">
    <w:abstractNumId w:val="4"/>
  </w:num>
  <w:num w:numId="21">
    <w:abstractNumId w:val="21"/>
  </w:num>
  <w:num w:numId="22">
    <w:abstractNumId w:val="13"/>
  </w:num>
  <w:num w:numId="23">
    <w:abstractNumId w:val="19"/>
  </w:num>
  <w:num w:numId="24">
    <w:abstractNumId w:val="17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B3"/>
    <w:rsid w:val="00024947"/>
    <w:rsid w:val="00141788"/>
    <w:rsid w:val="00184034"/>
    <w:rsid w:val="002002C1"/>
    <w:rsid w:val="0023164A"/>
    <w:rsid w:val="002B608B"/>
    <w:rsid w:val="002C1F9D"/>
    <w:rsid w:val="00306BF6"/>
    <w:rsid w:val="00325620"/>
    <w:rsid w:val="003A5194"/>
    <w:rsid w:val="00413F5A"/>
    <w:rsid w:val="0047205E"/>
    <w:rsid w:val="004C5A31"/>
    <w:rsid w:val="00540D9D"/>
    <w:rsid w:val="00587422"/>
    <w:rsid w:val="005874B3"/>
    <w:rsid w:val="00593650"/>
    <w:rsid w:val="005C28E2"/>
    <w:rsid w:val="005D30B3"/>
    <w:rsid w:val="00616386"/>
    <w:rsid w:val="006327F4"/>
    <w:rsid w:val="006A2F7F"/>
    <w:rsid w:val="007A0D3B"/>
    <w:rsid w:val="00824E82"/>
    <w:rsid w:val="008269DA"/>
    <w:rsid w:val="00833F79"/>
    <w:rsid w:val="008608D4"/>
    <w:rsid w:val="008B69C6"/>
    <w:rsid w:val="008C339C"/>
    <w:rsid w:val="00C00BE5"/>
    <w:rsid w:val="00C744C9"/>
    <w:rsid w:val="00D57E79"/>
    <w:rsid w:val="00FA4E58"/>
    <w:rsid w:val="00FD56AC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87AF"/>
  <w15:chartTrackingRefBased/>
  <w15:docId w15:val="{CB25EF4C-2B1B-4B74-B25B-37CB9BDB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5874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788"/>
  </w:style>
  <w:style w:type="paragraph" w:styleId="Stopka">
    <w:name w:val="footer"/>
    <w:basedOn w:val="Normalny"/>
    <w:link w:val="StopkaZnak"/>
    <w:uiPriority w:val="99"/>
    <w:unhideWhenUsed/>
    <w:rsid w:val="0014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788"/>
  </w:style>
  <w:style w:type="paragraph" w:styleId="Tekstdymka">
    <w:name w:val="Balloon Text"/>
    <w:basedOn w:val="Normalny"/>
    <w:link w:val="TekstdymkaZnak"/>
    <w:uiPriority w:val="99"/>
    <w:semiHidden/>
    <w:unhideWhenUsed/>
    <w:rsid w:val="0014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8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8C339C"/>
  </w:style>
  <w:style w:type="character" w:styleId="Odwoaniedokomentarza">
    <w:name w:val="annotation reference"/>
    <w:basedOn w:val="Domylnaczcionkaakapitu"/>
    <w:uiPriority w:val="99"/>
    <w:semiHidden/>
    <w:unhideWhenUsed/>
    <w:rsid w:val="00C00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B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1614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Dział Zamówień</cp:lastModifiedBy>
  <cp:revision>14</cp:revision>
  <cp:lastPrinted>2024-03-27T10:07:00Z</cp:lastPrinted>
  <dcterms:created xsi:type="dcterms:W3CDTF">2020-03-09T09:46:00Z</dcterms:created>
  <dcterms:modified xsi:type="dcterms:W3CDTF">2024-03-27T11:33:00Z</dcterms:modified>
</cp:coreProperties>
</file>