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7289" w14:textId="4AE74257" w:rsidR="00391CEA" w:rsidRPr="00391CEA" w:rsidRDefault="00391CEA" w:rsidP="00391CEA">
      <w:pPr>
        <w:jc w:val="right"/>
        <w:rPr>
          <w:rFonts w:asciiTheme="minorHAnsi" w:hAnsiTheme="minorHAnsi"/>
        </w:rPr>
      </w:pPr>
      <w:r w:rsidRPr="00391CEA">
        <w:rPr>
          <w:rFonts w:asciiTheme="minorHAnsi" w:hAnsiTheme="minorHAnsi"/>
        </w:rPr>
        <w:t>Załącznik nr 1</w:t>
      </w:r>
      <w:r w:rsidR="00AE7FAB">
        <w:rPr>
          <w:rFonts w:asciiTheme="minorHAnsi" w:hAnsiTheme="minorHAnsi"/>
        </w:rPr>
        <w:t>.</w:t>
      </w:r>
      <w:r w:rsidR="00705241">
        <w:rPr>
          <w:rFonts w:asciiTheme="minorHAnsi" w:hAnsiTheme="minorHAnsi"/>
        </w:rPr>
        <w:t>1</w:t>
      </w:r>
      <w:r w:rsidRPr="00391CEA">
        <w:rPr>
          <w:rFonts w:asciiTheme="minorHAnsi" w:hAnsiTheme="minorHAnsi"/>
        </w:rPr>
        <w:t xml:space="preserve"> do SWZ/ZP/TP -10/2023</w:t>
      </w:r>
    </w:p>
    <w:p w14:paraId="49B9D245" w14:textId="0B2CEA7D" w:rsidR="00893EBC" w:rsidRPr="00407547" w:rsidRDefault="00407547" w:rsidP="0040754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07547">
        <w:rPr>
          <w:rFonts w:asciiTheme="minorHAnsi" w:hAnsiTheme="minorHAnsi"/>
          <w:b/>
          <w:bCs/>
          <w:sz w:val="28"/>
          <w:szCs w:val="28"/>
        </w:rPr>
        <w:t>Modernizacja systemu kopii zapasowej w celu podniesienia poziomu bezpieczeństwa systemów teleinformatycznych SPZOZ w Rypinie</w:t>
      </w:r>
    </w:p>
    <w:p w14:paraId="1A048862" w14:textId="3AF0E5E7" w:rsidR="00407547" w:rsidRDefault="00407547" w:rsidP="00893E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B0A1A4" w14:textId="77777777" w:rsidR="00407547" w:rsidRPr="00893EBC" w:rsidRDefault="00407547" w:rsidP="00893E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C7E04A" w14:textId="119DC802" w:rsidR="00893EBC" w:rsidRPr="00407547" w:rsidRDefault="00893EBC" w:rsidP="00893EB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547">
        <w:rPr>
          <w:rFonts w:asciiTheme="minorHAnsi" w:hAnsiTheme="minorHAnsi" w:cstheme="minorHAnsi"/>
          <w:b/>
          <w:bCs/>
          <w:sz w:val="28"/>
          <w:szCs w:val="28"/>
        </w:rPr>
        <w:t>Wymagania w zakresie dostawy serwera na potrzeby systemu kopii zapasowych:</w:t>
      </w:r>
    </w:p>
    <w:p w14:paraId="65800E43" w14:textId="77777777" w:rsidR="00893EBC" w:rsidRPr="00407547" w:rsidRDefault="00893EBC" w:rsidP="00893EBC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98"/>
        <w:gridCol w:w="8658"/>
      </w:tblGrid>
      <w:tr w:rsidR="00893EBC" w:rsidRPr="00407547" w14:paraId="5EC32A21" w14:textId="77777777" w:rsidTr="00494CD0">
        <w:tc>
          <w:tcPr>
            <w:tcW w:w="860" w:type="pct"/>
          </w:tcPr>
          <w:p w14:paraId="33F4591D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4140" w:type="pct"/>
          </w:tcPr>
          <w:p w14:paraId="400B8C65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2U</w:t>
            </w:r>
          </w:p>
          <w:p w14:paraId="1615D6E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Obudowa serwerowa do montażu w szafie RACK 19" wraz z wysuwanymi szynami</w:t>
            </w:r>
            <w:r w:rsidRPr="00407547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dedykowanymi do tego urządzenia przez producenta serwera.</w:t>
            </w:r>
          </w:p>
          <w:p w14:paraId="5EE16DEC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Szyny rack powinny posiadać prowadnicę na kable obudowa powinna posiadać dodatkowy przedni panel zamykany na klucz, chroniący dyski twarde przed nieuprawnionym wyjęciem z serwera.</w:t>
            </w:r>
          </w:p>
          <w:p w14:paraId="0942DE10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W obudowie powinien być zainstalowany zestaw redundantnych zasilaczy</w:t>
            </w:r>
            <w:r w:rsidRPr="00407547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o mocy co najmniej 700W w standardzie Titanium każdy wymienialnych podczas pracy oraz zestaw redundantnych wentylatorów.</w:t>
            </w:r>
          </w:p>
          <w:p w14:paraId="654DD1CB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Wentylatory powinny mieć możliwość wymiany podczas pracy systemu.</w:t>
            </w:r>
          </w:p>
          <w:p w14:paraId="75764B9C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Wbudowany czujnik otwarcia obudowy współpracujący z BIOS i kartą zarządzającą.</w:t>
            </w:r>
          </w:p>
          <w:p w14:paraId="563F8AF8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Obudowa powinna posiadać możliwość instalacji interfejsu NFC do połączenia z aplikacją zarządzającą serwerem na telefonie. Aplikacja zarządzająca powinna być dostępna na Android i iOS</w:t>
            </w:r>
          </w:p>
        </w:tc>
      </w:tr>
      <w:tr w:rsidR="00893EBC" w:rsidRPr="00407547" w14:paraId="4638603E" w14:textId="77777777" w:rsidTr="00494CD0">
        <w:tc>
          <w:tcPr>
            <w:tcW w:w="860" w:type="pct"/>
          </w:tcPr>
          <w:p w14:paraId="00340C4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Płyta główna</w:t>
            </w:r>
          </w:p>
        </w:tc>
        <w:tc>
          <w:tcPr>
            <w:tcW w:w="4140" w:type="pct"/>
          </w:tcPr>
          <w:p w14:paraId="67C6F267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Płyta główna obsługująca co najmniej dwa procesory i co najmniej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slotów na pamięć taktowaną przynajmniej z częstotliwością 3200MT/s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 użyciu odpowiednich procesorów.</w:t>
            </w:r>
          </w:p>
          <w:p w14:paraId="564E3CA0" w14:textId="620914E3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być wyposażona w zaimplementowane sprzętowo mechanizmy kryptograficzne poświadczające integralność oprogramowania BIOS (Root of Trust),</w:t>
            </w:r>
          </w:p>
          <w:p w14:paraId="12789ADF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umożliwiać utworzenie bezpiecznego profilu w oparciu o konfigurację sprzętową oraz o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konfigurację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wewnętrznego oprogramowania komponentów serwera.</w:t>
            </w:r>
          </w:p>
          <w:p w14:paraId="37DA213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Zintegrowany z płytą główną moduł TPM w wersji co najmniej 2.0</w:t>
            </w:r>
          </w:p>
        </w:tc>
      </w:tr>
      <w:tr w:rsidR="00893EBC" w:rsidRPr="00407547" w14:paraId="4239AB1C" w14:textId="77777777" w:rsidTr="00494CD0">
        <w:tc>
          <w:tcPr>
            <w:tcW w:w="860" w:type="pct"/>
          </w:tcPr>
          <w:p w14:paraId="7BD105A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Procesor</w:t>
            </w:r>
          </w:p>
        </w:tc>
        <w:tc>
          <w:tcPr>
            <w:tcW w:w="4140" w:type="pct"/>
          </w:tcPr>
          <w:p w14:paraId="1CD2134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Procesor typu skalowalnego z uwagi na licencjonowanie posiadające dokładnie 16 rdzeni działający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najmniej z częstotliwością 2.9GHz i dające w teście Passmark dostępnym na stronie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hyperlink r:id="rId5" w:history="1">
              <w:r w:rsidRPr="00407547">
                <w:rPr>
                  <w:rStyle w:val="Hipercze"/>
                  <w:rFonts w:asciiTheme="minorHAnsi" w:hAnsiTheme="minorHAnsi" w:cstheme="minorHAnsi"/>
                  <w:color w:val="0058B9"/>
                  <w:sz w:val="22"/>
                  <w:szCs w:val="22"/>
                </w:rPr>
                <w:t>https://www.cpubenchmark.net/</w:t>
              </w:r>
            </w:hyperlink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wynik nie mniejszy niż 35000</w:t>
            </w:r>
          </w:p>
        </w:tc>
      </w:tr>
      <w:tr w:rsidR="00893EBC" w:rsidRPr="00407547" w14:paraId="635E0CB6" w14:textId="77777777" w:rsidTr="00494CD0">
        <w:tc>
          <w:tcPr>
            <w:tcW w:w="860" w:type="pct"/>
          </w:tcPr>
          <w:p w14:paraId="39662CBC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Pamięć RAM</w:t>
            </w:r>
          </w:p>
        </w:tc>
        <w:tc>
          <w:tcPr>
            <w:tcW w:w="4140" w:type="pct"/>
          </w:tcPr>
          <w:p w14:paraId="1FCF00CA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256 GB pamięci RAM w modułach 32GB RDIMM przygotowanych na działanie z częstotliwością co najmniej 3200MT/s</w:t>
            </w:r>
          </w:p>
        </w:tc>
      </w:tr>
      <w:tr w:rsidR="00893EBC" w:rsidRPr="00407547" w14:paraId="5DAB7C13" w14:textId="77777777" w:rsidTr="00494CD0">
        <w:tc>
          <w:tcPr>
            <w:tcW w:w="860" w:type="pct"/>
          </w:tcPr>
          <w:p w14:paraId="2A1A9F5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Dyski</w:t>
            </w:r>
          </w:p>
        </w:tc>
        <w:tc>
          <w:tcPr>
            <w:tcW w:w="4140" w:type="pct"/>
          </w:tcPr>
          <w:p w14:paraId="5A5EFAA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Miejsce na co najmniej 16 dysków w rozmiarze 2.5" wymienialne bez wyłączania systemu.</w:t>
            </w:r>
          </w:p>
          <w:p w14:paraId="08C1FDA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Serwer ma mieć przewidzianą przez producenta możliwość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dodania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modułu pozwalającego na startowanie systemu z kart SD.</w:t>
            </w:r>
          </w:p>
          <w:p w14:paraId="152BEF18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serwerze powinien być zainstalowany moduł startowania z dysków SSD m.2 skonfigurowanych sprzętowo w RAID1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wielkości co najmniej 400GB niezajmujących kieszeni na dyski.</w:t>
            </w:r>
          </w:p>
          <w:p w14:paraId="51802AE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Serwer powinien posiadać kontroler RAID umożliwiający konfigurację RAID 0,1,5,10,50,6 posiadający co najmniej 8GB pamięci cache zabezpieczonej przed awarią prądu.</w:t>
            </w:r>
          </w:p>
          <w:p w14:paraId="3CF9FEA9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serwerze powinno być zainstalowane co najmniej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sześć dysków co najmniej 1.9TB SSD SAS/vSAS Mixed Use.</w:t>
            </w:r>
          </w:p>
        </w:tc>
      </w:tr>
      <w:tr w:rsidR="00893EBC" w:rsidRPr="00407547" w14:paraId="484DCC60" w14:textId="77777777" w:rsidTr="00494CD0">
        <w:tc>
          <w:tcPr>
            <w:tcW w:w="860" w:type="pct"/>
          </w:tcPr>
          <w:p w14:paraId="16C3C736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Sieć</w:t>
            </w:r>
          </w:p>
        </w:tc>
        <w:tc>
          <w:tcPr>
            <w:tcW w:w="4140" w:type="pct"/>
          </w:tcPr>
          <w:p w14:paraId="6FBE2214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płycie głównej powinna być zainstalowana dwuportowa karta sieciowa 1Gb Base-T oraz czteroportowa karta 1Gb Base-T. Karty te nie mogą zajmować slotu PCIe.</w:t>
            </w:r>
          </w:p>
          <w:p w14:paraId="6C2E53B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Dodatkowo w serwerze powinna być zainstalowana dwuportowa karta sieciowa 10Gb SFP+- w slocie PCIe wraz z dwoma wkładkami 10Gb SR. </w:t>
            </w:r>
          </w:p>
        </w:tc>
      </w:tr>
      <w:tr w:rsidR="00893EBC" w:rsidRPr="00407547" w14:paraId="6904D6E4" w14:textId="77777777" w:rsidTr="00494CD0">
        <w:tc>
          <w:tcPr>
            <w:tcW w:w="860" w:type="pct"/>
          </w:tcPr>
          <w:p w14:paraId="6BA64A5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Karta zarządzająca</w:t>
            </w:r>
          </w:p>
        </w:tc>
        <w:tc>
          <w:tcPr>
            <w:tcW w:w="4140" w:type="pct"/>
          </w:tcPr>
          <w:p w14:paraId="657E4EFB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Niezależna od zainstalowanego na serwerze systemu operacyjnego posiadająca dedykowane port RJ-45 Gigabit Ethernet umożliwiająca: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9A8E4B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zdalny dostęp do graficznego interfejsu Web karty zarządzającej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F5A87FD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szyfrowane połączenie (TLS) oraz autentykacje i autoryzację użytkownika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F1FAA08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możliwość podmontowania zdalnych wirtualnych napędów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CCAECCB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wirtualną konsolę z dostępem do myszy, klawiatury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FEAF33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wsparcie dla IPv6 - wsparcie dla SNMP; IPMI2.0, VLAN tagging, SSH</w:t>
            </w:r>
          </w:p>
          <w:p w14:paraId="7380C1FE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możliwość zdalnego monitorowania w czasie rzeczywistym poboru prądu przez serwer, dane historyczne powinny być dostępne przez min. 7 dni wstecz.</w:t>
            </w:r>
          </w:p>
          <w:p w14:paraId="2D9F1ECB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możliwość zdalnego ustawienia limitu poboru prądu przez konkretny serwer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C6D0C6A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integracja z Active Directory</w:t>
            </w:r>
          </w:p>
          <w:p w14:paraId="0E8220F8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możliwość obsługi przez ośmiu administratorów jednocześnie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137712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wsparcie dla automatycznej rejestracji DNS - wsparcie dla LLDP</w:t>
            </w:r>
          </w:p>
          <w:p w14:paraId="36FBF12E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wysyłanie do administratora maila z powiadomieniem o awarii lub zmianie konfiguracji sprzętowej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A6044A7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możliwość podłączenia lokalnego poprzez złącze RS-232.</w:t>
            </w:r>
          </w:p>
          <w:p w14:paraId="5A36BDCB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możliwość zarządzania bezpośredniego poprzez złącze microUSB umieszczone na froncie obudowy.</w:t>
            </w:r>
          </w:p>
          <w:p w14:paraId="011BE9CB" w14:textId="0D64690F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monitorowanie zużycia dysków SSD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6E4CA71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możliwość monitorowania z jednej konsoli min. 100 serwerami fizycznymi,</w:t>
            </w:r>
          </w:p>
          <w:p w14:paraId="323725A6" w14:textId="21F74704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automatyczne zgłaszanie alertów do centrum serwisowego producenta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8AC130F" w14:textId="1E8AF85B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automatyczne update firmware dla wszystkich komponentów serwera</w:t>
            </w:r>
          </w:p>
          <w:p w14:paraId="4C63D5B1" w14:textId="7B183381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możliwość przywrócenia poprzednich wersji firmware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A674218" w14:textId="1694479C" w:rsidR="00893EBC" w:rsidRPr="00407547" w:rsidRDefault="00893EBC" w:rsidP="00893EBC">
            <w:pPr>
              <w:tabs>
                <w:tab w:val="left" w:pos="151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możliwość eksportu eksportu/importu konfiguracji (ustawienie karty zarządzającej, BIOSu, kart sieciowych, HBA oraz konfiguracji kontrolera RAID) serwera do pliku XML lub JSON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możliwość zaimportowania ustawień, poprzez bezpośrednie podłączenie plików konfiguracyjnych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65F81D7" w14:textId="7D898BA5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automatyczne tworzenie kopii ustawień serwera w oparciu o harmonogram.</w:t>
            </w:r>
          </w:p>
        </w:tc>
      </w:tr>
      <w:tr w:rsidR="00893EBC" w:rsidRPr="00407547" w14:paraId="1110B2D3" w14:textId="77777777" w:rsidTr="00494CD0">
        <w:tc>
          <w:tcPr>
            <w:tcW w:w="860" w:type="pct"/>
          </w:tcPr>
          <w:p w14:paraId="79B4D519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391CEA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lastRenderedPageBreak/>
              <w:t>Certyfikaty</w:t>
            </w:r>
          </w:p>
        </w:tc>
        <w:tc>
          <w:tcPr>
            <w:tcW w:w="4140" w:type="pct"/>
          </w:tcPr>
          <w:p w14:paraId="29600BFB" w14:textId="77777777" w:rsidR="00893EBC" w:rsidRPr="00391CEA" w:rsidRDefault="00893EBC" w:rsidP="00494CD0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1CE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Serwer musi być wyprodukowany zgodnie z normą ISO-9001:2015 oraz ISO-14001.</w:t>
            </w:r>
          </w:p>
          <w:p w14:paraId="2976E7D7" w14:textId="77777777" w:rsidR="00893EBC" w:rsidRPr="00391CEA" w:rsidRDefault="00893EBC" w:rsidP="00494CD0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1CE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Serwer musi posiadać deklarację CE.</w:t>
            </w:r>
          </w:p>
          <w:p w14:paraId="64B8653D" w14:textId="5D9FBF99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CE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(Zamawiający wymaga dostarczenia ww. dokumentów wraz z ofertą)</w:t>
            </w:r>
          </w:p>
        </w:tc>
      </w:tr>
      <w:tr w:rsidR="00893EBC" w:rsidRPr="00407547" w14:paraId="59632986" w14:textId="77777777" w:rsidTr="00494CD0">
        <w:tc>
          <w:tcPr>
            <w:tcW w:w="860" w:type="pct"/>
          </w:tcPr>
          <w:p w14:paraId="48A8FE1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Warunki gwarancji</w:t>
            </w:r>
          </w:p>
        </w:tc>
        <w:tc>
          <w:tcPr>
            <w:tcW w:w="4140" w:type="pct"/>
          </w:tcPr>
          <w:p w14:paraId="16280C4D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lata gwarancji producenta, z czasem reakcji do następnego dnia roboczego od przyjęcia zgłoszenia - zgłoszenia przyjmowane 7 dni w tygodniu w trybie 24/7.</w:t>
            </w:r>
          </w:p>
          <w:p w14:paraId="196CA0F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musi obejmować całość rozwiązania nie powinno być tak aby jakaś część tego rozwiązania nie podlegała gwarancji.</w:t>
            </w:r>
          </w:p>
          <w:p w14:paraId="7767158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zgłaszania awarii poprzez ogólnopolską linię telefoniczną producenta.</w:t>
            </w:r>
          </w:p>
          <w:p w14:paraId="48B14C3C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Producent musi dawać możliwość rozszerzenia gwarancji do 7-miu lat.</w:t>
            </w:r>
          </w:p>
          <w:p w14:paraId="54C66732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naprawy dysku - uszkodzony dysk zostaje u klienta.</w:t>
            </w:r>
          </w:p>
          <w:p w14:paraId="5A71DB5A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Podczas trwania gwarancji producent powinien zapewnić narzędzia i procesy do proaktywnej oceny stanu technicznego oraz automatycznego zgłaszania usterek bez ingerencji człowieka.</w:t>
            </w:r>
          </w:p>
          <w:p w14:paraId="5CF90501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Powinna być możliwość skorzystania z pomocy wsparcia producenta za pomocą komunikatora np. messenger, teams, WhatsApp.</w:t>
            </w:r>
          </w:p>
          <w:p w14:paraId="5841D420" w14:textId="53ECA0BC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serwisująca musi posiadać ISO 9001:2015 na świadczenie usług serwisowych oraz posiadać autoryzacje producenta urządzeń. (Zamawiający wymaga dostarczenia ww. dokumentów wraz z ofertą)</w:t>
            </w:r>
          </w:p>
          <w:p w14:paraId="7073A484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sprawdzenia statusu gwarancji poprzez stronę producenta podając unikatowy numer urządzenia oraz pobieranie uaktualnień mikrokodu oraz sterowników nawet w przypadku wygaśnięcia gwarancji serwera</w:t>
            </w:r>
          </w:p>
          <w:p w14:paraId="1F7B5471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4C3CD58B" w14:textId="77777777" w:rsidR="00893EBC" w:rsidRPr="00407547" w:rsidRDefault="00893EBC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B407A" w14:textId="77777777" w:rsidR="00893EBC" w:rsidRPr="00407547" w:rsidRDefault="00893EBC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86188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372C3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51EEC2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33C2A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EACAB4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D1070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503D1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EC235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FCA703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D3730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A6556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5D23B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1CDF0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C08D1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D2654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52468E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F8756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DC49B" w14:textId="77777777" w:rsidR="001C59B0" w:rsidRPr="00407547" w:rsidRDefault="001C59B0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5BC7A" w14:textId="7C1E40D5" w:rsidR="00893EBC" w:rsidRPr="00407547" w:rsidRDefault="00893EBC" w:rsidP="00893EB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547">
        <w:rPr>
          <w:rFonts w:asciiTheme="minorHAnsi" w:hAnsiTheme="minorHAnsi" w:cstheme="minorHAnsi"/>
          <w:b/>
          <w:bCs/>
          <w:sz w:val="28"/>
          <w:szCs w:val="28"/>
        </w:rPr>
        <w:t>Wymagania w zakresie dostawy</w:t>
      </w:r>
      <w:r w:rsidR="001C59B0" w:rsidRPr="00407547">
        <w:rPr>
          <w:rFonts w:asciiTheme="minorHAnsi" w:hAnsiTheme="minorHAnsi" w:cstheme="minorHAnsi"/>
          <w:b/>
          <w:bCs/>
          <w:sz w:val="28"/>
          <w:szCs w:val="28"/>
        </w:rPr>
        <w:t xml:space="preserve"> biblioteki taśmowej n</w:t>
      </w:r>
      <w:r w:rsidRPr="00407547">
        <w:rPr>
          <w:rFonts w:asciiTheme="minorHAnsi" w:hAnsiTheme="minorHAnsi" w:cstheme="minorHAnsi"/>
          <w:b/>
          <w:bCs/>
          <w:sz w:val="28"/>
          <w:szCs w:val="28"/>
        </w:rPr>
        <w:t>a potrzeby systemu kopii zapasowych:</w:t>
      </w:r>
    </w:p>
    <w:p w14:paraId="11B442DC" w14:textId="77777777" w:rsidR="00893EBC" w:rsidRPr="00407547" w:rsidRDefault="00893EBC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98"/>
        <w:gridCol w:w="8658"/>
      </w:tblGrid>
      <w:tr w:rsidR="00893EBC" w:rsidRPr="00407547" w14:paraId="5A5ACF3D" w14:textId="77777777" w:rsidTr="00494CD0">
        <w:trPr>
          <w:trHeight w:val="1401"/>
        </w:trPr>
        <w:tc>
          <w:tcPr>
            <w:tcW w:w="860" w:type="pct"/>
          </w:tcPr>
          <w:p w14:paraId="2467FC59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4140" w:type="pct"/>
          </w:tcPr>
          <w:p w14:paraId="4448BAAC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3U</w:t>
            </w:r>
          </w:p>
          <w:p w14:paraId="352E383E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Obudowa do montażu w szafie RACK 19" wraz z szynami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930819B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powinno posiadać redundantne zasilanie.</w:t>
            </w:r>
          </w:p>
          <w:p w14:paraId="64E90467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przednim panelu biblioteki taśmowej powinien być umieszczony wyświetlacz LCD, z możliwością odczytu informacji o stanie urządzenia, przeprowadzenia diagnostyki,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przeglądania dzienniki systemu, weryfikowania i modyfikacji ustawień konfiguracyjnych,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weryfikacji działania napędów oraz przeprowadzania inwentaryzacji i zarządzania systemem.</w:t>
            </w:r>
          </w:p>
        </w:tc>
      </w:tr>
      <w:tr w:rsidR="00893EBC" w:rsidRPr="00407547" w14:paraId="7E7809E3" w14:textId="77777777" w:rsidTr="00494CD0">
        <w:trPr>
          <w:trHeight w:val="1401"/>
        </w:trPr>
        <w:tc>
          <w:tcPr>
            <w:tcW w:w="860" w:type="pct"/>
          </w:tcPr>
          <w:p w14:paraId="68CD3F9C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Cechy urządzenia</w:t>
            </w:r>
          </w:p>
        </w:tc>
        <w:tc>
          <w:tcPr>
            <w:tcW w:w="4140" w:type="pct"/>
          </w:tcPr>
          <w:p w14:paraId="250E2575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Biblioteka:</w:t>
            </w:r>
          </w:p>
          <w:p w14:paraId="2ABFAE8E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powinna pozwalać na korzystanie z w/w funkcjonalności zdalnie przez przeglądarkę. w tym celu powinna posiadać dedykowany moduł zarządzania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6984824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powinna pozwalać na import co najmniej 5-tu taśm za pomocą specjalnego gniazda i magazynka</w:t>
            </w:r>
          </w:p>
          <w:p w14:paraId="6B145CA6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pozwalać na obsługę minimum 32 taśm.</w:t>
            </w:r>
          </w:p>
          <w:p w14:paraId="073348C4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posiadać możliwość rozbudowy o dodatkowe moduły mieszczące co najmniej po 40 taśm i wykorzystujące te same napędy taśmowe</w:t>
            </w:r>
          </w:p>
          <w:p w14:paraId="557B2F70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powinna po rozbudowie obsługiwać co najmniej 270 slotów</w:t>
            </w:r>
          </w:p>
          <w:p w14:paraId="71D7CA47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posiadać napęd LTO8 SAS</w:t>
            </w:r>
          </w:p>
        </w:tc>
      </w:tr>
      <w:tr w:rsidR="00893EBC" w:rsidRPr="00407547" w14:paraId="668FC5A1" w14:textId="77777777" w:rsidTr="00494CD0">
        <w:trPr>
          <w:trHeight w:val="1401"/>
        </w:trPr>
        <w:tc>
          <w:tcPr>
            <w:tcW w:w="860" w:type="pct"/>
          </w:tcPr>
          <w:p w14:paraId="5E2052A8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Dodatkowe wyposażenie</w:t>
            </w:r>
          </w:p>
        </w:tc>
        <w:tc>
          <w:tcPr>
            <w:tcW w:w="4140" w:type="pct"/>
          </w:tcPr>
          <w:p w14:paraId="190FE75A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taśm LTO8</w:t>
            </w:r>
            <w:r w:rsidRPr="00407547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22B25E4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Dodatkowa taśma czyszcząca.</w:t>
            </w:r>
          </w:p>
          <w:p w14:paraId="1C59462A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Labelki z numerami 1-200 dedykowane do LTO8 i do modelu oferowanej biblioteki.</w:t>
            </w:r>
          </w:p>
          <w:p w14:paraId="27E584CA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Kable SAS pozwalające na podłączenie:</w:t>
            </w:r>
          </w:p>
          <w:p w14:paraId="2B23F075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- 12Gb HD Mini-SAS to HD Mini-SAS 2M Cable</w:t>
            </w:r>
          </w:p>
          <w:p w14:paraId="1CCC7F6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- 6Gb Mini to HD-Mini SAS Cable, 2M</w:t>
            </w:r>
          </w:p>
          <w:p w14:paraId="6C3FCC5C" w14:textId="7826EABA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Kontroler SAS pasujący do</w:t>
            </w:r>
            <w:r w:rsidR="001C59B0"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użytkowanego przez Zamawiającego 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serwera Dell R750xs pozwalający na podłączenie z biblioteką.</w:t>
            </w:r>
          </w:p>
        </w:tc>
      </w:tr>
      <w:tr w:rsidR="00893EBC" w:rsidRPr="00407547" w14:paraId="12E82FBE" w14:textId="77777777" w:rsidTr="00494CD0">
        <w:trPr>
          <w:trHeight w:val="1401"/>
        </w:trPr>
        <w:tc>
          <w:tcPr>
            <w:tcW w:w="860" w:type="pct"/>
          </w:tcPr>
          <w:p w14:paraId="349D9405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Warunki gwarancji</w:t>
            </w:r>
          </w:p>
        </w:tc>
        <w:tc>
          <w:tcPr>
            <w:tcW w:w="4140" w:type="pct"/>
          </w:tcPr>
          <w:p w14:paraId="1C445830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lata gwarancji producenta, z czasem reakcji do następnego dnia roboczego od przyjęcia zgłoszenia - zgłoszenia przyjmowane 7 dni w tygodniu w trybie 24/7.</w:t>
            </w:r>
          </w:p>
          <w:p w14:paraId="04F7F126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musi obejmować całość rozwiązania nie powinno być tak aby jakaś część tego rozwiązania nie podlegała gwarancji.</w:t>
            </w:r>
          </w:p>
          <w:p w14:paraId="36EAEBC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zgłaszania awarii poprzez ogólnopolską linię telefoniczną producenta.</w:t>
            </w:r>
          </w:p>
          <w:p w14:paraId="6D637114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Producent musi dawać możliwość rozszerzenia gwarancji do 7-miu lat</w:t>
            </w:r>
          </w:p>
          <w:p w14:paraId="1AF5F2EC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Podczas trwania gwarancji producent powinien zapewnić narzędzia i procesy do proaktywnej oceny stanu technicznego oraz automatycznego zgłaszania usterek bez ingerencji człowieka.</w:t>
            </w:r>
          </w:p>
          <w:p w14:paraId="6874F583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Powinna być możliwość skorzystania z pomocy wsparcia producenta za pomocą komunikatora np. messenger, teams, WhatsApp.</w:t>
            </w:r>
          </w:p>
          <w:p w14:paraId="2A3B138B" w14:textId="655CBAE6" w:rsidR="001C59B0" w:rsidRPr="00407547" w:rsidRDefault="00893EBC" w:rsidP="001C59B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serwisująca musi posiadać ISO 9001:2015 na świadczenie usług serwisowych oraz posiadać autoryzacje producenta urządzeń.</w:t>
            </w:r>
            <w:r w:rsidR="001C59B0"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(Zamawiający wymaga dostarczenia ww. dokumentów wraz z ofertą).</w:t>
            </w:r>
          </w:p>
          <w:p w14:paraId="75873894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sprawdzenia statusu gwarancji poprzez stronę producenta podając unikatowy numer urządzenia oraz pobieranie uaktualnień mikrokodu oraz sterowników nawet w przypadku wygaśnięcia gwarancji serwera.</w:t>
            </w:r>
          </w:p>
          <w:p w14:paraId="5F92843E" w14:textId="77777777" w:rsidR="00893EBC" w:rsidRPr="00407547" w:rsidRDefault="00893EBC" w:rsidP="00494C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707C511B" w14:textId="77777777" w:rsidR="00893EBC" w:rsidRPr="00407547" w:rsidRDefault="00893EBC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FC9552" w14:textId="77777777" w:rsidR="00F6102B" w:rsidRPr="00407547" w:rsidRDefault="00F6102B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67682" w14:textId="77777777" w:rsidR="00F6102B" w:rsidRPr="00407547" w:rsidRDefault="00F6102B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E436D" w14:textId="77777777" w:rsidR="00F6102B" w:rsidRPr="00407547" w:rsidRDefault="00F6102B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72DAA" w14:textId="77777777" w:rsidR="00F6102B" w:rsidRPr="00407547" w:rsidRDefault="00F6102B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4A9BB2" w14:textId="77777777" w:rsidR="00F6102B" w:rsidRPr="00407547" w:rsidRDefault="00F6102B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DA9FAE" w14:textId="77777777" w:rsidR="00F6102B" w:rsidRPr="00407547" w:rsidRDefault="00F6102B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6FCDF" w14:textId="77777777" w:rsidR="00F6102B" w:rsidRPr="00407547" w:rsidRDefault="00F6102B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FFC464" w14:textId="77777777" w:rsidR="00F6102B" w:rsidRPr="00407547" w:rsidRDefault="00F6102B" w:rsidP="00893E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FA725" w14:textId="77777777" w:rsidR="00F6102B" w:rsidRPr="00407547" w:rsidRDefault="00F6102B" w:rsidP="00F6102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547">
        <w:rPr>
          <w:rFonts w:asciiTheme="minorHAnsi" w:hAnsiTheme="minorHAnsi" w:cstheme="minorHAnsi"/>
          <w:b/>
          <w:bCs/>
          <w:sz w:val="28"/>
          <w:szCs w:val="28"/>
        </w:rPr>
        <w:t>Wymagania w zakresie dostawy systemu kopii zapasowych Elektronicznej Dokumentacji Medycznej:</w:t>
      </w:r>
    </w:p>
    <w:p w14:paraId="6F009F70" w14:textId="597C027E" w:rsidR="00F6102B" w:rsidRPr="00407547" w:rsidRDefault="00F6102B" w:rsidP="00F6102B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98"/>
        <w:gridCol w:w="8658"/>
      </w:tblGrid>
      <w:tr w:rsidR="00F6102B" w:rsidRPr="00407547" w14:paraId="5A3A491B" w14:textId="77777777" w:rsidTr="00494CD0">
        <w:trPr>
          <w:trHeight w:val="1401"/>
        </w:trPr>
        <w:tc>
          <w:tcPr>
            <w:tcW w:w="860" w:type="pct"/>
          </w:tcPr>
          <w:p w14:paraId="4E27441D" w14:textId="1E43CD27" w:rsidR="00F6102B" w:rsidRPr="00407547" w:rsidRDefault="00F6102B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Licencja</w:t>
            </w:r>
          </w:p>
        </w:tc>
        <w:tc>
          <w:tcPr>
            <w:tcW w:w="4140" w:type="pct"/>
          </w:tcPr>
          <w:p w14:paraId="2D20CA3C" w14:textId="623FA874" w:rsidR="00F6102B" w:rsidRPr="00407547" w:rsidRDefault="00F6102B" w:rsidP="00F6102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dostawy czasowej licencji (na minimum 12 miesięcy, zgodnie z ofertą Wykonawcy) na oprogramowanie do składowania dokumentacji medycznej prowadzonej w formie elektronicznej</w:t>
            </w:r>
            <w:r w:rsidR="0027220E"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(EDM)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chmurze (lokalizacja zdalna).</w:t>
            </w:r>
          </w:p>
          <w:p w14:paraId="5DFB1BD0" w14:textId="77777777" w:rsidR="00F6102B" w:rsidRPr="00407547" w:rsidRDefault="00F6102B" w:rsidP="00F6102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Dostarczone Oprogramowanie musi  obejmować:</w:t>
            </w:r>
          </w:p>
          <w:p w14:paraId="0566E75D" w14:textId="77777777" w:rsidR="00F6102B" w:rsidRPr="00407547" w:rsidRDefault="00F6102B" w:rsidP="00F6102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niezbędne narzędzia i certyfikaty do zapewnienia bezpiecznej komunikacji pomiędzy lokalizacją Zamawiającego / Oprogramowaniem a lokalizacją zdalną,</w:t>
            </w:r>
          </w:p>
          <w:p w14:paraId="11252CF4" w14:textId="73DDD549" w:rsidR="00F6102B" w:rsidRPr="00407547" w:rsidRDefault="00F6102B" w:rsidP="00F6102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gwarancję w ramach której Wykonawca zapewni niezbędny monitoring działania oprogramowania w trybie 24/7/365 oraz dostęp do infrastruktury chmurowej o pojemności 60 GB.</w:t>
            </w:r>
          </w:p>
        </w:tc>
      </w:tr>
      <w:tr w:rsidR="00F6102B" w:rsidRPr="00407547" w14:paraId="27734C60" w14:textId="77777777" w:rsidTr="00494CD0">
        <w:trPr>
          <w:trHeight w:val="1401"/>
        </w:trPr>
        <w:tc>
          <w:tcPr>
            <w:tcW w:w="860" w:type="pct"/>
          </w:tcPr>
          <w:p w14:paraId="0913810E" w14:textId="570F9FF8" w:rsidR="00F6102B" w:rsidRPr="00407547" w:rsidRDefault="00F6102B" w:rsidP="00494C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sz w:val="22"/>
                <w:szCs w:val="22"/>
              </w:rPr>
              <w:t>Funkcjonalnoś</w:t>
            </w:r>
            <w:r w:rsidR="0027220E" w:rsidRPr="00407547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</w:p>
        </w:tc>
        <w:tc>
          <w:tcPr>
            <w:tcW w:w="4140" w:type="pct"/>
          </w:tcPr>
          <w:p w14:paraId="59B2CE58" w14:textId="748B736B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musi umożliwiać składowanie i przechowywanie Elektronicznej Dokumentacji Medycznej  poza infrastrukturą Zamawiającego, dając możliwość indeksowania i wymiany dokumentacji z innymi świadczeniodawcami za pomocą systemu P1.</w:t>
            </w:r>
          </w:p>
          <w:p w14:paraId="3BA2E8A6" w14:textId="61FA9532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muszą być przechowywane na terenie Rzeczypospolitej Polskiej.</w:t>
            </w:r>
          </w:p>
          <w:p w14:paraId="73C40A9C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musi umożliwiać przechowywanie w całości dokumentacji EDM wytwarzanej w jednostce lub tylko tej, która jest wymagana do indeksowania w ramach P1.</w:t>
            </w:r>
          </w:p>
          <w:p w14:paraId="42D7E880" w14:textId="023B031E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Dokumenty składowane w Oprogramowaniu przed zapisem powinny za każdym razem być sprawdzone systemem antywirusowym.</w:t>
            </w:r>
          </w:p>
          <w:p w14:paraId="6FFF4AA4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Podczas indeksacji dokumentów na platformie P1 jako repozytorium dokumentów, do którego po dokumenty mogą kierować się inni świadczeniodawcy i pacjenci, możliwe jest wskazanie repozytorium Oprogramowania.</w:t>
            </w:r>
          </w:p>
          <w:p w14:paraId="2FDF751B" w14:textId="3D262C6B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Dostarczone Oprogramowanie do komunikacji z systemem HIS Zamawiającego (Zamawiający posiada i użytkuje system HIS AMMS produkcji firmy Asseco Poland S.A.) powinno wykorzystywać jako standard profil integracyjny IHE XDS.b (zgodnie z wytycznymi przygotowanymi do komunikacji z systemem P1).</w:t>
            </w:r>
          </w:p>
          <w:p w14:paraId="2A9C6CA5" w14:textId="21BF5FF8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Dostawca skonfiguruje i uruchomi Oprogramowanie do komunikacji z użytkowanym u świadczeniodawcy systemem HIS AMMS.</w:t>
            </w:r>
          </w:p>
          <w:p w14:paraId="4E00B5A1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musi zapewniać możliwość składowania i udostępniania dokumentów wytworzonych w oparciu o standard HL7 CDA, w tym Polską Implementację Krajową (PIK) HL7 CDA.</w:t>
            </w:r>
          </w:p>
          <w:p w14:paraId="0C44CA77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celu zapewnienia wysokiego poziomu bezpieczeństwa Dostawca zapewni objęcie miejsca składowania danych monitoringiem prowadzonym przez Security Operation Center (SOC) działającym w trybie 24/7/365.</w:t>
            </w:r>
          </w:p>
          <w:p w14:paraId="4617FD10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musi mieć możliwość składowania danych dotyczących Zdarzeń Medycznych.</w:t>
            </w:r>
          </w:p>
          <w:p w14:paraId="215433BE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Dostawca dostarczy komplet dokumentów opisujących szczegółowo zasady korzystania z oprogramowania z uwzględnieniem wymagań RODO (Umowa Powierzenia Przetwarzania Danych).</w:t>
            </w:r>
          </w:p>
          <w:p w14:paraId="3651CD33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będzie zapewniać minimum 60 GB przestrzeni na składowane dokumenty oraz będzie zapewniać możliwość jej rozbudowy.</w:t>
            </w:r>
          </w:p>
          <w:p w14:paraId="7A57DCDE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będzie wykonywać kopie zapasowe z 3 ostatnich dni w sposób automatyczny.</w:t>
            </w:r>
          </w:p>
          <w:p w14:paraId="17C132A7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Dostarczone narzędzia i certyfikaty zapewnią wysoki poziom bezpieczeństwa dla komunikacji pomiędzy oprogramowaniem a miejscem składowania danych. Rozwiązanie powinno zapewniać poufność i integralność transmisji danych a także uwierzytelnianie stron w oparciu o standard TLS. Ponadto komunikacja SOAP (używana między innymi w XDS.b) powinna gwarantować bezpieczeństwo zgodnie ze standardem WSS (Web Services Security) poprzez podpisywane przesyłanych żądań oraz przekazywanie asercji z tokenami identyfikującymi żądającego. Wykonawca zobowiązany jest do dostarczenia niezbędnych certyfikatów WSS i TLS.</w:t>
            </w:r>
          </w:p>
          <w:p w14:paraId="69C0E9D6" w14:textId="74648FB2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Zgłoszenie błędów możliwe będzie telefonicznie, drogą elektroniczną z wykorzystaniem poczty email lub dedykowanego portalu umożliwiającego zgłoszenie serwisowe.       </w:t>
            </w:r>
          </w:p>
          <w:p w14:paraId="28D7A749" w14:textId="2142670F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Wymagana klasyfikacją błędów:                             </w:t>
            </w:r>
          </w:p>
          <w:p w14:paraId="74396E9D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błąd krytyczny (całkowicie uniemożliwiający korzystanie z oprogramowania) - czas reakcji 4 h od pn. - pt. z wyłączeniem dni ustawowo wolnych od pracy, czas naprawy 24h;</w:t>
            </w:r>
          </w:p>
          <w:p w14:paraId="5A5567BB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błąd zwykły (nie wpływający w sposób istotny na sposób korzystania z oprogramowania) - czas reakcji 2 dni, czas naprawy 7 dni kalendarzowych."</w:t>
            </w:r>
          </w:p>
          <w:p w14:paraId="197963F4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aktualizację Oprogramowania w czasie obowiązywania licencji odpowiada Dostawca. O ewentualnych, planowanych przerwach technicznych, na potrzeby aktualizacji Oprogramowania, Wykonawca zobowiązany jest informować Zamawiającego z minimum 2  dniowym wyprzedzeniem.</w:t>
            </w:r>
          </w:p>
          <w:p w14:paraId="60FC3425" w14:textId="22BBB998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upływie okresu ważności licencji Dostawca przekaże Zamawiającemu całość zdeponowanej za pomocą Oprogramowania dokumentacji w formacie umożliwiającym zaimportowanie dokumentów do lokalnego systemu HIS AMMS.</w:t>
            </w:r>
          </w:p>
          <w:p w14:paraId="46696B99" w14:textId="1F9E8BA6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konieczności wyjaśniania problemów w zakresie indeksacji dokumentów na platformie P1 zadanie to realizowane będzie przez Dostawcę.</w:t>
            </w:r>
          </w:p>
          <w:p w14:paraId="5551A599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Dostawca Oprogramowania musi przeprowadzać zewnętrzne testy bezpieczeństwa Oprogramowania nie rzadziej niż raz na 6 miesięcy.</w:t>
            </w:r>
          </w:p>
          <w:p w14:paraId="384AB054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Rozwiązanie powinno przechowywać dokumenty w postaci zaszyfrowanej.</w:t>
            </w:r>
          </w:p>
          <w:p w14:paraId="245B66E0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Rozwiązanie powinno umożliwiać import oraz eksport dokumentacji elektronicznej.</w:t>
            </w:r>
          </w:p>
          <w:p w14:paraId="6186697A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Rozwiązanie powinno wspierać dostęp do EDM w oparciu o zgody pacjenta obsługiwanie zgodnie z profilem integracyjnym IHE APPC.</w:t>
            </w:r>
          </w:p>
          <w:p w14:paraId="7C895FCF" w14:textId="77777777" w:rsidR="0027220E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Rozwiązanie powinno gromadzić dane audytowe związane z dostępem do EDM w repozytorium ATNA.</w:t>
            </w:r>
          </w:p>
          <w:p w14:paraId="2AC01F08" w14:textId="20601CD3" w:rsidR="00F6102B" w:rsidRPr="00407547" w:rsidRDefault="0027220E" w:rsidP="002722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Rozwiązanie powinno implementować profil integracyjny XUA przynajmniej w zakresie wykorzystania tokenów SAML 2.0 w komunikacji z dostarczonym oprogramowaniem.</w:t>
            </w:r>
          </w:p>
        </w:tc>
      </w:tr>
    </w:tbl>
    <w:p w14:paraId="1179E34A" w14:textId="77777777" w:rsidR="007335B4" w:rsidRPr="00407547" w:rsidRDefault="007335B4">
      <w:pPr>
        <w:rPr>
          <w:rFonts w:asciiTheme="minorHAnsi" w:hAnsiTheme="minorHAnsi" w:cstheme="minorHAnsi"/>
        </w:rPr>
      </w:pPr>
    </w:p>
    <w:p w14:paraId="3EC74DF4" w14:textId="77777777" w:rsidR="00016373" w:rsidRPr="00407547" w:rsidRDefault="00016373">
      <w:pPr>
        <w:rPr>
          <w:rFonts w:asciiTheme="minorHAnsi" w:hAnsiTheme="minorHAnsi" w:cstheme="minorHAnsi"/>
        </w:rPr>
      </w:pPr>
    </w:p>
    <w:p w14:paraId="1C36389C" w14:textId="77777777" w:rsidR="00016373" w:rsidRPr="00407547" w:rsidRDefault="00016373" w:rsidP="0001637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7547">
        <w:rPr>
          <w:rFonts w:asciiTheme="minorHAnsi" w:hAnsiTheme="minorHAnsi" w:cstheme="minorHAnsi"/>
          <w:b/>
          <w:bCs/>
          <w:sz w:val="28"/>
          <w:szCs w:val="28"/>
        </w:rPr>
        <w:t>Dodatkowe wymagane przez Zamawiającego usługi instalacji i wdrożenia:</w:t>
      </w:r>
      <w:r w:rsidRPr="004075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DF3FE" w14:textId="77777777" w:rsidR="00016373" w:rsidRPr="00407547" w:rsidRDefault="00016373">
      <w:pPr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016373" w:rsidRPr="00AB4532" w14:paraId="10C90462" w14:textId="77777777" w:rsidTr="00016373">
        <w:trPr>
          <w:jc w:val="center"/>
        </w:trPr>
        <w:tc>
          <w:tcPr>
            <w:tcW w:w="9067" w:type="dxa"/>
          </w:tcPr>
          <w:p w14:paraId="0C7324C6" w14:textId="1CCCDDCB" w:rsidR="00016373" w:rsidRPr="00407547" w:rsidRDefault="00016373" w:rsidP="00016373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dostawa sprzętu do lokalizacji wskazanej przez Zamawiającego</w:t>
            </w:r>
          </w:p>
          <w:p w14:paraId="38566CD0" w14:textId="60506EAD" w:rsidR="00016373" w:rsidRPr="00407547" w:rsidRDefault="00016373" w:rsidP="00016373">
            <w:pPr>
              <w:tabs>
                <w:tab w:val="left" w:pos="164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instalacja fizyczna dostarczonego sprzętu i oprogramowania</w:t>
            </w:r>
          </w:p>
          <w:p w14:paraId="4CACD5B8" w14:textId="1E31D5F7" w:rsidR="00882D19" w:rsidRPr="00407547" w:rsidRDefault="00882D19" w:rsidP="00016373">
            <w:pPr>
              <w:tabs>
                <w:tab w:val="left" w:pos="164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wdrożenie i produkcyjne uruchomienie dostarczonego oprogramowania</w:t>
            </w:r>
          </w:p>
          <w:p w14:paraId="669939D5" w14:textId="033D20D7" w:rsidR="00016373" w:rsidRPr="00407547" w:rsidRDefault="00016373" w:rsidP="00016373">
            <w:pPr>
              <w:tabs>
                <w:tab w:val="left" w:pos="164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doposażenie dotychczasowego serwera backupu w dodatkową kartę SAS umożliwiającą 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podłączenie biblioteki taśmowej</w:t>
            </w:r>
          </w:p>
          <w:p w14:paraId="1F4C8B27" w14:textId="2DCAC1CD" w:rsidR="00016373" w:rsidRPr="00407547" w:rsidRDefault="00016373" w:rsidP="00016373">
            <w:pPr>
              <w:tabs>
                <w:tab w:val="left" w:pos="164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podłączenie sprzętu do zasilania i sieci LAN. Wymagane jest estetyczne ułożenie kabli i opisanie 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kabli za pomocą wydrukowanych etykiet</w:t>
            </w:r>
          </w:p>
          <w:p w14:paraId="56832AC9" w14:textId="62EAF223" w:rsidR="00016373" w:rsidRPr="00407547" w:rsidRDefault="00016373" w:rsidP="00016373">
            <w:pPr>
              <w:tabs>
                <w:tab w:val="left" w:pos="164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aktualizacja firmware'ów na dostarczonym serwerze i blibliotece taśmowej </w:t>
            </w:r>
          </w:p>
          <w:p w14:paraId="010D5623" w14:textId="36F9BC50" w:rsidR="00016373" w:rsidRPr="00407547" w:rsidRDefault="00016373" w:rsidP="00016373">
            <w:pPr>
              <w:tabs>
                <w:tab w:val="left" w:pos="164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konfiguracja dostarczonego sprzętu (w tym konfiguracja interfejsów zarządzających, partycjonowanie i konfiguracja biblioteki)</w:t>
            </w:r>
          </w:p>
          <w:p w14:paraId="77AE2C84" w14:textId="1F45A990" w:rsidR="00016373" w:rsidRPr="00407547" w:rsidRDefault="00016373" w:rsidP="00016373">
            <w:pPr>
              <w:tabs>
                <w:tab w:val="left" w:pos="165"/>
              </w:tabs>
              <w:ind w:left="22" w:hanging="2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rekonfiguracja systemu backupu Zamawiającego w zakresie:</w:t>
            </w:r>
          </w:p>
          <w:p w14:paraId="6AA7A584" w14:textId="77777777" w:rsidR="00016373" w:rsidRPr="00407547" w:rsidRDefault="00016373" w:rsidP="0001637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dodanie tape server’a do konfiguracji Veeam B&amp;R</w:t>
            </w:r>
          </w:p>
          <w:p w14:paraId="7D80B764" w14:textId="77777777" w:rsidR="00016373" w:rsidRPr="00407547" w:rsidRDefault="00016373" w:rsidP="0001637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konfiguracja pul taśmowych zgodnie z wymaganiami Zamawiającego</w:t>
            </w:r>
          </w:p>
          <w:p w14:paraId="054937CF" w14:textId="77777777" w:rsidR="00016373" w:rsidRPr="00407547" w:rsidRDefault="00016373" w:rsidP="0001637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konfiguracja zadań kopiowania na taśmy zgodnie z wymaganiami Zamawiającego</w:t>
            </w:r>
          </w:p>
          <w:p w14:paraId="2169218C" w14:textId="0E5F9E51" w:rsidR="00016373" w:rsidRPr="00407547" w:rsidRDefault="00016373" w:rsidP="0001637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testy poprawności działania wykonanej konfiguracji</w:t>
            </w:r>
          </w:p>
          <w:p w14:paraId="5938B945" w14:textId="0E2E1E3C" w:rsidR="00016373" w:rsidRPr="00407547" w:rsidRDefault="00016373" w:rsidP="00016373">
            <w:pPr>
              <w:tabs>
                <w:tab w:val="left" w:pos="164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Wykonawca przeprowadzi szkolenie stanowiskowe w zakresie konfiguracji i obsługi dostarczonego 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sprzętu oraz w zakresie konfiguracji i obsługi napędów taśmowych w systemie backupowym w 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wymiarze do 8 godzin.</w:t>
            </w:r>
          </w:p>
          <w:p w14:paraId="70287BDB" w14:textId="3BB3DD6E" w:rsidR="00016373" w:rsidRPr="00407547" w:rsidRDefault="00016373" w:rsidP="00016373">
            <w:pPr>
              <w:tabs>
                <w:tab w:val="left" w:pos="16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Wykonawca po zakończeniu prac konfiguracyjnych zaktualizuje istniejącą dokumentację 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powykonawczą będącą w posiadaniu Zamawiającego o opisy konfiguracji wykonanego wdrożenia 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lub wykona nową dokumentację powykonawczą.</w:t>
            </w:r>
          </w:p>
          <w:p w14:paraId="1EA3E65B" w14:textId="50FD5C4D" w:rsidR="00016373" w:rsidRPr="00AB4532" w:rsidRDefault="00016373" w:rsidP="00D763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Rekonfiguracja systemu backupu działającego w oparciu o oprogramowanie Veeam Backup &amp; Replication musi być wykonana przez inżyniera posiadającego aktualny certyfikat Veeam Certfied Engineer (VMCE)</w:t>
            </w:r>
            <w:r w:rsidR="00D76357"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</w:t>
            </w:r>
            <w:r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certyfikat Veeam Certified Architect (VMCA)</w:t>
            </w:r>
            <w:r w:rsidR="00D76357" w:rsidRPr="004075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(Zamawiający wymaga dostarczenia ww. dokumentów wraz z ofertą).</w:t>
            </w:r>
          </w:p>
        </w:tc>
      </w:tr>
    </w:tbl>
    <w:p w14:paraId="04A003E8" w14:textId="77777777" w:rsidR="00016373" w:rsidRDefault="00016373" w:rsidP="00391CEA">
      <w:pPr>
        <w:rPr>
          <w:rFonts w:asciiTheme="minorHAnsi" w:hAnsiTheme="minorHAnsi" w:cstheme="minorHAnsi"/>
        </w:rPr>
      </w:pPr>
    </w:p>
    <w:p w14:paraId="5C08EB38" w14:textId="77777777" w:rsidR="00391CEA" w:rsidRDefault="00391CEA" w:rsidP="00391CEA">
      <w:pPr>
        <w:jc w:val="right"/>
        <w:rPr>
          <w:rFonts w:asciiTheme="minorHAnsi" w:hAnsiTheme="minorHAnsi" w:cstheme="minorHAnsi"/>
        </w:rPr>
      </w:pPr>
    </w:p>
    <w:p w14:paraId="49D49F56" w14:textId="77777777" w:rsidR="00391CEA" w:rsidRDefault="00391CEA" w:rsidP="00391CEA">
      <w:pPr>
        <w:jc w:val="right"/>
        <w:rPr>
          <w:rFonts w:asciiTheme="minorHAnsi" w:hAnsiTheme="minorHAnsi" w:cstheme="minorHAnsi"/>
        </w:rPr>
      </w:pPr>
    </w:p>
    <w:p w14:paraId="0E187C9A" w14:textId="77777777" w:rsidR="00391CEA" w:rsidRPr="00893EBC" w:rsidRDefault="00391CEA" w:rsidP="00391CEA">
      <w:pPr>
        <w:rPr>
          <w:rFonts w:asciiTheme="minorHAnsi" w:hAnsiTheme="minorHAnsi" w:cstheme="minorHAnsi"/>
        </w:rPr>
      </w:pPr>
    </w:p>
    <w:sectPr w:rsidR="00391CEA" w:rsidRPr="00893EBC" w:rsidSect="00322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572"/>
    <w:multiLevelType w:val="multilevel"/>
    <w:tmpl w:val="E79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FD3A7D"/>
    <w:multiLevelType w:val="hybridMultilevel"/>
    <w:tmpl w:val="1CA8A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271DA"/>
    <w:multiLevelType w:val="hybridMultilevel"/>
    <w:tmpl w:val="EA9AC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67BA"/>
    <w:multiLevelType w:val="hybridMultilevel"/>
    <w:tmpl w:val="721C046A"/>
    <w:lvl w:ilvl="0" w:tplc="CCD47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F7D84"/>
    <w:multiLevelType w:val="hybridMultilevel"/>
    <w:tmpl w:val="BEF40F2A"/>
    <w:lvl w:ilvl="0" w:tplc="ED3A53E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36A49"/>
    <w:multiLevelType w:val="hybridMultilevel"/>
    <w:tmpl w:val="2F901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7965">
    <w:abstractNumId w:val="3"/>
  </w:num>
  <w:num w:numId="2" w16cid:durableId="1417095969">
    <w:abstractNumId w:val="5"/>
  </w:num>
  <w:num w:numId="3" w16cid:durableId="501705271">
    <w:abstractNumId w:val="2"/>
  </w:num>
  <w:num w:numId="4" w16cid:durableId="489101261">
    <w:abstractNumId w:val="4"/>
  </w:num>
  <w:num w:numId="5" w16cid:durableId="1395853328">
    <w:abstractNumId w:val="0"/>
  </w:num>
  <w:num w:numId="6" w16cid:durableId="97426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3"/>
    <w:rsid w:val="00016373"/>
    <w:rsid w:val="000249AA"/>
    <w:rsid w:val="001110F3"/>
    <w:rsid w:val="001C59B0"/>
    <w:rsid w:val="0027220E"/>
    <w:rsid w:val="00391CEA"/>
    <w:rsid w:val="00407547"/>
    <w:rsid w:val="004A427E"/>
    <w:rsid w:val="00705241"/>
    <w:rsid w:val="007335B4"/>
    <w:rsid w:val="00882D19"/>
    <w:rsid w:val="00893EBC"/>
    <w:rsid w:val="00AE7FAB"/>
    <w:rsid w:val="00CF24B1"/>
    <w:rsid w:val="00D76357"/>
    <w:rsid w:val="00F270C7"/>
    <w:rsid w:val="00F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D61C"/>
  <w15:chartTrackingRefBased/>
  <w15:docId w15:val="{53E53223-905B-4203-B2A3-8C9F8821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E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E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93EBC"/>
  </w:style>
  <w:style w:type="character" w:styleId="Hipercze">
    <w:name w:val="Hyperlink"/>
    <w:basedOn w:val="Domylnaczcionkaakapitu"/>
    <w:uiPriority w:val="99"/>
    <w:semiHidden/>
    <w:unhideWhenUsed/>
    <w:rsid w:val="00893E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3E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1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10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02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4B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83eb73-1339-4c09-b43c-88ef2eea0029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2284</Words>
  <Characters>13704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</dc:creator>
  <cp:keywords/>
  <dc:description/>
  <cp:lastModifiedBy>spzozrypin</cp:lastModifiedBy>
  <cp:revision>9</cp:revision>
  <cp:lastPrinted>2023-10-02T08:19:00Z</cp:lastPrinted>
  <dcterms:created xsi:type="dcterms:W3CDTF">2023-10-02T07:52:00Z</dcterms:created>
  <dcterms:modified xsi:type="dcterms:W3CDTF">2023-10-04T12:17:00Z</dcterms:modified>
</cp:coreProperties>
</file>