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DD73" w14:textId="21D2029C" w:rsidR="00BD0E09" w:rsidRPr="00184E62" w:rsidRDefault="00BD0E09" w:rsidP="00BD0E09">
      <w:pPr>
        <w:rPr>
          <w:rFonts w:cs="Arial"/>
          <w:szCs w:val="24"/>
        </w:rPr>
      </w:pPr>
      <w:r w:rsidRPr="00184E62">
        <w:rPr>
          <w:rFonts w:cs="Arial"/>
          <w:szCs w:val="24"/>
        </w:rPr>
        <w:t>Manowo, dnia</w:t>
      </w:r>
      <w:r w:rsidR="00995FF1" w:rsidRPr="00184E62">
        <w:rPr>
          <w:rFonts w:cs="Arial"/>
          <w:szCs w:val="24"/>
        </w:rPr>
        <w:t xml:space="preserve"> </w:t>
      </w:r>
      <w:r w:rsidR="00A3688E" w:rsidRPr="00184E62">
        <w:rPr>
          <w:rFonts w:cs="Arial"/>
          <w:szCs w:val="24"/>
        </w:rPr>
        <w:t xml:space="preserve">10.05.2023 </w:t>
      </w:r>
      <w:r w:rsidRPr="00184E62">
        <w:rPr>
          <w:rFonts w:cs="Arial"/>
          <w:szCs w:val="24"/>
        </w:rPr>
        <w:t>r.</w:t>
      </w:r>
    </w:p>
    <w:p w14:paraId="359B4D89" w14:textId="442EA988" w:rsidR="00BD0E09" w:rsidRPr="00184E62" w:rsidRDefault="00BD0E09" w:rsidP="00BD0E09">
      <w:pPr>
        <w:rPr>
          <w:rFonts w:cs="Arial"/>
          <w:szCs w:val="24"/>
        </w:rPr>
      </w:pPr>
      <w:r w:rsidRPr="00184E62">
        <w:rPr>
          <w:rFonts w:cs="Arial"/>
          <w:szCs w:val="24"/>
        </w:rPr>
        <w:t>PZD 261.</w:t>
      </w:r>
      <w:r w:rsidR="00A3688E" w:rsidRPr="00184E62">
        <w:rPr>
          <w:rFonts w:cs="Arial"/>
          <w:szCs w:val="24"/>
        </w:rPr>
        <w:t>10</w:t>
      </w:r>
      <w:r w:rsidRPr="00184E62">
        <w:rPr>
          <w:rFonts w:cs="Arial"/>
          <w:szCs w:val="24"/>
        </w:rPr>
        <w:t>.202</w:t>
      </w:r>
      <w:r w:rsidR="00A3688E" w:rsidRPr="00184E62">
        <w:rPr>
          <w:rFonts w:cs="Arial"/>
          <w:szCs w:val="24"/>
        </w:rPr>
        <w:t>3</w:t>
      </w:r>
      <w:r w:rsidRPr="00184E62">
        <w:rPr>
          <w:rFonts w:cs="Arial"/>
          <w:szCs w:val="24"/>
        </w:rPr>
        <w:t>.IKP</w:t>
      </w:r>
    </w:p>
    <w:p w14:paraId="21FA428F" w14:textId="77777777" w:rsidR="00BD0E09" w:rsidRPr="00184E62" w:rsidRDefault="00BD0E09" w:rsidP="00BD0E09">
      <w:pPr>
        <w:rPr>
          <w:rFonts w:cs="Arial"/>
          <w:szCs w:val="24"/>
        </w:rPr>
      </w:pPr>
    </w:p>
    <w:p w14:paraId="587ED627" w14:textId="14EA8152" w:rsidR="00035C38" w:rsidRPr="00D1720A" w:rsidRDefault="00BD0E09" w:rsidP="00BD0E09">
      <w:pPr>
        <w:rPr>
          <w:rFonts w:cs="Arial"/>
          <w:b/>
          <w:szCs w:val="24"/>
        </w:rPr>
      </w:pPr>
      <w:r w:rsidRPr="00D1720A">
        <w:rPr>
          <w:rFonts w:cs="Arial"/>
          <w:b/>
          <w:szCs w:val="24"/>
        </w:rPr>
        <w:t>Zamawiający</w:t>
      </w:r>
    </w:p>
    <w:p w14:paraId="38641675" w14:textId="77777777" w:rsidR="00BD0E09" w:rsidRPr="00D1720A" w:rsidRDefault="00BD0E09" w:rsidP="00BD0E09">
      <w:pPr>
        <w:rPr>
          <w:rFonts w:cs="Arial"/>
          <w:szCs w:val="24"/>
        </w:rPr>
      </w:pPr>
      <w:r w:rsidRPr="00D1720A">
        <w:rPr>
          <w:rFonts w:cs="Arial"/>
          <w:szCs w:val="24"/>
        </w:rPr>
        <w:t xml:space="preserve">Powiatowy Zarząd Dróg w Koszalinie </w:t>
      </w:r>
    </w:p>
    <w:p w14:paraId="72BE4F8E" w14:textId="77777777" w:rsidR="00BD0E09" w:rsidRPr="00D1720A" w:rsidRDefault="00BD0E09" w:rsidP="00BD0E09">
      <w:pPr>
        <w:rPr>
          <w:rFonts w:cs="Arial"/>
          <w:szCs w:val="24"/>
        </w:rPr>
      </w:pPr>
      <w:r w:rsidRPr="00D1720A">
        <w:rPr>
          <w:rFonts w:cs="Arial"/>
          <w:szCs w:val="24"/>
        </w:rPr>
        <w:t>76-015 Manowo, ul. Cisowa 21</w:t>
      </w:r>
    </w:p>
    <w:p w14:paraId="09FEFE9D" w14:textId="77777777" w:rsidR="00BD0E09" w:rsidRPr="00184E62" w:rsidRDefault="00BD0E09" w:rsidP="00BD0E09">
      <w:pPr>
        <w:rPr>
          <w:rFonts w:cs="Arial"/>
          <w:b/>
          <w:bCs/>
          <w:color w:val="2E74B5" w:themeColor="accent1" w:themeShade="BF"/>
          <w:szCs w:val="24"/>
        </w:rPr>
      </w:pPr>
    </w:p>
    <w:p w14:paraId="167A829D" w14:textId="0952B770" w:rsidR="00BD0E09" w:rsidRPr="00184E62" w:rsidRDefault="00BD0E09" w:rsidP="00BD0E09">
      <w:pPr>
        <w:rPr>
          <w:rFonts w:cs="Arial"/>
          <w:b/>
          <w:bCs/>
          <w:color w:val="4472C4" w:themeColor="accent5"/>
          <w:sz w:val="28"/>
          <w:szCs w:val="28"/>
        </w:rPr>
      </w:pPr>
      <w:r w:rsidRPr="00184E62">
        <w:rPr>
          <w:rFonts w:cs="Arial"/>
          <w:b/>
          <w:bCs/>
          <w:color w:val="4472C4" w:themeColor="accent5"/>
          <w:sz w:val="28"/>
          <w:szCs w:val="28"/>
        </w:rPr>
        <w:t>D</w:t>
      </w:r>
      <w:r w:rsidR="00184E62">
        <w:rPr>
          <w:rFonts w:cs="Arial"/>
          <w:b/>
          <w:bCs/>
          <w:color w:val="4472C4" w:themeColor="accent5"/>
          <w:sz w:val="28"/>
          <w:szCs w:val="28"/>
        </w:rPr>
        <w:t>o wszyscy W</w:t>
      </w:r>
      <w:r w:rsidR="007D2241" w:rsidRPr="00184E62">
        <w:rPr>
          <w:rFonts w:cs="Arial"/>
          <w:b/>
          <w:bCs/>
          <w:color w:val="4472C4" w:themeColor="accent5"/>
          <w:sz w:val="28"/>
          <w:szCs w:val="28"/>
        </w:rPr>
        <w:t>ykonawcy</w:t>
      </w:r>
      <w:r w:rsidRPr="00184E62">
        <w:rPr>
          <w:rFonts w:cs="Arial"/>
          <w:b/>
          <w:bCs/>
          <w:color w:val="4472C4" w:themeColor="accent5"/>
          <w:sz w:val="28"/>
          <w:szCs w:val="28"/>
        </w:rPr>
        <w:t>:</w:t>
      </w:r>
    </w:p>
    <w:p w14:paraId="74F16FA3" w14:textId="77777777" w:rsidR="00BD0E09" w:rsidRPr="00184E62" w:rsidRDefault="00BD0E09" w:rsidP="00BD0E09">
      <w:pPr>
        <w:rPr>
          <w:rFonts w:cs="Arial"/>
          <w:szCs w:val="24"/>
        </w:rPr>
      </w:pPr>
    </w:p>
    <w:p w14:paraId="6D54BFAA" w14:textId="1D179963" w:rsidR="00BD0E09" w:rsidRPr="00184E62" w:rsidRDefault="00BD0E09" w:rsidP="003E4A4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</w:rPr>
      </w:pPr>
      <w:r w:rsidRPr="00184E62">
        <w:rPr>
          <w:rFonts w:cs="Arial"/>
          <w:bCs/>
          <w:iCs/>
          <w:szCs w:val="24"/>
        </w:rPr>
        <w:t>Dotyczy</w:t>
      </w:r>
      <w:r w:rsidR="00EC5878">
        <w:rPr>
          <w:rFonts w:cs="Arial"/>
          <w:bCs/>
          <w:iCs/>
          <w:szCs w:val="24"/>
        </w:rPr>
        <w:t>:</w:t>
      </w:r>
      <w:r w:rsidRPr="00184E62">
        <w:rPr>
          <w:rFonts w:cs="Arial"/>
          <w:bCs/>
          <w:iCs/>
          <w:szCs w:val="24"/>
        </w:rPr>
        <w:t xml:space="preserve"> </w:t>
      </w:r>
      <w:r w:rsidRPr="00184E62">
        <w:rPr>
          <w:rFonts w:cs="Arial"/>
          <w:szCs w:val="24"/>
        </w:rPr>
        <w:t xml:space="preserve"> postępowania  o  udzielenie  zamówienia  publicznego  prowadzonego w trybie podstawowym bez negocjacji na </w:t>
      </w:r>
      <w:r w:rsidRPr="00EC5878">
        <w:rPr>
          <w:rFonts w:cs="Arial"/>
          <w:b/>
          <w:szCs w:val="24"/>
        </w:rPr>
        <w:t xml:space="preserve">„Dostawę </w:t>
      </w:r>
      <w:r w:rsidR="00A3688E" w:rsidRPr="00EC5878">
        <w:rPr>
          <w:rFonts w:cs="Arial"/>
          <w:b/>
          <w:szCs w:val="24"/>
        </w:rPr>
        <w:t>soli drogowej”</w:t>
      </w:r>
      <w:r w:rsidR="00A3688E" w:rsidRPr="00184E62">
        <w:rPr>
          <w:rFonts w:cs="Arial"/>
          <w:szCs w:val="24"/>
        </w:rPr>
        <w:t xml:space="preserve">  ozn. PZD 261.10.2023.IKP</w:t>
      </w:r>
    </w:p>
    <w:p w14:paraId="6749DBE9" w14:textId="77777777" w:rsidR="00BD0E09" w:rsidRPr="00184E62" w:rsidRDefault="00BD0E09" w:rsidP="00BD0E09">
      <w:pPr>
        <w:rPr>
          <w:rFonts w:cs="Arial"/>
          <w:szCs w:val="24"/>
        </w:rPr>
      </w:pPr>
    </w:p>
    <w:p w14:paraId="17865CED" w14:textId="6D2B06DA" w:rsidR="003E4A4E" w:rsidRPr="00184E62" w:rsidRDefault="003E4A4E" w:rsidP="00BD0E09">
      <w:pPr>
        <w:rPr>
          <w:rFonts w:cs="Arial"/>
          <w:szCs w:val="24"/>
        </w:rPr>
      </w:pPr>
      <w:r w:rsidRPr="00184E62">
        <w:rPr>
          <w:rFonts w:cs="Arial"/>
          <w:szCs w:val="24"/>
        </w:rPr>
        <w:t>Zamawiający, działając w oparciu o zapisy art. 284 ust.2 i ust. 6 ustawy a dnia 11 września 2019r. Prawo zamówień publicznych (Dz.U. z 202</w:t>
      </w:r>
      <w:r w:rsidR="007D2241" w:rsidRPr="00184E62">
        <w:rPr>
          <w:rFonts w:cs="Arial"/>
          <w:szCs w:val="24"/>
        </w:rPr>
        <w:t>2</w:t>
      </w:r>
      <w:r w:rsidRPr="00184E62">
        <w:rPr>
          <w:rFonts w:cs="Arial"/>
          <w:szCs w:val="24"/>
        </w:rPr>
        <w:t xml:space="preserve">r. poz. </w:t>
      </w:r>
      <w:r w:rsidR="007D2241" w:rsidRPr="00184E62">
        <w:rPr>
          <w:rFonts w:cs="Arial"/>
          <w:szCs w:val="24"/>
        </w:rPr>
        <w:t>1710</w:t>
      </w:r>
      <w:r w:rsidRPr="00184E62">
        <w:rPr>
          <w:rFonts w:cs="Arial"/>
          <w:szCs w:val="24"/>
        </w:rPr>
        <w:t xml:space="preserve"> z późn. zm.), udziela wyjaśnień na zadane w dniu </w:t>
      </w:r>
      <w:r w:rsidR="00A3688E" w:rsidRPr="00184E62">
        <w:rPr>
          <w:rFonts w:cs="Arial"/>
          <w:szCs w:val="24"/>
        </w:rPr>
        <w:t>10.05.</w:t>
      </w:r>
      <w:r w:rsidRPr="00184E62">
        <w:rPr>
          <w:rFonts w:cs="Arial"/>
          <w:szCs w:val="24"/>
        </w:rPr>
        <w:t>202</w:t>
      </w:r>
      <w:r w:rsidR="00A3688E" w:rsidRPr="00184E62">
        <w:rPr>
          <w:rFonts w:cs="Arial"/>
          <w:szCs w:val="24"/>
        </w:rPr>
        <w:t>3</w:t>
      </w:r>
      <w:r w:rsidRPr="00184E62">
        <w:rPr>
          <w:rFonts w:cs="Arial"/>
          <w:szCs w:val="24"/>
        </w:rPr>
        <w:t>r. pytani</w:t>
      </w:r>
      <w:r w:rsidR="007D2241" w:rsidRPr="00184E62">
        <w:rPr>
          <w:rFonts w:cs="Arial"/>
          <w:szCs w:val="24"/>
        </w:rPr>
        <w:t>e do treści S</w:t>
      </w:r>
      <w:r w:rsidRPr="00184E62">
        <w:rPr>
          <w:rFonts w:cs="Arial"/>
          <w:szCs w:val="24"/>
        </w:rPr>
        <w:t>WZ</w:t>
      </w:r>
      <w:r w:rsidR="00175DD3" w:rsidRPr="00184E62">
        <w:rPr>
          <w:rFonts w:cs="Arial"/>
          <w:szCs w:val="24"/>
        </w:rPr>
        <w:t xml:space="preserve"> </w:t>
      </w:r>
    </w:p>
    <w:p w14:paraId="761AC374" w14:textId="4553FC7C" w:rsidR="00367211" w:rsidRPr="00184E62" w:rsidRDefault="00367211" w:rsidP="00367211">
      <w:pPr>
        <w:widowControl w:val="0"/>
        <w:jc w:val="both"/>
        <w:rPr>
          <w:rFonts w:cs="Arial"/>
          <w:b/>
          <w:color w:val="4472C4" w:themeColor="accent5"/>
          <w:szCs w:val="24"/>
        </w:rPr>
      </w:pPr>
      <w:r w:rsidRPr="00184E62">
        <w:rPr>
          <w:rFonts w:cs="Arial"/>
          <w:b/>
          <w:color w:val="4472C4" w:themeColor="accent5"/>
          <w:szCs w:val="24"/>
        </w:rPr>
        <w:t>Pytanie</w:t>
      </w:r>
      <w:r w:rsidR="00A3688E" w:rsidRPr="00184E62">
        <w:rPr>
          <w:rFonts w:cs="Arial"/>
          <w:b/>
          <w:color w:val="4472C4" w:themeColor="accent5"/>
          <w:szCs w:val="24"/>
        </w:rPr>
        <w:t>:</w:t>
      </w:r>
    </w:p>
    <w:p w14:paraId="04291B87" w14:textId="2C97EDE9" w:rsidR="00A3688E" w:rsidRPr="00184E62" w:rsidRDefault="00A3688E" w:rsidP="00A3688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</w:rPr>
      </w:pPr>
      <w:r w:rsidRPr="00184E62">
        <w:rPr>
          <w:rFonts w:eastAsia="Times New Roman" w:cs="Arial"/>
          <w:szCs w:val="24"/>
        </w:rPr>
        <w:t>Cz</w:t>
      </w:r>
      <w:r w:rsidRPr="00184E62">
        <w:rPr>
          <w:rFonts w:eastAsia="Times New Roman" w:cs="Arial"/>
          <w:szCs w:val="24"/>
        </w:rPr>
        <w:t>y podane terminy dostaw, będące kryterium oceny oferty, należy liczyć</w:t>
      </w:r>
      <w:r w:rsidRPr="00184E62">
        <w:rPr>
          <w:rFonts w:eastAsia="Times New Roman" w:cs="Arial"/>
          <w:szCs w:val="24"/>
        </w:rPr>
        <w:t xml:space="preserve"> w dniach </w:t>
      </w:r>
      <w:r w:rsidRPr="00184E62">
        <w:rPr>
          <w:rFonts w:eastAsia="Times New Roman" w:cs="Arial"/>
          <w:szCs w:val="24"/>
        </w:rPr>
        <w:t>roboczych?</w:t>
      </w:r>
    </w:p>
    <w:p w14:paraId="3BF8368B" w14:textId="3811C5E9" w:rsidR="00555364" w:rsidRPr="00184E62" w:rsidRDefault="000E6E42" w:rsidP="00184E62">
      <w:pPr>
        <w:pStyle w:val="Nagwek1"/>
      </w:pPr>
      <w:r w:rsidRPr="00184E62">
        <w:t>Odpowiedź:</w:t>
      </w:r>
    </w:p>
    <w:p w14:paraId="3D2BE896" w14:textId="274A721C" w:rsidR="00A3688E" w:rsidRPr="00184E62" w:rsidRDefault="007D2241" w:rsidP="00A3688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</w:rPr>
      </w:pPr>
      <w:r w:rsidRPr="00184E62">
        <w:rPr>
          <w:rFonts w:cs="Arial"/>
          <w:szCs w:val="24"/>
        </w:rPr>
        <w:t xml:space="preserve">Zamawiający </w:t>
      </w:r>
      <w:r w:rsidR="00A3688E" w:rsidRPr="00184E62">
        <w:rPr>
          <w:rFonts w:cs="Arial"/>
          <w:szCs w:val="24"/>
        </w:rPr>
        <w:t xml:space="preserve">informuje, że </w:t>
      </w:r>
      <w:r w:rsidR="00A3688E" w:rsidRPr="00184E62">
        <w:rPr>
          <w:rFonts w:eastAsia="Times New Roman" w:cs="Arial"/>
          <w:szCs w:val="24"/>
        </w:rPr>
        <w:t xml:space="preserve">terminy dostaw, będące kryterium oceny oferty, należy liczyć w dniach </w:t>
      </w:r>
      <w:r w:rsidR="00A3688E" w:rsidRPr="00184E62">
        <w:rPr>
          <w:rFonts w:eastAsia="Times New Roman" w:cs="Arial"/>
          <w:szCs w:val="24"/>
        </w:rPr>
        <w:t>roboczych.</w:t>
      </w:r>
    </w:p>
    <w:p w14:paraId="1450F031" w14:textId="20004A72" w:rsidR="007D2241" w:rsidRPr="00184E62" w:rsidRDefault="007D2241" w:rsidP="007D2241">
      <w:pPr>
        <w:rPr>
          <w:rFonts w:cs="Arial"/>
          <w:szCs w:val="24"/>
        </w:rPr>
      </w:pPr>
    </w:p>
    <w:p w14:paraId="04ABD288" w14:textId="249976F5" w:rsidR="002B4E27" w:rsidRPr="00184E62" w:rsidRDefault="002F632B" w:rsidP="002F63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4"/>
        </w:rPr>
      </w:pPr>
      <w:r w:rsidRPr="00184E62">
        <w:rPr>
          <w:rFonts w:cs="Arial"/>
          <w:b/>
          <w:szCs w:val="24"/>
        </w:rPr>
        <w:t>Zamawiający na podstawie art. 28</w:t>
      </w:r>
      <w:r w:rsidR="007B048E" w:rsidRPr="00184E62">
        <w:rPr>
          <w:rFonts w:cs="Arial"/>
          <w:b/>
          <w:szCs w:val="24"/>
        </w:rPr>
        <w:t>6</w:t>
      </w:r>
      <w:r w:rsidRPr="00184E62">
        <w:rPr>
          <w:rFonts w:cs="Arial"/>
          <w:b/>
          <w:szCs w:val="24"/>
        </w:rPr>
        <w:t xml:space="preserve"> ust. 1  ustawy  z dnia 11 września 2019r. (Dz.U. z 202</w:t>
      </w:r>
      <w:r w:rsidR="00FF08D8" w:rsidRPr="00184E62">
        <w:rPr>
          <w:rFonts w:cs="Arial"/>
          <w:b/>
          <w:szCs w:val="24"/>
        </w:rPr>
        <w:t>2</w:t>
      </w:r>
      <w:r w:rsidRPr="00184E62">
        <w:rPr>
          <w:rFonts w:cs="Arial"/>
          <w:b/>
          <w:szCs w:val="24"/>
        </w:rPr>
        <w:t>r. poz. 1</w:t>
      </w:r>
      <w:r w:rsidR="00FF08D8" w:rsidRPr="00184E62">
        <w:rPr>
          <w:rFonts w:cs="Arial"/>
          <w:b/>
          <w:szCs w:val="24"/>
        </w:rPr>
        <w:t xml:space="preserve">710 </w:t>
      </w:r>
      <w:r w:rsidRPr="00184E62">
        <w:rPr>
          <w:rFonts w:cs="Arial"/>
          <w:b/>
          <w:szCs w:val="24"/>
        </w:rPr>
        <w:t xml:space="preserve">ze zm.)  </w:t>
      </w:r>
      <w:r w:rsidRPr="00184E62">
        <w:rPr>
          <w:rFonts w:cs="Arial"/>
          <w:b/>
          <w:color w:val="4472C4" w:themeColor="accent5"/>
          <w:szCs w:val="24"/>
        </w:rPr>
        <w:t xml:space="preserve">dokonuje zmiany treści specyfikacji warunków zamówienia </w:t>
      </w:r>
      <w:r w:rsidRPr="00184E62">
        <w:rPr>
          <w:rFonts w:cs="Arial"/>
          <w:b/>
          <w:szCs w:val="24"/>
        </w:rPr>
        <w:t xml:space="preserve"> w zakresie</w:t>
      </w:r>
      <w:r w:rsidR="002B4E27" w:rsidRPr="00184E62">
        <w:rPr>
          <w:rFonts w:cs="Arial"/>
          <w:b/>
          <w:szCs w:val="24"/>
        </w:rPr>
        <w:t>:</w:t>
      </w:r>
    </w:p>
    <w:p w14:paraId="6E086CDE" w14:textId="448DA698" w:rsidR="00A3688E" w:rsidRPr="00184E62" w:rsidRDefault="00A3688E" w:rsidP="00962F31">
      <w:pPr>
        <w:pStyle w:val="Akapitzlist"/>
      </w:pPr>
      <w:r w:rsidRPr="00184E62">
        <w:t>Treści</w:t>
      </w:r>
      <w:r w:rsidRPr="00184E62">
        <w:t xml:space="preserve">  pkt 2) Rozdziału 26 SWZ </w:t>
      </w:r>
      <w:r w:rsidRPr="00184E62">
        <w:t>w następujący sposób:</w:t>
      </w:r>
    </w:p>
    <w:p w14:paraId="7CDF5794" w14:textId="63A880D1" w:rsidR="00A3688E" w:rsidRPr="00184E62" w:rsidRDefault="00962F31" w:rsidP="00962F31">
      <w:pPr>
        <w:ind w:left="720"/>
        <w:rPr>
          <w:rFonts w:cs="Arial"/>
          <w:b/>
          <w:szCs w:val="24"/>
        </w:rPr>
      </w:pPr>
      <w:r w:rsidRPr="00184E62">
        <w:rPr>
          <w:rFonts w:cs="Arial"/>
          <w:b/>
          <w:szCs w:val="24"/>
        </w:rPr>
        <w:t>pkt 2 Rozdzia</w:t>
      </w:r>
      <w:r w:rsidR="00A3688E" w:rsidRPr="00184E62">
        <w:rPr>
          <w:rFonts w:cs="Arial"/>
          <w:b/>
          <w:szCs w:val="24"/>
        </w:rPr>
        <w:t>ł</w:t>
      </w:r>
      <w:r w:rsidRPr="00184E62">
        <w:rPr>
          <w:rFonts w:cs="Arial"/>
          <w:b/>
          <w:szCs w:val="24"/>
        </w:rPr>
        <w:t xml:space="preserve"> </w:t>
      </w:r>
      <w:r w:rsidR="00A3688E" w:rsidRPr="00184E62">
        <w:rPr>
          <w:rFonts w:cs="Arial"/>
          <w:b/>
          <w:szCs w:val="24"/>
        </w:rPr>
        <w:t xml:space="preserve"> 26 – Opis kryteriów oceny ofert wraz z podaniem wag tych</w:t>
      </w:r>
      <w:r w:rsidRPr="00184E62">
        <w:rPr>
          <w:rFonts w:cs="Arial"/>
          <w:b/>
          <w:szCs w:val="24"/>
        </w:rPr>
        <w:t xml:space="preserve"> </w:t>
      </w:r>
      <w:r w:rsidR="00A3688E" w:rsidRPr="00184E62">
        <w:rPr>
          <w:rFonts w:cs="Arial"/>
          <w:b/>
          <w:szCs w:val="24"/>
        </w:rPr>
        <w:t>kryteriów i sposobu oceny</w:t>
      </w:r>
      <w:r w:rsidRPr="00184E62">
        <w:rPr>
          <w:rFonts w:cs="Arial"/>
          <w:b/>
          <w:szCs w:val="24"/>
        </w:rPr>
        <w:t xml:space="preserve"> otrzymuje brzmienie:</w:t>
      </w:r>
    </w:p>
    <w:p w14:paraId="2F993F1D" w14:textId="50D85739" w:rsidR="00962F31" w:rsidRPr="00184E62" w:rsidRDefault="00962F31" w:rsidP="00962F31">
      <w:pPr>
        <w:spacing w:before="240" w:line="276" w:lineRule="auto"/>
        <w:ind w:left="708"/>
        <w:rPr>
          <w:rFonts w:cs="Arial"/>
          <w:szCs w:val="24"/>
        </w:rPr>
      </w:pPr>
      <w:r w:rsidRPr="00184E62">
        <w:rPr>
          <w:rFonts w:cs="Arial"/>
          <w:b/>
          <w:szCs w:val="24"/>
        </w:rPr>
        <w:t xml:space="preserve">„ </w:t>
      </w:r>
      <w:r w:rsidRPr="00184E62">
        <w:rPr>
          <w:rFonts w:cs="Arial"/>
          <w:b/>
          <w:szCs w:val="24"/>
        </w:rPr>
        <w:t>2) kryterium czas dostawy</w:t>
      </w:r>
      <w:r w:rsidRPr="00184E62">
        <w:rPr>
          <w:rFonts w:cs="Arial"/>
          <w:i/>
          <w:szCs w:val="24"/>
        </w:rPr>
        <w:t xml:space="preserve"> </w:t>
      </w:r>
      <w:r w:rsidRPr="00184E62">
        <w:rPr>
          <w:rFonts w:cs="Arial"/>
          <w:szCs w:val="24"/>
        </w:rPr>
        <w:t xml:space="preserve"> – znaczenie kryterium 40 pkt:</w:t>
      </w:r>
    </w:p>
    <w:p w14:paraId="2516F9E1" w14:textId="4209EEBF" w:rsidR="00962F31" w:rsidRPr="00184E62" w:rsidRDefault="00962F31" w:rsidP="00962F31">
      <w:pPr>
        <w:ind w:left="708"/>
        <w:rPr>
          <w:rFonts w:cs="Arial"/>
          <w:szCs w:val="24"/>
        </w:rPr>
      </w:pPr>
      <w:r w:rsidRPr="00184E62">
        <w:rPr>
          <w:rFonts w:cs="Arial"/>
          <w:b/>
          <w:szCs w:val="24"/>
        </w:rPr>
        <w:t>0 pkt</w:t>
      </w:r>
      <w:r w:rsidRPr="00184E62">
        <w:rPr>
          <w:rFonts w:cs="Arial"/>
          <w:szCs w:val="24"/>
        </w:rPr>
        <w:t xml:space="preserve"> – otrzymuje Wykonawca, który będzie dostarczał sól w czasie   7 dni </w:t>
      </w:r>
      <w:r w:rsidRPr="00184E62">
        <w:rPr>
          <w:rFonts w:cs="Arial"/>
          <w:szCs w:val="24"/>
        </w:rPr>
        <w:t xml:space="preserve">roboczych </w:t>
      </w:r>
      <w:r w:rsidRPr="00184E62">
        <w:rPr>
          <w:rFonts w:cs="Arial"/>
          <w:szCs w:val="24"/>
        </w:rPr>
        <w:t>od  otrzymania pisemnego /mail/</w:t>
      </w:r>
      <w:r w:rsidRPr="00184E62">
        <w:rPr>
          <w:rFonts w:cs="Arial"/>
          <w:bCs/>
          <w:szCs w:val="24"/>
        </w:rPr>
        <w:t xml:space="preserve"> </w:t>
      </w:r>
      <w:r w:rsidRPr="00184E62">
        <w:rPr>
          <w:rFonts w:cs="Arial"/>
          <w:bCs/>
          <w:szCs w:val="24"/>
        </w:rPr>
        <w:t>lub telefonicznego</w:t>
      </w:r>
      <w:r w:rsidRPr="00184E62">
        <w:rPr>
          <w:rFonts w:cs="Arial"/>
          <w:szCs w:val="24"/>
        </w:rPr>
        <w:t xml:space="preserve">  zlecenia od Zamawiającego.</w:t>
      </w:r>
    </w:p>
    <w:p w14:paraId="7D7CE502" w14:textId="1218FD17" w:rsidR="00962F31" w:rsidRPr="00184E62" w:rsidRDefault="00962F31" w:rsidP="00962F31">
      <w:pPr>
        <w:ind w:left="708"/>
        <w:rPr>
          <w:rFonts w:cs="Arial"/>
          <w:szCs w:val="24"/>
        </w:rPr>
      </w:pPr>
      <w:r w:rsidRPr="00184E62">
        <w:rPr>
          <w:rFonts w:cs="Arial"/>
          <w:b/>
          <w:szCs w:val="24"/>
        </w:rPr>
        <w:t>20 pkt</w:t>
      </w:r>
      <w:r w:rsidRPr="00184E62">
        <w:rPr>
          <w:rFonts w:cs="Arial"/>
          <w:szCs w:val="24"/>
        </w:rPr>
        <w:t xml:space="preserve"> – otrzymuje Wykonawca, który będzie dostarczał sól w czasie 5 dni</w:t>
      </w:r>
      <w:r w:rsidRPr="00184E62">
        <w:rPr>
          <w:rFonts w:cs="Arial"/>
          <w:szCs w:val="24"/>
        </w:rPr>
        <w:t xml:space="preserve"> roboczych  od otrzymania pisemnego /</w:t>
      </w:r>
      <w:r w:rsidRPr="00184E62">
        <w:rPr>
          <w:rFonts w:cs="Arial"/>
          <w:szCs w:val="24"/>
        </w:rPr>
        <w:t>mail/</w:t>
      </w:r>
      <w:r w:rsidRPr="00184E62">
        <w:rPr>
          <w:rFonts w:cs="Arial"/>
          <w:bCs/>
          <w:szCs w:val="24"/>
        </w:rPr>
        <w:t xml:space="preserve"> </w:t>
      </w:r>
      <w:r w:rsidRPr="00184E62">
        <w:rPr>
          <w:rFonts w:cs="Arial"/>
          <w:bCs/>
          <w:szCs w:val="24"/>
        </w:rPr>
        <w:t>lub telefonicznego</w:t>
      </w:r>
      <w:r w:rsidRPr="00184E62">
        <w:rPr>
          <w:rFonts w:cs="Arial"/>
          <w:szCs w:val="24"/>
        </w:rPr>
        <w:t xml:space="preserve">  zlecenia od Zamawiającego.</w:t>
      </w:r>
    </w:p>
    <w:p w14:paraId="3B6A6760" w14:textId="2D22A9F0" w:rsidR="00962F31" w:rsidRPr="00184E62" w:rsidRDefault="00962F31" w:rsidP="00962F31">
      <w:pPr>
        <w:ind w:left="708"/>
        <w:rPr>
          <w:rFonts w:cs="Arial"/>
          <w:szCs w:val="24"/>
        </w:rPr>
      </w:pPr>
      <w:r w:rsidRPr="00184E62">
        <w:rPr>
          <w:rFonts w:cs="Arial"/>
          <w:b/>
          <w:szCs w:val="24"/>
        </w:rPr>
        <w:lastRenderedPageBreak/>
        <w:t>40 pkt</w:t>
      </w:r>
      <w:r w:rsidRPr="00184E62">
        <w:rPr>
          <w:rFonts w:cs="Arial"/>
          <w:szCs w:val="24"/>
        </w:rPr>
        <w:t xml:space="preserve"> – otrzymuje Wykonawca, który będzie dostarczał sól w czasie 3 dni </w:t>
      </w:r>
      <w:r w:rsidRPr="00184E62">
        <w:rPr>
          <w:rFonts w:cs="Arial"/>
          <w:szCs w:val="24"/>
        </w:rPr>
        <w:t xml:space="preserve">roboczych od otrzymania pisemnego </w:t>
      </w:r>
      <w:r w:rsidR="00184E62">
        <w:rPr>
          <w:rFonts w:cs="Arial"/>
          <w:szCs w:val="24"/>
        </w:rPr>
        <w:t>/</w:t>
      </w:r>
      <w:r w:rsidRPr="00184E62">
        <w:rPr>
          <w:rFonts w:cs="Arial"/>
          <w:szCs w:val="24"/>
        </w:rPr>
        <w:t xml:space="preserve">mail/ </w:t>
      </w:r>
      <w:r w:rsidRPr="00184E62">
        <w:rPr>
          <w:rFonts w:cs="Arial"/>
          <w:bCs/>
          <w:szCs w:val="24"/>
        </w:rPr>
        <w:t>lub telefonicznego</w:t>
      </w:r>
      <w:r w:rsidRPr="00184E62">
        <w:rPr>
          <w:rFonts w:cs="Arial"/>
          <w:szCs w:val="24"/>
        </w:rPr>
        <w:t xml:space="preserve"> zlecenia od Zamawiającego.</w:t>
      </w:r>
    </w:p>
    <w:p w14:paraId="7C0CAC35" w14:textId="77777777" w:rsidR="00962F31" w:rsidRPr="00184E62" w:rsidRDefault="00962F31" w:rsidP="00962F31">
      <w:pPr>
        <w:ind w:left="708"/>
        <w:rPr>
          <w:rFonts w:cs="Arial"/>
          <w:szCs w:val="24"/>
        </w:rPr>
      </w:pPr>
      <w:r w:rsidRPr="00184E62">
        <w:rPr>
          <w:rFonts w:cs="Arial"/>
          <w:szCs w:val="24"/>
        </w:rPr>
        <w:t>W przypadku gdy Wykonawca zaoferuje wartość wykraczającą poza zakres przewidzianych wartości tj. w razie  podania wartości  niższych lub wyższych  od wskazanych w SWZ , Zamawiający przyjmie za zaoferowaną odpowiednio najniższą lub najwyższa wartość z przewidzianych w SWZ i możliwych do zaoferowania wartości.</w:t>
      </w:r>
    </w:p>
    <w:p w14:paraId="0D376165" w14:textId="77777777" w:rsidR="00962F31" w:rsidRPr="00184E62" w:rsidRDefault="00962F31" w:rsidP="00962F31">
      <w:pPr>
        <w:ind w:left="708"/>
        <w:rPr>
          <w:rFonts w:cs="Arial"/>
          <w:szCs w:val="24"/>
        </w:rPr>
      </w:pPr>
      <w:r w:rsidRPr="00184E62">
        <w:rPr>
          <w:rFonts w:cs="Arial"/>
          <w:szCs w:val="24"/>
        </w:rPr>
        <w:t>W przypadku podania wartości pośrednich, niemieszczących się w podanych przez Zamawiającego wartościach, Zamawiający przyjmie wartość najbliższą  wartości zaoferowanej, spośród tych, jakie w  SWZ przewidziano  w ramach przedziałów polegających punktacji .</w:t>
      </w:r>
    </w:p>
    <w:p w14:paraId="20A02826" w14:textId="77777777" w:rsidR="00962F31" w:rsidRPr="00184E62" w:rsidRDefault="00962F31" w:rsidP="00962F31">
      <w:pPr>
        <w:spacing w:before="240" w:line="276" w:lineRule="auto"/>
        <w:ind w:left="708"/>
        <w:rPr>
          <w:rFonts w:cs="Arial"/>
          <w:b/>
          <w:szCs w:val="24"/>
        </w:rPr>
      </w:pPr>
      <w:r w:rsidRPr="00184E62">
        <w:rPr>
          <w:rFonts w:cs="Arial"/>
          <w:b/>
          <w:szCs w:val="24"/>
        </w:rPr>
        <w:t>Uwaga: W kryterium czas dostawy oferta może otrzymać maksymalnie 40 punktów.</w:t>
      </w:r>
    </w:p>
    <w:p w14:paraId="3B310615" w14:textId="77777777" w:rsidR="00962F31" w:rsidRPr="00184E62" w:rsidRDefault="00962F31" w:rsidP="00962F31">
      <w:pPr>
        <w:spacing w:before="240" w:line="276" w:lineRule="auto"/>
        <w:ind w:left="708"/>
        <w:rPr>
          <w:rFonts w:cs="Arial"/>
          <w:szCs w:val="24"/>
        </w:rPr>
      </w:pPr>
      <w:r w:rsidRPr="00184E62">
        <w:rPr>
          <w:rFonts w:cs="Arial"/>
          <w:szCs w:val="24"/>
        </w:rPr>
        <w:t xml:space="preserve">W celu wyboru najkorzystniejszej oferty w powiązaniu z przedstawionymi wyżej kryteriami Zamawiający będzie posługiwał się następującym wzorem: </w:t>
      </w:r>
    </w:p>
    <w:p w14:paraId="62C32A05" w14:textId="77777777" w:rsidR="00962F31" w:rsidRPr="00184E62" w:rsidRDefault="00962F31" w:rsidP="00962F31">
      <w:pPr>
        <w:pStyle w:val="Domylnie"/>
        <w:spacing w:line="240" w:lineRule="auto"/>
        <w:ind w:left="708"/>
        <w:rPr>
          <w:rFonts w:ascii="Arial" w:hAnsi="Arial" w:cs="Arial"/>
          <w:b/>
        </w:rPr>
      </w:pPr>
      <w:r w:rsidRPr="00184E62">
        <w:rPr>
          <w:rFonts w:ascii="Arial" w:hAnsi="Arial" w:cs="Arial"/>
          <w:b/>
        </w:rPr>
        <w:t>Pn = Cn + Dn</w:t>
      </w:r>
    </w:p>
    <w:p w14:paraId="742FEC36" w14:textId="77777777" w:rsidR="00962F31" w:rsidRPr="00184E62" w:rsidRDefault="00962F31" w:rsidP="00962F31">
      <w:pPr>
        <w:pStyle w:val="Domylnie"/>
        <w:spacing w:line="240" w:lineRule="auto"/>
        <w:ind w:left="708"/>
        <w:rPr>
          <w:rFonts w:ascii="Arial" w:hAnsi="Arial" w:cs="Arial"/>
        </w:rPr>
      </w:pPr>
      <w:r w:rsidRPr="00184E62">
        <w:rPr>
          <w:rFonts w:ascii="Arial" w:hAnsi="Arial" w:cs="Arial"/>
        </w:rPr>
        <w:t xml:space="preserve">Pn – łączna ilość punktów przyznana ofercie  n </w:t>
      </w:r>
    </w:p>
    <w:p w14:paraId="6D85D11F" w14:textId="77777777" w:rsidR="00962F31" w:rsidRPr="00184E62" w:rsidRDefault="00962F31" w:rsidP="00962F31">
      <w:pPr>
        <w:pStyle w:val="Domylnie"/>
        <w:spacing w:line="240" w:lineRule="auto"/>
        <w:ind w:left="708"/>
        <w:rPr>
          <w:rFonts w:ascii="Arial" w:hAnsi="Arial" w:cs="Arial"/>
        </w:rPr>
      </w:pPr>
      <w:r w:rsidRPr="00184E62">
        <w:rPr>
          <w:rFonts w:ascii="Arial" w:hAnsi="Arial" w:cs="Arial"/>
        </w:rPr>
        <w:t>Cn – liczba punktów przyznana ofercie n w kryterium „cena oferty brutto”</w:t>
      </w:r>
    </w:p>
    <w:p w14:paraId="41B475B1" w14:textId="77777777" w:rsidR="00962F31" w:rsidRPr="00184E62" w:rsidRDefault="00962F31" w:rsidP="00962F31">
      <w:pPr>
        <w:pStyle w:val="Domylnie"/>
        <w:spacing w:line="240" w:lineRule="auto"/>
        <w:ind w:left="708"/>
        <w:rPr>
          <w:rFonts w:ascii="Arial" w:hAnsi="Arial" w:cs="Arial"/>
        </w:rPr>
      </w:pPr>
      <w:r w:rsidRPr="00184E62">
        <w:rPr>
          <w:rFonts w:ascii="Arial" w:hAnsi="Arial" w:cs="Arial"/>
        </w:rPr>
        <w:t>Dn – liczba punktów przyznana ofercie n w kryterium „ czas dostawy”</w:t>
      </w:r>
    </w:p>
    <w:p w14:paraId="4313E2A3" w14:textId="77777777" w:rsidR="00962F31" w:rsidRPr="00184E62" w:rsidRDefault="00962F31" w:rsidP="00962F31">
      <w:pPr>
        <w:pStyle w:val="Domylnie"/>
        <w:spacing w:line="240" w:lineRule="auto"/>
        <w:ind w:left="708"/>
        <w:rPr>
          <w:rFonts w:ascii="Arial" w:hAnsi="Arial" w:cs="Arial"/>
        </w:rPr>
      </w:pPr>
      <w:r w:rsidRPr="00184E62">
        <w:rPr>
          <w:rFonts w:ascii="Arial" w:hAnsi="Arial" w:cs="Arial"/>
        </w:rPr>
        <w:t>n- numer oferty</w:t>
      </w:r>
    </w:p>
    <w:p w14:paraId="79FFE474" w14:textId="68EC3418" w:rsidR="00962F31" w:rsidRPr="00184E62" w:rsidRDefault="00962F31" w:rsidP="00962F31">
      <w:pPr>
        <w:pStyle w:val="Domylnie"/>
        <w:spacing w:before="240" w:line="276" w:lineRule="auto"/>
        <w:ind w:left="708"/>
        <w:rPr>
          <w:rFonts w:ascii="Arial" w:hAnsi="Arial" w:cs="Arial"/>
        </w:rPr>
      </w:pPr>
      <w:r w:rsidRPr="00184E62">
        <w:rPr>
          <w:rFonts w:ascii="Arial" w:hAnsi="Arial" w:cs="Arial"/>
        </w:rPr>
        <w:t>Zamawiający wybierze jako najkorzystniejszą ofertę Wykonawcy, który nie będzie podlegał wykluczeniu, spełni warunki udziału w postępowaniu a złożona przez niego oferta uzyska największą  łączną liczbę punktów (Pn)</w:t>
      </w:r>
      <w:r w:rsidRPr="00184E62">
        <w:rPr>
          <w:rFonts w:ascii="Arial" w:hAnsi="Arial" w:cs="Arial"/>
        </w:rPr>
        <w:t>.”</w:t>
      </w:r>
    </w:p>
    <w:p w14:paraId="48976398" w14:textId="77777777" w:rsidR="00962F31" w:rsidRPr="00184E62" w:rsidRDefault="00962F31" w:rsidP="00962F31">
      <w:pPr>
        <w:pStyle w:val="Domylnie"/>
        <w:spacing w:before="240" w:line="276" w:lineRule="auto"/>
        <w:ind w:left="708"/>
        <w:rPr>
          <w:rFonts w:ascii="Arial" w:hAnsi="Arial" w:cs="Arial"/>
        </w:rPr>
      </w:pPr>
    </w:p>
    <w:p w14:paraId="151C9E3D" w14:textId="592A57F2" w:rsidR="007C57B2" w:rsidRPr="00184E62" w:rsidRDefault="007C57B2" w:rsidP="00962F31">
      <w:pPr>
        <w:pStyle w:val="Akapitzlist"/>
      </w:pPr>
      <w:r w:rsidRPr="00184E62">
        <w:t xml:space="preserve">Treści </w:t>
      </w:r>
      <w:r w:rsidR="00184E62">
        <w:t>z</w:t>
      </w:r>
      <w:r w:rsidRPr="00184E62">
        <w:t>ałącznika nr 1 do SWZ</w:t>
      </w:r>
      <w:r w:rsidR="00962F31" w:rsidRPr="00184E62">
        <w:t xml:space="preserve"> zamówienia </w:t>
      </w:r>
      <w:r w:rsidRPr="00184E62">
        <w:t xml:space="preserve"> w następujący sposób:</w:t>
      </w:r>
    </w:p>
    <w:p w14:paraId="350939EA" w14:textId="5BBF9D91" w:rsidR="00962F31" w:rsidRPr="00184E62" w:rsidRDefault="00962F31" w:rsidP="00962F31">
      <w:pPr>
        <w:pStyle w:val="Akapitzlist"/>
        <w:numPr>
          <w:ilvl w:val="0"/>
          <w:numId w:val="0"/>
        </w:numPr>
        <w:ind w:left="720"/>
        <w:rPr>
          <w:rStyle w:val="Odwoaniedokomentarza"/>
          <w:b/>
          <w:sz w:val="24"/>
          <w:szCs w:val="24"/>
        </w:rPr>
      </w:pPr>
      <w:r w:rsidRPr="00184E62">
        <w:rPr>
          <w:b/>
        </w:rPr>
        <w:t>pkt 7</w:t>
      </w:r>
      <w:r w:rsidR="007C57B2" w:rsidRPr="00184E62">
        <w:rPr>
          <w:b/>
        </w:rPr>
        <w:t xml:space="preserve"> </w:t>
      </w:r>
      <w:r w:rsidR="00184E62" w:rsidRPr="00184E62">
        <w:rPr>
          <w:b/>
        </w:rPr>
        <w:t>Opis</w:t>
      </w:r>
      <w:r w:rsidR="00184E62" w:rsidRPr="00184E62">
        <w:rPr>
          <w:b/>
        </w:rPr>
        <w:t xml:space="preserve">u </w:t>
      </w:r>
      <w:r w:rsidR="00184E62" w:rsidRPr="00184E62">
        <w:rPr>
          <w:b/>
        </w:rPr>
        <w:t xml:space="preserve">  przedmiotu zamówienia </w:t>
      </w:r>
      <w:r w:rsidR="007C57B2" w:rsidRPr="00184E62">
        <w:rPr>
          <w:b/>
        </w:rPr>
        <w:t>otrzymuje brzmienie:</w:t>
      </w:r>
      <w:r w:rsidRPr="00184E62">
        <w:rPr>
          <w:rStyle w:val="Odwoaniedokomentarza"/>
          <w:b/>
          <w:sz w:val="24"/>
          <w:szCs w:val="24"/>
        </w:rPr>
        <w:t xml:space="preserve"> </w:t>
      </w:r>
    </w:p>
    <w:p w14:paraId="4D78247D" w14:textId="34DC242F" w:rsidR="007C57B2" w:rsidRPr="00184E62" w:rsidRDefault="00962F31" w:rsidP="00EB350D">
      <w:pPr>
        <w:ind w:left="720"/>
        <w:rPr>
          <w:rFonts w:cs="Arial"/>
          <w:szCs w:val="24"/>
        </w:rPr>
      </w:pPr>
      <w:r w:rsidRPr="00184E62">
        <w:rPr>
          <w:rStyle w:val="Odwoaniedokomentarza"/>
          <w:rFonts w:cs="Arial"/>
          <w:sz w:val="24"/>
          <w:szCs w:val="24"/>
        </w:rPr>
        <w:t>„</w:t>
      </w:r>
      <w:r w:rsidRPr="00184E62">
        <w:rPr>
          <w:rStyle w:val="Odwoaniedokomentarza"/>
          <w:rFonts w:cs="Arial"/>
          <w:b/>
          <w:sz w:val="24"/>
          <w:szCs w:val="24"/>
        </w:rPr>
        <w:t>7</w:t>
      </w:r>
      <w:r w:rsidRPr="00184E62">
        <w:rPr>
          <w:rStyle w:val="Odwoaniedokomentarza"/>
          <w:rFonts w:cs="Arial"/>
          <w:sz w:val="24"/>
          <w:szCs w:val="24"/>
        </w:rPr>
        <w:t xml:space="preserve">. </w:t>
      </w:r>
      <w:r w:rsidRPr="00184E62">
        <w:rPr>
          <w:rStyle w:val="Odwoaniedokomentarza"/>
          <w:rFonts w:cs="Arial"/>
          <w:sz w:val="24"/>
          <w:szCs w:val="24"/>
        </w:rPr>
        <w:t xml:space="preserve">Zamówienie podstawowe oraz zamówienie z wykorzystaniem prawa opcji realizowane  będzie sukcesywnie </w:t>
      </w:r>
      <w:r w:rsidRPr="00184E62">
        <w:rPr>
          <w:rFonts w:cs="Arial"/>
          <w:szCs w:val="24"/>
        </w:rPr>
        <w:t xml:space="preserve">w czasie  </w:t>
      </w:r>
      <w:r w:rsidRPr="00184E62">
        <w:rPr>
          <w:rFonts w:cs="Arial"/>
          <w:b/>
          <w:color w:val="4472C4" w:themeColor="accent5"/>
          <w:szCs w:val="24"/>
        </w:rPr>
        <w:t xml:space="preserve">nie dłuższym niż  7 dni </w:t>
      </w:r>
      <w:r w:rsidRPr="00184E62">
        <w:rPr>
          <w:rFonts w:cs="Arial"/>
          <w:b/>
          <w:color w:val="4472C4" w:themeColor="accent5"/>
          <w:szCs w:val="24"/>
        </w:rPr>
        <w:t xml:space="preserve">roboczych </w:t>
      </w:r>
      <w:r w:rsidRPr="00184E62">
        <w:rPr>
          <w:rFonts w:cs="Arial"/>
          <w:szCs w:val="24"/>
        </w:rPr>
        <w:t>od</w:t>
      </w:r>
      <w:r w:rsidRPr="00184E62">
        <w:rPr>
          <w:rFonts w:cs="Arial"/>
          <w:color w:val="4472C4" w:themeColor="accent5"/>
          <w:szCs w:val="24"/>
        </w:rPr>
        <w:t xml:space="preserve"> </w:t>
      </w:r>
      <w:r w:rsidRPr="00184E62">
        <w:rPr>
          <w:rFonts w:cs="Arial"/>
          <w:szCs w:val="24"/>
        </w:rPr>
        <w:t>otrzymania pisemnego</w:t>
      </w:r>
      <w:r w:rsidRPr="00184E62">
        <w:rPr>
          <w:rFonts w:cs="Arial"/>
          <w:szCs w:val="24"/>
        </w:rPr>
        <w:t xml:space="preserve"> </w:t>
      </w:r>
      <w:r w:rsidRPr="00184E62">
        <w:rPr>
          <w:rFonts w:cs="Arial"/>
          <w:szCs w:val="24"/>
        </w:rPr>
        <w:t>(mail) lub telefonicz</w:t>
      </w:r>
      <w:r w:rsidRPr="00184E62">
        <w:rPr>
          <w:rFonts w:cs="Arial"/>
          <w:szCs w:val="24"/>
        </w:rPr>
        <w:t>nego zlecenia od Zamawiającego."</w:t>
      </w:r>
    </w:p>
    <w:p w14:paraId="78AC44A0" w14:textId="77777777" w:rsidR="00EB350D" w:rsidRPr="00184E62" w:rsidRDefault="00EB350D" w:rsidP="00EB350D">
      <w:pPr>
        <w:pStyle w:val="Akapitzlist"/>
        <w:numPr>
          <w:ilvl w:val="0"/>
          <w:numId w:val="0"/>
        </w:numPr>
        <w:autoSpaceDE/>
        <w:autoSpaceDN/>
        <w:adjustRightInd/>
        <w:spacing w:line="276" w:lineRule="auto"/>
        <w:ind w:left="720"/>
        <w:jc w:val="left"/>
      </w:pPr>
    </w:p>
    <w:p w14:paraId="1A6D48E2" w14:textId="7655186D" w:rsidR="00EB350D" w:rsidRPr="00184E62" w:rsidRDefault="00EB350D" w:rsidP="00EB350D">
      <w:pPr>
        <w:pStyle w:val="Akapitzlist"/>
      </w:pPr>
      <w:r w:rsidRPr="00184E62">
        <w:t xml:space="preserve">Treści </w:t>
      </w:r>
      <w:r w:rsidR="00184E62">
        <w:t>z</w:t>
      </w:r>
      <w:r w:rsidRPr="00184E62">
        <w:t xml:space="preserve">ałącznika nr </w:t>
      </w:r>
      <w:r w:rsidRPr="00184E62">
        <w:t>2</w:t>
      </w:r>
      <w:r w:rsidRPr="00184E62">
        <w:t xml:space="preserve"> do SWZ w następujący sposób:</w:t>
      </w:r>
    </w:p>
    <w:p w14:paraId="6D91CB8F" w14:textId="221DD256" w:rsidR="00EB350D" w:rsidRPr="00184E62" w:rsidRDefault="00EB350D" w:rsidP="00EB350D">
      <w:pPr>
        <w:pStyle w:val="Akapitzlist"/>
        <w:numPr>
          <w:ilvl w:val="0"/>
          <w:numId w:val="0"/>
        </w:numPr>
        <w:ind w:left="360"/>
      </w:pPr>
      <w:r w:rsidRPr="00184E62">
        <w:rPr>
          <w:b/>
        </w:rPr>
        <w:t xml:space="preserve">pkt </w:t>
      </w:r>
      <w:r w:rsidRPr="00184E62">
        <w:rPr>
          <w:b/>
        </w:rPr>
        <w:t xml:space="preserve"> </w:t>
      </w:r>
      <w:r w:rsidRPr="00184E62">
        <w:rPr>
          <w:b/>
        </w:rPr>
        <w:t xml:space="preserve">2) </w:t>
      </w:r>
      <w:r w:rsidRPr="00184E62">
        <w:rPr>
          <w:b/>
        </w:rPr>
        <w:t xml:space="preserve"> </w:t>
      </w:r>
      <w:r w:rsidRPr="00184E62">
        <w:rPr>
          <w:b/>
        </w:rPr>
        <w:t>formularza ofertowego</w:t>
      </w:r>
      <w:r w:rsidRPr="00184E62">
        <w:t xml:space="preserve"> </w:t>
      </w:r>
      <w:r w:rsidRPr="00184E62">
        <w:t xml:space="preserve"> </w:t>
      </w:r>
      <w:r w:rsidRPr="00184E62">
        <w:t>otrzymuje</w:t>
      </w:r>
      <w:r w:rsidRPr="00184E62">
        <w:t xml:space="preserve"> brzmienie:</w:t>
      </w:r>
    </w:p>
    <w:p w14:paraId="3B318442" w14:textId="753EFD88" w:rsidR="00EB350D" w:rsidRPr="00184E62" w:rsidRDefault="00EB350D" w:rsidP="00EB350D">
      <w:pPr>
        <w:pStyle w:val="Akapitzlist"/>
        <w:numPr>
          <w:ilvl w:val="0"/>
          <w:numId w:val="0"/>
        </w:numPr>
        <w:ind w:left="360"/>
        <w:rPr>
          <w:b/>
          <w:color w:val="4472C4" w:themeColor="accent5"/>
        </w:rPr>
      </w:pPr>
      <w:r w:rsidRPr="00184E62">
        <w:rPr>
          <w:b/>
          <w:color w:val="4472C4" w:themeColor="accent5"/>
        </w:rPr>
        <w:t xml:space="preserve">„2) </w:t>
      </w:r>
      <w:r w:rsidRPr="00184E62">
        <w:rPr>
          <w:b/>
          <w:color w:val="4472C4" w:themeColor="accent5"/>
        </w:rPr>
        <w:t xml:space="preserve">Zobowiązujemy się dostarczać partie soli sukcesywnie w terminie……. dni  </w:t>
      </w:r>
      <w:r w:rsidRPr="00184E62">
        <w:rPr>
          <w:b/>
          <w:color w:val="4472C4" w:themeColor="accent5"/>
        </w:rPr>
        <w:t>roboczych</w:t>
      </w:r>
      <w:r w:rsidR="00184E62" w:rsidRPr="00184E62">
        <w:rPr>
          <w:b/>
          <w:color w:val="4472C4" w:themeColor="accent5"/>
        </w:rPr>
        <w:t xml:space="preserve"> </w:t>
      </w:r>
      <w:r w:rsidRPr="00184E62">
        <w:rPr>
          <w:b/>
          <w:color w:val="4472C4" w:themeColor="accent5"/>
        </w:rPr>
        <w:t>od otrzymania pisemnego/ mail /</w:t>
      </w:r>
      <w:r w:rsidR="00E02F9C">
        <w:rPr>
          <w:b/>
          <w:color w:val="4472C4" w:themeColor="accent5"/>
        </w:rPr>
        <w:t xml:space="preserve">lub </w:t>
      </w:r>
      <w:r w:rsidRPr="00184E62">
        <w:rPr>
          <w:b/>
          <w:color w:val="4472C4" w:themeColor="accent5"/>
        </w:rPr>
        <w:t xml:space="preserve">  telefonicznego zlecenia od Zamawiającego.</w:t>
      </w:r>
      <w:r w:rsidR="00184E62">
        <w:rPr>
          <w:b/>
          <w:color w:val="4472C4" w:themeColor="accent5"/>
        </w:rPr>
        <w:t>”</w:t>
      </w:r>
    </w:p>
    <w:p w14:paraId="54A2BB10" w14:textId="77777777" w:rsidR="00184E62" w:rsidRPr="00184E62" w:rsidRDefault="00184E62" w:rsidP="00EB350D">
      <w:pPr>
        <w:pStyle w:val="Akapitzlist"/>
        <w:numPr>
          <w:ilvl w:val="0"/>
          <w:numId w:val="0"/>
        </w:numPr>
        <w:ind w:left="360"/>
        <w:rPr>
          <w:b/>
        </w:rPr>
      </w:pPr>
    </w:p>
    <w:p w14:paraId="166984E1" w14:textId="01CF05FA" w:rsidR="002F632B" w:rsidRPr="00184E62" w:rsidRDefault="002B4E27" w:rsidP="00184E62">
      <w:pPr>
        <w:pStyle w:val="Akapitzlist"/>
      </w:pPr>
      <w:r w:rsidRPr="00184E62">
        <w:t>T</w:t>
      </w:r>
      <w:r w:rsidR="002F632B" w:rsidRPr="00184E62">
        <w:t xml:space="preserve">reści </w:t>
      </w:r>
      <w:r w:rsidR="00184E62">
        <w:t>z</w:t>
      </w:r>
      <w:r w:rsidR="002F632B" w:rsidRPr="00184E62">
        <w:t xml:space="preserve">ałącznika nr </w:t>
      </w:r>
      <w:r w:rsidR="00EB350D" w:rsidRPr="00184E62">
        <w:t>4</w:t>
      </w:r>
      <w:r w:rsidR="002F632B" w:rsidRPr="00184E62">
        <w:t xml:space="preserve"> do SWZ</w:t>
      </w:r>
      <w:r w:rsidR="00EB350D" w:rsidRPr="00184E62">
        <w:t xml:space="preserve"> </w:t>
      </w:r>
      <w:r w:rsidR="002F632B" w:rsidRPr="00184E62">
        <w:t>w następujący sposób:</w:t>
      </w:r>
    </w:p>
    <w:p w14:paraId="691B6F2C" w14:textId="56C80984" w:rsidR="002F632B" w:rsidRPr="00184E62" w:rsidRDefault="002F632B" w:rsidP="00EB350D">
      <w:pPr>
        <w:pStyle w:val="Akapitzlist"/>
        <w:numPr>
          <w:ilvl w:val="0"/>
          <w:numId w:val="0"/>
        </w:numPr>
        <w:ind w:left="360"/>
        <w:rPr>
          <w:b/>
        </w:rPr>
      </w:pPr>
      <w:bookmarkStart w:id="0" w:name="_Hlk87706685"/>
      <w:r w:rsidRPr="00184E62">
        <w:rPr>
          <w:b/>
        </w:rPr>
        <w:t xml:space="preserve">§ </w:t>
      </w:r>
      <w:r w:rsidR="00EB350D" w:rsidRPr="00184E62">
        <w:rPr>
          <w:b/>
        </w:rPr>
        <w:t>4</w:t>
      </w:r>
      <w:r w:rsidRPr="00184E62">
        <w:rPr>
          <w:b/>
        </w:rPr>
        <w:t xml:space="preserve"> ust. </w:t>
      </w:r>
      <w:r w:rsidR="00EB350D" w:rsidRPr="00184E62">
        <w:rPr>
          <w:b/>
        </w:rPr>
        <w:t>1</w:t>
      </w:r>
      <w:r w:rsidRPr="00184E62">
        <w:rPr>
          <w:b/>
        </w:rPr>
        <w:t xml:space="preserve"> projektu umowy</w:t>
      </w:r>
      <w:r w:rsidR="00EB350D" w:rsidRPr="00184E62">
        <w:rPr>
          <w:b/>
        </w:rPr>
        <w:t xml:space="preserve"> </w:t>
      </w:r>
      <w:r w:rsidRPr="00184E62">
        <w:rPr>
          <w:b/>
        </w:rPr>
        <w:t>otrzymują brzmienie</w:t>
      </w:r>
      <w:r w:rsidR="00577775" w:rsidRPr="00184E62">
        <w:rPr>
          <w:b/>
        </w:rPr>
        <w:t>:</w:t>
      </w:r>
    </w:p>
    <w:bookmarkEnd w:id="0"/>
    <w:p w14:paraId="57508B2D" w14:textId="0C913256" w:rsidR="00EB350D" w:rsidRPr="00184E62" w:rsidRDefault="00EB350D" w:rsidP="00EB350D">
      <w:pPr>
        <w:pStyle w:val="Akapitzlist"/>
        <w:numPr>
          <w:ilvl w:val="0"/>
          <w:numId w:val="0"/>
        </w:numPr>
        <w:autoSpaceDE/>
        <w:autoSpaceDN/>
        <w:adjustRightInd/>
        <w:spacing w:line="276" w:lineRule="auto"/>
        <w:ind w:left="720"/>
        <w:jc w:val="left"/>
      </w:pPr>
      <w:r w:rsidRPr="00184E62">
        <w:rPr>
          <w:rStyle w:val="Odwoaniedokomentarza"/>
          <w:color w:val="auto"/>
          <w:sz w:val="24"/>
          <w:szCs w:val="24"/>
        </w:rPr>
        <w:t xml:space="preserve">„1. </w:t>
      </w:r>
      <w:r w:rsidRPr="00184E62">
        <w:rPr>
          <w:rStyle w:val="Odwoaniedokomentarza"/>
          <w:color w:val="auto"/>
          <w:sz w:val="24"/>
          <w:szCs w:val="24"/>
        </w:rPr>
        <w:t xml:space="preserve">Zamówienie podstawowe oraz zamówienie z wykorzystaniem prawa opcji realizowane  będzie sukcesywnie </w:t>
      </w:r>
      <w:r w:rsidRPr="00184E62">
        <w:rPr>
          <w:color w:val="auto"/>
        </w:rPr>
        <w:t xml:space="preserve">w czasie  nie dłuższym niż  ..…. dni </w:t>
      </w:r>
      <w:r w:rsidRPr="00184E62">
        <w:rPr>
          <w:color w:val="auto"/>
        </w:rPr>
        <w:lastRenderedPageBreak/>
        <w:t xml:space="preserve">roboczych </w:t>
      </w:r>
      <w:r w:rsidRPr="00184E62">
        <w:rPr>
          <w:color w:val="auto"/>
        </w:rPr>
        <w:t xml:space="preserve">od </w:t>
      </w:r>
      <w:r w:rsidRPr="00184E62">
        <w:t>otrzymania pisemnego</w:t>
      </w:r>
      <w:r w:rsidR="00E02F9C">
        <w:t xml:space="preserve"> </w:t>
      </w:r>
      <w:r w:rsidRPr="00184E62">
        <w:t>(mail) lub telefonicznego zlecenia od Zamawiającego.</w:t>
      </w:r>
      <w:r w:rsidR="00184E62">
        <w:t>”</w:t>
      </w:r>
    </w:p>
    <w:p w14:paraId="09DB8B4E" w14:textId="77777777" w:rsidR="00EB350D" w:rsidRPr="00184E62" w:rsidRDefault="00EB350D" w:rsidP="00EB350D">
      <w:pPr>
        <w:pStyle w:val="Akapitzlist"/>
        <w:numPr>
          <w:ilvl w:val="0"/>
          <w:numId w:val="0"/>
        </w:numPr>
        <w:autoSpaceDE/>
        <w:autoSpaceDN/>
        <w:adjustRightInd/>
        <w:spacing w:line="276" w:lineRule="auto"/>
        <w:ind w:left="720"/>
        <w:jc w:val="left"/>
      </w:pPr>
    </w:p>
    <w:p w14:paraId="0A1ED2F4" w14:textId="399927FA" w:rsidR="00B20FB7" w:rsidRPr="00184E62" w:rsidRDefault="00B20FB7" w:rsidP="007C57B2">
      <w:pPr>
        <w:rPr>
          <w:rFonts w:cs="Arial"/>
          <w:szCs w:val="24"/>
          <w:lang w:eastAsia="pl-PL"/>
        </w:rPr>
      </w:pPr>
      <w:r w:rsidRPr="00184E62">
        <w:rPr>
          <w:rFonts w:cs="Arial"/>
          <w:szCs w:val="24"/>
          <w:lang w:eastAsia="pl-PL"/>
        </w:rPr>
        <w:t>Zmiana treści Specyfikacji Warunków Zamówienia jest wiążąca dla wszystkich wykonawców i należy ją  uwzględnić przy sporządzaniu oferty.</w:t>
      </w:r>
    </w:p>
    <w:p w14:paraId="425E877D" w14:textId="77777777" w:rsidR="00C14B86" w:rsidRPr="00184E62" w:rsidRDefault="00C14B86" w:rsidP="007C57B2">
      <w:pPr>
        <w:rPr>
          <w:rFonts w:cs="Arial"/>
          <w:szCs w:val="24"/>
          <w:lang w:eastAsia="pl-PL"/>
        </w:rPr>
      </w:pPr>
    </w:p>
    <w:p w14:paraId="30D1408E" w14:textId="09CF8966" w:rsidR="00C14B86" w:rsidRPr="00184E62" w:rsidRDefault="00C14B86" w:rsidP="007C57B2">
      <w:pPr>
        <w:rPr>
          <w:rFonts w:cs="Arial"/>
          <w:b/>
          <w:szCs w:val="24"/>
          <w:lang w:eastAsia="pl-PL"/>
        </w:rPr>
      </w:pPr>
      <w:bookmarkStart w:id="1" w:name="_GoBack"/>
      <w:r w:rsidRPr="00184E62">
        <w:rPr>
          <w:rFonts w:cs="Arial"/>
          <w:b/>
          <w:szCs w:val="24"/>
          <w:lang w:eastAsia="pl-PL"/>
        </w:rPr>
        <w:t xml:space="preserve">Dyrektor Powiatowego </w:t>
      </w:r>
      <w:r w:rsidR="00184E62">
        <w:rPr>
          <w:rFonts w:cs="Arial"/>
          <w:b/>
          <w:szCs w:val="24"/>
          <w:lang w:eastAsia="pl-PL"/>
        </w:rPr>
        <w:t>Z</w:t>
      </w:r>
      <w:r w:rsidRPr="00184E62">
        <w:rPr>
          <w:rFonts w:cs="Arial"/>
          <w:b/>
          <w:szCs w:val="24"/>
          <w:lang w:eastAsia="pl-PL"/>
        </w:rPr>
        <w:t>arządu Dróg w Koszalinie</w:t>
      </w:r>
    </w:p>
    <w:p w14:paraId="3F80A412" w14:textId="4F029314" w:rsidR="00C14B86" w:rsidRPr="00184E62" w:rsidRDefault="00C14B86" w:rsidP="007C57B2">
      <w:pPr>
        <w:rPr>
          <w:rFonts w:cs="Arial"/>
          <w:b/>
          <w:szCs w:val="24"/>
          <w:lang w:eastAsia="pl-PL"/>
        </w:rPr>
      </w:pPr>
      <w:r w:rsidRPr="00184E62">
        <w:rPr>
          <w:rFonts w:cs="Arial"/>
          <w:b/>
          <w:szCs w:val="24"/>
          <w:lang w:eastAsia="pl-PL"/>
        </w:rPr>
        <w:t>Mieczysław Zwoliński</w:t>
      </w:r>
    </w:p>
    <w:bookmarkEnd w:id="1"/>
    <w:p w14:paraId="3C882BBC" w14:textId="77777777" w:rsidR="00C14B86" w:rsidRDefault="00C14B86" w:rsidP="007C57B2">
      <w:pPr>
        <w:rPr>
          <w:lang w:eastAsia="pl-PL"/>
        </w:rPr>
      </w:pPr>
    </w:p>
    <w:sectPr w:rsidR="00C1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22B3" w14:textId="77777777" w:rsidR="00487959" w:rsidRDefault="00487959" w:rsidP="00933E9F">
      <w:pPr>
        <w:spacing w:after="0" w:line="240" w:lineRule="auto"/>
      </w:pPr>
      <w:r>
        <w:separator/>
      </w:r>
    </w:p>
  </w:endnote>
  <w:endnote w:type="continuationSeparator" w:id="0">
    <w:p w14:paraId="6F81CE42" w14:textId="77777777" w:rsidR="00487959" w:rsidRDefault="00487959" w:rsidP="0093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E133" w14:textId="77777777" w:rsidR="00487959" w:rsidRDefault="00487959" w:rsidP="00933E9F">
      <w:pPr>
        <w:spacing w:after="0" w:line="240" w:lineRule="auto"/>
      </w:pPr>
      <w:r>
        <w:separator/>
      </w:r>
    </w:p>
  </w:footnote>
  <w:footnote w:type="continuationSeparator" w:id="0">
    <w:p w14:paraId="2AB5F661" w14:textId="77777777" w:rsidR="00487959" w:rsidRDefault="00487959" w:rsidP="0093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902"/>
    <w:multiLevelType w:val="multilevel"/>
    <w:tmpl w:val="18E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7EE7"/>
    <w:multiLevelType w:val="hybridMultilevel"/>
    <w:tmpl w:val="F2507B8A"/>
    <w:lvl w:ilvl="0" w:tplc="442CA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4B0"/>
    <w:multiLevelType w:val="multilevel"/>
    <w:tmpl w:val="FFB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32183"/>
    <w:multiLevelType w:val="hybridMultilevel"/>
    <w:tmpl w:val="CD04BDCC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33D4D"/>
    <w:multiLevelType w:val="hybridMultilevel"/>
    <w:tmpl w:val="CE9023F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E0D8615E">
      <w:start w:val="1"/>
      <w:numFmt w:val="decimal"/>
      <w:lvlText w:val="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A7ACF182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A6E4D"/>
    <w:multiLevelType w:val="hybridMultilevel"/>
    <w:tmpl w:val="4ECC7A48"/>
    <w:lvl w:ilvl="0" w:tplc="B15EE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4D3"/>
    <w:multiLevelType w:val="hybridMultilevel"/>
    <w:tmpl w:val="B854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C1379"/>
    <w:multiLevelType w:val="hybridMultilevel"/>
    <w:tmpl w:val="42BA2984"/>
    <w:lvl w:ilvl="0" w:tplc="F8822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48C8"/>
    <w:multiLevelType w:val="hybridMultilevel"/>
    <w:tmpl w:val="D6ECAACA"/>
    <w:lvl w:ilvl="0" w:tplc="BA7A497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6CDC8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0421BC"/>
    <w:multiLevelType w:val="hybridMultilevel"/>
    <w:tmpl w:val="8486837C"/>
    <w:lvl w:ilvl="0" w:tplc="A1E0AFFC">
      <w:start w:val="1"/>
      <w:numFmt w:val="decimal"/>
      <w:pStyle w:val="Akapitzlist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51B2D"/>
    <w:multiLevelType w:val="hybridMultilevel"/>
    <w:tmpl w:val="C37AAC16"/>
    <w:lvl w:ilvl="0" w:tplc="4BD6A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7A65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43"/>
    <w:rsid w:val="00035C38"/>
    <w:rsid w:val="000525BA"/>
    <w:rsid w:val="000C7552"/>
    <w:rsid w:val="000D202E"/>
    <w:rsid w:val="000E6E42"/>
    <w:rsid w:val="00104D71"/>
    <w:rsid w:val="00171127"/>
    <w:rsid w:val="00175DD3"/>
    <w:rsid w:val="00184E62"/>
    <w:rsid w:val="001A21F3"/>
    <w:rsid w:val="00207BBC"/>
    <w:rsid w:val="00247C8A"/>
    <w:rsid w:val="00263B2A"/>
    <w:rsid w:val="002677DA"/>
    <w:rsid w:val="002B4E27"/>
    <w:rsid w:val="002E6E51"/>
    <w:rsid w:val="002F632B"/>
    <w:rsid w:val="00367211"/>
    <w:rsid w:val="003E4A4E"/>
    <w:rsid w:val="004106B5"/>
    <w:rsid w:val="004227AA"/>
    <w:rsid w:val="0044636E"/>
    <w:rsid w:val="00464EE5"/>
    <w:rsid w:val="00487959"/>
    <w:rsid w:val="004C3010"/>
    <w:rsid w:val="005236BD"/>
    <w:rsid w:val="00555364"/>
    <w:rsid w:val="00577775"/>
    <w:rsid w:val="005B5B12"/>
    <w:rsid w:val="005B7E69"/>
    <w:rsid w:val="006449E7"/>
    <w:rsid w:val="006B74A7"/>
    <w:rsid w:val="00713A1D"/>
    <w:rsid w:val="007363CB"/>
    <w:rsid w:val="00757413"/>
    <w:rsid w:val="007A1D21"/>
    <w:rsid w:val="007B048E"/>
    <w:rsid w:val="007C57B2"/>
    <w:rsid w:val="007D2241"/>
    <w:rsid w:val="00807275"/>
    <w:rsid w:val="008607B8"/>
    <w:rsid w:val="008767E0"/>
    <w:rsid w:val="00887736"/>
    <w:rsid w:val="008A13BC"/>
    <w:rsid w:val="008B3806"/>
    <w:rsid w:val="008E3F35"/>
    <w:rsid w:val="0092627D"/>
    <w:rsid w:val="00933E9F"/>
    <w:rsid w:val="00962F31"/>
    <w:rsid w:val="00995FF1"/>
    <w:rsid w:val="009D15A3"/>
    <w:rsid w:val="009D2F9B"/>
    <w:rsid w:val="00A35CC0"/>
    <w:rsid w:val="00A3688E"/>
    <w:rsid w:val="00A905BD"/>
    <w:rsid w:val="00AC002A"/>
    <w:rsid w:val="00AD75C7"/>
    <w:rsid w:val="00B20FB7"/>
    <w:rsid w:val="00B87031"/>
    <w:rsid w:val="00BD0E09"/>
    <w:rsid w:val="00C14B86"/>
    <w:rsid w:val="00C348A7"/>
    <w:rsid w:val="00C53555"/>
    <w:rsid w:val="00C90AAA"/>
    <w:rsid w:val="00CF2453"/>
    <w:rsid w:val="00D1720A"/>
    <w:rsid w:val="00D21842"/>
    <w:rsid w:val="00D5301E"/>
    <w:rsid w:val="00DB790D"/>
    <w:rsid w:val="00DF00F1"/>
    <w:rsid w:val="00E02F9C"/>
    <w:rsid w:val="00E94143"/>
    <w:rsid w:val="00EA22B4"/>
    <w:rsid w:val="00EB350D"/>
    <w:rsid w:val="00EC5878"/>
    <w:rsid w:val="00F05910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8525"/>
  <w15:chartTrackingRefBased/>
  <w15:docId w15:val="{91777D1D-F8B6-4F33-AA25-638BC5C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E09"/>
    <w:pPr>
      <w:spacing w:line="256" w:lineRule="auto"/>
    </w:pPr>
    <w:rPr>
      <w:rFonts w:ascii="Arial" w:eastAsiaTheme="minorHAnsi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84E62"/>
    <w:pPr>
      <w:keepNext/>
      <w:keepLines/>
      <w:spacing w:before="240"/>
      <w:outlineLvl w:val="0"/>
    </w:pPr>
    <w:rPr>
      <w:rFonts w:eastAsiaTheme="majorEastAsia" w:cs="Arial"/>
      <w:b/>
      <w:color w:val="4472C4" w:themeColor="accent5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05BD"/>
    <w:pPr>
      <w:keepNext/>
      <w:keepLines/>
      <w:spacing w:before="40"/>
      <w:outlineLvl w:val="1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05BD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84E62"/>
    <w:rPr>
      <w:rFonts w:ascii="Arial" w:eastAsiaTheme="majorEastAsia" w:hAnsi="Arial" w:cs="Arial"/>
      <w:b/>
      <w:color w:val="4472C4" w:themeColor="accent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962F31"/>
    <w:pPr>
      <w:numPr>
        <w:numId w:val="8"/>
      </w:numPr>
      <w:suppressAutoHyphens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cs="Arial"/>
      <w:iCs/>
      <w:color w:val="00000A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67211"/>
    <w:pPr>
      <w:suppressAutoHyphens/>
      <w:spacing w:after="120" w:line="48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7211"/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38"/>
    <w:rPr>
      <w:rFonts w:ascii="Segoe UI" w:eastAsiaTheme="minorHAns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E9F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E9F"/>
    <w:rPr>
      <w:vertAlign w:val="superscript"/>
    </w:rPr>
  </w:style>
  <w:style w:type="paragraph" w:customStyle="1" w:styleId="Domylnie">
    <w:name w:val="Domyślnie"/>
    <w:rsid w:val="00962F31"/>
    <w:pPr>
      <w:suppressAutoHyphens/>
      <w:spacing w:after="0" w:line="100" w:lineRule="atLeast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F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30</cp:revision>
  <cp:lastPrinted>2023-05-10T08:40:00Z</cp:lastPrinted>
  <dcterms:created xsi:type="dcterms:W3CDTF">2021-11-10T11:55:00Z</dcterms:created>
  <dcterms:modified xsi:type="dcterms:W3CDTF">2023-05-10T08:41:00Z</dcterms:modified>
</cp:coreProperties>
</file>