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49861CCC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861977">
        <w:rPr>
          <w:rFonts w:cs="Arial"/>
          <w:sz w:val="20"/>
        </w:rPr>
        <w:t>2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24DC7DFA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861977" w:rsidRPr="00861977">
        <w:rPr>
          <w:rFonts w:ascii="Arial" w:hAnsi="Arial" w:cs="Arial"/>
          <w:b/>
          <w:bCs/>
          <w:color w:val="000000"/>
          <w:kern w:val="1"/>
          <w:lang w:eastAsia="ar-SA"/>
        </w:rPr>
        <w:t>Remont i przebudowa dróg gminnych w miejscowości Ostrów Szlachecki</w:t>
      </w:r>
      <w:bookmarkStart w:id="0" w:name="_GoBack"/>
      <w:bookmarkEnd w:id="0"/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6</cp:revision>
  <cp:lastPrinted>2023-01-27T07:51:00Z</cp:lastPrinted>
  <dcterms:created xsi:type="dcterms:W3CDTF">2022-09-05T12:34:00Z</dcterms:created>
  <dcterms:modified xsi:type="dcterms:W3CDTF">2023-01-27T07:51:00Z</dcterms:modified>
</cp:coreProperties>
</file>