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2228A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2346AE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1a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1378FC" w:rsidRPr="00326E4F" w:rsidTr="00A07ACA">
        <w:tc>
          <w:tcPr>
            <w:tcW w:w="9288" w:type="dxa"/>
            <w:gridSpan w:val="3"/>
            <w:shd w:val="clear" w:color="auto" w:fill="BFBFBF" w:themeFill="background1" w:themeFillShade="BF"/>
          </w:tcPr>
          <w:p w:rsidR="001378FC" w:rsidRPr="00326E4F" w:rsidRDefault="001378FC" w:rsidP="00A07AC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26E4F">
              <w:rPr>
                <w:sz w:val="20"/>
                <w:szCs w:val="20"/>
              </w:rPr>
              <w:t xml:space="preserve">Dotyczy postępowania: </w:t>
            </w:r>
            <w:r>
              <w:rPr>
                <w:sz w:val="20"/>
                <w:szCs w:val="20"/>
              </w:rPr>
              <w:t xml:space="preserve">Dostawa </w:t>
            </w:r>
            <w:r w:rsidRPr="003412A3">
              <w:rPr>
                <w:sz w:val="20"/>
                <w:szCs w:val="20"/>
              </w:rPr>
              <w:t xml:space="preserve">Monitora do ciągłego pomiaru parametrów hemodynamicznych z modułami pomiarowymi oraz stojakiem jezdnym - 1 </w:t>
            </w:r>
            <w:proofErr w:type="spellStart"/>
            <w:r w:rsidRPr="003412A3">
              <w:rPr>
                <w:sz w:val="20"/>
                <w:szCs w:val="20"/>
              </w:rPr>
              <w:t>kpl</w:t>
            </w:r>
            <w:proofErr w:type="spellEnd"/>
            <w:r w:rsidRPr="003412A3">
              <w:rPr>
                <w:sz w:val="20"/>
                <w:szCs w:val="20"/>
              </w:rPr>
              <w:t>.</w:t>
            </w:r>
            <w:r w:rsidRPr="00326E4F">
              <w:rPr>
                <w:sz w:val="20"/>
                <w:szCs w:val="20"/>
              </w:rPr>
              <w:t>, znak sprawy: 4 WSzKzP.SZP.2612.</w:t>
            </w:r>
            <w:r>
              <w:rPr>
                <w:sz w:val="20"/>
                <w:szCs w:val="20"/>
              </w:rPr>
              <w:t>108</w:t>
            </w:r>
            <w:r w:rsidRPr="00326E4F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 xml:space="preserve">3 </w:t>
            </w:r>
          </w:p>
        </w:tc>
      </w:tr>
      <w:tr w:rsidR="00F358E6" w:rsidRPr="00CE2C65" w:rsidTr="002228AC">
        <w:tc>
          <w:tcPr>
            <w:tcW w:w="9288" w:type="dxa"/>
            <w:gridSpan w:val="3"/>
          </w:tcPr>
          <w:p w:rsidR="00F358E6" w:rsidRPr="002228AC" w:rsidRDefault="00F358E6" w:rsidP="002228AC">
            <w:pPr>
              <w:jc w:val="center"/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O NIEPODLEGANIU WYKLUCZENIU </w:t>
            </w: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2228AC" w:rsidRPr="002228AC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0E2C5D" w:rsidRDefault="002228AC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Oświadczam, że wykonawca nie podlega wykluczeniu na podstawie:</w:t>
      </w:r>
    </w:p>
    <w:p w:rsidR="002346AE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108 ust. 1 pkt 1) – 6) PZP;</w:t>
      </w:r>
    </w:p>
    <w:p w:rsidR="002346AE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109 ust. 1 pkt 4) PZP,</w:t>
      </w:r>
    </w:p>
    <w:p w:rsid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>art. 7 ust. 1</w:t>
      </w:r>
      <w:r w:rsidR="005C3A2E">
        <w:rPr>
          <w:snapToGrid w:val="0"/>
        </w:rPr>
        <w:t xml:space="preserve"> ustawy z dnia 13 kwietnia 2022</w:t>
      </w:r>
      <w:r w:rsidRPr="00EF5148">
        <w:rPr>
          <w:snapToGrid w:val="0"/>
        </w:rPr>
        <w:t xml:space="preserve">r. o szczególnych rozwiązaniach </w:t>
      </w:r>
      <w:r w:rsidR="00964A71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1E47F0">
        <w:rPr>
          <w:snapToGrid w:val="0"/>
        </w:rPr>
        <w:t xml:space="preserve"> ze </w:t>
      </w:r>
      <w:proofErr w:type="spellStart"/>
      <w:r w:rsidR="001E47F0">
        <w:rPr>
          <w:snapToGrid w:val="0"/>
        </w:rPr>
        <w:t>zm</w:t>
      </w:r>
      <w:proofErr w:type="spellEnd"/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>
        <w:rPr>
          <w:snapToGrid w:val="0"/>
        </w:rPr>
        <w:t>,</w:t>
      </w:r>
    </w:p>
    <w:p w:rsidR="00333A0D" w:rsidRP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 w:rsidR="00964A71"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1425FD" w:rsidRDefault="001425FD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</w:p>
    <w:p w:rsidR="001425FD" w:rsidRPr="001425FD" w:rsidRDefault="001425FD" w:rsidP="001425FD">
      <w:pPr>
        <w:tabs>
          <w:tab w:val="left" w:pos="399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1425FD" w:rsidRDefault="001425FD" w:rsidP="001425FD">
      <w:pPr>
        <w:rPr>
          <w:rFonts w:eastAsia="Calibri"/>
          <w:lang w:eastAsia="en-US"/>
        </w:rPr>
      </w:pPr>
    </w:p>
    <w:p w:rsidR="005F6177" w:rsidRPr="001425FD" w:rsidRDefault="005F6177" w:rsidP="001425FD">
      <w:pPr>
        <w:rPr>
          <w:rFonts w:eastAsia="Calibri"/>
          <w:lang w:eastAsia="en-US"/>
        </w:rPr>
        <w:sectPr w:rsidR="005F6177" w:rsidRPr="001425FD" w:rsidSect="001425FD">
          <w:footerReference w:type="default" r:id="rId8"/>
          <w:pgSz w:w="11906" w:h="16838"/>
          <w:pgMar w:top="1417" w:right="1417" w:bottom="1417" w:left="1417" w:header="708" w:footer="415" w:gutter="0"/>
          <w:cols w:space="708"/>
          <w:docGrid w:linePitch="360"/>
        </w:sectPr>
      </w:pP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lastRenderedPageBreak/>
        <w:t>Oświadczenia o spełnianiu warunków</w:t>
      </w:r>
      <w:r w:rsidR="00761CAE">
        <w:rPr>
          <w:rStyle w:val="Odwoanieprzypisudolnego"/>
          <w:rFonts w:eastAsia="Calibri"/>
          <w:b/>
          <w:snapToGrid w:val="0"/>
          <w:u w:val="single"/>
          <w:lang w:eastAsia="en-US"/>
        </w:rPr>
        <w:footnoteReference w:id="2"/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że wykonawca spełnia warunki udziału w postępowaniu określone w Rozdziale VIII SWZ.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A27CC9" w:rsidRDefault="002346AE" w:rsidP="00333A0D">
      <w:pPr>
        <w:spacing w:after="200" w:line="276" w:lineRule="auto"/>
        <w:jc w:val="both"/>
        <w:rPr>
          <w:rFonts w:eastAsia="Calibri"/>
          <w:snapToGrid w:val="0"/>
          <w:lang w:eastAsia="en-US"/>
        </w:rPr>
        <w:sectPr w:rsidR="00A27C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5C3A2E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A27CC9" w:rsidRPr="00CE2C65" w:rsidTr="00AA3463">
        <w:tc>
          <w:tcPr>
            <w:tcW w:w="3492" w:type="dxa"/>
          </w:tcPr>
          <w:p w:rsidR="00A27CC9" w:rsidRPr="00CE2C65" w:rsidRDefault="00A27CC9" w:rsidP="00AA3463">
            <w:pPr>
              <w:jc w:val="center"/>
            </w:pPr>
            <w:r w:rsidRPr="00CE2C65">
              <w:lastRenderedPageBreak/>
              <w:t>…………………………………..</w:t>
            </w:r>
          </w:p>
          <w:p w:rsidR="00A27CC9" w:rsidRPr="00CE2C65" w:rsidRDefault="00A27CC9" w:rsidP="00AA34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A27CC9" w:rsidRPr="00CE2C65" w:rsidRDefault="00A27CC9" w:rsidP="00AA3463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A27CC9" w:rsidRDefault="00A27CC9" w:rsidP="00AA3463">
            <w:pPr>
              <w:jc w:val="right"/>
              <w:rPr>
                <w:b/>
              </w:rPr>
            </w:pPr>
            <w:r>
              <w:rPr>
                <w:b/>
              </w:rPr>
              <w:t>Załącznik nr 1b</w:t>
            </w:r>
            <w:r w:rsidRPr="00CE2C65">
              <w:rPr>
                <w:b/>
              </w:rPr>
              <w:t xml:space="preserve"> do SWZ</w:t>
            </w:r>
            <w:r>
              <w:rPr>
                <w:b/>
              </w:rPr>
              <w:t xml:space="preserve"> </w:t>
            </w:r>
          </w:p>
          <w:p w:rsidR="00A27CC9" w:rsidRPr="00CE2C65" w:rsidRDefault="00A27CC9" w:rsidP="00AA3463">
            <w:pPr>
              <w:jc w:val="right"/>
              <w:rPr>
                <w:b/>
              </w:rPr>
            </w:pPr>
            <w:r>
              <w:rPr>
                <w:b/>
              </w:rPr>
              <w:t>(jeżeli dotyczy)</w:t>
            </w:r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A27CC9" w:rsidRPr="00CE2C65" w:rsidRDefault="00A27CC9" w:rsidP="00AA3463">
            <w:pPr>
              <w:jc w:val="center"/>
              <w:rPr>
                <w:b/>
              </w:rPr>
            </w:pPr>
          </w:p>
        </w:tc>
      </w:tr>
      <w:tr w:rsidR="001378FC" w:rsidRPr="00326E4F" w:rsidTr="00A07ACA">
        <w:tc>
          <w:tcPr>
            <w:tcW w:w="9288" w:type="dxa"/>
            <w:gridSpan w:val="3"/>
            <w:shd w:val="clear" w:color="auto" w:fill="BFBFBF" w:themeFill="background1" w:themeFillShade="BF"/>
          </w:tcPr>
          <w:p w:rsidR="001378FC" w:rsidRPr="00326E4F" w:rsidRDefault="001378FC" w:rsidP="00A07ACA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26E4F">
              <w:rPr>
                <w:sz w:val="20"/>
                <w:szCs w:val="20"/>
              </w:rPr>
              <w:t xml:space="preserve">Dotyczy postępowania: </w:t>
            </w:r>
            <w:r>
              <w:rPr>
                <w:sz w:val="20"/>
                <w:szCs w:val="20"/>
              </w:rPr>
              <w:t xml:space="preserve">Dostawa </w:t>
            </w:r>
            <w:r w:rsidRPr="003412A3">
              <w:rPr>
                <w:sz w:val="20"/>
                <w:szCs w:val="20"/>
              </w:rPr>
              <w:t xml:space="preserve">Monitora do ciągłego pomiaru parametrów hemodynamicznych z modułami pomiarowymi oraz stojakiem jezdnym - 1 </w:t>
            </w:r>
            <w:proofErr w:type="spellStart"/>
            <w:r w:rsidRPr="003412A3">
              <w:rPr>
                <w:sz w:val="20"/>
                <w:szCs w:val="20"/>
              </w:rPr>
              <w:t>kpl</w:t>
            </w:r>
            <w:proofErr w:type="spellEnd"/>
            <w:r w:rsidRPr="003412A3">
              <w:rPr>
                <w:sz w:val="20"/>
                <w:szCs w:val="20"/>
              </w:rPr>
              <w:t>.</w:t>
            </w:r>
            <w:r w:rsidRPr="00326E4F">
              <w:rPr>
                <w:sz w:val="20"/>
                <w:szCs w:val="20"/>
              </w:rPr>
              <w:t>, znak sprawy: 4 WSzKzP.SZP.2612.</w:t>
            </w:r>
            <w:r>
              <w:rPr>
                <w:sz w:val="20"/>
                <w:szCs w:val="20"/>
              </w:rPr>
              <w:t>108</w:t>
            </w:r>
            <w:r w:rsidRPr="00326E4F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 xml:space="preserve">3 </w:t>
            </w:r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A27CC9" w:rsidRPr="002228AC" w:rsidRDefault="00A27CC9" w:rsidP="00AA3463">
            <w:pPr>
              <w:jc w:val="center"/>
            </w:pPr>
            <w:bookmarkStart w:id="0" w:name="_GoBack"/>
            <w:bookmarkEnd w:id="0"/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PODMIOTU UDOSTĘPNIAJĄCEGO ZASOBY </w:t>
            </w:r>
          </w:p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O NIEPODLEGANIU WYKLUCZENIU </w:t>
            </w:r>
          </w:p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A27CC9" w:rsidRPr="002228AC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A27CC9" w:rsidRPr="00C702D5" w:rsidRDefault="00A27CC9" w:rsidP="00A27CC9">
      <w:pPr>
        <w:spacing w:line="288" w:lineRule="auto"/>
        <w:textAlignment w:val="top"/>
      </w:pPr>
    </w:p>
    <w:p w:rsidR="00A27CC9" w:rsidRDefault="00A27CC9" w:rsidP="00A27CC9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`</w:t>
      </w:r>
      <w:r>
        <w:rPr>
          <w:rFonts w:eastAsia="Calibri"/>
          <w:color w:val="000000"/>
          <w:lang w:eastAsia="en-US"/>
        </w:rPr>
        <w:tab/>
      </w:r>
    </w:p>
    <w:p w:rsidR="00A27CC9" w:rsidRPr="002346AE" w:rsidRDefault="00A27CC9" w:rsidP="00A27CC9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A27CC9" w:rsidRDefault="00A27CC9" w:rsidP="00A27CC9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Oświadczam, że jako podmiot udostępniający zasoby nie podlegam wykluczeniu </w:t>
      </w:r>
      <w:r>
        <w:rPr>
          <w:rFonts w:eastAsia="Calibri"/>
          <w:color w:val="000000"/>
          <w:lang w:eastAsia="en-US"/>
        </w:rPr>
        <w:br w:type="textWrapping" w:clear="all"/>
        <w:t>na podstawie:</w:t>
      </w:r>
    </w:p>
    <w:p w:rsidR="00A27CC9" w:rsidRPr="00EF5148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108 ust. 1 pkt 1) – 6) PZP;</w:t>
      </w:r>
    </w:p>
    <w:p w:rsidR="00A27CC9" w:rsidRPr="00EF5148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109 ust. 1 pkt 4) PZP</w:t>
      </w:r>
    </w:p>
    <w:p w:rsidR="00A27CC9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 xml:space="preserve">art. 7 ust. 1 ustawy z dnia 13 kwietnia 2022 r. o szczególnych rozwiązaniach </w:t>
      </w:r>
      <w:r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3"/>
      </w:r>
      <w:r>
        <w:rPr>
          <w:snapToGrid w:val="0"/>
        </w:rPr>
        <w:t>;</w:t>
      </w:r>
    </w:p>
    <w:p w:rsidR="00A27CC9" w:rsidRPr="00333A0D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A27CC9" w:rsidRDefault="00A27CC9" w:rsidP="00A27CC9">
      <w:pPr>
        <w:pStyle w:val="Akapitzlist"/>
        <w:spacing w:after="200" w:line="276" w:lineRule="auto"/>
        <w:jc w:val="both"/>
        <w:rPr>
          <w:snapToGrid w:val="0"/>
        </w:rPr>
      </w:pPr>
    </w:p>
    <w:p w:rsidR="00A27CC9" w:rsidRPr="00EF5148" w:rsidRDefault="00A27CC9" w:rsidP="00A27CC9">
      <w:pPr>
        <w:pStyle w:val="Akapitzlist"/>
        <w:spacing w:after="200" w:line="276" w:lineRule="auto"/>
        <w:jc w:val="both"/>
        <w:rPr>
          <w:snapToGrid w:val="0"/>
        </w:rPr>
      </w:pPr>
    </w:p>
    <w:p w:rsidR="00A27CC9" w:rsidRPr="002346AE" w:rsidRDefault="00A27CC9" w:rsidP="00A27CC9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t>Oświadczenia o spełnianiu warunków</w:t>
      </w:r>
    </w:p>
    <w:p w:rsidR="00A27CC9" w:rsidRDefault="00A27CC9" w:rsidP="00A27CC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lastRenderedPageBreak/>
        <w:t xml:space="preserve">Oświadczam, że w zakresie w jakim udostępniam zasoby, spełniam warunki udziału </w:t>
      </w:r>
      <w:r>
        <w:rPr>
          <w:rFonts w:eastAsia="Calibri"/>
          <w:snapToGrid w:val="0"/>
          <w:lang w:eastAsia="en-US"/>
        </w:rPr>
        <w:br w:type="textWrapping" w:clear="all"/>
        <w:t>w postępowaniu określone w Rozdziale VIII SWZ.</w:t>
      </w:r>
    </w:p>
    <w:p w:rsidR="00A27CC9" w:rsidRDefault="00A27CC9" w:rsidP="00A27CC9">
      <w:pPr>
        <w:rPr>
          <w:sz w:val="16"/>
          <w:szCs w:val="16"/>
        </w:rPr>
      </w:pPr>
    </w:p>
    <w:p w:rsidR="00A27CC9" w:rsidRDefault="00A27CC9" w:rsidP="00A27CC9">
      <w:pPr>
        <w:spacing w:after="200" w:line="276" w:lineRule="auto"/>
        <w:jc w:val="both"/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>
        <w:rPr>
          <w:rFonts w:eastAsia="Calibri"/>
          <w:snapToGrid w:val="0"/>
          <w:lang w:eastAsia="en-US"/>
        </w:rPr>
        <w:br w:type="textWrapping" w:clear="all"/>
        <w:t>i zgodne z prawdą oraz zostały przedstawione z pełną świadomością konsekwencji wprowadzenia zamawiającego w błąd przy przedstawianiu informacji.</w:t>
      </w:r>
    </w:p>
    <w:p w:rsidR="002228AC" w:rsidRDefault="002228AC" w:rsidP="00333A0D">
      <w:pPr>
        <w:spacing w:after="200" w:line="276" w:lineRule="auto"/>
        <w:jc w:val="both"/>
        <w:rPr>
          <w:sz w:val="16"/>
          <w:szCs w:val="16"/>
        </w:rPr>
      </w:pP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9F9" w:rsidRDefault="004459F9" w:rsidP="00761CAE">
      <w:r>
        <w:separator/>
      </w:r>
    </w:p>
  </w:endnote>
  <w:endnote w:type="continuationSeparator" w:id="0">
    <w:p w:rsidR="004459F9" w:rsidRDefault="004459F9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45B" w:rsidRPr="00DE5E28" w:rsidRDefault="0076045B" w:rsidP="0076045B">
    <w:pPr>
      <w:pStyle w:val="Stopka"/>
      <w:jc w:val="right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>ofinansowania ze środków Wojewódzkiego Funduszu Ochrony Środowiska i Gospodarki Wodnej we Wrocławiu</w:t>
    </w:r>
  </w:p>
  <w:p w:rsidR="001425FD" w:rsidRDefault="00142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9F9" w:rsidRDefault="004459F9" w:rsidP="00761CAE">
      <w:r>
        <w:separator/>
      </w:r>
    </w:p>
  </w:footnote>
  <w:footnote w:type="continuationSeparator" w:id="0">
    <w:p w:rsidR="004459F9" w:rsidRDefault="004459F9" w:rsidP="00761CAE">
      <w:r>
        <w:continuationSeparator/>
      </w:r>
    </w:p>
  </w:footnote>
  <w:footnote w:id="1"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EB0F16" w:rsidRDefault="00333A0D" w:rsidP="00333A0D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  <w:footnote w:id="3"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CC9" w:rsidRPr="00EB0F16" w:rsidRDefault="00A27CC9" w:rsidP="00A27CC9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4EE4"/>
    <w:rsid w:val="000E2C5D"/>
    <w:rsid w:val="001378FC"/>
    <w:rsid w:val="001425FD"/>
    <w:rsid w:val="001A0DB8"/>
    <w:rsid w:val="001A610D"/>
    <w:rsid w:val="001C623A"/>
    <w:rsid w:val="001E0C7B"/>
    <w:rsid w:val="001E47F0"/>
    <w:rsid w:val="002228AC"/>
    <w:rsid w:val="002346AE"/>
    <w:rsid w:val="00333A0D"/>
    <w:rsid w:val="00412B66"/>
    <w:rsid w:val="004459F9"/>
    <w:rsid w:val="004E1C97"/>
    <w:rsid w:val="005C3A2E"/>
    <w:rsid w:val="005C62B0"/>
    <w:rsid w:val="005F6177"/>
    <w:rsid w:val="0076045B"/>
    <w:rsid w:val="00761CAE"/>
    <w:rsid w:val="007B1FF4"/>
    <w:rsid w:val="007B3560"/>
    <w:rsid w:val="00883ECA"/>
    <w:rsid w:val="00935DB7"/>
    <w:rsid w:val="00945E7C"/>
    <w:rsid w:val="00964A71"/>
    <w:rsid w:val="009C1CBB"/>
    <w:rsid w:val="00A27CC9"/>
    <w:rsid w:val="00AC1B33"/>
    <w:rsid w:val="00E270F6"/>
    <w:rsid w:val="00E55E12"/>
    <w:rsid w:val="00EB5CAA"/>
    <w:rsid w:val="00ED0A4F"/>
    <w:rsid w:val="00F358E6"/>
    <w:rsid w:val="00FD4C28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466E9B"/>
  <w15:docId w15:val="{469B0D9B-E6E6-4692-914B-4BCDFC59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5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5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ocked/>
    <w:rsid w:val="0076045B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925DD-42CF-4F9C-AE2E-9EECDDDC2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26</cp:revision>
  <cp:lastPrinted>2022-09-30T08:59:00Z</cp:lastPrinted>
  <dcterms:created xsi:type="dcterms:W3CDTF">2021-03-18T10:30:00Z</dcterms:created>
  <dcterms:modified xsi:type="dcterms:W3CDTF">2023-09-26T07:14:00Z</dcterms:modified>
</cp:coreProperties>
</file>