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0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F2" w:rsidRPr="007F0BA5" w:rsidRDefault="00B77FF2" w:rsidP="00B77FF2">
      <w:pPr>
        <w:ind w:left="4956"/>
        <w:jc w:val="right"/>
        <w:rPr>
          <w:sz w:val="18"/>
          <w:szCs w:val="18"/>
        </w:rPr>
      </w:pPr>
      <w:bookmarkStart w:id="0" w:name="_GoBack"/>
      <w:bookmarkEnd w:id="0"/>
      <w:r w:rsidRPr="007F0BA5">
        <w:rPr>
          <w:sz w:val="18"/>
          <w:szCs w:val="18"/>
        </w:rPr>
        <w:t xml:space="preserve">Łódź, dnia  </w:t>
      </w:r>
      <w:r>
        <w:rPr>
          <w:sz w:val="18"/>
          <w:szCs w:val="18"/>
        </w:rPr>
        <w:t>22</w:t>
      </w:r>
      <w:r w:rsidRPr="007F0BA5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7F0BA5">
        <w:rPr>
          <w:sz w:val="18"/>
          <w:szCs w:val="18"/>
        </w:rPr>
        <w:t>.202</w:t>
      </w:r>
      <w:r>
        <w:rPr>
          <w:sz w:val="18"/>
          <w:szCs w:val="18"/>
        </w:rPr>
        <w:t>2</w:t>
      </w:r>
      <w:r w:rsidRPr="007F0BA5">
        <w:rPr>
          <w:sz w:val="18"/>
          <w:szCs w:val="18"/>
        </w:rPr>
        <w:t xml:space="preserve"> r.</w:t>
      </w:r>
    </w:p>
    <w:p w:rsidR="00B77FF2" w:rsidRDefault="00B77FF2" w:rsidP="00B77FF2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>
        <w:rPr>
          <w:sz w:val="16"/>
          <w:szCs w:val="16"/>
        </w:rPr>
        <w:t>20-2</w:t>
      </w:r>
      <w:r w:rsidRPr="00994746">
        <w:rPr>
          <w:sz w:val="16"/>
          <w:szCs w:val="16"/>
        </w:rPr>
        <w:t>/22</w:t>
      </w:r>
    </w:p>
    <w:p w:rsidR="003F203A" w:rsidRPr="003F203A" w:rsidRDefault="003F203A" w:rsidP="00B77FF2">
      <w:pPr>
        <w:rPr>
          <w:b/>
          <w:sz w:val="2"/>
          <w:szCs w:val="16"/>
        </w:rPr>
      </w:pP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3F203A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3F203A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rybie podstawowym </w:t>
      </w:r>
      <w:r w:rsidRPr="003F203A">
        <w:rPr>
          <w:rFonts w:cs="Calibri"/>
          <w:i/>
          <w:sz w:val="20"/>
          <w:szCs w:val="20"/>
        </w:rPr>
        <w:t>art. 275 pkt. 2</w:t>
      </w:r>
      <w:r w:rsidRPr="003F203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prowadzenia negocjacji, </w:t>
      </w:r>
      <w:r w:rsidRPr="003F203A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3F203A">
        <w:rPr>
          <w:rFonts w:asciiTheme="minorHAnsi" w:hAnsiTheme="minorHAnsi" w:cstheme="minorHAnsi"/>
          <w:b/>
          <w:i/>
          <w:sz w:val="20"/>
          <w:szCs w:val="20"/>
        </w:rPr>
        <w:t xml:space="preserve">przebudowę wraz z rozbudową i wyposażeniem pomieszczeń w pawilonie D Szpitala Chorób Płuc im. Bł. O. Rafała Chylińskiego w Łodzi dla potrzeb rehabilitacji pulmonologicznej pacjentów, w tym dla pacjentów po przebytym COVID-19 </w:t>
      </w:r>
    </w:p>
    <w:p w:rsidR="00B77FF2" w:rsidRPr="003F203A" w:rsidRDefault="00B77FF2" w:rsidP="00B77FF2">
      <w:pPr>
        <w:pStyle w:val="Tekstpodstawowywcity3"/>
        <w:spacing w:after="0" w:line="240" w:lineRule="auto"/>
        <w:ind w:left="0" w:right="74"/>
        <w:rPr>
          <w:rFonts w:cs="Calibri"/>
          <w:i/>
          <w:sz w:val="14"/>
          <w:szCs w:val="20"/>
        </w:rPr>
      </w:pPr>
    </w:p>
    <w:p w:rsidR="00B77FF2" w:rsidRDefault="00B77FF2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 w:rsidRPr="003F203A">
        <w:rPr>
          <w:rFonts w:cs="Calibri"/>
          <w:b/>
          <w:i/>
          <w:sz w:val="20"/>
          <w:szCs w:val="20"/>
        </w:rPr>
        <w:t>Znak sprawy:  20/ZP/TP/22</w:t>
      </w:r>
    </w:p>
    <w:p w:rsidR="000E5B10" w:rsidRDefault="000E5B10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</w:p>
    <w:p w:rsidR="000E5B10" w:rsidRPr="003F203A" w:rsidRDefault="000E5B10" w:rsidP="00B77FF2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</w:p>
    <w:p w:rsidR="00B77FF2" w:rsidRPr="003F203A" w:rsidRDefault="00B77FF2" w:rsidP="00B77FF2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B77FF2" w:rsidRPr="003F203A" w:rsidRDefault="00B77FF2" w:rsidP="00E14C01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 xml:space="preserve">Wojewódzki Zespół Zakładów Opieki Zdrowotnej Centrum Leczenia Chorób Płuc i Rehabilitacji w Łodzi </w:t>
      </w:r>
    </w:p>
    <w:p w:rsidR="00E14C01" w:rsidRDefault="00B77FF2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203A">
        <w:rPr>
          <w:rFonts w:asciiTheme="minorHAnsi" w:hAnsiTheme="minorHAnsi" w:cstheme="minorHAnsi"/>
          <w:sz w:val="20"/>
          <w:szCs w:val="20"/>
        </w:rPr>
        <w:t>na podstawie art. 286 ust. 1 ustawy z 11 września 2019 r. Prawo zamówień publicznych (</w:t>
      </w:r>
      <w:r w:rsidR="00E14C01">
        <w:rPr>
          <w:rFonts w:asciiTheme="minorHAnsi" w:hAnsiTheme="minorHAnsi" w:cstheme="minorHAnsi"/>
          <w:sz w:val="20"/>
          <w:szCs w:val="20"/>
        </w:rPr>
        <w:t>t. jedn. Dz. U. 2022 r., poz. 1710</w:t>
      </w:r>
      <w:r w:rsidRPr="003F203A">
        <w:rPr>
          <w:rFonts w:asciiTheme="minorHAnsi" w:hAnsiTheme="minorHAnsi" w:cstheme="minorHAnsi"/>
          <w:sz w:val="20"/>
          <w:szCs w:val="20"/>
        </w:rPr>
        <w:t xml:space="preserve">) informuje, iż dokonuje zmian w treści </w:t>
      </w:r>
      <w:r w:rsidR="00E14C01">
        <w:rPr>
          <w:rFonts w:asciiTheme="minorHAnsi" w:hAnsiTheme="minorHAnsi" w:cstheme="minorHAnsi"/>
          <w:sz w:val="20"/>
          <w:szCs w:val="20"/>
        </w:rPr>
        <w:t xml:space="preserve">Załącznika nr 4 do </w:t>
      </w:r>
      <w:r w:rsidRPr="003F203A">
        <w:rPr>
          <w:rFonts w:asciiTheme="minorHAnsi" w:hAnsiTheme="minorHAnsi" w:cstheme="minorHAnsi"/>
          <w:sz w:val="20"/>
          <w:szCs w:val="20"/>
        </w:rPr>
        <w:t xml:space="preserve">SWZ </w:t>
      </w:r>
      <w:r w:rsidR="00E14C01">
        <w:rPr>
          <w:rFonts w:asciiTheme="minorHAnsi" w:hAnsiTheme="minorHAnsi" w:cstheme="minorHAnsi"/>
          <w:sz w:val="20"/>
          <w:szCs w:val="20"/>
        </w:rPr>
        <w:t>– Program Funkcjonalno-Użytkowy</w:t>
      </w:r>
    </w:p>
    <w:p w:rsidR="00E14C01" w:rsidRDefault="00E14C01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poprzez usunięcie w nim </w:t>
      </w:r>
      <w:r w:rsidR="00F7609A">
        <w:rPr>
          <w:rFonts w:asciiTheme="minorHAnsi" w:hAnsiTheme="minorHAnsi" w:cstheme="minorHAnsi"/>
          <w:sz w:val="20"/>
          <w:szCs w:val="20"/>
        </w:rPr>
        <w:t xml:space="preserve">odniesienia do konkretnych </w:t>
      </w:r>
      <w:r>
        <w:rPr>
          <w:rFonts w:asciiTheme="minorHAnsi" w:hAnsiTheme="minorHAnsi" w:cstheme="minorHAnsi"/>
          <w:sz w:val="20"/>
          <w:szCs w:val="20"/>
        </w:rPr>
        <w:t>norm, znajdujących się na stronach 18, 25, 35 oraz 38.</w:t>
      </w:r>
    </w:p>
    <w:p w:rsidR="00E14C01" w:rsidRDefault="00E14C01" w:rsidP="00E14C01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4C01" w:rsidRDefault="00E14C01" w:rsidP="00B77FF2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B77FF2" w:rsidRDefault="00B77FF2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0E5B10" w:rsidRPr="003F203A" w:rsidRDefault="000E5B10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rPr>
          <w:rFonts w:cstheme="minorHAnsi"/>
          <w:b/>
          <w:bCs/>
          <w:snapToGrid w:val="0"/>
          <w:sz w:val="20"/>
          <w:szCs w:val="20"/>
        </w:rPr>
      </w:pPr>
      <w:r w:rsidRPr="003F203A">
        <w:rPr>
          <w:rFonts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B77FF2" w:rsidRDefault="00B77FF2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3F203A"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0E5B10" w:rsidRDefault="000E5B10" w:rsidP="00B77FF2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0E5B10" w:rsidRPr="003F203A" w:rsidRDefault="000E5B10" w:rsidP="00B77FF2">
      <w:pPr>
        <w:spacing w:after="0" w:line="240" w:lineRule="auto"/>
        <w:jc w:val="both"/>
        <w:rPr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       Kierownik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>Działu Zamówień Publicznych</w:t>
      </w:r>
    </w:p>
    <w:p w:rsidR="00B77FF2" w:rsidRPr="003F203A" w:rsidRDefault="00B77FF2" w:rsidP="00B77FF2">
      <w:pPr>
        <w:spacing w:after="0" w:line="240" w:lineRule="auto"/>
        <w:ind w:left="5664"/>
        <w:rPr>
          <w:rFonts w:cstheme="minorHAnsi"/>
          <w:i/>
          <w:sz w:val="20"/>
          <w:szCs w:val="20"/>
        </w:rPr>
      </w:pPr>
    </w:p>
    <w:p w:rsidR="00B77FF2" w:rsidRPr="003F203A" w:rsidRDefault="00B77FF2" w:rsidP="00B77FF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3F203A">
        <w:rPr>
          <w:rFonts w:cstheme="minorHAnsi"/>
          <w:i/>
          <w:sz w:val="20"/>
          <w:szCs w:val="20"/>
        </w:rPr>
        <w:t xml:space="preserve">          </w:t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</w:r>
      <w:r w:rsidRPr="003F203A">
        <w:rPr>
          <w:rFonts w:cstheme="minorHAnsi"/>
          <w:i/>
          <w:sz w:val="20"/>
          <w:szCs w:val="20"/>
        </w:rPr>
        <w:tab/>
        <w:t xml:space="preserve">                          Marzena Kolasa</w:t>
      </w:r>
    </w:p>
    <w:p w:rsidR="00B77FF2" w:rsidRPr="007F0BA5" w:rsidRDefault="00B77FF2" w:rsidP="00B77FF2">
      <w:pPr>
        <w:spacing w:line="360" w:lineRule="auto"/>
        <w:jc w:val="both"/>
        <w:rPr>
          <w:rFonts w:cstheme="minorHAnsi"/>
          <w:i/>
          <w:sz w:val="10"/>
          <w:szCs w:val="18"/>
        </w:rPr>
      </w:pPr>
    </w:p>
    <w:sectPr w:rsidR="00B77FF2" w:rsidRPr="007F0BA5" w:rsidSect="003C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E5B10"/>
    <w:rsid w:val="003C425E"/>
    <w:rsid w:val="003F203A"/>
    <w:rsid w:val="00716856"/>
    <w:rsid w:val="007652FD"/>
    <w:rsid w:val="00B77FF2"/>
    <w:rsid w:val="00C6573C"/>
    <w:rsid w:val="00DE0432"/>
    <w:rsid w:val="00E14C01"/>
    <w:rsid w:val="00E42A2F"/>
    <w:rsid w:val="00E5465B"/>
    <w:rsid w:val="00F55A69"/>
    <w:rsid w:val="00F7609A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FF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77F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locked/>
    <w:rsid w:val="00B77FF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7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77FF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77F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77FF2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77FF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77FF2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9</cp:revision>
  <cp:lastPrinted>2022-09-22T09:05:00Z</cp:lastPrinted>
  <dcterms:created xsi:type="dcterms:W3CDTF">2022-08-12T06:18:00Z</dcterms:created>
  <dcterms:modified xsi:type="dcterms:W3CDTF">2022-09-22T09:06:00Z</dcterms:modified>
</cp:coreProperties>
</file>