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5B78" w14:textId="58C9EC20" w:rsidR="00D066BB" w:rsidRDefault="00D066BB" w:rsidP="00D066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066BB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p w14:paraId="7CBC38DD" w14:textId="5E367C23" w:rsidR="00ED4468" w:rsidRPr="00830685" w:rsidRDefault="00473AA8" w:rsidP="00D066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  <w:r w:rsidRPr="0083068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 xml:space="preserve">(modyfikacja z dnia </w:t>
      </w:r>
      <w:r w:rsidR="00830685" w:rsidRPr="0083068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20.</w:t>
      </w:r>
      <w:r w:rsidRPr="0083068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  <w:t>03.2020 r.)</w:t>
      </w:r>
    </w:p>
    <w:tbl>
      <w:tblPr>
        <w:tblW w:w="10255" w:type="dxa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4940"/>
      </w:tblGrid>
      <w:tr w:rsidR="00D066BB" w:rsidRPr="00D066BB" w14:paraId="2F73BEAF" w14:textId="77777777" w:rsidTr="00D95B36">
        <w:trPr>
          <w:trHeight w:val="1088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029" w14:textId="77777777" w:rsidR="00D066BB" w:rsidRPr="00D066BB" w:rsidRDefault="00D066BB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79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BD839" w14:textId="77777777" w:rsidR="00D066BB" w:rsidRPr="00D066BB" w:rsidRDefault="00D066BB" w:rsidP="00D06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</w:t>
            </w:r>
          </w:p>
          <w:p w14:paraId="52B2C671" w14:textId="5E089BAF" w:rsidR="00BD0821" w:rsidRPr="00D066BB" w:rsidRDefault="00D066BB" w:rsidP="00D06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</w:t>
            </w:r>
            <w:r w:rsidR="00D95B36">
              <w:rPr>
                <w:rFonts w:ascii="Times New Roman" w:eastAsia="Times New Roman" w:hAnsi="Times New Roman" w:cs="Times New Roman"/>
                <w:lang w:eastAsia="pl-PL"/>
              </w:rPr>
              <w:t>.................................</w:t>
            </w:r>
          </w:p>
        </w:tc>
      </w:tr>
      <w:tr w:rsidR="00BD0821" w:rsidRPr="00D066BB" w14:paraId="4C39D937" w14:textId="77777777" w:rsidTr="00BD0821">
        <w:trPr>
          <w:trHeight w:val="967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D0E" w14:textId="77777777" w:rsidR="00BD0821" w:rsidRPr="00D066BB" w:rsidRDefault="00BD0821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bCs/>
                <w:lang w:eastAsia="pl-PL"/>
              </w:rPr>
              <w:t>Adres (siedziba) Wykonawcy: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3E8323" w14:textId="502F0148" w:rsidR="00BD0821" w:rsidRPr="00D066BB" w:rsidRDefault="00BD0821" w:rsidP="00BD0821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ul. 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</w:t>
            </w:r>
          </w:p>
        </w:tc>
      </w:tr>
      <w:tr w:rsidR="00D066BB" w:rsidRPr="00D066BB" w14:paraId="026ED4FF" w14:textId="77777777" w:rsidTr="00D066BB"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EE46D" w14:textId="77777777" w:rsidR="00D066BB" w:rsidRPr="00D066BB" w:rsidRDefault="00D066BB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9E1473" w14:textId="77777777" w:rsidR="00D066BB" w:rsidRPr="00D066BB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Kod pocztowy: _ _</w:t>
            </w:r>
            <w:r w:rsidRPr="00D066BB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C4E7D" w14:textId="77777777" w:rsidR="00E45B45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Miejscowość: ...........................</w:t>
            </w:r>
            <w:r w:rsidR="00E45B45">
              <w:rPr>
                <w:rFonts w:ascii="Times New Roman" w:eastAsia="Times New Roman" w:hAnsi="Times New Roman" w:cs="Times New Roman"/>
                <w:lang w:eastAsia="pl-PL"/>
              </w:rPr>
              <w:t>...................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./</w:t>
            </w:r>
          </w:p>
          <w:p w14:paraId="56833400" w14:textId="195BFE49" w:rsidR="00D066BB" w:rsidRPr="00D066BB" w:rsidRDefault="00D066BB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Województ</w:t>
            </w:r>
            <w:bookmarkStart w:id="0" w:name="_GoBack"/>
            <w:bookmarkEnd w:id="0"/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wo:</w:t>
            </w:r>
            <w:r w:rsidR="00DC58F0">
              <w:rPr>
                <w:rFonts w:ascii="Times New Roman" w:eastAsia="Times New Roman" w:hAnsi="Times New Roman" w:cs="Times New Roman"/>
                <w:lang w:eastAsia="pl-PL"/>
              </w:rPr>
              <w:t>…………..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...........</w:t>
            </w:r>
          </w:p>
        </w:tc>
      </w:tr>
      <w:tr w:rsidR="00DC58F0" w:rsidRPr="00D066BB" w14:paraId="7D18197C" w14:textId="77777777" w:rsidTr="00D066BB"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EDEAD0" w14:textId="77777777" w:rsidR="00DC58F0" w:rsidRPr="00D066BB" w:rsidRDefault="00DC58F0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 ……………………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5625E6" w14:textId="77777777" w:rsidR="00DC58F0" w:rsidRPr="00D066BB" w:rsidRDefault="00DC58F0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 ………………………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8CE88" w14:textId="77777777" w:rsidR="00DC58F0" w:rsidRPr="00D066BB" w:rsidRDefault="00EF0B14" w:rsidP="00EF0B14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 do kontaktu……….</w:t>
            </w:r>
            <w:r w:rsidR="00DC58F0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</w:tc>
      </w:tr>
      <w:tr w:rsidR="00E724E7" w:rsidRPr="00D066BB" w14:paraId="69FA00D0" w14:textId="77777777" w:rsidTr="00774E57">
        <w:tc>
          <w:tcPr>
            <w:tcW w:w="233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96A169" w14:textId="77777777" w:rsidR="00E724E7" w:rsidRDefault="00E724E7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 …………………….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F89E6" w14:textId="77777777" w:rsidR="00E724E7" w:rsidRDefault="00E724E7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E-mail ………………………………………………...</w:t>
            </w:r>
          </w:p>
        </w:tc>
      </w:tr>
      <w:tr w:rsidR="00774E57" w:rsidRPr="00D066BB" w14:paraId="7C6A1681" w14:textId="77777777" w:rsidTr="00D95B36">
        <w:trPr>
          <w:trHeight w:val="815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9FE5CC" w14:textId="7B9A3762" w:rsidR="00774E57" w:rsidRDefault="00774E57" w:rsidP="00DC58F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Numer rachunku, na który należy zwrócić wadium: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F81FA" w14:textId="6A370469" w:rsidR="00774E57" w:rsidRDefault="00774E57" w:rsidP="00D066B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…………………………………………………………………………………………….</w:t>
            </w:r>
          </w:p>
        </w:tc>
      </w:tr>
    </w:tbl>
    <w:p w14:paraId="084B6CE4" w14:textId="20FA659A" w:rsidR="00EF0767" w:rsidRDefault="00EF0767" w:rsidP="00EC2BD4">
      <w:pPr>
        <w:jc w:val="both"/>
        <w:rPr>
          <w:rFonts w:ascii="Times New Roman" w:hAnsi="Times New Roman" w:cs="Times New Roman"/>
        </w:rPr>
      </w:pPr>
    </w:p>
    <w:p w14:paraId="411875F3" w14:textId="6A6F0468" w:rsidR="00E869F1" w:rsidRDefault="00E869F1" w:rsidP="00EC2BD4">
      <w:pPr>
        <w:jc w:val="both"/>
        <w:rPr>
          <w:rFonts w:ascii="Times New Roman" w:hAnsi="Times New Roman" w:cs="Times New Roman"/>
        </w:rPr>
      </w:pPr>
    </w:p>
    <w:tbl>
      <w:tblPr>
        <w:tblW w:w="10255" w:type="dxa"/>
        <w:tblInd w:w="-639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7371"/>
      </w:tblGrid>
      <w:tr w:rsidR="00EF0767" w:rsidRPr="00D066BB" w14:paraId="550ECACE" w14:textId="77777777" w:rsidTr="00ED4468">
        <w:trPr>
          <w:cantSplit/>
          <w:trHeight w:val="551"/>
        </w:trPr>
        <w:tc>
          <w:tcPr>
            <w:tcW w:w="2884" w:type="dxa"/>
            <w:vAlign w:val="center"/>
          </w:tcPr>
          <w:p w14:paraId="15583F1B" w14:textId="0B06266B" w:rsidR="00EF0767" w:rsidRPr="00D066BB" w:rsidRDefault="00EF0767" w:rsidP="00ED446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C58F0">
              <w:rPr>
                <w:rFonts w:ascii="Times New Roman" w:eastAsia="Times New Roman" w:hAnsi="Times New Roman" w:cs="Times New Roman"/>
                <w:b/>
                <w:lang w:eastAsia="pl-PL"/>
              </w:rPr>
              <w:t>Cena oferty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(brutto)</w:t>
            </w:r>
            <w:r w:rsidR="00ED446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, w tym: </w:t>
            </w:r>
          </w:p>
        </w:tc>
        <w:tc>
          <w:tcPr>
            <w:tcW w:w="7371" w:type="dxa"/>
            <w:vAlign w:val="bottom"/>
          </w:tcPr>
          <w:p w14:paraId="757999D1" w14:textId="655FADFF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 . _ _ _ . _ _ _, _ _ zł</w:t>
            </w:r>
            <w:r w:rsidR="002171ED">
              <w:rPr>
                <w:rFonts w:ascii="Times New Roman" w:eastAsia="Times New Roman" w:hAnsi="Times New Roman" w:cs="Times New Roman"/>
                <w:lang w:eastAsia="pl-PL"/>
              </w:rPr>
              <w:t xml:space="preserve"> (słownie: … zł)</w:t>
            </w:r>
          </w:p>
        </w:tc>
      </w:tr>
      <w:tr w:rsidR="00EF0767" w:rsidRPr="00D066BB" w14:paraId="56EB965C" w14:textId="77777777" w:rsidTr="00ED4468">
        <w:trPr>
          <w:cantSplit/>
          <w:trHeight w:val="551"/>
        </w:trPr>
        <w:tc>
          <w:tcPr>
            <w:tcW w:w="2884" w:type="dxa"/>
            <w:vAlign w:val="center"/>
          </w:tcPr>
          <w:p w14:paraId="33871F9F" w14:textId="6210A7B0" w:rsidR="00EF0767" w:rsidRPr="00D066BB" w:rsidRDefault="00EF0767" w:rsidP="00646C9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zamówienia podstawowego</w:t>
            </w:r>
            <w:r w:rsidR="00646C96">
              <w:rPr>
                <w:rFonts w:ascii="Times New Roman" w:eastAsia="Times New Roman" w:hAnsi="Times New Roman" w:cs="Times New Roman"/>
                <w:lang w:eastAsia="pl-PL"/>
              </w:rPr>
              <w:t xml:space="preserve"> (brutto)</w:t>
            </w:r>
            <w:r w:rsidR="00646C9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</w:tc>
        <w:tc>
          <w:tcPr>
            <w:tcW w:w="7371" w:type="dxa"/>
            <w:vAlign w:val="bottom"/>
          </w:tcPr>
          <w:p w14:paraId="61D4E7FB" w14:textId="77777777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D4847D" w14:textId="10B3D174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 . _ _ _ . _ _ _, _ _ zł</w:t>
            </w:r>
            <w:r w:rsidR="002171ED">
              <w:rPr>
                <w:rFonts w:ascii="Times New Roman" w:eastAsia="Times New Roman" w:hAnsi="Times New Roman" w:cs="Times New Roman"/>
                <w:lang w:eastAsia="pl-PL"/>
              </w:rPr>
              <w:t xml:space="preserve"> (słownie: … zł)</w:t>
            </w:r>
          </w:p>
        </w:tc>
      </w:tr>
      <w:tr w:rsidR="00EF0767" w:rsidRPr="00D066BB" w14:paraId="6CEBBD55" w14:textId="77777777" w:rsidTr="00ED4468">
        <w:trPr>
          <w:cantSplit/>
          <w:trHeight w:val="551"/>
        </w:trPr>
        <w:tc>
          <w:tcPr>
            <w:tcW w:w="2884" w:type="dxa"/>
            <w:vAlign w:val="center"/>
          </w:tcPr>
          <w:p w14:paraId="26F4374B" w14:textId="559C9976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zamówienia w ramach prawa opcji</w:t>
            </w:r>
            <w:r w:rsidR="00646C96">
              <w:rPr>
                <w:rFonts w:ascii="Times New Roman" w:eastAsia="Times New Roman" w:hAnsi="Times New Roman" w:cs="Times New Roman"/>
                <w:lang w:eastAsia="pl-PL"/>
              </w:rPr>
              <w:t xml:space="preserve"> (brutto)</w:t>
            </w:r>
            <w:r w:rsidR="00646C96" w:rsidRPr="00646C9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="00646C9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</w:t>
            </w:r>
          </w:p>
        </w:tc>
        <w:tc>
          <w:tcPr>
            <w:tcW w:w="7371" w:type="dxa"/>
            <w:vAlign w:val="bottom"/>
          </w:tcPr>
          <w:p w14:paraId="01F9F2FE" w14:textId="3BD2A9E2" w:rsidR="00EF0767" w:rsidRPr="00D066BB" w:rsidRDefault="00EF0767" w:rsidP="00BC28E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>_ _ _ . _ _ _ . _ _ _, _ _ zł</w:t>
            </w:r>
            <w:r w:rsidR="002171ED">
              <w:rPr>
                <w:rFonts w:ascii="Times New Roman" w:eastAsia="Times New Roman" w:hAnsi="Times New Roman" w:cs="Times New Roman"/>
                <w:lang w:eastAsia="pl-PL"/>
              </w:rPr>
              <w:t xml:space="preserve"> (słownie: … zł)</w:t>
            </w:r>
          </w:p>
        </w:tc>
      </w:tr>
      <w:tr w:rsidR="00F84593" w:rsidRPr="00D066BB" w14:paraId="19B3F407" w14:textId="77777777" w:rsidTr="00367C29">
        <w:trPr>
          <w:cantSplit/>
          <w:trHeight w:val="551"/>
        </w:trPr>
        <w:tc>
          <w:tcPr>
            <w:tcW w:w="10255" w:type="dxa"/>
            <w:gridSpan w:val="2"/>
            <w:vAlign w:val="center"/>
          </w:tcPr>
          <w:p w14:paraId="3BC3080A" w14:textId="77777777" w:rsidR="00F84593" w:rsidRDefault="00F84593" w:rsidP="00F84593">
            <w:pPr>
              <w:pStyle w:val="Tekstprzypisudolnego"/>
              <w:rPr>
                <w:rFonts w:ascii="Times New Roman" w:hAnsi="Times New Roman" w:cs="Times New Roman"/>
                <w:sz w:val="18"/>
              </w:rPr>
            </w:pPr>
          </w:p>
          <w:p w14:paraId="0AA2917C" w14:textId="42D7B15B" w:rsidR="00F84593" w:rsidRPr="00F84593" w:rsidRDefault="00F84593" w:rsidP="00F84593">
            <w:pPr>
              <w:pStyle w:val="Tekstprzypisudolnego"/>
              <w:rPr>
                <w:rFonts w:ascii="Times New Roman" w:hAnsi="Times New Roman" w:cs="Times New Roman"/>
                <w:sz w:val="18"/>
              </w:rPr>
            </w:pPr>
            <w:r w:rsidRPr="002665A5">
              <w:rPr>
                <w:rStyle w:val="Odwoanieprzypisudolnego"/>
                <w:rFonts w:ascii="Times New Roman" w:hAnsi="Times New Roman" w:cs="Times New Roman"/>
                <w:sz w:val="18"/>
              </w:rPr>
              <w:footnoteRef/>
            </w:r>
            <w:r w:rsidRPr="002665A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odpowiednio kwota z </w:t>
            </w:r>
            <w:r w:rsidRPr="00183EF5">
              <w:rPr>
                <w:rFonts w:ascii="Times New Roman" w:hAnsi="Times New Roman" w:cs="Times New Roman"/>
                <w:i/>
                <w:sz w:val="18"/>
              </w:rPr>
              <w:t>tabeli nr 3</w:t>
            </w:r>
            <w:r>
              <w:rPr>
                <w:rFonts w:ascii="Times New Roman" w:hAnsi="Times New Roman" w:cs="Times New Roman"/>
                <w:sz w:val="18"/>
              </w:rPr>
              <w:t xml:space="preserve"> (Formularz cenowy)</w:t>
            </w:r>
          </w:p>
        </w:tc>
      </w:tr>
      <w:tr w:rsidR="00BC1BFB" w:rsidRPr="00D066BB" w14:paraId="24A548FD" w14:textId="77777777" w:rsidTr="006E2EA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cantSplit/>
          <w:trHeight w:val="2468"/>
        </w:trPr>
        <w:tc>
          <w:tcPr>
            <w:tcW w:w="10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64FD9" w14:textId="48D97E4D" w:rsidR="00BC1BFB" w:rsidRDefault="00BD0821" w:rsidP="006E2E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BD4">
              <w:rPr>
                <w:rFonts w:ascii="Times New Roman" w:hAnsi="Times New Roman" w:cs="Times New Roman"/>
              </w:rPr>
              <w:lastRenderedPageBreak/>
              <w:br w:type="page"/>
            </w:r>
            <w:r w:rsidR="00BC1BFB">
              <w:rPr>
                <w:rFonts w:ascii="Times New Roman" w:eastAsia="Times New Roman" w:hAnsi="Times New Roman" w:cs="Times New Roman"/>
                <w:lang w:eastAsia="pl-PL"/>
              </w:rPr>
              <w:t>Wykonawc</w:t>
            </w:r>
            <w:r w:rsidR="00E907CF">
              <w:rPr>
                <w:rFonts w:ascii="Times New Roman" w:eastAsia="Times New Roman" w:hAnsi="Times New Roman" w:cs="Times New Roman"/>
                <w:lang w:eastAsia="pl-PL"/>
              </w:rPr>
              <w:t xml:space="preserve">a deklaruje realizację kryterium </w:t>
            </w:r>
            <w:r w:rsidR="00E907CF" w:rsidRPr="00E907CF">
              <w:rPr>
                <w:rFonts w:ascii="Times New Roman" w:eastAsia="Times New Roman" w:hAnsi="Times New Roman" w:cs="Times New Roman"/>
                <w:b/>
                <w:lang w:eastAsia="pl-PL"/>
              </w:rPr>
              <w:t>„Prędkość wydruku jednostronnego mono w formacie A4”</w:t>
            </w:r>
            <w:r w:rsidR="00E907CF">
              <w:rPr>
                <w:rFonts w:ascii="Times New Roman" w:eastAsia="Times New Roman" w:hAnsi="Times New Roman" w:cs="Times New Roman"/>
                <w:lang w:eastAsia="pl-PL"/>
              </w:rPr>
              <w:t xml:space="preserve"> dla urządzeń wielofunkcyjnych: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4389"/>
              <w:gridCol w:w="3191"/>
            </w:tblGrid>
            <w:tr w:rsidR="006E2EAA" w14:paraId="40114D56" w14:textId="77777777" w:rsidTr="0094329E">
              <w:trPr>
                <w:trHeight w:val="399"/>
              </w:trPr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6A10AED" w14:textId="77777777" w:rsidR="006E2EAA" w:rsidRDefault="006E2EAA" w:rsidP="006E2E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14:paraId="2B2D13CB" w14:textId="5B55D6FB" w:rsidR="006E2EAA" w:rsidRDefault="006E2EAA" w:rsidP="006E2E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7D09">
                    <w:rPr>
                      <w:rFonts w:ascii="Times New Roman" w:eastAsia="Times New Roman" w:hAnsi="Times New Roman" w:cs="Times New Roman"/>
                    </w:rPr>
                    <w:t>marka i model*</w:t>
                  </w:r>
                </w:p>
              </w:tc>
              <w:tc>
                <w:tcPr>
                  <w:tcW w:w="3191" w:type="dxa"/>
                  <w:vAlign w:val="center"/>
                </w:tcPr>
                <w:p w14:paraId="7B5D2996" w14:textId="5E415EB9" w:rsidR="006E2EAA" w:rsidRDefault="006E2EAA" w:rsidP="006E2E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prędkość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str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/min)*</w:t>
                  </w:r>
                  <w:r w:rsidR="0094329E">
                    <w:rPr>
                      <w:rFonts w:ascii="Times New Roman" w:eastAsia="Times New Roman" w:hAnsi="Times New Roman" w:cs="Times New Roman"/>
                    </w:rPr>
                    <w:t>*</w:t>
                  </w:r>
                </w:p>
              </w:tc>
            </w:tr>
            <w:tr w:rsidR="00E907CF" w14:paraId="19F44FC4" w14:textId="77777777" w:rsidTr="0094329E">
              <w:trPr>
                <w:trHeight w:val="567"/>
              </w:trPr>
              <w:tc>
                <w:tcPr>
                  <w:tcW w:w="2525" w:type="dxa"/>
                  <w:vAlign w:val="center"/>
                </w:tcPr>
                <w:p w14:paraId="72D0C12B" w14:textId="085CD5E8" w:rsidR="00E907CF" w:rsidRPr="006E2EAA" w:rsidRDefault="00E907CF" w:rsidP="009770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TYP 1</w:t>
                  </w:r>
                </w:p>
              </w:tc>
              <w:tc>
                <w:tcPr>
                  <w:tcW w:w="4389" w:type="dxa"/>
                </w:tcPr>
                <w:p w14:paraId="4D8F8229" w14:textId="77777777" w:rsidR="00E907CF" w:rsidRDefault="00E907CF" w:rsidP="00E907C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  <w:vAlign w:val="center"/>
                </w:tcPr>
                <w:p w14:paraId="2F1F7FBD" w14:textId="484C9EEA" w:rsidR="00E907CF" w:rsidRPr="0094329E" w:rsidRDefault="0094329E" w:rsidP="00BA092C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E907CF"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 w:rsidRPr="005258AC">
                    <w:rPr>
                      <w:rFonts w:ascii="Arial" w:hAnsi="Arial" w:cs="Arial"/>
                      <w:color w:val="00B050"/>
                    </w:rPr>
                    <w:t>4</w:t>
                  </w:r>
                  <w:r w:rsidR="005258AC" w:rsidRPr="005258AC">
                    <w:rPr>
                      <w:rFonts w:ascii="Arial" w:hAnsi="Arial" w:cs="Arial"/>
                      <w:color w:val="00B050"/>
                    </w:rPr>
                    <w:t>1-4</w:t>
                  </w:r>
                  <w:r w:rsidRPr="005258AC">
                    <w:rPr>
                      <w:rFonts w:ascii="Arial" w:hAnsi="Arial" w:cs="Arial"/>
                      <w:color w:val="00B050"/>
                    </w:rPr>
                    <w:t>9 str./min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36DEAEFA" w14:textId="77777777" w:rsidR="00BA092C" w:rsidRDefault="00BA092C" w:rsidP="00BA09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5813C55" w14:textId="7B6CD7AC" w:rsidR="00BA092C" w:rsidRDefault="00BA092C" w:rsidP="00BA092C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>
                    <w:rPr>
                      <w:rFonts w:ascii="Arial" w:hAnsi="Arial" w:cs="Arial"/>
                    </w:rPr>
                    <w:t>5</w:t>
                  </w:r>
                  <w:r w:rsidR="0094329E" w:rsidRPr="0094329E">
                    <w:rPr>
                      <w:rFonts w:ascii="Arial" w:hAnsi="Arial" w:cs="Arial"/>
                    </w:rPr>
                    <w:t>0 i więcej str./min.</w:t>
                  </w:r>
                </w:p>
              </w:tc>
            </w:tr>
            <w:tr w:rsidR="00E907CF" w14:paraId="0A9C1690" w14:textId="77777777" w:rsidTr="0094329E">
              <w:trPr>
                <w:trHeight w:val="567"/>
              </w:trPr>
              <w:tc>
                <w:tcPr>
                  <w:tcW w:w="2525" w:type="dxa"/>
                  <w:vAlign w:val="center"/>
                </w:tcPr>
                <w:p w14:paraId="4CA4BF3C" w14:textId="7BDC3876" w:rsidR="00E907CF" w:rsidRDefault="00E907CF" w:rsidP="009770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TYP 2</w:t>
                  </w:r>
                </w:p>
              </w:tc>
              <w:tc>
                <w:tcPr>
                  <w:tcW w:w="4389" w:type="dxa"/>
                </w:tcPr>
                <w:p w14:paraId="67494101" w14:textId="77777777" w:rsidR="00E907CF" w:rsidRDefault="00E907CF" w:rsidP="00E907C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</w:tcPr>
                <w:p w14:paraId="1D9B51C1" w14:textId="6BDD605D" w:rsidR="00BA092C" w:rsidRDefault="00BA092C" w:rsidP="00BA092C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 w:rsidRPr="005258AC">
                    <w:rPr>
                      <w:rFonts w:ascii="Arial" w:hAnsi="Arial" w:cs="Arial"/>
                      <w:color w:val="00B050"/>
                    </w:rPr>
                    <w:t>4</w:t>
                  </w:r>
                  <w:r w:rsidR="0094329E" w:rsidRPr="005258AC">
                    <w:rPr>
                      <w:rFonts w:ascii="Arial" w:hAnsi="Arial" w:cs="Arial"/>
                      <w:color w:val="00B050"/>
                    </w:rPr>
                    <w:t>1-</w:t>
                  </w:r>
                  <w:r w:rsidR="005258AC" w:rsidRPr="005258AC">
                    <w:rPr>
                      <w:rFonts w:ascii="Arial" w:hAnsi="Arial" w:cs="Arial"/>
                      <w:color w:val="00B050"/>
                    </w:rPr>
                    <w:t>4</w:t>
                  </w:r>
                  <w:r w:rsidR="0094329E" w:rsidRPr="005258AC">
                    <w:rPr>
                      <w:rFonts w:ascii="Arial" w:hAnsi="Arial" w:cs="Arial"/>
                      <w:color w:val="00B050"/>
                    </w:rPr>
                    <w:t>9 str./min</w:t>
                  </w:r>
                  <w:r w:rsidR="0094329E">
                    <w:rPr>
                      <w:rFonts w:ascii="Arial" w:hAnsi="Arial" w:cs="Arial"/>
                    </w:rPr>
                    <w:t>.</w:t>
                  </w:r>
                </w:p>
                <w:p w14:paraId="6A9C2C6E" w14:textId="77777777" w:rsidR="00BA092C" w:rsidRDefault="00BA092C" w:rsidP="00BA09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04FA5E6" w14:textId="3540C0EE" w:rsidR="00E907CF" w:rsidRDefault="00BA092C" w:rsidP="00BA092C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94329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8E18B5">
                    <w:rPr>
                      <w:rFonts w:ascii="Arial" w:hAnsi="Arial" w:cs="Arial"/>
                    </w:rPr>
                    <w:t>5</w:t>
                  </w:r>
                  <w:r w:rsidR="0094329E" w:rsidRPr="0094329E">
                    <w:rPr>
                      <w:rFonts w:ascii="Arial" w:hAnsi="Arial" w:cs="Arial"/>
                    </w:rPr>
                    <w:t>0 i więcej str./min.</w:t>
                  </w:r>
                </w:p>
              </w:tc>
            </w:tr>
            <w:tr w:rsidR="00E907CF" w14:paraId="2137F90D" w14:textId="77777777" w:rsidTr="0094329E">
              <w:trPr>
                <w:trHeight w:val="567"/>
              </w:trPr>
              <w:tc>
                <w:tcPr>
                  <w:tcW w:w="2525" w:type="dxa"/>
                  <w:vAlign w:val="center"/>
                </w:tcPr>
                <w:p w14:paraId="211A5A06" w14:textId="3558A184" w:rsidR="00E907CF" w:rsidRDefault="00E907CF" w:rsidP="009770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TYP 3</w:t>
                  </w:r>
                </w:p>
              </w:tc>
              <w:tc>
                <w:tcPr>
                  <w:tcW w:w="4389" w:type="dxa"/>
                </w:tcPr>
                <w:p w14:paraId="0AFC5384" w14:textId="77777777" w:rsidR="00E907CF" w:rsidRDefault="00E907CF" w:rsidP="00E907C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</w:tcPr>
                <w:p w14:paraId="18A44E9E" w14:textId="0B0A6F9B" w:rsidR="00BA092C" w:rsidRDefault="00BA092C" w:rsidP="00BA092C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E907C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94329E">
                    <w:rPr>
                      <w:rFonts w:ascii="Arial" w:hAnsi="Arial" w:cs="Arial"/>
                    </w:rPr>
                    <w:t>41-49 str./min.</w:t>
                  </w:r>
                </w:p>
                <w:p w14:paraId="7268BCDE" w14:textId="77777777" w:rsidR="00BA092C" w:rsidRDefault="00BA092C" w:rsidP="00BA09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D1CB427" w14:textId="180F3A2C" w:rsidR="00E907CF" w:rsidRDefault="00BA092C" w:rsidP="00BA092C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83068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94329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94329E">
                    <w:rPr>
                      <w:rFonts w:ascii="Arial" w:hAnsi="Arial" w:cs="Arial"/>
                    </w:rPr>
                    <w:t>5</w:t>
                  </w:r>
                  <w:r w:rsidR="0094329E" w:rsidRPr="0094329E">
                    <w:rPr>
                      <w:rFonts w:ascii="Arial" w:hAnsi="Arial" w:cs="Arial"/>
                    </w:rPr>
                    <w:t>0 i więcej str./min.</w:t>
                  </w:r>
                </w:p>
              </w:tc>
            </w:tr>
          </w:tbl>
          <w:p w14:paraId="4E3BD607" w14:textId="6316716D" w:rsidR="006E2EAA" w:rsidRPr="000A7D09" w:rsidRDefault="006E2EAA" w:rsidP="00BA092C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9B0B66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A092C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wpisuje nazwę marki i modelu urządzenia spełniającego wymagania dla konkretnego typu urządzeń</w:t>
            </w:r>
            <w:r w:rsidR="0094329E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zgodnie z Opisem Przedmiotu Zamówienia</w:t>
            </w:r>
            <w:r w:rsidR="009B0B66" w:rsidRP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A7D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(wyłącznie jeden model dla danego typu)</w:t>
            </w:r>
          </w:p>
          <w:p w14:paraId="045AA62A" w14:textId="59FF0D71" w:rsidR="0094329E" w:rsidRPr="0094329E" w:rsidRDefault="0094329E" w:rsidP="00CD420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9432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** 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Wykonawca </w:t>
            </w:r>
            <w:r w:rsid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deklaruje prędkość wydruku dla danego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typu urządzeń</w:t>
            </w:r>
            <w:r w:rsid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poprzez zaznaczenie konkretnego pola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w przypadku braku zaznaczenia prędkości </w:t>
            </w:r>
            <w:r w:rsidR="00A45C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dla konkretnego typu 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Zamawiający uzna, iż urządzenie spełnia minimalne wymagania tj. wydruk o prędkości </w:t>
            </w:r>
            <w:r w:rsid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F845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str./min.</w:t>
            </w:r>
          </w:p>
        </w:tc>
      </w:tr>
      <w:tr w:rsidR="009410C4" w:rsidRPr="00D066BB" w14:paraId="77B95D7C" w14:textId="77777777" w:rsidTr="009637DD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cantSplit/>
          <w:trHeight w:val="2192"/>
        </w:trPr>
        <w:tc>
          <w:tcPr>
            <w:tcW w:w="10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F9C39" w14:textId="1F0CBE5A" w:rsidR="009410C4" w:rsidRDefault="00756448" w:rsidP="000F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66BB">
              <w:rPr>
                <w:rFonts w:ascii="Times New Roman" w:eastAsia="Times New Roman" w:hAnsi="Times New Roman" w:cs="Times New Roman"/>
                <w:lang w:eastAsia="pl-PL"/>
              </w:rPr>
              <w:t xml:space="preserve">Wykonawca deklaruje realizację kryterium </w:t>
            </w:r>
            <w:r w:rsidR="00A45CB2" w:rsidRPr="00E803DC">
              <w:rPr>
                <w:rFonts w:ascii="Times New Roman" w:eastAsia="Times New Roman" w:hAnsi="Times New Roman" w:cs="Times New Roman"/>
                <w:b/>
                <w:lang w:eastAsia="pl-PL"/>
              </w:rPr>
              <w:t>„Czas skutecznego usunięcia awarii”</w:t>
            </w:r>
            <w:r w:rsidR="00A45C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765BE">
              <w:rPr>
                <w:rFonts w:ascii="Times New Roman" w:eastAsia="Times New Roman" w:hAnsi="Times New Roman" w:cs="Times New Roman"/>
                <w:lang w:eastAsia="pl-PL"/>
              </w:rPr>
              <w:t>tj. usunięcie awarii w ciągu maksymalnie</w:t>
            </w:r>
            <w:r w:rsidR="00CD4202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="00A765B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344F845E" w14:textId="77777777" w:rsidR="00B41758" w:rsidRDefault="00B41758" w:rsidP="000F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page" w:tblpX="541" w:tblpY="-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701"/>
            </w:tblGrid>
            <w:tr w:rsidR="00B41758" w14:paraId="1943316D" w14:textId="77777777" w:rsidTr="00677346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9F428E" w14:textId="4AB0CF1B" w:rsidR="00B41758" w:rsidRPr="009637DD" w:rsidRDefault="009637DD" w:rsidP="009637DD">
                  <w:pPr>
                    <w:spacing w:before="12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83068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C8F3F0" w14:textId="4A0C3583" w:rsidR="00B41758" w:rsidRDefault="00677346" w:rsidP="00B41758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 – 24 godzin</w:t>
                  </w:r>
                </w:p>
              </w:tc>
            </w:tr>
            <w:tr w:rsidR="009637DD" w14:paraId="48A1100D" w14:textId="77777777" w:rsidTr="00677346">
              <w:trPr>
                <w:trHeight w:val="52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7EA3FB" w14:textId="752708A4" w:rsidR="009637DD" w:rsidRPr="009637DD" w:rsidRDefault="009637DD" w:rsidP="009637DD">
                  <w:pPr>
                    <w:spacing w:before="12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83068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65ACC0" w14:textId="593F63CA" w:rsidR="009637DD" w:rsidRDefault="009637DD" w:rsidP="009637D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 – 48 godzin</w:t>
                  </w:r>
                </w:p>
              </w:tc>
            </w:tr>
            <w:tr w:rsidR="009637DD" w14:paraId="4E0CC9A6" w14:textId="77777777" w:rsidTr="00677346">
              <w:trPr>
                <w:trHeight w:val="491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01AE7" w14:textId="144E6C87" w:rsidR="009637DD" w:rsidRPr="009637DD" w:rsidRDefault="009637DD" w:rsidP="009637DD">
                  <w:pPr>
                    <w:spacing w:before="12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FORMCHECKBOX </w:instrText>
                  </w:r>
                  <w:r w:rsidR="00830685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830685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9637DD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D4F6CC" w14:textId="397EBD35" w:rsidR="009637DD" w:rsidRDefault="00677346" w:rsidP="009637DD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 – 72 godzin</w:t>
                  </w:r>
                </w:p>
              </w:tc>
            </w:tr>
          </w:tbl>
          <w:p w14:paraId="443F4099" w14:textId="77777777" w:rsidR="000F5C1B" w:rsidRDefault="000F5C1B" w:rsidP="000F5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BD8DB4" w14:textId="77777777" w:rsidR="009410C4" w:rsidRDefault="009410C4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0D6D6B" w14:textId="77777777" w:rsidR="00CD4202" w:rsidRDefault="00CD4202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25D1BB" w14:textId="77777777" w:rsidR="00CD4202" w:rsidRDefault="00CD4202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8F5B96" w14:textId="27575C23" w:rsidR="00CD4202" w:rsidRPr="00CD4202" w:rsidRDefault="00CD4202" w:rsidP="00D066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42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*Wykonawca deklaruje czas reakcji poprzez zaznaczenie konkretnego pola</w:t>
            </w:r>
          </w:p>
        </w:tc>
      </w:tr>
    </w:tbl>
    <w:p w14:paraId="0B2CC152" w14:textId="77777777" w:rsidR="00EF0B14" w:rsidRDefault="00EF0B14" w:rsidP="00D066BB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AB0384" w14:textId="77777777" w:rsidR="00862682" w:rsidRDefault="00862682" w:rsidP="00862682">
      <w:pPr>
        <w:pStyle w:val="Akapitzlist"/>
        <w:ind w:left="284"/>
        <w:jc w:val="center"/>
        <w:rPr>
          <w:rFonts w:ascii="Times New Roman" w:hAnsi="Times New Roman" w:cs="Times New Roman"/>
          <w:lang w:eastAsia="pl-PL"/>
        </w:rPr>
      </w:pPr>
    </w:p>
    <w:p w14:paraId="3DCA7073" w14:textId="2EF40D32" w:rsidR="00774E57" w:rsidRPr="00862682" w:rsidRDefault="00862682" w:rsidP="00862682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62682">
        <w:rPr>
          <w:rFonts w:ascii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1A48C698" w14:textId="5BF9C7B4" w:rsidR="00774E57" w:rsidRPr="00F466FA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Oświadczam, że uważam się za związan</w:t>
      </w:r>
      <w:r w:rsidR="00862682">
        <w:rPr>
          <w:rFonts w:ascii="Times New Roman" w:hAnsi="Times New Roman" w:cs="Times New Roman"/>
        </w:rPr>
        <w:t>ego niniejszą ofertą w okresie 6</w:t>
      </w:r>
      <w:r w:rsidRPr="00F466FA">
        <w:rPr>
          <w:rFonts w:ascii="Times New Roman" w:hAnsi="Times New Roman" w:cs="Times New Roman"/>
        </w:rPr>
        <w:t>0 dni od upływu terminu składania ofert.</w:t>
      </w:r>
    </w:p>
    <w:p w14:paraId="74F76E63" w14:textId="77777777" w:rsidR="00774E57" w:rsidRPr="00F466FA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 xml:space="preserve">Oświadczam, że zapoznałem się z treścią SIWZ wraz ze wszystkimi załącznikami (m.in. projektem umowy oraz OPZ) i zobowiązuję się w przypadku wyboru mojej oferty, do zawarcia umowy na ustalonych tam warunkach, w miejscu i terminie wyznaczonym przez Zamawiającego. </w:t>
      </w:r>
    </w:p>
    <w:p w14:paraId="5352BC82" w14:textId="64E7A5C5" w:rsidR="00774E57" w:rsidRPr="008F3122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 xml:space="preserve">Oświadczam, że wycena przedmiotu zamówienia uwzględnia wszystkie wymagania stawiane przez </w:t>
      </w:r>
      <w:r w:rsidRPr="008F3122">
        <w:rPr>
          <w:rFonts w:ascii="Times New Roman" w:hAnsi="Times New Roman" w:cs="Times New Roman"/>
        </w:rPr>
        <w:t>Zmawiającego i obejmuje cały zakres rzeczowy zamówienia.</w:t>
      </w:r>
    </w:p>
    <w:p w14:paraId="25CF75F2" w14:textId="5700BAC2" w:rsidR="00A122B8" w:rsidRPr="00A54D46" w:rsidRDefault="00A122B8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A54D46">
        <w:rPr>
          <w:rFonts w:ascii="Times New Roman" w:hAnsi="Times New Roman" w:cs="Times New Roman"/>
          <w:b/>
        </w:rPr>
        <w:t xml:space="preserve">Oświadczam, iż posiadam ubezpieczenie od odpowiedzialności cywilnej w zakresie prowadzonej działalności gospodarczej związanej z przedmiotem zamówienia na sumę gwarancyjną o wartości nie mniejszej niż 750.000 zł lub inny dokument potwierdzający ubezpieczenie w tym zakresie. </w:t>
      </w:r>
    </w:p>
    <w:p w14:paraId="28169A79" w14:textId="77777777" w:rsidR="00774E57" w:rsidRPr="00F466FA" w:rsidRDefault="00774E57" w:rsidP="00774E57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Oświadczam/y, iż przedmiot zamówienia zostanie zrealizowany:</w:t>
      </w:r>
    </w:p>
    <w:p w14:paraId="0630E63B" w14:textId="77777777" w:rsidR="00774E57" w:rsidRPr="00F466FA" w:rsidRDefault="00774E57" w:rsidP="00774E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>Samodzielnie, bez udziału podwykonawców</w:t>
      </w:r>
    </w:p>
    <w:p w14:paraId="1CFD29D8" w14:textId="54699BB9" w:rsidR="00774E57" w:rsidRPr="00F466FA" w:rsidRDefault="00774E57" w:rsidP="00774E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>Przy udziale podwykonawcy (podwykonawców), który realizować będzie część zamówienia w zakresie przedstawionym</w:t>
      </w:r>
      <w:r w:rsidR="003A2D7E">
        <w:rPr>
          <w:rFonts w:ascii="Times New Roman" w:hAnsi="Times New Roman" w:cs="Times New Roman"/>
          <w:kern w:val="2"/>
        </w:rPr>
        <w:t xml:space="preserve"> poniżej</w:t>
      </w:r>
      <w:r w:rsidRPr="00F466FA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189"/>
        <w:gridCol w:w="2470"/>
        <w:gridCol w:w="4403"/>
      </w:tblGrid>
      <w:tr w:rsidR="00774E57" w:rsidRPr="00F466FA" w14:paraId="63998576" w14:textId="77777777" w:rsidTr="003A2D7E">
        <w:trPr>
          <w:trHeight w:val="567"/>
          <w:jc w:val="center"/>
        </w:trPr>
        <w:tc>
          <w:tcPr>
            <w:tcW w:w="2189" w:type="dxa"/>
            <w:vAlign w:val="center"/>
          </w:tcPr>
          <w:p w14:paraId="373B1717" w14:textId="77777777" w:rsidR="00774E57" w:rsidRPr="00F466FA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lastRenderedPageBreak/>
              <w:t>Nazwa Podwykonawcy</w:t>
            </w:r>
          </w:p>
        </w:tc>
        <w:tc>
          <w:tcPr>
            <w:tcW w:w="2470" w:type="dxa"/>
          </w:tcPr>
          <w:p w14:paraId="70F19C1A" w14:textId="77777777" w:rsidR="00774E57" w:rsidRPr="00F466FA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F466FA">
              <w:rPr>
                <w:rFonts w:ascii="Times New Roman" w:hAnsi="Times New Roman" w:cs="Times New Roman"/>
                <w:kern w:val="1"/>
              </w:rPr>
              <w:t>Część zamówienia, realizowana przez Podwykonawcę</w:t>
            </w:r>
          </w:p>
        </w:tc>
        <w:tc>
          <w:tcPr>
            <w:tcW w:w="4403" w:type="dxa"/>
            <w:vAlign w:val="center"/>
          </w:tcPr>
          <w:p w14:paraId="7FFE8DF9" w14:textId="77777777" w:rsidR="00774E57" w:rsidRPr="00F466FA" w:rsidRDefault="00774E57" w:rsidP="00BC28EE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774E57" w:rsidRPr="00F466FA" w14:paraId="28CDE436" w14:textId="77777777" w:rsidTr="003A2D7E">
        <w:trPr>
          <w:trHeight w:val="567"/>
          <w:jc w:val="center"/>
        </w:trPr>
        <w:tc>
          <w:tcPr>
            <w:tcW w:w="2189" w:type="dxa"/>
          </w:tcPr>
          <w:p w14:paraId="13A1F163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470" w:type="dxa"/>
          </w:tcPr>
          <w:p w14:paraId="46B61D8F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403" w:type="dxa"/>
          </w:tcPr>
          <w:p w14:paraId="5398D270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774E57" w:rsidRPr="00E81A31" w14:paraId="674517B2" w14:textId="77777777" w:rsidTr="003A2D7E">
        <w:trPr>
          <w:trHeight w:val="567"/>
          <w:jc w:val="center"/>
        </w:trPr>
        <w:tc>
          <w:tcPr>
            <w:tcW w:w="2189" w:type="dxa"/>
          </w:tcPr>
          <w:p w14:paraId="7DB8B711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470" w:type="dxa"/>
          </w:tcPr>
          <w:p w14:paraId="32540402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403" w:type="dxa"/>
          </w:tcPr>
          <w:p w14:paraId="5C2A8BE1" w14:textId="77777777" w:rsidR="00774E57" w:rsidRPr="00F466FA" w:rsidRDefault="00774E57" w:rsidP="00BC28EE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</w:tbl>
    <w:p w14:paraId="6703D221" w14:textId="77777777" w:rsidR="00774E57" w:rsidRPr="00F466FA" w:rsidRDefault="00774E57" w:rsidP="00774E57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14:paraId="0BF8AB9C" w14:textId="3B934A33" w:rsidR="003A2D7E" w:rsidRPr="00F466FA" w:rsidRDefault="003A2D7E" w:rsidP="003A2D7E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 xml:space="preserve">amy, że zgodnie z art. 7  </w:t>
      </w:r>
      <w:r w:rsidR="002824C6">
        <w:rPr>
          <w:rFonts w:ascii="Times New Roman" w:hAnsi="Times New Roman" w:cs="Times New Roman"/>
        </w:rPr>
        <w:t>Ustawy z dnia 6 marca 2018</w:t>
      </w:r>
      <w:r>
        <w:rPr>
          <w:rFonts w:ascii="Times New Roman" w:hAnsi="Times New Roman" w:cs="Times New Roman"/>
        </w:rPr>
        <w:t xml:space="preserve"> r. Prawo Przedsiębiorców</w:t>
      </w:r>
      <w:r w:rsidRPr="00F466F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66F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z 2019 r., poz. 1292</w:t>
      </w:r>
      <w:r w:rsidRPr="00F466FA">
        <w:rPr>
          <w:rFonts w:ascii="Times New Roman" w:hAnsi="Times New Roman" w:cs="Times New Roman"/>
        </w:rPr>
        <w:t>) Wykonawca jest/ nie jest* małym przedsiębiorcą lub średnim przedsiębiorcą.</w:t>
      </w:r>
    </w:p>
    <w:p w14:paraId="50A2B7D3" w14:textId="77777777" w:rsidR="00774E57" w:rsidRPr="00DC614F" w:rsidRDefault="00774E57" w:rsidP="00153924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14:paraId="0CBD886A" w14:textId="4895A563" w:rsidR="00774E57" w:rsidRPr="00DC614F" w:rsidRDefault="00774E57" w:rsidP="002824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</w:t>
      </w:r>
      <w:r w:rsidR="00153924">
        <w:rPr>
          <w:rFonts w:ascii="Times New Roman" w:hAnsi="Times New Roman" w:cs="Times New Roman"/>
        </w:rPr>
        <w:t xml:space="preserve"> marca 2004 r. (tj. Dz. U. z 2020</w:t>
      </w:r>
      <w:r w:rsidRPr="00DC614F">
        <w:rPr>
          <w:rFonts w:ascii="Times New Roman" w:hAnsi="Times New Roman" w:cs="Times New Roman"/>
        </w:rPr>
        <w:t xml:space="preserve"> r. poz. </w:t>
      </w:r>
      <w:r w:rsidR="00153924">
        <w:rPr>
          <w:rFonts w:ascii="Times New Roman" w:hAnsi="Times New Roman" w:cs="Times New Roman"/>
        </w:rPr>
        <w:t>106</w:t>
      </w:r>
      <w:r w:rsidRPr="00DC614F">
        <w:rPr>
          <w:rFonts w:ascii="Times New Roman" w:hAnsi="Times New Roman" w:cs="Times New Roman"/>
        </w:rPr>
        <w:t>)</w:t>
      </w:r>
    </w:p>
    <w:p w14:paraId="5E27149C" w14:textId="77777777" w:rsidR="00774E57" w:rsidRPr="00E81A31" w:rsidRDefault="00774E57" w:rsidP="00774E57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14:paraId="1C4E972A" w14:textId="77777777" w:rsidR="00774E57" w:rsidRPr="00A779A7" w:rsidRDefault="00774E57" w:rsidP="002824C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14:paraId="0E09EEB8" w14:textId="77777777" w:rsidR="00774E57" w:rsidRPr="00A779A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14:paraId="2E17AEC2" w14:textId="77777777" w:rsidR="00774E57" w:rsidRPr="00A779A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14:paraId="5D981EDE" w14:textId="77777777" w:rsidR="00774E57" w:rsidRPr="00A779A7" w:rsidRDefault="00774E57" w:rsidP="002824C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Stawka podatku: …….. %</w:t>
      </w:r>
    </w:p>
    <w:p w14:paraId="2FE5150C" w14:textId="77777777" w:rsidR="00774E57" w:rsidRPr="00E81A31" w:rsidRDefault="00774E57" w:rsidP="00774E57">
      <w:pPr>
        <w:suppressAutoHyphens/>
        <w:spacing w:before="60" w:after="0"/>
        <w:rPr>
          <w:rFonts w:ascii="Times New Roman" w:hAnsi="Times New Roman" w:cs="Times New Roman"/>
          <w:b/>
          <w:bCs/>
          <w:highlight w:val="yellow"/>
          <w:u w:val="single"/>
          <w:lang w:eastAsia="ar-SA"/>
        </w:rPr>
      </w:pPr>
    </w:p>
    <w:p w14:paraId="02654481" w14:textId="77777777" w:rsidR="00774E57" w:rsidRPr="00A8425D" w:rsidRDefault="00774E57" w:rsidP="00774E57">
      <w:pPr>
        <w:suppressAutoHyphens/>
        <w:spacing w:before="60" w:after="0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A8425D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14:paraId="1E15474C" w14:textId="136BAE4E" w:rsidR="00774E57" w:rsidRPr="00DA3B97" w:rsidRDefault="00774E5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14:paraId="250A90BF" w14:textId="055E6F0C" w:rsidR="00DA3B97" w:rsidRPr="00DA3B97" w:rsidRDefault="00DA3B9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14:paraId="12D6CC05" w14:textId="79A41B03" w:rsidR="00DA3B97" w:rsidRPr="00A8425D" w:rsidRDefault="00DA3B97" w:rsidP="00774E57">
      <w:pPr>
        <w:numPr>
          <w:ilvl w:val="0"/>
          <w:numId w:val="11"/>
        </w:numPr>
        <w:tabs>
          <w:tab w:val="left" w:pos="426"/>
          <w:tab w:val="left" w:pos="567"/>
        </w:tabs>
        <w:suppressAutoHyphens/>
        <w:spacing w:after="0" w:line="276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14:paraId="315CF55D" w14:textId="77777777" w:rsidR="00774E57" w:rsidRPr="00A8425D" w:rsidRDefault="00774E57" w:rsidP="00774E57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563DAE60" w14:textId="77777777" w:rsidR="00774E57" w:rsidRPr="00A8425D" w:rsidRDefault="00774E57" w:rsidP="00774E57">
      <w:pPr>
        <w:suppressAutoHyphens/>
        <w:spacing w:after="0"/>
        <w:jc w:val="both"/>
        <w:rPr>
          <w:rFonts w:ascii="Times New Roman" w:hAnsi="Times New Roman" w:cs="Times New Roman"/>
          <w:strike/>
          <w:lang w:eastAsia="ar-SA"/>
        </w:rPr>
      </w:pPr>
      <w:r w:rsidRPr="00A8425D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14:paraId="17577E8E" w14:textId="77777777" w:rsidR="00774E57" w:rsidRPr="00A8425D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/>
          <w:kern w:val="2"/>
        </w:rPr>
      </w:pPr>
    </w:p>
    <w:p w14:paraId="129ED3B9" w14:textId="77777777" w:rsidR="00774E57" w:rsidRPr="00A8425D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</w:rPr>
      </w:pPr>
      <w:r w:rsidRPr="00A8425D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14:paraId="722D1448" w14:textId="77777777" w:rsidR="00774E57" w:rsidRPr="00E81A31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highlight w:val="yellow"/>
        </w:rPr>
      </w:pPr>
    </w:p>
    <w:p w14:paraId="466FF136" w14:textId="77777777" w:rsidR="00774E57" w:rsidRPr="00E81A31" w:rsidRDefault="00774E57" w:rsidP="00774E57">
      <w:pPr>
        <w:widowControl w:val="0"/>
        <w:suppressAutoHyphens/>
        <w:spacing w:after="0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774E57" w:rsidRPr="009460E7" w14:paraId="50149762" w14:textId="77777777" w:rsidTr="00BC28EE">
        <w:trPr>
          <w:trHeight w:val="109"/>
        </w:trPr>
        <w:tc>
          <w:tcPr>
            <w:tcW w:w="4464" w:type="dxa"/>
          </w:tcPr>
          <w:p w14:paraId="4F85838D" w14:textId="77777777" w:rsidR="00774E57" w:rsidRPr="00E81A31" w:rsidRDefault="00774E57" w:rsidP="00BC28EE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i/>
              </w:rPr>
              <w:t>Dokument opatrzonym Kwalifikowanym podpisem elektronicznym</w:t>
            </w:r>
          </w:p>
        </w:tc>
      </w:tr>
    </w:tbl>
    <w:p w14:paraId="636C042E" w14:textId="654203D3" w:rsidR="00296736" w:rsidRPr="00C3766A" w:rsidRDefault="00296736" w:rsidP="00DA3B9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296736" w:rsidRPr="00C3766A" w:rsidSect="00D352D0">
      <w:headerReference w:type="default" r:id="rId8"/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F595" w14:textId="77777777" w:rsidR="00CA108A" w:rsidRDefault="00CA108A" w:rsidP="00D066BB">
      <w:pPr>
        <w:spacing w:after="0" w:line="240" w:lineRule="auto"/>
      </w:pPr>
      <w:r>
        <w:separator/>
      </w:r>
    </w:p>
  </w:endnote>
  <w:endnote w:type="continuationSeparator" w:id="0">
    <w:p w14:paraId="325BB902" w14:textId="77777777" w:rsidR="00CA108A" w:rsidRDefault="00CA108A" w:rsidP="00D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280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D15D0" w14:textId="08385860" w:rsidR="008D5840" w:rsidRDefault="008D5840">
            <w:pPr>
              <w:pStyle w:val="Stopka"/>
              <w:jc w:val="right"/>
            </w:pPr>
            <w:r w:rsidRPr="00646C96">
              <w:rPr>
                <w:rFonts w:ascii="Times New Roman" w:hAnsi="Times New Roman" w:cs="Times New Roman"/>
              </w:rPr>
              <w:t xml:space="preserve">Strona 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46C9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068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6C96">
              <w:rPr>
                <w:rFonts w:ascii="Times New Roman" w:hAnsi="Times New Roman" w:cs="Times New Roman"/>
              </w:rPr>
              <w:t xml:space="preserve"> z 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46C9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068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46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ABC0F" w14:textId="77777777" w:rsidR="008D5840" w:rsidRDefault="008D5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C936" w14:textId="77777777" w:rsidR="00CA108A" w:rsidRDefault="00CA108A" w:rsidP="00D066BB">
      <w:pPr>
        <w:spacing w:after="0" w:line="240" w:lineRule="auto"/>
      </w:pPr>
      <w:r>
        <w:separator/>
      </w:r>
    </w:p>
  </w:footnote>
  <w:footnote w:type="continuationSeparator" w:id="0">
    <w:p w14:paraId="1BDA0E47" w14:textId="77777777" w:rsidR="00CA108A" w:rsidRDefault="00CA108A" w:rsidP="00D0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8D6C" w14:textId="0B930BF8" w:rsidR="009366D1" w:rsidRDefault="009366D1" w:rsidP="009366D1">
    <w:pPr>
      <w:pStyle w:val="Nagwek"/>
      <w:jc w:val="center"/>
      <w:rPr>
        <w:rFonts w:ascii="Times New Roman" w:eastAsia="Cambria" w:hAnsi="Times New Roman" w:cs="Times New Roman"/>
        <w:i/>
        <w:sz w:val="16"/>
        <w:szCs w:val="16"/>
        <w:lang w:eastAsia="ar-SA"/>
      </w:rPr>
    </w:pP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Postępowanie nr </w:t>
    </w:r>
    <w:r w:rsidRPr="002E74A5">
      <w:rPr>
        <w:rFonts w:ascii="Times New Roman" w:eastAsia="Cambria" w:hAnsi="Times New Roman" w:cs="Times New Roman"/>
        <w:i/>
        <w:sz w:val="16"/>
        <w:szCs w:val="16"/>
        <w:lang w:eastAsia="ar-SA"/>
      </w:rPr>
      <w:t>0801-ILZ.260.3.2020</w:t>
    </w:r>
    <w:r>
      <w:rPr>
        <w:rFonts w:ascii="Times New Roman" w:eastAsia="Cambria" w:hAnsi="Times New Roman"/>
        <w:i/>
        <w:sz w:val="16"/>
        <w:szCs w:val="16"/>
        <w:lang w:eastAsia="ar-SA"/>
      </w:rPr>
      <w:br/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„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Dzierżawa i świadczenie kompleksowej obsługi serwisowej urządzeń wielofunkcyjnych wraz z dostawą i wdrożeniem Systemu Obsługi Wydruku dla Izby Administracji Skarbowej w 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>Zielonej Górze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oraz podległych</w:t>
    </w:r>
    <w:r>
      <w:rPr>
        <w:rFonts w:ascii="Times New Roman" w:eastAsia="Cambria" w:hAnsi="Times New Roman" w:cs="Times New Roman"/>
        <w:i/>
        <w:sz w:val="16"/>
        <w:szCs w:val="16"/>
        <w:lang w:eastAsia="ar-SA"/>
      </w:rPr>
      <w:t xml:space="preserve"> </w:t>
    </w:r>
    <w:r w:rsidRPr="00CF194F">
      <w:rPr>
        <w:rFonts w:ascii="Times New Roman" w:eastAsia="Cambria" w:hAnsi="Times New Roman" w:cs="Times New Roman"/>
        <w:i/>
        <w:sz w:val="16"/>
        <w:szCs w:val="16"/>
        <w:lang w:eastAsia="ar-SA"/>
      </w:rPr>
      <w:t>jednostek</w:t>
    </w:r>
  </w:p>
  <w:p w14:paraId="233EE710" w14:textId="77777777" w:rsidR="009366D1" w:rsidRDefault="009366D1" w:rsidP="009366D1">
    <w:pPr>
      <w:pStyle w:val="Nagwek"/>
      <w:jc w:val="center"/>
      <w:rPr>
        <w:rFonts w:ascii="Times New Roman" w:eastAsia="Cambria" w:hAnsi="Times New Roman"/>
        <w:i/>
        <w:sz w:val="16"/>
        <w:szCs w:val="16"/>
        <w:lang w:eastAsia="ar-SA"/>
      </w:rPr>
    </w:pPr>
  </w:p>
  <w:p w14:paraId="512B1A36" w14:textId="24B410C2" w:rsidR="009366D1" w:rsidRPr="00F82184" w:rsidRDefault="009366D1" w:rsidP="009366D1">
    <w:pPr>
      <w:pStyle w:val="Default"/>
      <w:jc w:val="right"/>
      <w:rPr>
        <w:color w:val="auto"/>
        <w:sz w:val="23"/>
        <w:szCs w:val="23"/>
      </w:rPr>
    </w:pPr>
    <w:r w:rsidRPr="00F82184">
      <w:rPr>
        <w:b/>
        <w:bCs/>
        <w:color w:val="auto"/>
        <w:sz w:val="23"/>
        <w:szCs w:val="23"/>
      </w:rPr>
      <w:t xml:space="preserve">Załącznik nr </w:t>
    </w:r>
    <w:r w:rsidR="00EC351E">
      <w:rPr>
        <w:b/>
        <w:bCs/>
        <w:color w:val="auto"/>
        <w:sz w:val="23"/>
        <w:szCs w:val="23"/>
      </w:rPr>
      <w:t>3</w:t>
    </w:r>
    <w:r w:rsidRPr="00F82184">
      <w:rPr>
        <w:b/>
        <w:bCs/>
        <w:color w:val="auto"/>
        <w:sz w:val="23"/>
        <w:szCs w:val="23"/>
      </w:rPr>
      <w:t xml:space="preserve"> do SIWZ </w:t>
    </w:r>
  </w:p>
  <w:p w14:paraId="5FAF5280" w14:textId="17ED2D40" w:rsidR="00D066BB" w:rsidRPr="009366D1" w:rsidRDefault="009366D1" w:rsidP="009366D1">
    <w:pPr>
      <w:pBdr>
        <w:bottom w:val="single" w:sz="4" w:space="1" w:color="auto"/>
      </w:pBdr>
      <w:spacing w:after="0" w:line="240" w:lineRule="auto"/>
      <w:jc w:val="right"/>
      <w:rPr>
        <w:rFonts w:ascii="Times New Roman" w:eastAsia="Times New Roman" w:hAnsi="Times New Roman"/>
        <w:b/>
        <w:sz w:val="24"/>
        <w:szCs w:val="24"/>
      </w:rPr>
    </w:pPr>
    <w:r w:rsidRPr="00F82184">
      <w:rPr>
        <w:b/>
        <w:bCs/>
        <w:sz w:val="20"/>
        <w:szCs w:val="20"/>
      </w:rPr>
      <w:t>(</w:t>
    </w:r>
    <w:r w:rsidRPr="00F82184">
      <w:rPr>
        <w:rFonts w:ascii="Times New Roman" w:eastAsia="Times New Roman" w:hAnsi="Times New Roman"/>
        <w:b/>
        <w:sz w:val="24"/>
        <w:szCs w:val="24"/>
      </w:rPr>
      <w:t xml:space="preserve">Załącznik nr </w:t>
    </w:r>
    <w:r w:rsidR="00A260E2">
      <w:rPr>
        <w:rFonts w:ascii="Times New Roman" w:eastAsia="Times New Roman" w:hAnsi="Times New Roman"/>
        <w:b/>
        <w:sz w:val="24"/>
        <w:szCs w:val="24"/>
      </w:rPr>
      <w:t>5</w:t>
    </w:r>
    <w:r w:rsidRPr="00F82184">
      <w:rPr>
        <w:rFonts w:ascii="Times New Roman" w:eastAsia="Times New Roman" w:hAnsi="Times New Roman"/>
        <w:b/>
        <w:sz w:val="24"/>
        <w:szCs w:val="24"/>
      </w:rPr>
      <w:t xml:space="preserve"> do umowy 0801-ILZ.023.  .2020.1</w:t>
    </w:r>
    <w:r w:rsidR="00D066BB" w:rsidRPr="00D066BB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D066BB" w:rsidRPr="00D066BB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SUBJECT   \* MERGEFORMAT </w:instrText>
    </w:r>
    <w:r w:rsidR="00D066BB" w:rsidRPr="00D066BB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  <w:p w14:paraId="4707F99C" w14:textId="77777777" w:rsidR="00795DBA" w:rsidRDefault="00795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A941D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6CF"/>
    <w:multiLevelType w:val="hybridMultilevel"/>
    <w:tmpl w:val="AD041AA8"/>
    <w:lvl w:ilvl="0" w:tplc="296C7E82">
      <w:start w:val="1"/>
      <w:numFmt w:val="bullet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cs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2A5351"/>
    <w:multiLevelType w:val="hybridMultilevel"/>
    <w:tmpl w:val="281C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6FE6"/>
    <w:multiLevelType w:val="hybridMultilevel"/>
    <w:tmpl w:val="6F964C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1387"/>
    <w:multiLevelType w:val="hybridMultilevel"/>
    <w:tmpl w:val="CF801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61DB"/>
    <w:multiLevelType w:val="multilevel"/>
    <w:tmpl w:val="DA941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50C7E9C"/>
    <w:multiLevelType w:val="multilevel"/>
    <w:tmpl w:val="EAF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C08F3"/>
    <w:multiLevelType w:val="hybridMultilevel"/>
    <w:tmpl w:val="CAF8474E"/>
    <w:lvl w:ilvl="0" w:tplc="00000002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E32ABB"/>
    <w:multiLevelType w:val="hybridMultilevel"/>
    <w:tmpl w:val="FBE890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B64F2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A30DA"/>
    <w:multiLevelType w:val="hybridMultilevel"/>
    <w:tmpl w:val="B274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B"/>
    <w:rsid w:val="0002708F"/>
    <w:rsid w:val="0008592A"/>
    <w:rsid w:val="000A7D09"/>
    <w:rsid w:val="000C24AC"/>
    <w:rsid w:val="000F5C1B"/>
    <w:rsid w:val="00125627"/>
    <w:rsid w:val="00153924"/>
    <w:rsid w:val="001728B3"/>
    <w:rsid w:val="00177EC5"/>
    <w:rsid w:val="00183EF5"/>
    <w:rsid w:val="0019701F"/>
    <w:rsid w:val="00206232"/>
    <w:rsid w:val="002171ED"/>
    <w:rsid w:val="00275851"/>
    <w:rsid w:val="002824C6"/>
    <w:rsid w:val="00296736"/>
    <w:rsid w:val="002C5EEB"/>
    <w:rsid w:val="003012CA"/>
    <w:rsid w:val="00322493"/>
    <w:rsid w:val="00335234"/>
    <w:rsid w:val="0033706A"/>
    <w:rsid w:val="003760EF"/>
    <w:rsid w:val="003A2D7E"/>
    <w:rsid w:val="003E15F7"/>
    <w:rsid w:val="00410213"/>
    <w:rsid w:val="004243BB"/>
    <w:rsid w:val="0042791E"/>
    <w:rsid w:val="00457142"/>
    <w:rsid w:val="00473169"/>
    <w:rsid w:val="00473AA8"/>
    <w:rsid w:val="004B77AE"/>
    <w:rsid w:val="004D1D7C"/>
    <w:rsid w:val="005258AC"/>
    <w:rsid w:val="005A7695"/>
    <w:rsid w:val="005E0C5B"/>
    <w:rsid w:val="006301B9"/>
    <w:rsid w:val="00646C96"/>
    <w:rsid w:val="006539AD"/>
    <w:rsid w:val="00677346"/>
    <w:rsid w:val="006823F8"/>
    <w:rsid w:val="006B243E"/>
    <w:rsid w:val="006E2EAA"/>
    <w:rsid w:val="00741230"/>
    <w:rsid w:val="00752F94"/>
    <w:rsid w:val="00756448"/>
    <w:rsid w:val="00757BE9"/>
    <w:rsid w:val="0077305A"/>
    <w:rsid w:val="00774E57"/>
    <w:rsid w:val="00795DBA"/>
    <w:rsid w:val="007D338C"/>
    <w:rsid w:val="008117EF"/>
    <w:rsid w:val="00830685"/>
    <w:rsid w:val="00853756"/>
    <w:rsid w:val="00862682"/>
    <w:rsid w:val="008823DC"/>
    <w:rsid w:val="008872AE"/>
    <w:rsid w:val="008B4884"/>
    <w:rsid w:val="008D3604"/>
    <w:rsid w:val="008D5840"/>
    <w:rsid w:val="008E18B5"/>
    <w:rsid w:val="008E52C9"/>
    <w:rsid w:val="008E6F3C"/>
    <w:rsid w:val="008F3122"/>
    <w:rsid w:val="009366D1"/>
    <w:rsid w:val="009410C4"/>
    <w:rsid w:val="0094329E"/>
    <w:rsid w:val="009637DD"/>
    <w:rsid w:val="009770AB"/>
    <w:rsid w:val="009A2C0C"/>
    <w:rsid w:val="009A645C"/>
    <w:rsid w:val="009B0B66"/>
    <w:rsid w:val="009F53E1"/>
    <w:rsid w:val="00A122B8"/>
    <w:rsid w:val="00A260E2"/>
    <w:rsid w:val="00A45CB2"/>
    <w:rsid w:val="00A54D46"/>
    <w:rsid w:val="00A63392"/>
    <w:rsid w:val="00A765BE"/>
    <w:rsid w:val="00AD5114"/>
    <w:rsid w:val="00B14633"/>
    <w:rsid w:val="00B265DA"/>
    <w:rsid w:val="00B41758"/>
    <w:rsid w:val="00BA092C"/>
    <w:rsid w:val="00BC1BFB"/>
    <w:rsid w:val="00BC356D"/>
    <w:rsid w:val="00BC5CC4"/>
    <w:rsid w:val="00BD0821"/>
    <w:rsid w:val="00C3185F"/>
    <w:rsid w:val="00C3766A"/>
    <w:rsid w:val="00CA108A"/>
    <w:rsid w:val="00CD4202"/>
    <w:rsid w:val="00CE0C39"/>
    <w:rsid w:val="00D066BB"/>
    <w:rsid w:val="00D352D0"/>
    <w:rsid w:val="00D55434"/>
    <w:rsid w:val="00D95B36"/>
    <w:rsid w:val="00DA3B97"/>
    <w:rsid w:val="00DA53BC"/>
    <w:rsid w:val="00DA7FB4"/>
    <w:rsid w:val="00DC58F0"/>
    <w:rsid w:val="00DE1154"/>
    <w:rsid w:val="00DF5CE7"/>
    <w:rsid w:val="00E02082"/>
    <w:rsid w:val="00E45B45"/>
    <w:rsid w:val="00E724E7"/>
    <w:rsid w:val="00E803DC"/>
    <w:rsid w:val="00E869F1"/>
    <w:rsid w:val="00E907CF"/>
    <w:rsid w:val="00EC2BD4"/>
    <w:rsid w:val="00EC351E"/>
    <w:rsid w:val="00ED4468"/>
    <w:rsid w:val="00EE088E"/>
    <w:rsid w:val="00EF0767"/>
    <w:rsid w:val="00EF0B14"/>
    <w:rsid w:val="00F273F7"/>
    <w:rsid w:val="00F545FB"/>
    <w:rsid w:val="00F7064D"/>
    <w:rsid w:val="00F84593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5627"/>
  <w15:docId w15:val="{6E4CC519-34AE-4870-ADFB-CB823ECC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06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6BB"/>
    <w:rPr>
      <w:sz w:val="20"/>
      <w:szCs w:val="20"/>
    </w:rPr>
  </w:style>
  <w:style w:type="character" w:styleId="Odwoanieprzypisudolnego">
    <w:name w:val="footnote reference"/>
    <w:uiPriority w:val="99"/>
    <w:semiHidden/>
    <w:rsid w:val="00D066BB"/>
    <w:rPr>
      <w:vertAlign w:val="superscript"/>
    </w:rPr>
  </w:style>
  <w:style w:type="character" w:styleId="Odwoaniedokomentarza">
    <w:name w:val="annotation reference"/>
    <w:semiHidden/>
    <w:rsid w:val="00D066B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0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66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BB"/>
  </w:style>
  <w:style w:type="paragraph" w:styleId="Stopka">
    <w:name w:val="footer"/>
    <w:basedOn w:val="Normalny"/>
    <w:link w:val="StopkaZnak"/>
    <w:uiPriority w:val="99"/>
    <w:unhideWhenUsed/>
    <w:rsid w:val="00D0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E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E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uiPriority w:val="99"/>
    <w:qFormat/>
    <w:rsid w:val="001728B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99"/>
    <w:rsid w:val="001728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uiPriority w:val="99"/>
    <w:locked/>
    <w:rsid w:val="008872AE"/>
    <w:rPr>
      <w:rFonts w:ascii="Calibri" w:eastAsia="Calibri" w:hAnsi="Calibri" w:cs="Calibri"/>
    </w:rPr>
  </w:style>
  <w:style w:type="paragraph" w:customStyle="1" w:styleId="Default">
    <w:name w:val="Default"/>
    <w:rsid w:val="0093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EBB1-79AA-419C-8C9A-2D037F61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Klein</dc:creator>
  <cp:lastModifiedBy>Kaczmarek Katarzyna 7</cp:lastModifiedBy>
  <cp:revision>62</cp:revision>
  <dcterms:created xsi:type="dcterms:W3CDTF">2020-02-20T10:41:00Z</dcterms:created>
  <dcterms:modified xsi:type="dcterms:W3CDTF">2020-03-20T08:09:00Z</dcterms:modified>
</cp:coreProperties>
</file>