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2F0A0D" w:rsidRDefault="002F0A0D" w:rsidP="002F0A0D">
      <w:pPr>
        <w:jc w:val="center"/>
        <w:rPr>
          <w:b/>
          <w:sz w:val="36"/>
          <w:szCs w:val="36"/>
        </w:rPr>
      </w:pPr>
      <w:r w:rsidRPr="001452FF">
        <w:rPr>
          <w:b/>
          <w:sz w:val="36"/>
          <w:szCs w:val="36"/>
        </w:rPr>
        <w:t xml:space="preserve">DOSTAWA ŚREDNIEGO SAMOCHODU RATOWNICZO –GAŚNICZEGO Z NAPĘDEM </w:t>
      </w:r>
    </w:p>
    <w:p w:rsidR="00EE6D0C" w:rsidRDefault="002F0A0D" w:rsidP="002F0A0D">
      <w:pPr>
        <w:jc w:val="center"/>
        <w:rPr>
          <w:sz w:val="24"/>
          <w:szCs w:val="24"/>
        </w:rPr>
      </w:pPr>
      <w:r w:rsidRPr="001452FF">
        <w:rPr>
          <w:b/>
          <w:sz w:val="36"/>
          <w:szCs w:val="36"/>
        </w:rPr>
        <w:t xml:space="preserve">4x4 Z PRZEZNACZENIEM DLA OCHOTNICZEJ STRAŻY POŻARNEJ </w:t>
      </w:r>
      <w:r>
        <w:rPr>
          <w:b/>
          <w:sz w:val="36"/>
          <w:szCs w:val="36"/>
        </w:rPr>
        <w:t xml:space="preserve">W LUSINIE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236917" w:rsidRPr="00236917" w:rsidRDefault="00236917" w:rsidP="00236917">
      <w:pPr>
        <w:pStyle w:val="Akapitzlist"/>
        <w:spacing w:line="276" w:lineRule="auto"/>
        <w:ind w:left="1068"/>
        <w:jc w:val="both"/>
        <w:rPr>
          <w:sz w:val="24"/>
          <w:szCs w:val="24"/>
        </w:rPr>
      </w:pPr>
      <w:r w:rsidRPr="00236917">
        <w:rPr>
          <w:sz w:val="24"/>
          <w:szCs w:val="24"/>
        </w:rPr>
        <w:t>Ochotnicza Straż Pożarna w Lusinie</w:t>
      </w:r>
    </w:p>
    <w:p w:rsidR="00236917" w:rsidRPr="00236917" w:rsidRDefault="00236917" w:rsidP="00236917">
      <w:pPr>
        <w:pStyle w:val="Akapitzlist"/>
        <w:spacing w:line="276" w:lineRule="auto"/>
        <w:ind w:left="1068"/>
        <w:jc w:val="both"/>
        <w:rPr>
          <w:sz w:val="24"/>
          <w:szCs w:val="24"/>
        </w:rPr>
      </w:pPr>
      <w:r w:rsidRPr="00236917">
        <w:rPr>
          <w:sz w:val="24"/>
          <w:szCs w:val="24"/>
        </w:rPr>
        <w:t>Lusina 25b, 55-340 Udanin</w:t>
      </w:r>
    </w:p>
    <w:p w:rsidR="00236917" w:rsidRDefault="00236917" w:rsidP="00236917">
      <w:pPr>
        <w:pStyle w:val="Akapitzlist"/>
        <w:spacing w:line="276" w:lineRule="auto"/>
        <w:ind w:left="1068"/>
        <w:jc w:val="both"/>
        <w:rPr>
          <w:sz w:val="24"/>
          <w:szCs w:val="24"/>
        </w:rPr>
      </w:pPr>
      <w:r w:rsidRPr="00236917">
        <w:rPr>
          <w:sz w:val="24"/>
          <w:szCs w:val="24"/>
        </w:rPr>
        <w:t>Krajowy Rejestr Sądowy nr 0000055524</w:t>
      </w:r>
    </w:p>
    <w:p w:rsidR="00230735" w:rsidRPr="00236917" w:rsidRDefault="00230735" w:rsidP="00236917">
      <w:pPr>
        <w:pStyle w:val="Akapitzlist"/>
        <w:spacing w:line="276" w:lineRule="auto"/>
        <w:ind w:left="1068"/>
        <w:jc w:val="both"/>
        <w:rPr>
          <w:sz w:val="24"/>
          <w:szCs w:val="24"/>
        </w:rPr>
      </w:pPr>
    </w:p>
    <w:p w:rsidR="009A5DA8" w:rsidRPr="005F1FD7" w:rsidRDefault="005F1FD7" w:rsidP="005F1FD7">
      <w:pPr>
        <w:pStyle w:val="Akapitzlist"/>
        <w:numPr>
          <w:ilvl w:val="0"/>
          <w:numId w:val="1"/>
        </w:numPr>
        <w:spacing w:line="276" w:lineRule="auto"/>
        <w:jc w:val="both"/>
        <w:rPr>
          <w:b/>
          <w:sz w:val="24"/>
          <w:szCs w:val="24"/>
          <w:u w:val="single"/>
        </w:rPr>
      </w:pPr>
      <w:r w:rsidRPr="005F1FD7">
        <w:rPr>
          <w:b/>
          <w:sz w:val="24"/>
          <w:szCs w:val="24"/>
          <w:u w:val="single"/>
        </w:rPr>
        <w:t>Podmiot prowadzący postępowanie przetargowe w imieniu Zamawiającego</w:t>
      </w:r>
    </w:p>
    <w:p w:rsidR="00236917" w:rsidRPr="00A47556" w:rsidRDefault="0092530D" w:rsidP="00236917">
      <w:pPr>
        <w:pStyle w:val="pkt"/>
        <w:autoSpaceDE w:val="0"/>
        <w:autoSpaceDN w:val="0"/>
        <w:spacing w:before="0" w:after="0" w:line="276" w:lineRule="auto"/>
        <w:ind w:left="0" w:firstLine="0"/>
        <w:rPr>
          <w:b/>
        </w:rPr>
      </w:pPr>
      <w:r>
        <w:rPr>
          <w:b/>
        </w:rPr>
        <w:t xml:space="preserve">Na podstawie art. 37 Prawa zamówień publicznych oraz zawartego porozumienia </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AF26FA">
        <w:rPr>
          <w:sz w:val="24"/>
        </w:rPr>
        <w:t>Weronika Wereszczyńska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w:t>
      </w:r>
      <w:r w:rsidRPr="00A6046A">
        <w:rPr>
          <w:sz w:val="24"/>
        </w:rPr>
        <w:lastRenderedPageBreak/>
        <w:t xml:space="preserve">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Dostawa średniego samochodu ratowniczo–gaśniczego z napędem 4x4 z przeznaczeniem dla Ochotniczej Straży Pożarnej w Lusinie</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lastRenderedPageBreak/>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p>
    <w:p w:rsidR="00842D4D" w:rsidRDefault="00842D4D" w:rsidP="00E42688">
      <w:pPr>
        <w:spacing w:line="276" w:lineRule="auto"/>
        <w:jc w:val="both"/>
        <w:rPr>
          <w:sz w:val="24"/>
          <w:szCs w:val="24"/>
        </w:rPr>
      </w:pPr>
      <w:r>
        <w:rPr>
          <w:sz w:val="23"/>
          <w:szCs w:val="23"/>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lastRenderedPageBreak/>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842D4D" w:rsidRDefault="00CE7992" w:rsidP="00842D4D">
      <w:pPr>
        <w:jc w:val="both"/>
        <w:rPr>
          <w:sz w:val="24"/>
          <w:szCs w:val="24"/>
        </w:rPr>
      </w:pPr>
      <w:r w:rsidRPr="00842D4D">
        <w:rPr>
          <w:sz w:val="24"/>
          <w:szCs w:val="24"/>
        </w:rPr>
        <w:t xml:space="preserve">Przedmiotem zamówienia jest </w:t>
      </w:r>
      <w:r w:rsidR="00842D4D" w:rsidRPr="00842D4D">
        <w:rPr>
          <w:sz w:val="24"/>
          <w:szCs w:val="24"/>
        </w:rPr>
        <w:t>dostawa średniego samochodu ratowniczo</w:t>
      </w:r>
      <w:r w:rsidR="00842D4D">
        <w:rPr>
          <w:sz w:val="24"/>
          <w:szCs w:val="24"/>
        </w:rPr>
        <w:t xml:space="preserve"> </w:t>
      </w:r>
      <w:r w:rsidR="00842D4D" w:rsidRPr="00842D4D">
        <w:rPr>
          <w:sz w:val="24"/>
          <w:szCs w:val="24"/>
        </w:rPr>
        <w:t>–</w:t>
      </w:r>
      <w:r w:rsidR="00842D4D">
        <w:rPr>
          <w:sz w:val="24"/>
          <w:szCs w:val="24"/>
        </w:rPr>
        <w:t xml:space="preserve"> </w:t>
      </w:r>
      <w:r w:rsidR="00842D4D" w:rsidRPr="00842D4D">
        <w:rPr>
          <w:sz w:val="24"/>
          <w:szCs w:val="24"/>
        </w:rPr>
        <w:t xml:space="preserve">gaśniczego z napędem 4x4 z przeznaczeniem dla Ochotniczej Straży Pożarnej w Lusinie - Gmina Udanin. Samochód ratowniczo –gaśniczego fabrycznie nowy –rok produkcji </w:t>
      </w:r>
      <w:r w:rsidR="00CA18F3">
        <w:rPr>
          <w:sz w:val="24"/>
          <w:szCs w:val="24"/>
        </w:rPr>
        <w:t xml:space="preserve">min. </w:t>
      </w:r>
      <w:r w:rsidR="00842D4D" w:rsidRPr="00842D4D">
        <w:rPr>
          <w:sz w:val="24"/>
          <w:szCs w:val="24"/>
        </w:rPr>
        <w:t xml:space="preserve">2020. Szczegółowy opis przedmiotu zamówienia stanowi załącznik do swz. </w:t>
      </w:r>
    </w:p>
    <w:p w:rsidR="00DC3E00" w:rsidRPr="00842D4D" w:rsidRDefault="00DC3E00" w:rsidP="00842D4D">
      <w:pPr>
        <w:jc w:val="both"/>
        <w:rPr>
          <w:sz w:val="24"/>
          <w:szCs w:val="24"/>
        </w:rPr>
      </w:pPr>
    </w:p>
    <w:p w:rsidR="00DC3E00" w:rsidRPr="00DC3E00" w:rsidRDefault="00DC3E00" w:rsidP="00DC3E00">
      <w:pPr>
        <w:autoSpaceDE w:val="0"/>
        <w:autoSpaceDN w:val="0"/>
        <w:adjustRightInd w:val="0"/>
        <w:jc w:val="both"/>
        <w:rPr>
          <w:rFonts w:eastAsia="Calibri"/>
          <w:sz w:val="24"/>
          <w:szCs w:val="24"/>
          <w:u w:val="single"/>
        </w:rPr>
      </w:pPr>
      <w:r w:rsidRPr="008D2989">
        <w:rPr>
          <w:rFonts w:eastAsia="Calibri"/>
          <w:sz w:val="24"/>
          <w:szCs w:val="24"/>
        </w:rPr>
        <w:t>Świadectwo dopuszczenia do użytkowania oferowanego pojazdu wydane przez Centrum Naukowo-Badawcze Ochrony Przeciwpożarowej im. J. Tuliszkowskiego-Państwowy Instytut Badawczy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w:t>
      </w:r>
      <w:r>
        <w:rPr>
          <w:rFonts w:eastAsia="Calibri"/>
          <w:sz w:val="24"/>
          <w:szCs w:val="24"/>
        </w:rPr>
        <w:t xml:space="preserve"> </w:t>
      </w:r>
      <w:r w:rsidRPr="008D2989">
        <w:rPr>
          <w:rFonts w:eastAsia="Calibri"/>
          <w:sz w:val="24"/>
          <w:szCs w:val="24"/>
        </w:rPr>
        <w:t xml:space="preserve">U. Nr 85, poz. 553 z 2010r.) </w:t>
      </w:r>
      <w:r w:rsidRPr="00DC3E00">
        <w:rPr>
          <w:rFonts w:eastAsia="Calibri"/>
          <w:sz w:val="24"/>
          <w:szCs w:val="24"/>
          <w:u w:val="single"/>
        </w:rPr>
        <w:t xml:space="preserve">Wykonawca dostarczy wraz z pozostałymi dokumentami samochodu w terminie określonym w pkt. </w:t>
      </w:r>
      <w:r>
        <w:rPr>
          <w:rFonts w:eastAsia="Calibri"/>
          <w:sz w:val="24"/>
          <w:szCs w:val="24"/>
          <w:u w:val="single"/>
        </w:rPr>
        <w:t>6</w:t>
      </w:r>
      <w:r w:rsidRPr="00DC3E00">
        <w:rPr>
          <w:rFonts w:eastAsia="Calibri"/>
          <w:sz w:val="24"/>
          <w:szCs w:val="24"/>
          <w:u w:val="single"/>
        </w:rPr>
        <w:t xml:space="preserve">. </w:t>
      </w:r>
    </w:p>
    <w:p w:rsidR="00A82332" w:rsidRPr="00842D4D" w:rsidRDefault="00A82332" w:rsidP="00F6654F">
      <w:pPr>
        <w:spacing w:line="276" w:lineRule="auto"/>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w:t>
      </w:r>
      <w:r w:rsidRPr="00E42688">
        <w:rPr>
          <w:sz w:val="24"/>
        </w:rPr>
        <w:lastRenderedPageBreak/>
        <w:t xml:space="preserve">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842D4D" w:rsidRDefault="00842D4D" w:rsidP="00842D4D">
      <w:pPr>
        <w:pStyle w:val="Tekstpodstawowy"/>
        <w:autoSpaceDE w:val="0"/>
        <w:autoSpaceDN w:val="0"/>
        <w:spacing w:line="276" w:lineRule="auto"/>
        <w:jc w:val="both"/>
        <w:rPr>
          <w:rFonts w:ascii="Times New Roman" w:hAnsi="Times New Roman"/>
        </w:rPr>
      </w:pPr>
      <w:r>
        <w:rPr>
          <w:rFonts w:ascii="Times New Roman" w:hAnsi="Times New Roman"/>
        </w:rPr>
        <w:t>34.14.42.10-3 –wozy strażackie</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w:t>
      </w:r>
      <w:r w:rsidR="00DC7553">
        <w:rPr>
          <w:sz w:val="24"/>
          <w:szCs w:val="24"/>
        </w:rPr>
        <w:t xml:space="preserve">30 dni licząc od dnia podpisania umowy z Wykonawcą.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lastRenderedPageBreak/>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lastRenderedPageBreak/>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w:t>
      </w:r>
      <w:r w:rsidRPr="00CA07A4">
        <w:rPr>
          <w:sz w:val="24"/>
        </w:rPr>
        <w:lastRenderedPageBreak/>
        <w:t>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467EFF">
        <w:rPr>
          <w:sz w:val="24"/>
          <w:szCs w:val="24"/>
        </w:rPr>
        <w:t>8</w:t>
      </w:r>
      <w:r w:rsidR="00217D5E">
        <w:rPr>
          <w:sz w:val="24"/>
          <w:szCs w:val="24"/>
        </w:rPr>
        <w:t>.</w:t>
      </w:r>
      <w:r w:rsidR="00467EFF">
        <w:rPr>
          <w:sz w:val="24"/>
          <w:szCs w:val="24"/>
        </w:rPr>
        <w:t>5</w:t>
      </w:r>
      <w:r w:rsidR="00217D5E">
        <w:rPr>
          <w:sz w:val="24"/>
          <w:szCs w:val="24"/>
        </w:rPr>
        <w:t xml:space="preserve">00zł </w:t>
      </w:r>
      <w:r w:rsidRPr="00CD057A">
        <w:rPr>
          <w:sz w:val="24"/>
          <w:szCs w:val="24"/>
        </w:rPr>
        <w:t xml:space="preserve">(słownie: </w:t>
      </w:r>
      <w:r w:rsidR="00467EFF">
        <w:rPr>
          <w:sz w:val="24"/>
          <w:szCs w:val="24"/>
        </w:rPr>
        <w:t>osiem tysięcy pięćset</w:t>
      </w:r>
      <w:r w:rsidR="00217D5E">
        <w:rPr>
          <w:sz w:val="24"/>
          <w:szCs w:val="24"/>
        </w:rPr>
        <w:t xml:space="preserve"> </w:t>
      </w:r>
      <w:r w:rsidRPr="00CD057A">
        <w:rPr>
          <w:sz w:val="24"/>
          <w:szCs w:val="24"/>
        </w:rPr>
        <w:t xml:space="preserve">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467EFF">
        <w:rPr>
          <w:sz w:val="24"/>
          <w:szCs w:val="24"/>
        </w:rPr>
        <w:t>Dostawa średniego samochody dla OSP Lusina</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6C4EEF">
        <w:rPr>
          <w:sz w:val="24"/>
          <w:szCs w:val="24"/>
          <w:highlight w:val="yellow"/>
        </w:rPr>
        <w:t>28</w:t>
      </w:r>
      <w:r w:rsidR="005B5740">
        <w:rPr>
          <w:sz w:val="24"/>
          <w:szCs w:val="24"/>
          <w:highlight w:val="yellow"/>
        </w:rPr>
        <w:t>.0</w:t>
      </w:r>
      <w:r w:rsidR="00467EFF">
        <w:rPr>
          <w:sz w:val="24"/>
          <w:szCs w:val="24"/>
          <w:highlight w:val="yellow"/>
        </w:rPr>
        <w:t>5</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CD057A">
        <w:rPr>
          <w:sz w:val="24"/>
          <w:szCs w:val="24"/>
        </w:rPr>
        <w:lastRenderedPageBreak/>
        <w:t xml:space="preserve">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lastRenderedPageBreak/>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lastRenderedPageBreak/>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6C4EEF">
        <w:rPr>
          <w:sz w:val="24"/>
          <w:szCs w:val="24"/>
          <w:highlight w:val="yellow"/>
        </w:rPr>
        <w:t>28</w:t>
      </w:r>
      <w:r w:rsidR="005B5740" w:rsidRPr="00B442CF">
        <w:rPr>
          <w:sz w:val="24"/>
          <w:szCs w:val="24"/>
          <w:highlight w:val="yellow"/>
        </w:rPr>
        <w:t>.0</w:t>
      </w:r>
      <w:r w:rsidR="00467EFF">
        <w:rPr>
          <w:sz w:val="24"/>
          <w:szCs w:val="24"/>
          <w:highlight w:val="yellow"/>
        </w:rPr>
        <w:t>5</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6C4EEF">
        <w:rPr>
          <w:sz w:val="24"/>
          <w:szCs w:val="24"/>
          <w:highlight w:val="yellow"/>
        </w:rPr>
        <w:t>28</w:t>
      </w:r>
      <w:r w:rsidR="005B5740" w:rsidRPr="00B442CF">
        <w:rPr>
          <w:sz w:val="24"/>
          <w:szCs w:val="24"/>
          <w:highlight w:val="yellow"/>
        </w:rPr>
        <w:t>.0</w:t>
      </w:r>
      <w:r w:rsidR="00467EFF">
        <w:rPr>
          <w:sz w:val="24"/>
          <w:szCs w:val="24"/>
          <w:highlight w:val="yellow"/>
        </w:rPr>
        <w:t>5</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lastRenderedPageBreak/>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6C4EEF">
        <w:rPr>
          <w:sz w:val="24"/>
          <w:szCs w:val="24"/>
        </w:rPr>
        <w:t>27</w:t>
      </w:r>
      <w:r w:rsidR="00C60AE0">
        <w:rPr>
          <w:sz w:val="24"/>
          <w:szCs w:val="24"/>
        </w:rPr>
        <w:t>.0</w:t>
      </w:r>
      <w:r w:rsidR="00467EFF">
        <w:rPr>
          <w:sz w:val="24"/>
          <w:szCs w:val="24"/>
        </w:rPr>
        <w:t>6</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Default="001413B4" w:rsidP="00EC5059">
      <w:pPr>
        <w:pStyle w:val="Akapitzlist"/>
        <w:numPr>
          <w:ilvl w:val="0"/>
          <w:numId w:val="14"/>
        </w:numPr>
        <w:spacing w:line="276" w:lineRule="auto"/>
        <w:jc w:val="both"/>
        <w:rPr>
          <w:sz w:val="24"/>
          <w:szCs w:val="24"/>
        </w:rPr>
      </w:pPr>
      <w:r w:rsidRPr="001413B4">
        <w:rPr>
          <w:sz w:val="24"/>
          <w:szCs w:val="24"/>
        </w:rPr>
        <w:t xml:space="preserve">Kryterium „gwarancja i rękojmia” – wskaźnik G, ranga – 40%. </w:t>
      </w:r>
    </w:p>
    <w:p w:rsidR="005631A3" w:rsidRPr="0042776A" w:rsidRDefault="005631A3" w:rsidP="005631A3">
      <w:pPr>
        <w:numPr>
          <w:ilvl w:val="1"/>
          <w:numId w:val="14"/>
        </w:numPr>
        <w:tabs>
          <w:tab w:val="left" w:pos="-4820"/>
          <w:tab w:val="left" w:pos="426"/>
        </w:tabs>
        <w:suppressAutoHyphens/>
        <w:spacing w:line="276" w:lineRule="auto"/>
        <w:jc w:val="both"/>
        <w:rPr>
          <w:b/>
          <w:sz w:val="24"/>
          <w:szCs w:val="24"/>
        </w:rPr>
      </w:pPr>
      <w:r w:rsidRPr="0042776A">
        <w:rPr>
          <w:b/>
          <w:sz w:val="24"/>
          <w:szCs w:val="24"/>
        </w:rPr>
        <w:t>kryterium „gwarancja”</w:t>
      </w:r>
    </w:p>
    <w:p w:rsidR="005631A3" w:rsidRPr="0042776A" w:rsidRDefault="005631A3" w:rsidP="005631A3">
      <w:pPr>
        <w:spacing w:line="276" w:lineRule="auto"/>
        <w:jc w:val="both"/>
        <w:rPr>
          <w:sz w:val="24"/>
          <w:szCs w:val="24"/>
        </w:rPr>
      </w:pPr>
      <w:r w:rsidRPr="0042776A">
        <w:rPr>
          <w:sz w:val="24"/>
          <w:szCs w:val="24"/>
        </w:rPr>
        <w:t xml:space="preserve">podwozie z kabiną, silnik okres gwarancji </w:t>
      </w:r>
    </w:p>
    <w:p w:rsidR="005631A3" w:rsidRPr="0042776A" w:rsidRDefault="005631A3" w:rsidP="005631A3">
      <w:pPr>
        <w:spacing w:line="276" w:lineRule="auto"/>
        <w:jc w:val="both"/>
        <w:rPr>
          <w:sz w:val="24"/>
          <w:szCs w:val="24"/>
        </w:rPr>
      </w:pPr>
      <w:r w:rsidRPr="0042776A">
        <w:rPr>
          <w:sz w:val="24"/>
          <w:szCs w:val="24"/>
        </w:rPr>
        <w:t xml:space="preserve">do </w:t>
      </w:r>
      <w:r>
        <w:rPr>
          <w:sz w:val="24"/>
          <w:szCs w:val="24"/>
        </w:rPr>
        <w:t>24</w:t>
      </w:r>
      <w:r w:rsidRPr="0042776A">
        <w:rPr>
          <w:sz w:val="24"/>
          <w:szCs w:val="24"/>
        </w:rPr>
        <w:t xml:space="preserve"> miesięcy – </w:t>
      </w:r>
      <w:r>
        <w:rPr>
          <w:sz w:val="24"/>
          <w:szCs w:val="24"/>
        </w:rPr>
        <w:t>0</w:t>
      </w:r>
      <w:r w:rsidRPr="0042776A">
        <w:rPr>
          <w:sz w:val="24"/>
          <w:szCs w:val="24"/>
        </w:rPr>
        <w:t xml:space="preserve"> pkt</w:t>
      </w:r>
    </w:p>
    <w:p w:rsidR="005631A3" w:rsidRPr="0042776A" w:rsidRDefault="005631A3" w:rsidP="005631A3">
      <w:pPr>
        <w:spacing w:line="276" w:lineRule="auto"/>
        <w:jc w:val="both"/>
        <w:rPr>
          <w:sz w:val="24"/>
          <w:szCs w:val="24"/>
        </w:rPr>
      </w:pPr>
      <w:r w:rsidRPr="0042776A">
        <w:rPr>
          <w:sz w:val="24"/>
          <w:szCs w:val="24"/>
        </w:rPr>
        <w:t xml:space="preserve">równe i więcej </w:t>
      </w:r>
      <w:r>
        <w:rPr>
          <w:sz w:val="24"/>
          <w:szCs w:val="24"/>
        </w:rPr>
        <w:t>24</w:t>
      </w:r>
      <w:r w:rsidRPr="0042776A">
        <w:rPr>
          <w:sz w:val="24"/>
          <w:szCs w:val="24"/>
        </w:rPr>
        <w:t xml:space="preserve"> miesięcy – 20 pkt</w:t>
      </w:r>
    </w:p>
    <w:p w:rsidR="005631A3" w:rsidRDefault="005631A3" w:rsidP="005631A3">
      <w:pPr>
        <w:spacing w:line="276" w:lineRule="auto"/>
        <w:jc w:val="both"/>
        <w:rPr>
          <w:sz w:val="24"/>
          <w:szCs w:val="24"/>
        </w:rPr>
      </w:pPr>
    </w:p>
    <w:p w:rsidR="005631A3" w:rsidRPr="0042776A" w:rsidRDefault="005631A3" w:rsidP="005631A3">
      <w:pPr>
        <w:spacing w:line="276" w:lineRule="auto"/>
        <w:jc w:val="both"/>
        <w:rPr>
          <w:sz w:val="24"/>
          <w:szCs w:val="24"/>
        </w:rPr>
      </w:pPr>
      <w:r w:rsidRPr="0042776A">
        <w:rPr>
          <w:sz w:val="24"/>
          <w:szCs w:val="24"/>
        </w:rPr>
        <w:t xml:space="preserve">zabudowa pożarnicza okres gwarancji </w:t>
      </w:r>
    </w:p>
    <w:p w:rsidR="005631A3" w:rsidRPr="0042776A" w:rsidRDefault="005631A3" w:rsidP="005631A3">
      <w:pPr>
        <w:spacing w:line="276" w:lineRule="auto"/>
        <w:jc w:val="both"/>
        <w:rPr>
          <w:sz w:val="24"/>
          <w:szCs w:val="24"/>
        </w:rPr>
      </w:pPr>
      <w:r w:rsidRPr="0042776A">
        <w:rPr>
          <w:sz w:val="24"/>
          <w:szCs w:val="24"/>
        </w:rPr>
        <w:t xml:space="preserve">do </w:t>
      </w:r>
      <w:r>
        <w:rPr>
          <w:sz w:val="24"/>
          <w:szCs w:val="24"/>
        </w:rPr>
        <w:t>24</w:t>
      </w:r>
      <w:r w:rsidRPr="0042776A">
        <w:rPr>
          <w:sz w:val="24"/>
          <w:szCs w:val="24"/>
        </w:rPr>
        <w:t xml:space="preserve"> miesięcy – </w:t>
      </w:r>
      <w:r>
        <w:rPr>
          <w:sz w:val="24"/>
          <w:szCs w:val="24"/>
        </w:rPr>
        <w:t>0</w:t>
      </w:r>
      <w:r w:rsidRPr="0042776A">
        <w:rPr>
          <w:sz w:val="24"/>
          <w:szCs w:val="24"/>
        </w:rPr>
        <w:t xml:space="preserve"> pkt</w:t>
      </w:r>
    </w:p>
    <w:p w:rsidR="005631A3" w:rsidRPr="0042776A" w:rsidRDefault="005631A3" w:rsidP="005631A3">
      <w:pPr>
        <w:spacing w:line="276" w:lineRule="auto"/>
        <w:jc w:val="both"/>
        <w:rPr>
          <w:sz w:val="24"/>
          <w:szCs w:val="24"/>
        </w:rPr>
      </w:pPr>
      <w:r w:rsidRPr="0042776A">
        <w:rPr>
          <w:sz w:val="24"/>
          <w:szCs w:val="24"/>
        </w:rPr>
        <w:t xml:space="preserve">równe i więcej </w:t>
      </w:r>
      <w:r>
        <w:rPr>
          <w:sz w:val="24"/>
          <w:szCs w:val="24"/>
        </w:rPr>
        <w:t>24</w:t>
      </w:r>
      <w:r w:rsidRPr="0042776A">
        <w:rPr>
          <w:sz w:val="24"/>
          <w:szCs w:val="24"/>
        </w:rPr>
        <w:t xml:space="preserve"> miesięcy – 20 pkt</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lastRenderedPageBreak/>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lastRenderedPageBreak/>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FB6891" w:rsidRPr="004D7B39">
        <w:rPr>
          <w:sz w:val="24"/>
        </w:rPr>
        <w:t>Wzór umowy</w:t>
      </w:r>
    </w:p>
    <w:p w:rsidR="000326DD" w:rsidRPr="004D7B39" w:rsidRDefault="004A0620" w:rsidP="003E3D54">
      <w:pPr>
        <w:jc w:val="both"/>
        <w:rPr>
          <w:sz w:val="24"/>
        </w:rPr>
      </w:pPr>
      <w:r w:rsidRPr="004D7B39">
        <w:rPr>
          <w:sz w:val="24"/>
        </w:rPr>
        <w:t xml:space="preserve">Załącznik nr 5- </w:t>
      </w:r>
      <w:r w:rsidR="00FB6891" w:rsidRPr="004D7B39">
        <w:rPr>
          <w:sz w:val="24"/>
        </w:rPr>
        <w:t>informacyjna z art. 13 RODO do zastosowania przez Zamawiającego w celu związanym z postępowaniem o udzielenie zamówienia publicznego,</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FB6891">
        <w:rPr>
          <w:b/>
          <w:sz w:val="24"/>
          <w:szCs w:val="24"/>
        </w:rPr>
        <w:t>3</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FB6891" w:rsidRDefault="00967119" w:rsidP="00E04BD2">
      <w:pPr>
        <w:pStyle w:val="Nagwek"/>
        <w:spacing w:line="276" w:lineRule="auto"/>
        <w:jc w:val="center"/>
        <w:rPr>
          <w:sz w:val="24"/>
          <w:szCs w:val="24"/>
        </w:rPr>
      </w:pPr>
      <w:r w:rsidRPr="00BB08DE">
        <w:rPr>
          <w:sz w:val="24"/>
          <w:szCs w:val="24"/>
        </w:rPr>
        <w:t xml:space="preserve">Nawiązując do ogłoszenia zamieszczonego w Biuletynie Zamówień Publicznych w dniu </w:t>
      </w:r>
      <w:r w:rsidRPr="00BB08DE">
        <w:rPr>
          <w:b/>
          <w:sz w:val="24"/>
          <w:szCs w:val="24"/>
        </w:rPr>
        <w:t>……………….. r.</w:t>
      </w:r>
      <w:r w:rsidRPr="00BB08DE">
        <w:rPr>
          <w:sz w:val="24"/>
          <w:szCs w:val="24"/>
        </w:rPr>
        <w:t xml:space="preserve"> </w:t>
      </w:r>
      <w:r w:rsidRPr="00BB08DE">
        <w:rPr>
          <w:b/>
          <w:sz w:val="24"/>
          <w:szCs w:val="24"/>
        </w:rPr>
        <w:t xml:space="preserve">2021/BZP ……………………..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E04BD2" w:rsidRDefault="00967119" w:rsidP="00E04BD2">
      <w:pPr>
        <w:pStyle w:val="Nagwek"/>
        <w:spacing w:line="276" w:lineRule="auto"/>
        <w:jc w:val="center"/>
        <w:rPr>
          <w:i/>
          <w:sz w:val="24"/>
          <w:szCs w:val="24"/>
        </w:rPr>
      </w:pPr>
      <w:r w:rsidRPr="00E04BD2">
        <w:rPr>
          <w:i/>
          <w:sz w:val="24"/>
          <w:szCs w:val="24"/>
        </w:rPr>
        <w:t>„</w:t>
      </w:r>
      <w:r w:rsidR="00FB6891">
        <w:rPr>
          <w:i/>
          <w:sz w:val="24"/>
          <w:szCs w:val="24"/>
        </w:rPr>
        <w:t>Dostawa średniego samochodu ratowniczo-gaśniczego z napędem 4x4 z przeznaczeniem dla Ochotniczej Straży Pożarnej w Lusinie</w:t>
      </w:r>
      <w:r w:rsidR="00E04BD2">
        <w:rPr>
          <w:i/>
          <w:sz w:val="24"/>
          <w:szCs w:val="24"/>
        </w:rPr>
        <w:t>”</w:t>
      </w:r>
    </w:p>
    <w:p w:rsidR="00DF21A5" w:rsidRPr="00E04BD2" w:rsidRDefault="00DF21A5" w:rsidP="00E04BD2">
      <w:pPr>
        <w:pStyle w:val="Nagwek"/>
        <w:spacing w:line="276" w:lineRule="auto"/>
        <w:jc w:val="center"/>
        <w:rPr>
          <w:sz w:val="24"/>
          <w:szCs w:val="24"/>
        </w:rPr>
      </w:pPr>
    </w:p>
    <w:p w:rsidR="00967119" w:rsidRPr="00BB08DE" w:rsidRDefault="00967119" w:rsidP="00DF21A5">
      <w:pPr>
        <w:widowControl w:val="0"/>
        <w:tabs>
          <w:tab w:val="left" w:pos="5670"/>
        </w:tabs>
        <w:spacing w:line="360" w:lineRule="auto"/>
        <w:jc w:val="both"/>
        <w:rPr>
          <w:sz w:val="24"/>
          <w:szCs w:val="24"/>
        </w:rPr>
      </w:pPr>
      <w:r w:rsidRPr="00BB08DE">
        <w:rPr>
          <w:sz w:val="24"/>
          <w:szCs w:val="24"/>
        </w:rPr>
        <w:t xml:space="preserve">Oferujemy </w:t>
      </w:r>
      <w:r w:rsidR="00DF21A5">
        <w:rPr>
          <w:sz w:val="24"/>
          <w:szCs w:val="24"/>
        </w:rPr>
        <w:t xml:space="preserve">dostawę średniego samochodu ratowniczo- gaśniczego marki……………………… model ………………….. </w:t>
      </w:r>
      <w:r w:rsidRPr="00BB08DE">
        <w:rPr>
          <w:sz w:val="24"/>
          <w:szCs w:val="24"/>
        </w:rPr>
        <w:t xml:space="preserve">zgodnie z warunkami określonymi w SWZ w cenie: </w:t>
      </w:r>
    </w:p>
    <w:p w:rsidR="000A7565" w:rsidRDefault="00E04BD2" w:rsidP="000A7565">
      <w:pPr>
        <w:widowControl w:val="0"/>
        <w:spacing w:line="276" w:lineRule="auto"/>
        <w:jc w:val="both"/>
        <w:rPr>
          <w:sz w:val="24"/>
          <w:szCs w:val="24"/>
        </w:rPr>
      </w:pPr>
      <w:r>
        <w:rPr>
          <w:sz w:val="24"/>
          <w:szCs w:val="24"/>
        </w:rPr>
        <w:t>………………</w:t>
      </w:r>
      <w:r w:rsidR="00DF21A5">
        <w:rPr>
          <w:sz w:val="24"/>
          <w:szCs w:val="24"/>
        </w:rPr>
        <w:t>……</w:t>
      </w:r>
      <w:r>
        <w:rPr>
          <w:sz w:val="24"/>
          <w:szCs w:val="24"/>
        </w:rPr>
        <w:t>….zł brutto (słownie:……………………..) w tym ……% podatku VAT w kwocie ……………….……</w:t>
      </w:r>
      <w:r w:rsidR="000A7565" w:rsidRPr="000A7565">
        <w:rPr>
          <w:sz w:val="24"/>
          <w:szCs w:val="24"/>
        </w:rPr>
        <w:t xml:space="preserve"> </w:t>
      </w:r>
    </w:p>
    <w:p w:rsidR="00FB6891" w:rsidRDefault="00FB6891" w:rsidP="000A7565">
      <w:pPr>
        <w:widowControl w:val="0"/>
        <w:spacing w:line="276" w:lineRule="auto"/>
        <w:jc w:val="both"/>
        <w:rPr>
          <w:sz w:val="24"/>
          <w:szCs w:val="24"/>
        </w:rPr>
      </w:pPr>
    </w:p>
    <w:p w:rsidR="000A7565" w:rsidRDefault="000A7565" w:rsidP="00FB6891">
      <w:pPr>
        <w:spacing w:line="276" w:lineRule="auto"/>
        <w:jc w:val="both"/>
        <w:rPr>
          <w:sz w:val="24"/>
          <w:szCs w:val="24"/>
        </w:rPr>
      </w:pPr>
      <w:r w:rsidRPr="00BB08DE">
        <w:rPr>
          <w:sz w:val="24"/>
          <w:szCs w:val="24"/>
        </w:rPr>
        <w:t xml:space="preserve">Udzielamy ...............- miesięcznej gwarancji i rękojmi na </w:t>
      </w:r>
      <w:r w:rsidR="00FB6891" w:rsidRPr="0042776A">
        <w:rPr>
          <w:sz w:val="24"/>
          <w:szCs w:val="24"/>
        </w:rPr>
        <w:t>podwozie z kabiną, silnik</w:t>
      </w:r>
      <w:r w:rsidRPr="00BB08DE">
        <w:rPr>
          <w:sz w:val="24"/>
          <w:szCs w:val="24"/>
        </w:rPr>
        <w:t>, licząc od dnia bezusterkowego końcowego odbioru.</w:t>
      </w:r>
    </w:p>
    <w:p w:rsidR="00DE03D7" w:rsidRDefault="00DE03D7" w:rsidP="00FB6891">
      <w:pPr>
        <w:spacing w:line="276" w:lineRule="auto"/>
        <w:jc w:val="both"/>
        <w:rPr>
          <w:sz w:val="24"/>
          <w:szCs w:val="24"/>
        </w:rPr>
      </w:pPr>
    </w:p>
    <w:p w:rsidR="00DE03D7" w:rsidRDefault="00DE03D7" w:rsidP="00DE03D7">
      <w:pPr>
        <w:spacing w:line="276" w:lineRule="auto"/>
        <w:jc w:val="both"/>
        <w:rPr>
          <w:sz w:val="24"/>
          <w:szCs w:val="24"/>
        </w:rPr>
      </w:pPr>
      <w:r w:rsidRPr="00BB08DE">
        <w:rPr>
          <w:sz w:val="24"/>
          <w:szCs w:val="24"/>
        </w:rPr>
        <w:t xml:space="preserve">Udzielamy ...............- miesięcznej gwarancji i rękojmi na </w:t>
      </w:r>
      <w:r w:rsidRPr="0042776A">
        <w:rPr>
          <w:sz w:val="24"/>
          <w:szCs w:val="24"/>
        </w:rPr>
        <w:t>zabudow</w:t>
      </w:r>
      <w:r>
        <w:rPr>
          <w:sz w:val="24"/>
          <w:szCs w:val="24"/>
        </w:rPr>
        <w:t>ę</w:t>
      </w:r>
      <w:r w:rsidRPr="0042776A">
        <w:rPr>
          <w:sz w:val="24"/>
          <w:szCs w:val="24"/>
        </w:rPr>
        <w:t xml:space="preserve"> pożarnicz</w:t>
      </w:r>
      <w:r>
        <w:rPr>
          <w:sz w:val="24"/>
          <w:szCs w:val="24"/>
        </w:rPr>
        <w:t>ą</w:t>
      </w:r>
      <w:r w:rsidRPr="0042776A">
        <w:rPr>
          <w:sz w:val="24"/>
          <w:szCs w:val="24"/>
        </w:rPr>
        <w:t xml:space="preserve"> </w:t>
      </w:r>
      <w:r w:rsidRPr="00BB08DE">
        <w:rPr>
          <w:sz w:val="24"/>
          <w:szCs w:val="24"/>
        </w:rPr>
        <w:t>licząc od dnia bezusterkowego końcowego odbioru.</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04BD2">
        <w:rPr>
          <w:b/>
          <w:sz w:val="24"/>
          <w:szCs w:val="24"/>
        </w:rPr>
        <w:t>30</w:t>
      </w:r>
      <w:r w:rsidR="00DE03D7">
        <w:rPr>
          <w:b/>
          <w:sz w:val="24"/>
          <w:szCs w:val="24"/>
        </w:rPr>
        <w:t xml:space="preserve"> dni licząc od dnia podpisania umowy</w:t>
      </w:r>
      <w:r w:rsidRPr="00BB08DE">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Potwierdzamy spełnienie wymaganego przez Zamawiającego terminu płatności, tj. 30 dni </w:t>
      </w:r>
      <w:r w:rsidRPr="00BB08DE">
        <w:rPr>
          <w:sz w:val="24"/>
          <w:szCs w:val="24"/>
        </w:rPr>
        <w:lastRenderedPageBreak/>
        <w:t>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DE03D7" w:rsidRPr="00DE03D7">
        <w:rPr>
          <w:b/>
          <w:sz w:val="24"/>
          <w:szCs w:val="24"/>
        </w:rPr>
        <w:t>8.5</w:t>
      </w:r>
      <w:r w:rsidR="00E04BD2">
        <w:rPr>
          <w:b/>
          <w:sz w:val="24"/>
          <w:szCs w:val="24"/>
        </w:rPr>
        <w:t>00</w:t>
      </w:r>
      <w:r w:rsidRPr="00BB08DE">
        <w:rPr>
          <w:b/>
          <w:sz w:val="24"/>
          <w:szCs w:val="24"/>
        </w:rPr>
        <w:t xml:space="preserve"> zł</w:t>
      </w:r>
      <w:r w:rsidR="00B50C89" w:rsidRPr="00BB08DE">
        <w:rPr>
          <w:b/>
          <w:sz w:val="24"/>
          <w:szCs w:val="24"/>
        </w:rPr>
        <w:t xml:space="preserve">, </w:t>
      </w:r>
      <w:r w:rsidRPr="00BB08DE">
        <w:rPr>
          <w:sz w:val="24"/>
          <w:szCs w:val="24"/>
        </w:rPr>
        <w:t xml:space="preserve">zostało wniesione w </w:t>
      </w:r>
      <w:r w:rsidRPr="00BB08DE">
        <w:rPr>
          <w:b/>
          <w:sz w:val="24"/>
          <w:szCs w:val="24"/>
        </w:rPr>
        <w:t>formie ...............................................</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4"/>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E03D7">
        <w:rPr>
          <w:b/>
          <w:sz w:val="24"/>
          <w:szCs w:val="24"/>
        </w:rPr>
        <w:t>3</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E03D7" w:rsidRPr="00E04BD2"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r w:rsidR="00DE03D7" w:rsidRPr="00E04BD2">
        <w:rPr>
          <w:i/>
          <w:sz w:val="24"/>
          <w:szCs w:val="24"/>
        </w:rPr>
        <w:t>„</w:t>
      </w:r>
      <w:r w:rsidR="00DE03D7">
        <w:rPr>
          <w:i/>
          <w:sz w:val="24"/>
          <w:szCs w:val="24"/>
        </w:rPr>
        <w:t>Dostawa średniego samochodu ratowniczo-gaśniczego z napędem 4x4 z przeznaczeniem dla Ochotniczej Straży Pożarnej w Lusinie”</w:t>
      </w: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E03D7">
        <w:rPr>
          <w:b/>
          <w:sz w:val="24"/>
          <w:szCs w:val="24"/>
        </w:rPr>
        <w:t>3</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E03D7" w:rsidRPr="00E04BD2" w:rsidRDefault="00634CCB" w:rsidP="00DE03D7">
      <w:pPr>
        <w:pStyle w:val="Nagwek"/>
        <w:spacing w:line="276" w:lineRule="auto"/>
        <w:jc w:val="center"/>
        <w:rPr>
          <w:sz w:val="24"/>
          <w:szCs w:val="24"/>
        </w:rPr>
      </w:pPr>
      <w:r w:rsidRPr="00634CCB">
        <w:rPr>
          <w:sz w:val="24"/>
          <w:szCs w:val="24"/>
        </w:rPr>
        <w:t xml:space="preserve">Na potrzeby postępowania o udzielenie zamówienia publicznego pn. </w:t>
      </w:r>
      <w:r w:rsidR="00DE03D7" w:rsidRPr="00E04BD2">
        <w:rPr>
          <w:i/>
          <w:sz w:val="24"/>
          <w:szCs w:val="24"/>
        </w:rPr>
        <w:t>„</w:t>
      </w:r>
      <w:r w:rsidR="00DE03D7">
        <w:rPr>
          <w:i/>
          <w:sz w:val="24"/>
          <w:szCs w:val="24"/>
        </w:rPr>
        <w:t>Dostawa średniego samochodu ratowniczo-gaśniczego z napędem 4x4 z przeznaczeniem dla Ochotniczej Straży Pożarnej w Lusinie”</w:t>
      </w:r>
    </w:p>
    <w:p w:rsidR="00FF0726" w:rsidRDefault="00FF0726" w:rsidP="00FF0726">
      <w:pPr>
        <w:widowControl w:val="0"/>
        <w:tabs>
          <w:tab w:val="left" w:pos="5670"/>
        </w:tabs>
        <w:spacing w:line="276" w:lineRule="auto"/>
        <w:jc w:val="both"/>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D34D95">
        <w:rPr>
          <w:b/>
          <w:sz w:val="24"/>
          <w:szCs w:val="24"/>
        </w:rPr>
        <w:t>3</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9A1573" w:rsidRPr="00D3234E" w:rsidRDefault="008919AA" w:rsidP="00AD6BD0">
      <w:pPr>
        <w:widowControl w:val="0"/>
        <w:spacing w:line="276" w:lineRule="auto"/>
        <w:jc w:val="right"/>
        <w:rPr>
          <w:sz w:val="24"/>
          <w:szCs w:val="24"/>
        </w:rPr>
      </w:pPr>
      <w:r w:rsidRPr="008919AA">
        <w:rPr>
          <w:sz w:val="24"/>
          <w:szCs w:val="24"/>
        </w:rPr>
        <w:t>55-340 Udanin</w:t>
      </w:r>
    </w:p>
    <w:p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rsidR="00D34D95" w:rsidRDefault="00D34D95" w:rsidP="00D34D95">
      <w:pPr>
        <w:pStyle w:val="Default"/>
        <w:rPr>
          <w:rFonts w:ascii="Times New Roman" w:hAnsi="Times New Roman" w:cs="Times New Roman"/>
          <w:color w:val="auto"/>
        </w:rPr>
      </w:pPr>
    </w:p>
    <w:p w:rsidR="00D34D95" w:rsidRPr="00BA4C56" w:rsidRDefault="00D34D95" w:rsidP="00D34D95">
      <w:pPr>
        <w:spacing w:line="276" w:lineRule="auto"/>
        <w:jc w:val="center"/>
        <w:rPr>
          <w:b/>
          <w:bCs/>
          <w:sz w:val="24"/>
          <w:szCs w:val="24"/>
        </w:rPr>
      </w:pPr>
    </w:p>
    <w:p w:rsidR="00D34D95" w:rsidRPr="00D34D95" w:rsidRDefault="00D34D95" w:rsidP="00D34D95">
      <w:pPr>
        <w:tabs>
          <w:tab w:val="left" w:pos="7241"/>
        </w:tabs>
        <w:spacing w:line="276" w:lineRule="auto"/>
        <w:jc w:val="both"/>
        <w:rPr>
          <w:sz w:val="24"/>
          <w:szCs w:val="24"/>
        </w:rPr>
      </w:pPr>
      <w:r w:rsidRPr="00BA4C56">
        <w:rPr>
          <w:sz w:val="24"/>
          <w:szCs w:val="24"/>
        </w:rPr>
        <w:t>zawarta w dniu ...................... roku  w Udaninie pomiędzy:</w:t>
      </w:r>
    </w:p>
    <w:p w:rsidR="00D34D95" w:rsidRPr="00D34D95" w:rsidRDefault="00D34D95" w:rsidP="00D34D95">
      <w:pPr>
        <w:tabs>
          <w:tab w:val="left" w:pos="7241"/>
        </w:tabs>
        <w:spacing w:line="276" w:lineRule="auto"/>
        <w:jc w:val="both"/>
        <w:rPr>
          <w:sz w:val="24"/>
          <w:szCs w:val="24"/>
        </w:rPr>
      </w:pPr>
      <w:r w:rsidRPr="00D34D95">
        <w:rPr>
          <w:b/>
          <w:sz w:val="24"/>
          <w:szCs w:val="24"/>
        </w:rPr>
        <w:t xml:space="preserve">Ochotniczą Strażą Pożarną w Lusinie </w:t>
      </w:r>
      <w:r w:rsidRPr="00D34D95">
        <w:rPr>
          <w:sz w:val="24"/>
          <w:szCs w:val="24"/>
        </w:rPr>
        <w:t>z siedzibą w Lusinie 25B, 55-340 Udanin wpisaną do rejestru stowarzyszeń, innych organizacji społecznych i zawodowych, fundacji oraz samodzielnych publicznych zakładów opieki zdrowotnej prowadzonego przez Sąd Rejonowy dla Wrocławia – Fabrycznej we Wrocławiu, IX Wydział Gospodarczy Krajowego Rejestru Sądowego pod numerem 0000055524 reprezentowaną przez:</w:t>
      </w:r>
    </w:p>
    <w:p w:rsidR="00D34D95" w:rsidRPr="00D34D95" w:rsidRDefault="00D34D95" w:rsidP="00D34D95">
      <w:pPr>
        <w:pStyle w:val="NormalnyWeb"/>
        <w:spacing w:before="0" w:beforeAutospacing="0" w:after="0" w:afterAutospacing="0" w:line="276" w:lineRule="auto"/>
        <w:jc w:val="both"/>
      </w:pPr>
      <w:r w:rsidRPr="00D34D95">
        <w:t>Prezesa Zarządu - Pana Piotra Szajdę</w:t>
      </w:r>
    </w:p>
    <w:p w:rsidR="00D34D95" w:rsidRPr="00D34D95" w:rsidRDefault="00D34D95" w:rsidP="00D34D95">
      <w:pPr>
        <w:pStyle w:val="NormalnyWeb"/>
        <w:spacing w:before="0" w:beforeAutospacing="0" w:after="0" w:afterAutospacing="0" w:line="276" w:lineRule="auto"/>
        <w:jc w:val="both"/>
      </w:pPr>
      <w:r w:rsidRPr="00D34D95">
        <w:t xml:space="preserve">Skarbnika – Pana Krzysztofa Szczepanowskiego. </w:t>
      </w:r>
    </w:p>
    <w:p w:rsidR="00D34D95" w:rsidRPr="00BA4C56" w:rsidRDefault="00D34D95" w:rsidP="00D34D95">
      <w:pPr>
        <w:tabs>
          <w:tab w:val="left" w:pos="7241"/>
        </w:tabs>
        <w:spacing w:line="276" w:lineRule="auto"/>
        <w:jc w:val="both"/>
        <w:rPr>
          <w:b/>
          <w:bCs/>
          <w:sz w:val="24"/>
          <w:szCs w:val="24"/>
        </w:rPr>
      </w:pPr>
      <w:r w:rsidRPr="00BA4C56">
        <w:rPr>
          <w:sz w:val="24"/>
          <w:szCs w:val="24"/>
        </w:rPr>
        <w:t xml:space="preserve">zwaną dalej  </w:t>
      </w:r>
      <w:r w:rsidRPr="00BA4C56">
        <w:rPr>
          <w:b/>
          <w:bCs/>
          <w:sz w:val="24"/>
          <w:szCs w:val="24"/>
        </w:rPr>
        <w:t xml:space="preserve">Zamawiającym </w:t>
      </w:r>
    </w:p>
    <w:p w:rsidR="00D34D95" w:rsidRDefault="00D34D95" w:rsidP="00D34D95">
      <w:pPr>
        <w:spacing w:line="276" w:lineRule="auto"/>
        <w:rPr>
          <w:sz w:val="24"/>
          <w:szCs w:val="24"/>
        </w:rPr>
      </w:pPr>
    </w:p>
    <w:p w:rsidR="00D34D95" w:rsidRPr="00BA4C56" w:rsidRDefault="00D34D95" w:rsidP="00D34D95">
      <w:pPr>
        <w:spacing w:line="276" w:lineRule="auto"/>
        <w:rPr>
          <w:sz w:val="24"/>
          <w:szCs w:val="24"/>
        </w:rPr>
      </w:pPr>
      <w:r w:rsidRPr="00BA4C56">
        <w:rPr>
          <w:sz w:val="24"/>
          <w:szCs w:val="24"/>
        </w:rPr>
        <w:t xml:space="preserve">a  firmą ........................................z siedzibą................................., NIP ..............................  wpisanym do ......................................................... reprezentowaną przez ......................................., zwaną  dalej </w:t>
      </w:r>
      <w:r w:rsidRPr="00BA4C56">
        <w:rPr>
          <w:b/>
          <w:bCs/>
          <w:sz w:val="24"/>
          <w:szCs w:val="24"/>
        </w:rPr>
        <w:t xml:space="preserve">Wykonawcą </w:t>
      </w:r>
      <w:r w:rsidRPr="00BA4C56">
        <w:rPr>
          <w:sz w:val="24"/>
          <w:szCs w:val="24"/>
        </w:rPr>
        <w:t>, o następującej treści:</w:t>
      </w:r>
    </w:p>
    <w:p w:rsidR="00D34D95" w:rsidRPr="00E86A58" w:rsidRDefault="00D34D95" w:rsidP="00D34D95">
      <w:pPr>
        <w:pStyle w:val="Default"/>
        <w:rPr>
          <w:rFonts w:ascii="Times New Roman" w:hAnsi="Times New Roman" w:cs="Times New Roman"/>
          <w:color w:val="auto"/>
        </w:rPr>
      </w:pPr>
    </w:p>
    <w:p w:rsidR="00D34D95" w:rsidRPr="00D34D95" w:rsidRDefault="00D34D95" w:rsidP="00D34D95">
      <w:pPr>
        <w:pStyle w:val="Default"/>
        <w:spacing w:after="56"/>
        <w:jc w:val="both"/>
        <w:rPr>
          <w:rFonts w:ascii="Times New Roman" w:hAnsi="Times New Roman" w:cs="Times New Roman"/>
          <w:color w:val="auto"/>
        </w:rPr>
      </w:pPr>
      <w:r w:rsidRPr="00D34D95">
        <w:rPr>
          <w:rFonts w:ascii="Times New Roman" w:hAnsi="Times New Roman" w:cs="Times New Roman"/>
          <w:color w:val="auto"/>
        </w:rPr>
        <w:t xml:space="preserve">Strony oświadczają, że niniejsza umowa, zwana dalej „umową”, została zawarta w wyniku udzielenia zamówienia publicznego w trybie podstawowym, zgodnie z przepisami ustawy z dnia 11 września 2019 r. – Prawo zamówień publicznych.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§1</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Pr="00D34D95">
        <w:rPr>
          <w:rFonts w:ascii="Times New Roman" w:hAnsi="Times New Roman" w:cs="Times New Roman"/>
          <w:b/>
          <w:bCs/>
          <w:color w:val="auto"/>
        </w:rPr>
        <w:t xml:space="preserve">lekki samochód ratownictwa technicznego </w:t>
      </w:r>
      <w:r w:rsidRPr="00D34D95">
        <w:rPr>
          <w:rFonts w:ascii="Times New Roman" w:hAnsi="Times New Roman" w:cs="Times New Roman"/>
          <w:color w:val="auto"/>
        </w:rPr>
        <w:t xml:space="preserve">marki…………………...…., model…………………………...., rok produkcji……… posiadający fabryczną homologację. </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wolnego od wad samochodu pożarniczego w terminie do 30 dni licząc od dnia zawarcia umowy.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niezbędne do rejestracji pojazdu: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a) Instrukcje obsługi i konserwacji samochodu oraz wyposażenia w języku polskim;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dostarczonego sprzętu, stanowiącego wyposażenie przedmiotu umowy;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e) Świadectwo dopuszczenia CNBOP do użytkowania w ochronie przeciwpożarowej na terenie Polski na pojazd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f) Wykaz punktów serwisowych na terenie kraju.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Odbioru wstępnego technicznego, Zamawiający dokona w siedzibie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Odbioru wstępnego technicznego dokonają przedstawiciele Zamawiającego, w obecności przedstawiciela Wykonawcy. Protokół odbioru technicznego zostanie sporządzony w 2 egzemplarzach, każdy na prawach oryginału, po 1 egzemplarzu dla Zamawiającego i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Wykonawca w dniu odbioru końcowego przedmiotu umowy przeszkoli nieodpłatnie obecnych przy odbiorze przedstawicieli Zamawiającego w zakresie prawidłowego użytkowania, obsługi i eksploatacji odbieranego pojazdu. Szkolenie z obsługi pojazdu wraz z instruktażem prowadzenia pojazdu oraz obsługi urządzeń (wliczone w cenę) dla przedstawicieli Zamawiającego (dla minimum 6 osób), odbędzie się w miejscu odbioru końcowego. Protokół z przeprowadzonego szkolenia wraz z wykazem osób przeszkolonych, zostanie sporządzony w 2 egzemplarzach, po 1 egzemplarzu dla Zamawiającego i Wykonawcy.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4</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 xml:space="preserve">……miesięcy gwarancji </w:t>
      </w:r>
      <w:r w:rsidRPr="00D34D95">
        <w:rPr>
          <w:rFonts w:ascii="Times New Roman" w:hAnsi="Times New Roman" w:cs="Times New Roman"/>
        </w:rPr>
        <w:t xml:space="preserve">na podwozie z kabiną, silnik oraz </w:t>
      </w:r>
      <w:r w:rsidRPr="00D34D95">
        <w:rPr>
          <w:rFonts w:ascii="Times New Roman" w:hAnsi="Times New Roman" w:cs="Times New Roman"/>
          <w:b/>
          <w:bCs/>
          <w:color w:val="auto"/>
        </w:rPr>
        <w:t xml:space="preserve">……miesięcy gwarancji </w:t>
      </w:r>
      <w:r w:rsidRPr="00D34D95">
        <w:rPr>
          <w:rFonts w:ascii="Times New Roman" w:hAnsi="Times New Roman" w:cs="Times New Roman"/>
        </w:rPr>
        <w:t>na zabudowę pożarniczą</w:t>
      </w:r>
      <w:r w:rsidRPr="00D34D95">
        <w:rPr>
          <w:rFonts w:ascii="Times New Roman" w:hAnsi="Times New Roman" w:cs="Times New Roman"/>
          <w:color w:val="auto"/>
        </w:rPr>
        <w:t xml:space="preserve">.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Usunięcie wad po terminie określonym w §4 ust. 5 oznacza wykonanie przedmiotu umowy ze zwłoką i jest podstawą do naliczania kar umownych.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7. W przypadku ujawnienia się wad samochodu niemożliwych do usunięcia uniemożliwiających użytkowanie samochodu, Zamawiający ma prawo żądać od Wykonawcy wydania przedmiotu umowy wolnego od wad w terminie 30 dni od daty doręczenia wezwania.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5</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rsidR="00D34D95" w:rsidRPr="00D34D95" w:rsidRDefault="00D34D95" w:rsidP="00D34D95">
      <w:pPr>
        <w:pStyle w:val="Default"/>
        <w:jc w:val="both"/>
        <w:rPr>
          <w:rFonts w:ascii="Times New Roman" w:hAnsi="Times New Roman" w:cs="Times New Roman"/>
          <w:color w:val="auto"/>
        </w:rPr>
      </w:pP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 xml:space="preserve">w tym podatek VAT 23% w kwocie ………………. zł </w:t>
      </w:r>
      <w:r w:rsidRPr="00D34D95">
        <w:rPr>
          <w:rFonts w:ascii="Times New Roman" w:hAnsi="Times New Roman" w:cs="Times New Roman"/>
          <w:color w:val="auto"/>
        </w:rPr>
        <w:t xml:space="preserve">(słownie złotych:…………….)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30 dni od daty jej doręczenia (daty wpływu do Zamawiającego).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Wykonawcy, a Wykonawca oświadcza, że rachunek bankowy o numerze......................................... służy prowadzeniu działalności gospodarczej i przy tym rachunku funkcjonuje rachunek VAT służący mechanizmowi podzielonej płatności (split payment).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Wykonawca zobowiązuje się w przypadku zmiany nr rachunku bankowego służącego prowadzeniu działalności gospodarczej do niezwłocznego poinformowania na piśmie o tym fakcie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6</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umowy gdy Wykonawca pozostaje w zwłoce dłuższej niż 14 dni w stosunku do terminu określonego w §2 ust.1. lub terminu, o którym mowa w §4 ust. 7. Odstąpienie od umowy w każdym przypadku wymaga złożenia oświadczenia w formie pisemnej, w terminie 30 dni od daty wystąpienia okoliczności uzasadniających odstąpienie.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5 ust.1;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b) jeżeli zamówienie nie zostanie wykonane w terminie określonym w §2 ust.1. z winy Wykonawcy będzie on zobowiązany do zapłaty na rzecz Zamawiającego kary umownej w wysokości 0,3% wartości wynagrodzenia brutto określonego w § 5 ust.1 umowy za każdy dzień zwłoki;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terminie określonym w §4 ust. 5 Wykonawca zapłaci karę umowną w wysokości 0,3% wartości wynagrodzenia brutto określonego w § 5 ust.1 umowy za każdy dzień zwłoki.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15% kwoty wynagrodzenia brutto określonego w § 5 ust.1.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4. Zamawiający zapłaci Wykonawcy kary umowne w przypadku odstąpienia od umowy przez Zamawiającego z przyczyn, za które ponosi odpowiedzialność Zamawiający w wysokości 10% kwoty wynagrodzenia brutto określonego w § 5 ust.1.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7</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8</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Pzp.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9</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rsidR="00D34D95" w:rsidRPr="00E86A58" w:rsidRDefault="00D34D95" w:rsidP="00D34D95">
      <w:pPr>
        <w:rPr>
          <w:sz w:val="24"/>
          <w:szCs w:val="24"/>
        </w:rPr>
      </w:pPr>
    </w:p>
    <w:p w:rsidR="002C5B95" w:rsidRDefault="002C5B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3</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2C5B95" w:rsidRPr="007B0E74" w:rsidRDefault="002C5B95" w:rsidP="002C5B95">
      <w:pPr>
        <w:widowControl w:val="0"/>
        <w:spacing w:line="276" w:lineRule="auto"/>
        <w:jc w:val="right"/>
        <w:rPr>
          <w:sz w:val="24"/>
          <w:szCs w:val="24"/>
        </w:rPr>
      </w:pPr>
      <w:r w:rsidRPr="007B0E74">
        <w:rPr>
          <w:sz w:val="24"/>
          <w:szCs w:val="24"/>
        </w:rPr>
        <w:t>Udanin 26</w:t>
      </w:r>
      <w:r>
        <w:rPr>
          <w:sz w:val="24"/>
          <w:szCs w:val="24"/>
        </w:rPr>
        <w:t xml:space="preserve">, </w:t>
      </w:r>
      <w:r w:rsidRPr="007B0E74">
        <w:rPr>
          <w:sz w:val="24"/>
          <w:szCs w:val="24"/>
        </w:rPr>
        <w:t>55-340 Udanin</w:t>
      </w:r>
    </w:p>
    <w:p w:rsidR="002C5B95" w:rsidRPr="007B0E74" w:rsidRDefault="002C5B95" w:rsidP="002C5B95">
      <w:pPr>
        <w:widowControl w:val="0"/>
        <w:spacing w:line="276" w:lineRule="auto"/>
        <w:jc w:val="right"/>
        <w:rPr>
          <w:sz w:val="24"/>
          <w:szCs w:val="24"/>
        </w:rPr>
      </w:pPr>
    </w:p>
    <w:p w:rsidR="002C5B95" w:rsidRDefault="002C5B95" w:rsidP="002C5B95">
      <w:pPr>
        <w:pStyle w:val="Tekstpodstawowy"/>
        <w:jc w:val="center"/>
        <w:rPr>
          <w:rFonts w:hint="eastAsia"/>
          <w:i/>
          <w:u w:val="single"/>
        </w:rPr>
      </w:pPr>
      <w:bookmarkStart w:id="0" w:name="_GoBack"/>
      <w:r>
        <w:t>Oświadczenie wymagane od wykonawcy w zakresie wypełnienia obowiązków informacyjnych wynikających z RODO</w:t>
      </w:r>
    </w:p>
    <w:bookmarkEnd w:id="0"/>
    <w:p w:rsidR="002C5B95" w:rsidRPr="002C5B95" w:rsidRDefault="002C5B95" w:rsidP="002C5B95">
      <w:pPr>
        <w:pStyle w:val="Tekstprzypisudolnego"/>
        <w:spacing w:line="276" w:lineRule="auto"/>
        <w:ind w:firstLine="708"/>
        <w:jc w:val="both"/>
        <w:rPr>
          <w:sz w:val="24"/>
          <w:szCs w:val="24"/>
        </w:rPr>
      </w:pPr>
      <w:r w:rsidRPr="002C5B95">
        <w:rPr>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sidRPr="002C5B95">
        <w:rPr>
          <w:sz w:val="24"/>
          <w:szCs w:val="24"/>
          <w:vertAlign w:val="superscript"/>
        </w:rPr>
        <w:footnoteReference w:id="9"/>
      </w:r>
      <w:r w:rsidRPr="002C5B95">
        <w:rPr>
          <w:sz w:val="24"/>
          <w:szCs w:val="24"/>
          <w:vertAlign w:val="superscript"/>
        </w:rPr>
        <w:t>)</w:t>
      </w:r>
      <w:r w:rsidRPr="002C5B95">
        <w:rPr>
          <w:sz w:val="24"/>
          <w:szCs w:val="24"/>
        </w:rPr>
        <w:t xml:space="preserve">, w szczególności obowiązek informacyjny przewidziany w </w:t>
      </w:r>
      <w:r w:rsidRPr="002C5B95">
        <w:rPr>
          <w:b/>
          <w:sz w:val="24"/>
          <w:szCs w:val="24"/>
        </w:rPr>
        <w:t>art. 13 RODO</w:t>
      </w:r>
      <w:r w:rsidRPr="002C5B95">
        <w:rPr>
          <w:sz w:val="24"/>
          <w:szCs w:val="24"/>
        </w:rPr>
        <w:t xml:space="preserve"> względem osób fizycznych, których dane osobowe dotyczą i od których dane te wykonawca </w:t>
      </w:r>
      <w:r w:rsidRPr="002C5B95">
        <w:rPr>
          <w:sz w:val="24"/>
          <w:szCs w:val="24"/>
          <w:u w:val="single"/>
        </w:rPr>
        <w:t>bezpośrednio</w:t>
      </w:r>
      <w:r w:rsidRPr="002C5B95">
        <w:rPr>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2C5B95" w:rsidRPr="002C5B95" w:rsidRDefault="002C5B95" w:rsidP="002C5B95">
      <w:pPr>
        <w:pStyle w:val="Tekstprzypisudolnego"/>
        <w:spacing w:line="276" w:lineRule="auto"/>
        <w:ind w:firstLine="708"/>
        <w:jc w:val="both"/>
        <w:rPr>
          <w:sz w:val="24"/>
          <w:szCs w:val="24"/>
        </w:rPr>
      </w:pPr>
      <w:r w:rsidRPr="002C5B95">
        <w:rPr>
          <w:sz w:val="24"/>
          <w:szCs w:val="24"/>
        </w:rPr>
        <w:t xml:space="preserve">Wykonawca musi wypełnić obowiązek informacyjny wynikający z </w:t>
      </w:r>
      <w:r w:rsidRPr="002C5B95">
        <w:rPr>
          <w:b/>
          <w:sz w:val="24"/>
          <w:szCs w:val="24"/>
        </w:rPr>
        <w:t>art. 14 RODO</w:t>
      </w:r>
      <w:r w:rsidRPr="002C5B95">
        <w:rPr>
          <w:sz w:val="24"/>
          <w:szCs w:val="24"/>
        </w:rPr>
        <w:t xml:space="preserve"> względem osób fizycznych, których dane przekazuje zamawiającemu i których dane </w:t>
      </w:r>
      <w:r w:rsidRPr="002C5B95">
        <w:rPr>
          <w:sz w:val="24"/>
          <w:szCs w:val="24"/>
          <w:u w:val="single"/>
        </w:rPr>
        <w:t>pośrednio</w:t>
      </w:r>
      <w:r w:rsidRPr="002C5B95">
        <w:rPr>
          <w:sz w:val="24"/>
          <w:szCs w:val="24"/>
        </w:rPr>
        <w:t xml:space="preserve"> pozyskał, chyba że ma zastosowanie co najmniej jedno z włączeń, o których mowa w art. 14 ust. 5 RODO.</w:t>
      </w:r>
    </w:p>
    <w:p w:rsidR="002C5B95" w:rsidRPr="002C5B95" w:rsidRDefault="002C5B95" w:rsidP="002C5B95">
      <w:pPr>
        <w:pStyle w:val="Tekstprzypisudolnego"/>
        <w:spacing w:line="276" w:lineRule="auto"/>
        <w:ind w:firstLine="708"/>
        <w:jc w:val="both"/>
        <w:rPr>
          <w:sz w:val="24"/>
          <w:szCs w:val="24"/>
        </w:rPr>
      </w:pPr>
      <w:r w:rsidRPr="002C5B95">
        <w:rPr>
          <w:sz w:val="24"/>
          <w:szCs w:val="24"/>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2C5B95" w:rsidRPr="002C5B95" w:rsidRDefault="002C5B95" w:rsidP="002C5B95">
      <w:pPr>
        <w:pStyle w:val="Tekstprzypisudolnego"/>
        <w:spacing w:line="276" w:lineRule="auto"/>
        <w:jc w:val="both"/>
        <w:rPr>
          <w:i/>
          <w:sz w:val="24"/>
          <w:szCs w:val="24"/>
          <w:u w:val="single"/>
        </w:rPr>
      </w:pPr>
      <w:r w:rsidRPr="002C5B95">
        <w:rPr>
          <w:sz w:val="24"/>
          <w:szCs w:val="24"/>
        </w:rPr>
        <w:t xml:space="preserve">Oświadczenie wykonawca składa razem z ofertą. </w:t>
      </w:r>
    </w:p>
    <w:p w:rsidR="002C5B95" w:rsidRPr="002C5B95" w:rsidRDefault="002C5B95" w:rsidP="002C5B95">
      <w:pPr>
        <w:pStyle w:val="Tekstprzypisudolnego"/>
        <w:spacing w:line="276" w:lineRule="auto"/>
        <w:jc w:val="center"/>
        <w:rPr>
          <w:i/>
          <w:sz w:val="24"/>
          <w:szCs w:val="24"/>
          <w:u w:val="single"/>
        </w:rPr>
      </w:pPr>
      <w:r w:rsidRPr="002C5B95">
        <w:rPr>
          <w:i/>
          <w:sz w:val="24"/>
          <w:szCs w:val="24"/>
          <w:u w:val="single"/>
        </w:rPr>
        <w:t xml:space="preserve">oświadczenie wymagane od wykonawcy w zakresie wypełnienia obowiązków informacyjnych przewidzianych w art. 13 lub art. 14 RODO </w:t>
      </w:r>
    </w:p>
    <w:p w:rsidR="002C5B95" w:rsidRPr="002C5B95" w:rsidRDefault="002C5B95" w:rsidP="002C5B95">
      <w:pPr>
        <w:pStyle w:val="NormalnyWeb"/>
        <w:spacing w:line="276" w:lineRule="auto"/>
        <w:ind w:firstLine="567"/>
        <w:jc w:val="both"/>
      </w:pPr>
      <w:r w:rsidRPr="002C5B95">
        <w:rPr>
          <w:color w:val="000000"/>
        </w:rPr>
        <w:t>Oświadczam, że wypełniłem obowiązki informacyjne przewidziane w art. 13 lub art. 14 RODO</w:t>
      </w:r>
      <w:r w:rsidRPr="002C5B95">
        <w:rPr>
          <w:color w:val="000000"/>
          <w:vertAlign w:val="superscript"/>
        </w:rPr>
        <w:t>1)</w:t>
      </w:r>
      <w:r w:rsidRPr="002C5B95">
        <w:rPr>
          <w:color w:val="000000"/>
        </w:rPr>
        <w:t xml:space="preserve"> wobec osób fizycznych, </w:t>
      </w:r>
      <w:r w:rsidRPr="002C5B95">
        <w:t>od których dane osobowe bezpośrednio lub pośrednio pozyskałem</w:t>
      </w:r>
      <w:r w:rsidRPr="002C5B95">
        <w:rPr>
          <w:color w:val="000000"/>
        </w:rPr>
        <w:t xml:space="preserve"> w celu ubiegania się o udzielenie zamówienia publicznego w niniejszym postępowaniu</w:t>
      </w:r>
      <w:r w:rsidRPr="002C5B95">
        <w:t>.*</w:t>
      </w:r>
    </w:p>
    <w:p w:rsidR="002C5B95" w:rsidRDefault="002C5B95" w:rsidP="002C5B95">
      <w:pPr>
        <w:spacing w:line="276"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2C5B95" w:rsidRDefault="002C5B95" w:rsidP="002C5B95">
      <w:pPr>
        <w:spacing w:line="276" w:lineRule="auto"/>
        <w:jc w:val="both"/>
        <w:rPr>
          <w:rFonts w:ascii="Arial" w:hAnsi="Arial" w:cs="Arial"/>
        </w:rPr>
      </w:pPr>
    </w:p>
    <w:p w:rsidR="002C5B95" w:rsidRDefault="002C5B95" w:rsidP="002C5B95">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C5B95" w:rsidRDefault="002C5B95" w:rsidP="002C5B95">
      <w:pPr>
        <w:spacing w:line="276" w:lineRule="auto"/>
        <w:ind w:left="5664" w:firstLine="708"/>
        <w:jc w:val="both"/>
        <w:rPr>
          <w:rFonts w:ascii="Arial" w:hAnsi="Arial" w:cs="Arial"/>
          <w:i/>
          <w:sz w:val="16"/>
          <w:szCs w:val="16"/>
        </w:rPr>
      </w:pPr>
      <w:r>
        <w:rPr>
          <w:rFonts w:ascii="Arial" w:hAnsi="Arial" w:cs="Arial"/>
          <w:i/>
          <w:sz w:val="16"/>
          <w:szCs w:val="16"/>
        </w:rPr>
        <w:t>(podpis)</w:t>
      </w:r>
    </w:p>
    <w:p w:rsidR="002C5B95" w:rsidRDefault="002C5B95" w:rsidP="002C5B95">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C5B95"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AF" w:rsidRDefault="00AB2EAF" w:rsidP="00065E8D">
      <w:r>
        <w:separator/>
      </w:r>
    </w:p>
  </w:endnote>
  <w:endnote w:type="continuationSeparator" w:id="1">
    <w:p w:rsidR="00AB2EAF" w:rsidRDefault="00AB2EA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35" w:rsidRPr="00217D5E" w:rsidRDefault="00230735">
    <w:pPr>
      <w:pStyle w:val="Stopka"/>
      <w:pBdr>
        <w:top w:val="thinThickSmallGap" w:sz="24" w:space="1" w:color="622423" w:themeColor="accent2" w:themeShade="7F"/>
      </w:pBdr>
      <w:rPr>
        <w:i/>
        <w:sz w:val="18"/>
        <w:szCs w:val="18"/>
      </w:rPr>
    </w:pPr>
    <w:r>
      <w:rPr>
        <w:i/>
        <w:sz w:val="18"/>
        <w:szCs w:val="18"/>
      </w:rPr>
      <w:t xml:space="preserve">Dostawa średniego samochodu ratowniczo-gaśniczego z napędem 4 x4 z przeznaczeniem dla Ochotniczej Straży Pożarnej w Lusinie. </w:t>
    </w:r>
    <w:r w:rsidRPr="009618EB">
      <w:rPr>
        <w:sz w:val="18"/>
        <w:szCs w:val="18"/>
      </w:rPr>
      <w:ptab w:relativeTo="margin" w:alignment="right" w:leader="none"/>
    </w:r>
    <w:r w:rsidRPr="009618EB">
      <w:rPr>
        <w:sz w:val="18"/>
        <w:szCs w:val="18"/>
      </w:rPr>
      <w:t xml:space="preserve">Strona </w:t>
    </w:r>
    <w:r w:rsidR="000B6B0E" w:rsidRPr="009618EB">
      <w:rPr>
        <w:sz w:val="18"/>
        <w:szCs w:val="18"/>
      </w:rPr>
      <w:fldChar w:fldCharType="begin"/>
    </w:r>
    <w:r w:rsidRPr="009618EB">
      <w:rPr>
        <w:sz w:val="18"/>
        <w:szCs w:val="18"/>
      </w:rPr>
      <w:instrText xml:space="preserve"> PAGE   \* MERGEFORMAT </w:instrText>
    </w:r>
    <w:r w:rsidR="000B6B0E" w:rsidRPr="009618EB">
      <w:rPr>
        <w:sz w:val="18"/>
        <w:szCs w:val="18"/>
      </w:rPr>
      <w:fldChar w:fldCharType="separate"/>
    </w:r>
    <w:r w:rsidR="00CA18F3">
      <w:rPr>
        <w:noProof/>
        <w:sz w:val="18"/>
        <w:szCs w:val="18"/>
      </w:rPr>
      <w:t>10</w:t>
    </w:r>
    <w:r w:rsidR="000B6B0E" w:rsidRPr="009618EB">
      <w:rPr>
        <w:sz w:val="18"/>
        <w:szCs w:val="18"/>
      </w:rPr>
      <w:fldChar w:fldCharType="end"/>
    </w:r>
  </w:p>
  <w:p w:rsidR="00230735" w:rsidRPr="009618EB" w:rsidRDefault="00230735">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230735" w:rsidRPr="009618EB" w:rsidRDefault="00230735">
    <w:pPr>
      <w:pStyle w:val="Stopka"/>
      <w:rPr>
        <w:sz w:val="18"/>
        <w:szCs w:val="18"/>
      </w:rPr>
    </w:pPr>
    <w:r w:rsidRPr="009618EB">
      <w:rPr>
        <w:sz w:val="18"/>
        <w:szCs w:val="18"/>
      </w:rPr>
      <w:t>OS.271.1.</w:t>
    </w:r>
    <w:r w:rsidR="00DC3E00">
      <w:rPr>
        <w:sz w:val="18"/>
        <w:szCs w:val="18"/>
      </w:rPr>
      <w:t>3</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AF" w:rsidRDefault="00AB2EAF" w:rsidP="00065E8D">
      <w:r>
        <w:separator/>
      </w:r>
    </w:p>
  </w:footnote>
  <w:footnote w:type="continuationSeparator" w:id="1">
    <w:p w:rsidR="00AB2EAF" w:rsidRDefault="00AB2EAF" w:rsidP="00065E8D">
      <w:r>
        <w:continuationSeparator/>
      </w:r>
    </w:p>
  </w:footnote>
  <w:footnote w:id="2">
    <w:p w:rsidR="00230735" w:rsidRPr="00DE03D7" w:rsidRDefault="0023073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230735" w:rsidRPr="00DE03D7" w:rsidRDefault="0023073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4">
    <w:p w:rsidR="00230735" w:rsidRPr="00DE03D7" w:rsidRDefault="00230735"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5">
    <w:p w:rsidR="00230735" w:rsidRPr="00DE03D7" w:rsidRDefault="0023073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230735" w:rsidRPr="00DE03D7" w:rsidRDefault="00230735"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230735" w:rsidRPr="008A4892" w:rsidRDefault="00230735"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230735" w:rsidRPr="008A4892" w:rsidRDefault="00230735"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2C5B95" w:rsidRDefault="002C5B95" w:rsidP="002C5B95">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C5B95" w:rsidRDefault="002C5B95" w:rsidP="002C5B95">
      <w:pPr>
        <w:pStyle w:val="Tekstprzypisudolnego"/>
        <w:ind w:left="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1"/>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5"/>
  </w:num>
  <w:num w:numId="41">
    <w:abstractNumId w:val="47"/>
  </w:num>
  <w:num w:numId="42">
    <w:abstractNumId w:val="73"/>
  </w:num>
  <w:num w:numId="43">
    <w:abstractNumId w:val="72"/>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4"/>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70"/>
  </w:num>
  <w:num w:numId="73">
    <w:abstractNumId w:val="49"/>
  </w:num>
  <w:num w:numId="74">
    <w:abstractNumId w:val="14"/>
  </w:num>
  <w:num w:numId="75">
    <w:abstractNumId w:val="67"/>
  </w:num>
  <w:num w:numId="76">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326DD"/>
    <w:rsid w:val="000332C1"/>
    <w:rsid w:val="000337F2"/>
    <w:rsid w:val="00065E8D"/>
    <w:rsid w:val="000A7565"/>
    <w:rsid w:val="000B6B0E"/>
    <w:rsid w:val="000C18E0"/>
    <w:rsid w:val="000E49FE"/>
    <w:rsid w:val="000F67AE"/>
    <w:rsid w:val="00111F96"/>
    <w:rsid w:val="00133A51"/>
    <w:rsid w:val="001413B4"/>
    <w:rsid w:val="00152D54"/>
    <w:rsid w:val="001548C1"/>
    <w:rsid w:val="00154F85"/>
    <w:rsid w:val="00165FC9"/>
    <w:rsid w:val="001C4FF2"/>
    <w:rsid w:val="001C7C89"/>
    <w:rsid w:val="001D7411"/>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17444"/>
    <w:rsid w:val="004360E4"/>
    <w:rsid w:val="004407B8"/>
    <w:rsid w:val="00441B03"/>
    <w:rsid w:val="00450C07"/>
    <w:rsid w:val="0045297F"/>
    <w:rsid w:val="00463843"/>
    <w:rsid w:val="00467EFF"/>
    <w:rsid w:val="00470EC6"/>
    <w:rsid w:val="00485C06"/>
    <w:rsid w:val="00487569"/>
    <w:rsid w:val="004A0620"/>
    <w:rsid w:val="004A1382"/>
    <w:rsid w:val="004A3FDE"/>
    <w:rsid w:val="004D7B39"/>
    <w:rsid w:val="004F0487"/>
    <w:rsid w:val="0050754E"/>
    <w:rsid w:val="0050776E"/>
    <w:rsid w:val="00507B7D"/>
    <w:rsid w:val="005201B2"/>
    <w:rsid w:val="00550FE8"/>
    <w:rsid w:val="005631A3"/>
    <w:rsid w:val="00576A22"/>
    <w:rsid w:val="00591A19"/>
    <w:rsid w:val="005B02B5"/>
    <w:rsid w:val="005B5740"/>
    <w:rsid w:val="005C049D"/>
    <w:rsid w:val="005D7C34"/>
    <w:rsid w:val="005F1FD7"/>
    <w:rsid w:val="00612926"/>
    <w:rsid w:val="006150EE"/>
    <w:rsid w:val="006341B0"/>
    <w:rsid w:val="00634CCB"/>
    <w:rsid w:val="00650268"/>
    <w:rsid w:val="00663B91"/>
    <w:rsid w:val="0067399D"/>
    <w:rsid w:val="006954F2"/>
    <w:rsid w:val="006961C6"/>
    <w:rsid w:val="006A6B56"/>
    <w:rsid w:val="006B4091"/>
    <w:rsid w:val="006C2611"/>
    <w:rsid w:val="006C4EEF"/>
    <w:rsid w:val="006E0EE2"/>
    <w:rsid w:val="006E773C"/>
    <w:rsid w:val="007007BA"/>
    <w:rsid w:val="0074679E"/>
    <w:rsid w:val="00751221"/>
    <w:rsid w:val="007826F9"/>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92530D"/>
    <w:rsid w:val="00937DAE"/>
    <w:rsid w:val="00951B15"/>
    <w:rsid w:val="009618EB"/>
    <w:rsid w:val="00963A56"/>
    <w:rsid w:val="00967119"/>
    <w:rsid w:val="00982FEC"/>
    <w:rsid w:val="00986C3A"/>
    <w:rsid w:val="009A1573"/>
    <w:rsid w:val="009A5DA8"/>
    <w:rsid w:val="009B4C4A"/>
    <w:rsid w:val="009D67CE"/>
    <w:rsid w:val="009E4447"/>
    <w:rsid w:val="009F5499"/>
    <w:rsid w:val="00A12048"/>
    <w:rsid w:val="00A32800"/>
    <w:rsid w:val="00A5296C"/>
    <w:rsid w:val="00A6046A"/>
    <w:rsid w:val="00A76745"/>
    <w:rsid w:val="00A7734D"/>
    <w:rsid w:val="00A82332"/>
    <w:rsid w:val="00A87742"/>
    <w:rsid w:val="00AB19C3"/>
    <w:rsid w:val="00AB2EAF"/>
    <w:rsid w:val="00AD62B7"/>
    <w:rsid w:val="00AD6BD0"/>
    <w:rsid w:val="00AE26DA"/>
    <w:rsid w:val="00AE2B50"/>
    <w:rsid w:val="00AF26FA"/>
    <w:rsid w:val="00AF6797"/>
    <w:rsid w:val="00B035F9"/>
    <w:rsid w:val="00B0640A"/>
    <w:rsid w:val="00B07790"/>
    <w:rsid w:val="00B23F7E"/>
    <w:rsid w:val="00B400CB"/>
    <w:rsid w:val="00B442CF"/>
    <w:rsid w:val="00B50C89"/>
    <w:rsid w:val="00BA517F"/>
    <w:rsid w:val="00BB01CB"/>
    <w:rsid w:val="00BB08DE"/>
    <w:rsid w:val="00BC1300"/>
    <w:rsid w:val="00BE2DBF"/>
    <w:rsid w:val="00BF2E11"/>
    <w:rsid w:val="00C34480"/>
    <w:rsid w:val="00C46165"/>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471C4"/>
    <w:rsid w:val="00D623DE"/>
    <w:rsid w:val="00D76752"/>
    <w:rsid w:val="00D848D0"/>
    <w:rsid w:val="00D9498E"/>
    <w:rsid w:val="00DA3D4E"/>
    <w:rsid w:val="00DA61D7"/>
    <w:rsid w:val="00DC3162"/>
    <w:rsid w:val="00DC3E00"/>
    <w:rsid w:val="00DC65F8"/>
    <w:rsid w:val="00DC7553"/>
    <w:rsid w:val="00DC7E8C"/>
    <w:rsid w:val="00DE03D7"/>
    <w:rsid w:val="00DE6490"/>
    <w:rsid w:val="00DF21A5"/>
    <w:rsid w:val="00E04BD2"/>
    <w:rsid w:val="00E113E4"/>
    <w:rsid w:val="00E305B4"/>
    <w:rsid w:val="00E34A87"/>
    <w:rsid w:val="00E42688"/>
    <w:rsid w:val="00EA05A8"/>
    <w:rsid w:val="00EC5059"/>
    <w:rsid w:val="00EE6D0C"/>
    <w:rsid w:val="00EF675C"/>
    <w:rsid w:val="00F0049A"/>
    <w:rsid w:val="00F04D3B"/>
    <w:rsid w:val="00F14285"/>
    <w:rsid w:val="00F228C9"/>
    <w:rsid w:val="00F23437"/>
    <w:rsid w:val="00F572D4"/>
    <w:rsid w:val="00F6654F"/>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1AAB-A037-4CAB-8967-AD0CE51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37</Pages>
  <Words>13360</Words>
  <Characters>80161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14</cp:revision>
  <cp:lastPrinted>2021-05-18T10:34:00Z</cp:lastPrinted>
  <dcterms:created xsi:type="dcterms:W3CDTF">2021-05-17T10:12:00Z</dcterms:created>
  <dcterms:modified xsi:type="dcterms:W3CDTF">2021-05-18T13:50:00Z</dcterms:modified>
</cp:coreProperties>
</file>