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4A7C" w14:textId="77777777" w:rsidR="00E735D8" w:rsidRPr="00414360" w:rsidRDefault="00000000" w:rsidP="004E1468">
      <w:pPr>
        <w:autoSpaceDE w:val="0"/>
        <w:autoSpaceDN w:val="0"/>
        <w:adjustRightInd w:val="0"/>
        <w:spacing w:before="10" w:afterLines="10" w:after="24" w:line="276" w:lineRule="auto"/>
        <w:ind w:left="491" w:right="-284"/>
        <w:jc w:val="both"/>
        <w:rPr>
          <w:rFonts w:ascii="Calibri" w:hAnsi="Calibri" w:cs="Calibri"/>
          <w:color w:val="000000"/>
        </w:rPr>
      </w:pPr>
      <w:r>
        <w:rPr>
          <w:noProof/>
        </w:rPr>
        <w:pict w14:anchorId="74B44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6" type="#_x0000_t75" style="position:absolute;left:0;text-align:left;margin-left:0;margin-top:1.35pt;width:187.2pt;height:54.6pt;z-index:1;visibility:visible;mso-position-horizontal:left;mso-position-horizontal-relative:margin">
            <v:imagedata r:id="rId8" o:title="" croptop="25158f" cropbottom="24768f" cropleft="10684f" cropright="10470f"/>
            <w10:wrap type="square" anchorx="margin"/>
          </v:shape>
        </w:pict>
      </w:r>
    </w:p>
    <w:p w14:paraId="07833D7C" w14:textId="77777777" w:rsidR="00E735D8" w:rsidRPr="00414360" w:rsidRDefault="00E735D8" w:rsidP="004E1468">
      <w:pPr>
        <w:autoSpaceDE w:val="0"/>
        <w:autoSpaceDN w:val="0"/>
        <w:adjustRightInd w:val="0"/>
        <w:spacing w:before="10" w:afterLines="10" w:after="24" w:line="276" w:lineRule="auto"/>
        <w:ind w:left="491" w:right="-284"/>
        <w:jc w:val="right"/>
        <w:rPr>
          <w:rFonts w:ascii="Calibri" w:hAnsi="Calibri" w:cs="Calibri"/>
          <w:color w:val="000000"/>
        </w:rPr>
      </w:pPr>
    </w:p>
    <w:p w14:paraId="50DA67A2" w14:textId="77777777" w:rsidR="00E735D8" w:rsidRPr="00414360" w:rsidRDefault="00E735D8" w:rsidP="004E1468">
      <w:pPr>
        <w:autoSpaceDE w:val="0"/>
        <w:autoSpaceDN w:val="0"/>
        <w:adjustRightInd w:val="0"/>
        <w:spacing w:before="10" w:afterLines="10" w:after="24" w:line="276" w:lineRule="auto"/>
        <w:ind w:left="491" w:right="-284"/>
        <w:jc w:val="right"/>
        <w:rPr>
          <w:rFonts w:ascii="Calibri" w:hAnsi="Calibri" w:cs="Calibri"/>
          <w:color w:val="000000"/>
        </w:rPr>
      </w:pPr>
    </w:p>
    <w:p w14:paraId="65C6846C" w14:textId="77777777" w:rsidR="00E735D8" w:rsidRPr="00414360" w:rsidRDefault="00E735D8" w:rsidP="004E1468">
      <w:pPr>
        <w:autoSpaceDE w:val="0"/>
        <w:autoSpaceDN w:val="0"/>
        <w:adjustRightInd w:val="0"/>
        <w:spacing w:before="10" w:afterLines="10" w:after="24" w:line="276" w:lineRule="auto"/>
        <w:ind w:left="491" w:right="-284"/>
        <w:jc w:val="right"/>
        <w:rPr>
          <w:rFonts w:ascii="Calibri" w:hAnsi="Calibri" w:cs="Calibri"/>
          <w:color w:val="000000"/>
        </w:rPr>
      </w:pPr>
    </w:p>
    <w:p w14:paraId="0BD30385" w14:textId="77777777" w:rsidR="00E735D8" w:rsidRPr="00414360" w:rsidRDefault="00E735D8" w:rsidP="004E1468">
      <w:pPr>
        <w:autoSpaceDE w:val="0"/>
        <w:autoSpaceDN w:val="0"/>
        <w:adjustRightInd w:val="0"/>
        <w:spacing w:before="10" w:afterLines="10" w:after="24" w:line="276" w:lineRule="auto"/>
        <w:ind w:right="-284"/>
        <w:rPr>
          <w:rFonts w:ascii="Calibri" w:hAnsi="Calibri" w:cs="Calibri"/>
          <w:color w:val="000000"/>
        </w:rPr>
      </w:pPr>
    </w:p>
    <w:p w14:paraId="393AC874" w14:textId="2AE551EA" w:rsidR="00E735D8" w:rsidRPr="003A7B8A" w:rsidRDefault="00E735D8" w:rsidP="004E1468">
      <w:pPr>
        <w:autoSpaceDE w:val="0"/>
        <w:autoSpaceDN w:val="0"/>
        <w:adjustRightInd w:val="0"/>
        <w:spacing w:before="10" w:afterLines="10" w:after="24" w:line="276" w:lineRule="auto"/>
        <w:ind w:left="491" w:right="-284"/>
        <w:jc w:val="right"/>
        <w:rPr>
          <w:rFonts w:ascii="Cambria" w:hAnsi="Cambria" w:cs="Cambria"/>
          <w:sz w:val="22"/>
          <w:szCs w:val="22"/>
        </w:rPr>
      </w:pPr>
      <w:r w:rsidRPr="003A7B8A">
        <w:rPr>
          <w:rFonts w:ascii="Cambria" w:hAnsi="Cambria" w:cs="Cambria"/>
          <w:sz w:val="22"/>
          <w:szCs w:val="22"/>
        </w:rPr>
        <w:t xml:space="preserve">Kielce dn. </w:t>
      </w:r>
      <w:r w:rsidR="00A7065B">
        <w:rPr>
          <w:rFonts w:ascii="Cambria" w:hAnsi="Cambria" w:cs="Cambria"/>
          <w:sz w:val="22"/>
          <w:szCs w:val="22"/>
        </w:rPr>
        <w:t>12</w:t>
      </w:r>
      <w:r w:rsidRPr="003A7B8A">
        <w:rPr>
          <w:rFonts w:ascii="Cambria" w:hAnsi="Cambria" w:cs="Cambria"/>
          <w:sz w:val="22"/>
          <w:szCs w:val="22"/>
        </w:rPr>
        <w:t xml:space="preserve"> lipca 2024r.</w:t>
      </w:r>
    </w:p>
    <w:p w14:paraId="1F28DA64" w14:textId="77777777" w:rsidR="00E735D8" w:rsidRPr="003A7B8A" w:rsidRDefault="00E735D8" w:rsidP="004E1468">
      <w:pPr>
        <w:autoSpaceDE w:val="0"/>
        <w:autoSpaceDN w:val="0"/>
        <w:adjustRightInd w:val="0"/>
        <w:spacing w:before="10" w:afterLines="10" w:after="24" w:line="276" w:lineRule="auto"/>
        <w:ind w:left="491" w:right="-284"/>
        <w:jc w:val="center"/>
        <w:rPr>
          <w:rFonts w:ascii="Cambria" w:hAnsi="Cambria" w:cs="Cambria"/>
          <w:b/>
          <w:bCs/>
          <w:color w:val="000000"/>
          <w:sz w:val="22"/>
          <w:szCs w:val="22"/>
        </w:rPr>
      </w:pPr>
    </w:p>
    <w:p w14:paraId="7D4EF668" w14:textId="77777777" w:rsidR="00E735D8" w:rsidRPr="003A7B8A" w:rsidRDefault="00E735D8" w:rsidP="004E1468">
      <w:pPr>
        <w:autoSpaceDE w:val="0"/>
        <w:autoSpaceDN w:val="0"/>
        <w:adjustRightInd w:val="0"/>
        <w:spacing w:before="10" w:afterLines="10" w:after="24" w:line="276" w:lineRule="auto"/>
        <w:ind w:left="491" w:right="-284"/>
        <w:jc w:val="center"/>
        <w:rPr>
          <w:rFonts w:ascii="Cambria" w:hAnsi="Cambria" w:cs="Cambria"/>
          <w:b/>
          <w:bCs/>
          <w:color w:val="000000"/>
          <w:sz w:val="22"/>
          <w:szCs w:val="22"/>
        </w:rPr>
      </w:pPr>
    </w:p>
    <w:p w14:paraId="594FE9F1" w14:textId="77777777" w:rsidR="00E735D8" w:rsidRPr="003A7B8A" w:rsidRDefault="00E735D8" w:rsidP="004E1468">
      <w:pPr>
        <w:autoSpaceDE w:val="0"/>
        <w:autoSpaceDN w:val="0"/>
        <w:adjustRightInd w:val="0"/>
        <w:spacing w:before="10" w:afterLines="10" w:after="24" w:line="276" w:lineRule="auto"/>
        <w:ind w:left="491" w:right="-284"/>
        <w:jc w:val="center"/>
        <w:rPr>
          <w:rFonts w:ascii="Cambria" w:hAnsi="Cambria" w:cs="Cambria"/>
          <w:b/>
          <w:bCs/>
          <w:color w:val="000000"/>
          <w:sz w:val="22"/>
          <w:szCs w:val="22"/>
        </w:rPr>
      </w:pPr>
    </w:p>
    <w:p w14:paraId="69CEAD9F" w14:textId="77777777" w:rsidR="00E735D8" w:rsidRPr="003A7B8A" w:rsidRDefault="00E735D8" w:rsidP="004E1468">
      <w:pPr>
        <w:autoSpaceDE w:val="0"/>
        <w:autoSpaceDN w:val="0"/>
        <w:adjustRightInd w:val="0"/>
        <w:spacing w:before="10" w:afterLines="10" w:after="24" w:line="276" w:lineRule="auto"/>
        <w:ind w:left="491" w:right="-284"/>
        <w:jc w:val="center"/>
        <w:rPr>
          <w:rFonts w:ascii="Cambria" w:hAnsi="Cambria" w:cs="Cambria"/>
          <w:b/>
          <w:bCs/>
          <w:sz w:val="22"/>
          <w:szCs w:val="22"/>
        </w:rPr>
      </w:pPr>
    </w:p>
    <w:p w14:paraId="38E79C41" w14:textId="77777777" w:rsidR="00E735D8" w:rsidRPr="003A7B8A" w:rsidRDefault="00E735D8" w:rsidP="004E1468">
      <w:pPr>
        <w:autoSpaceDE w:val="0"/>
        <w:autoSpaceDN w:val="0"/>
        <w:adjustRightInd w:val="0"/>
        <w:spacing w:before="10" w:afterLines="10" w:after="24" w:line="276" w:lineRule="auto"/>
        <w:ind w:right="-284"/>
        <w:rPr>
          <w:rFonts w:ascii="Cambria" w:hAnsi="Cambria" w:cs="Cambria"/>
          <w:b/>
          <w:bCs/>
          <w:sz w:val="22"/>
          <w:szCs w:val="22"/>
        </w:rPr>
      </w:pPr>
      <w:r w:rsidRPr="003A7B8A">
        <w:rPr>
          <w:rFonts w:ascii="Cambria" w:hAnsi="Cambria" w:cs="Cambria"/>
          <w:b/>
          <w:bCs/>
          <w:sz w:val="22"/>
          <w:szCs w:val="22"/>
        </w:rPr>
        <w:t>SPECYFIKACJA WARUNKÓW ZAMÓWIENIA (SWZ)</w:t>
      </w:r>
    </w:p>
    <w:p w14:paraId="28624E3E" w14:textId="34052B2A" w:rsidR="00E735D8" w:rsidRPr="003A7B8A" w:rsidRDefault="00E735D8" w:rsidP="004E1468">
      <w:pPr>
        <w:autoSpaceDE w:val="0"/>
        <w:autoSpaceDN w:val="0"/>
        <w:adjustRightInd w:val="0"/>
        <w:spacing w:before="10" w:afterLines="10" w:after="24" w:line="276" w:lineRule="auto"/>
        <w:ind w:right="-284"/>
        <w:jc w:val="both"/>
        <w:rPr>
          <w:rFonts w:ascii="Cambria" w:hAnsi="Cambria" w:cs="Cambria"/>
          <w:b/>
          <w:bCs/>
          <w:sz w:val="22"/>
          <w:szCs w:val="22"/>
        </w:rPr>
      </w:pPr>
      <w:r w:rsidRPr="003A7B8A">
        <w:rPr>
          <w:rFonts w:ascii="Cambria" w:hAnsi="Cambria" w:cs="Cambria"/>
          <w:b/>
          <w:bCs/>
          <w:sz w:val="22"/>
          <w:szCs w:val="22"/>
        </w:rPr>
        <w:t xml:space="preserve">„Opracowanie kompletnej dokumentacji projektowej dla inwestycji – Modernizacja zasilania w energię elektryczną w zakresie wymiany istniejącej rozdzielnicy niskiego napięcia </w:t>
      </w:r>
      <w:proofErr w:type="spellStart"/>
      <w:r w:rsidRPr="003A7B8A">
        <w:rPr>
          <w:rFonts w:ascii="Cambria" w:hAnsi="Cambria" w:cs="Cambria"/>
          <w:b/>
          <w:bCs/>
          <w:sz w:val="22"/>
          <w:szCs w:val="22"/>
        </w:rPr>
        <w:t>RGnn</w:t>
      </w:r>
      <w:proofErr w:type="spellEnd"/>
      <w:r w:rsidRPr="003A7B8A">
        <w:rPr>
          <w:rFonts w:ascii="Cambria" w:hAnsi="Cambria" w:cs="Cambria"/>
          <w:b/>
          <w:bCs/>
          <w:sz w:val="22"/>
          <w:szCs w:val="22"/>
        </w:rPr>
        <w:t xml:space="preserve"> wraz z układem kompensacji mocy biernej w Świętokrzyskim Centrum Onkologii w Kielcach”.</w:t>
      </w:r>
    </w:p>
    <w:p w14:paraId="5E607830" w14:textId="77777777" w:rsidR="00E735D8" w:rsidRPr="003A7B8A" w:rsidRDefault="00E735D8" w:rsidP="004E1468">
      <w:pPr>
        <w:autoSpaceDE w:val="0"/>
        <w:autoSpaceDN w:val="0"/>
        <w:adjustRightInd w:val="0"/>
        <w:spacing w:before="10" w:afterLines="10" w:after="24" w:line="276" w:lineRule="auto"/>
        <w:ind w:right="-284"/>
        <w:rPr>
          <w:rFonts w:ascii="Cambria" w:hAnsi="Cambria" w:cs="Cambria"/>
          <w:b/>
          <w:bCs/>
          <w:sz w:val="22"/>
          <w:szCs w:val="22"/>
        </w:rPr>
      </w:pPr>
      <w:r w:rsidRPr="003A7B8A">
        <w:rPr>
          <w:rFonts w:ascii="Cambria" w:hAnsi="Cambria" w:cs="Cambria"/>
          <w:b/>
          <w:bCs/>
          <w:sz w:val="22"/>
          <w:szCs w:val="22"/>
        </w:rPr>
        <w:t>Nr sprawy: IZP.2411.161.2024.</w:t>
      </w:r>
      <w:r>
        <w:rPr>
          <w:rFonts w:ascii="Cambria" w:hAnsi="Cambria" w:cs="Cambria"/>
          <w:b/>
          <w:bCs/>
          <w:sz w:val="22"/>
          <w:szCs w:val="22"/>
        </w:rPr>
        <w:t>MM</w:t>
      </w:r>
    </w:p>
    <w:p w14:paraId="35EFB735" w14:textId="77777777" w:rsidR="00E735D8" w:rsidRPr="003A7B8A" w:rsidRDefault="00E735D8" w:rsidP="004E1468">
      <w:pPr>
        <w:autoSpaceDE w:val="0"/>
        <w:autoSpaceDN w:val="0"/>
        <w:adjustRightInd w:val="0"/>
        <w:spacing w:before="10" w:afterLines="10" w:after="24" w:line="276" w:lineRule="auto"/>
        <w:ind w:left="491" w:right="-284"/>
        <w:jc w:val="center"/>
        <w:rPr>
          <w:rFonts w:ascii="Cambria" w:hAnsi="Cambria" w:cs="Cambria"/>
          <w:color w:val="000000"/>
          <w:sz w:val="22"/>
          <w:szCs w:val="22"/>
        </w:rPr>
      </w:pPr>
    </w:p>
    <w:p w14:paraId="48544A10" w14:textId="77777777" w:rsidR="00E735D8" w:rsidRPr="003A7B8A" w:rsidRDefault="00E735D8" w:rsidP="004E1468">
      <w:pPr>
        <w:spacing w:before="10" w:afterLines="10" w:after="24" w:line="276" w:lineRule="auto"/>
        <w:jc w:val="both"/>
        <w:rPr>
          <w:rFonts w:ascii="Cambria" w:hAnsi="Cambria" w:cs="Cambria"/>
          <w:sz w:val="22"/>
          <w:szCs w:val="22"/>
        </w:rPr>
      </w:pPr>
    </w:p>
    <w:p w14:paraId="64AA3189" w14:textId="77777777" w:rsidR="00E735D8" w:rsidRPr="003A7B8A" w:rsidRDefault="00E735D8" w:rsidP="004E1468">
      <w:pPr>
        <w:spacing w:before="10" w:afterLines="10" w:after="24" w:line="276" w:lineRule="auto"/>
        <w:jc w:val="both"/>
        <w:rPr>
          <w:rFonts w:ascii="Cambria" w:hAnsi="Cambria" w:cs="Cambria"/>
          <w:sz w:val="22"/>
          <w:szCs w:val="22"/>
        </w:rPr>
      </w:pPr>
    </w:p>
    <w:p w14:paraId="703B39EC" w14:textId="77777777" w:rsidR="00E735D8" w:rsidRPr="003A7B8A" w:rsidRDefault="00E735D8" w:rsidP="004E1468">
      <w:pPr>
        <w:spacing w:before="10" w:afterLines="10" w:after="24" w:line="276" w:lineRule="auto"/>
        <w:jc w:val="both"/>
        <w:rPr>
          <w:rFonts w:ascii="Cambria" w:hAnsi="Cambria" w:cs="Cambria"/>
          <w:sz w:val="22"/>
          <w:szCs w:val="22"/>
        </w:rPr>
      </w:pPr>
    </w:p>
    <w:p w14:paraId="2B29F4D1" w14:textId="77777777" w:rsidR="00E735D8" w:rsidRPr="003A7B8A" w:rsidRDefault="00E735D8" w:rsidP="004E1468">
      <w:pPr>
        <w:spacing w:before="10" w:afterLines="10" w:after="24" w:line="276" w:lineRule="auto"/>
        <w:jc w:val="both"/>
        <w:rPr>
          <w:rFonts w:ascii="Cambria" w:hAnsi="Cambria" w:cs="Cambria"/>
          <w:sz w:val="22"/>
          <w:szCs w:val="22"/>
        </w:rPr>
      </w:pPr>
    </w:p>
    <w:p w14:paraId="03A1C6ED" w14:textId="77777777" w:rsidR="00E735D8" w:rsidRPr="003A7B8A" w:rsidRDefault="00E735D8" w:rsidP="004E1468">
      <w:pPr>
        <w:spacing w:before="10" w:afterLines="10" w:after="24" w:line="276" w:lineRule="auto"/>
        <w:jc w:val="both"/>
        <w:rPr>
          <w:rFonts w:ascii="Cambria" w:hAnsi="Cambria" w:cs="Cambria"/>
          <w:sz w:val="22"/>
          <w:szCs w:val="22"/>
        </w:rPr>
      </w:pPr>
      <w:r w:rsidRPr="003A7B8A">
        <w:rPr>
          <w:rFonts w:ascii="Cambria" w:hAnsi="Cambria" w:cs="Cambria"/>
          <w:sz w:val="22"/>
          <w:szCs w:val="22"/>
        </w:rPr>
        <w:t xml:space="preserve">Przedmiotowe postępowanie prowadzone jest na podstawie przepisów ustawy z dnia </w:t>
      </w:r>
      <w:r w:rsidRPr="003A7B8A">
        <w:rPr>
          <w:rFonts w:ascii="Cambria" w:hAnsi="Cambria" w:cs="Cambria"/>
          <w:sz w:val="22"/>
          <w:szCs w:val="22"/>
        </w:rPr>
        <w:br/>
        <w:t xml:space="preserve">11 września 2019 r. Prawo zamówień publicznych zwanej dale: ”ustawą </w:t>
      </w:r>
      <w:proofErr w:type="spellStart"/>
      <w:r w:rsidRPr="003A7B8A">
        <w:rPr>
          <w:rFonts w:ascii="Cambria" w:hAnsi="Cambria" w:cs="Cambria"/>
          <w:sz w:val="22"/>
          <w:szCs w:val="22"/>
        </w:rPr>
        <w:t>Pzp</w:t>
      </w:r>
      <w:proofErr w:type="spellEnd"/>
      <w:r w:rsidRPr="003A7B8A">
        <w:rPr>
          <w:rFonts w:ascii="Cambria" w:hAnsi="Cambria" w:cs="Cambria"/>
          <w:sz w:val="22"/>
          <w:szCs w:val="22"/>
        </w:rPr>
        <w:t xml:space="preserve">”, o wartości poniżej progów unijnych określonych na podstawie art. 3 ustawy </w:t>
      </w:r>
      <w:proofErr w:type="spellStart"/>
      <w:r w:rsidRPr="003A7B8A">
        <w:rPr>
          <w:rFonts w:ascii="Cambria" w:hAnsi="Cambria" w:cs="Cambria"/>
          <w:sz w:val="22"/>
          <w:szCs w:val="22"/>
        </w:rPr>
        <w:t>Pzp</w:t>
      </w:r>
      <w:proofErr w:type="spellEnd"/>
      <w:r w:rsidRPr="003A7B8A">
        <w:rPr>
          <w:rFonts w:ascii="Cambria" w:hAnsi="Cambria" w:cs="Cambria"/>
          <w:sz w:val="22"/>
          <w:szCs w:val="22"/>
        </w:rPr>
        <w:t xml:space="preserve">. </w:t>
      </w:r>
    </w:p>
    <w:p w14:paraId="70593322" w14:textId="77777777" w:rsidR="00E735D8" w:rsidRPr="003A7B8A" w:rsidRDefault="00E735D8" w:rsidP="004E1468">
      <w:pPr>
        <w:spacing w:before="10" w:afterLines="10" w:after="24" w:line="276" w:lineRule="auto"/>
        <w:jc w:val="both"/>
        <w:rPr>
          <w:rFonts w:ascii="Cambria" w:hAnsi="Cambria" w:cs="Cambria"/>
          <w:sz w:val="22"/>
          <w:szCs w:val="22"/>
        </w:rPr>
      </w:pPr>
    </w:p>
    <w:p w14:paraId="290B92AB" w14:textId="77777777" w:rsidR="00E735D8" w:rsidRPr="003A7B8A" w:rsidRDefault="00E735D8" w:rsidP="004E1468">
      <w:pPr>
        <w:spacing w:before="10" w:afterLines="10" w:after="24" w:line="276" w:lineRule="auto"/>
        <w:jc w:val="both"/>
        <w:rPr>
          <w:rFonts w:ascii="Cambria" w:hAnsi="Cambria" w:cs="Cambria"/>
          <w:sz w:val="22"/>
          <w:szCs w:val="22"/>
        </w:rPr>
      </w:pPr>
    </w:p>
    <w:p w14:paraId="3C067294" w14:textId="77777777" w:rsidR="00E735D8" w:rsidRPr="003A7B8A" w:rsidRDefault="00E735D8" w:rsidP="004E1468">
      <w:pPr>
        <w:spacing w:before="10" w:afterLines="10" w:after="24" w:line="276" w:lineRule="auto"/>
        <w:jc w:val="both"/>
        <w:rPr>
          <w:rFonts w:ascii="Cambria" w:hAnsi="Cambria" w:cs="Cambria"/>
          <w:sz w:val="22"/>
          <w:szCs w:val="22"/>
        </w:rPr>
      </w:pPr>
      <w:r w:rsidRPr="003A7B8A">
        <w:rPr>
          <w:rFonts w:ascii="Cambria" w:hAnsi="Cambria" w:cs="Cambria"/>
          <w:sz w:val="22"/>
          <w:szCs w:val="22"/>
        </w:rPr>
        <w:t>Wszystkie liczby zapisane w systemie rzymskim, które zostały użyte w niniejszej SWZ, oznaczają numery poszczególnych rozdziałów SWZ.</w:t>
      </w:r>
    </w:p>
    <w:p w14:paraId="5E66640B" w14:textId="77777777" w:rsidR="00E735D8" w:rsidRPr="003A7B8A" w:rsidRDefault="00E735D8" w:rsidP="004E1468">
      <w:pPr>
        <w:spacing w:before="240" w:afterLines="10" w:after="24" w:line="276" w:lineRule="auto"/>
        <w:jc w:val="both"/>
        <w:rPr>
          <w:rFonts w:ascii="Cambria" w:hAnsi="Cambria" w:cs="Cambria"/>
          <w:sz w:val="22"/>
          <w:szCs w:val="22"/>
        </w:rPr>
      </w:pPr>
      <w:r w:rsidRPr="003A7B8A">
        <w:rPr>
          <w:rFonts w:ascii="Cambria" w:hAnsi="Cambria" w:cs="Cambria"/>
          <w:sz w:val="22"/>
          <w:szCs w:val="22"/>
        </w:rPr>
        <w:t>Zamawiający zastrzega, że może unieważnić postępowania o udzielenie zamówienia zgodnie z art. 310 ust 1 ustawy – Prawo zamówień publicznych, jeżeli środki publiczne, które zamawiający zamierzał przeznaczyć na sfinansowanie całości lub części zamówienia, nie zostały mu przyznane.</w:t>
      </w:r>
    </w:p>
    <w:p w14:paraId="1918D064" w14:textId="77777777" w:rsidR="00E735D8" w:rsidRPr="003A7B8A" w:rsidRDefault="00E735D8" w:rsidP="004E1468">
      <w:pPr>
        <w:spacing w:before="10" w:afterLines="10" w:after="24" w:line="276" w:lineRule="auto"/>
        <w:jc w:val="center"/>
        <w:rPr>
          <w:rFonts w:ascii="Cambria" w:hAnsi="Cambria" w:cs="Cambria"/>
          <w:sz w:val="22"/>
          <w:szCs w:val="22"/>
        </w:rPr>
      </w:pPr>
    </w:p>
    <w:p w14:paraId="67FF505C" w14:textId="77777777" w:rsidR="00E735D8" w:rsidRPr="003A7B8A" w:rsidRDefault="00E735D8" w:rsidP="004E1468">
      <w:pPr>
        <w:spacing w:before="10" w:afterLines="10" w:after="24" w:line="276" w:lineRule="auto"/>
        <w:jc w:val="center"/>
        <w:rPr>
          <w:rFonts w:ascii="Cambria" w:hAnsi="Cambria" w:cs="Cambria"/>
          <w:sz w:val="22"/>
          <w:szCs w:val="22"/>
        </w:rPr>
      </w:pPr>
    </w:p>
    <w:p w14:paraId="48BAD6ED" w14:textId="77777777" w:rsidR="00E735D8" w:rsidRPr="003A7B8A" w:rsidRDefault="00E735D8" w:rsidP="004E1468">
      <w:pPr>
        <w:spacing w:before="10" w:afterLines="10" w:after="24" w:line="276" w:lineRule="auto"/>
        <w:jc w:val="center"/>
        <w:rPr>
          <w:rFonts w:ascii="Cambria" w:hAnsi="Cambria" w:cs="Cambria"/>
          <w:sz w:val="22"/>
          <w:szCs w:val="22"/>
        </w:rPr>
      </w:pPr>
    </w:p>
    <w:p w14:paraId="42D42574" w14:textId="77777777" w:rsidR="00E735D8" w:rsidRPr="003A7B8A" w:rsidRDefault="00E735D8" w:rsidP="004E1468">
      <w:pPr>
        <w:spacing w:before="10" w:afterLines="10" w:after="24" w:line="276" w:lineRule="auto"/>
        <w:rPr>
          <w:rFonts w:ascii="Cambria" w:hAnsi="Cambria" w:cs="Cambria"/>
          <w:sz w:val="22"/>
          <w:szCs w:val="22"/>
        </w:rPr>
      </w:pPr>
    </w:p>
    <w:p w14:paraId="5FADA76F" w14:textId="3AB5E56D" w:rsidR="00E735D8" w:rsidRPr="00FC7242" w:rsidRDefault="00FC7242" w:rsidP="00FC7242">
      <w:pPr>
        <w:spacing w:before="10" w:afterLines="10" w:after="24" w:line="276" w:lineRule="auto"/>
        <w:ind w:left="708" w:firstLine="708"/>
        <w:jc w:val="center"/>
        <w:rPr>
          <w:rFonts w:ascii="Cambria" w:hAnsi="Cambria" w:cs="Cambria"/>
          <w:sz w:val="22"/>
          <w:szCs w:val="22"/>
        </w:rPr>
      </w:pPr>
      <w:r>
        <w:rPr>
          <w:rFonts w:ascii="Cambria" w:hAnsi="Cambria" w:cs="Cambria"/>
          <w:sz w:val="22"/>
          <w:szCs w:val="22"/>
        </w:rPr>
        <w:t xml:space="preserve">                             </w:t>
      </w:r>
      <w:r w:rsidR="00E735D8" w:rsidRPr="00FC7242">
        <w:rPr>
          <w:rFonts w:ascii="Cambria" w:hAnsi="Cambria" w:cs="Cambria"/>
          <w:sz w:val="22"/>
          <w:szCs w:val="22"/>
        </w:rPr>
        <w:t>Zatwierdzam</w:t>
      </w:r>
    </w:p>
    <w:p w14:paraId="3EE54DB9" w14:textId="77777777" w:rsidR="00FC7242" w:rsidRDefault="00FC7242" w:rsidP="00FC7242">
      <w:pPr>
        <w:spacing w:before="10" w:afterLines="10" w:after="24" w:line="276" w:lineRule="auto"/>
        <w:rPr>
          <w:rFonts w:ascii="Cambria" w:hAnsi="Cambria" w:cs="Cambria"/>
          <w:b/>
          <w:bCs/>
          <w:sz w:val="22"/>
          <w:szCs w:val="22"/>
        </w:rPr>
      </w:pPr>
    </w:p>
    <w:p w14:paraId="43D1110A" w14:textId="7DFBC5EF" w:rsidR="00E735D8" w:rsidRPr="00FC7242" w:rsidRDefault="00E735D8" w:rsidP="00FC7242">
      <w:pPr>
        <w:spacing w:before="10" w:afterLines="10" w:after="24" w:line="276" w:lineRule="auto"/>
        <w:ind w:left="2124" w:firstLine="708"/>
        <w:rPr>
          <w:rFonts w:ascii="Cambria" w:hAnsi="Cambria" w:cs="Cambria"/>
          <w:sz w:val="22"/>
          <w:szCs w:val="22"/>
        </w:rPr>
      </w:pPr>
      <w:r w:rsidRPr="00FC7242">
        <w:rPr>
          <w:rFonts w:ascii="Cambria" w:hAnsi="Cambria" w:cs="Cambria"/>
          <w:sz w:val="22"/>
          <w:szCs w:val="22"/>
        </w:rPr>
        <w:t xml:space="preserve">Krzysztof </w:t>
      </w:r>
      <w:proofErr w:type="spellStart"/>
      <w:r w:rsidRPr="00FC7242">
        <w:rPr>
          <w:rFonts w:ascii="Cambria" w:hAnsi="Cambria" w:cs="Cambria"/>
          <w:sz w:val="22"/>
          <w:szCs w:val="22"/>
        </w:rPr>
        <w:t>Falana</w:t>
      </w:r>
      <w:proofErr w:type="spellEnd"/>
      <w:r w:rsidRPr="00FC7242">
        <w:rPr>
          <w:rFonts w:ascii="Cambria" w:hAnsi="Cambria" w:cs="Cambria"/>
          <w:sz w:val="22"/>
          <w:szCs w:val="22"/>
        </w:rPr>
        <w:t xml:space="preserve"> – Z-ca Dyrektora ds. Prawno-Inwestycyjnych </w:t>
      </w:r>
    </w:p>
    <w:p w14:paraId="5C38164C" w14:textId="77777777" w:rsidR="00E735D8" w:rsidRDefault="00E735D8" w:rsidP="004E1468">
      <w:pPr>
        <w:spacing w:before="10" w:afterLines="10" w:after="24" w:line="276" w:lineRule="auto"/>
        <w:jc w:val="both"/>
        <w:rPr>
          <w:rFonts w:ascii="Calibri" w:hAnsi="Calibri" w:cs="Calibri"/>
        </w:rPr>
      </w:pPr>
    </w:p>
    <w:p w14:paraId="1AFC9701" w14:textId="77777777" w:rsidR="00FC7242" w:rsidRDefault="00FC7242" w:rsidP="004E1468">
      <w:pPr>
        <w:spacing w:before="10" w:afterLines="10" w:after="24" w:line="276" w:lineRule="auto"/>
        <w:jc w:val="both"/>
        <w:rPr>
          <w:rFonts w:ascii="Calibri" w:hAnsi="Calibri" w:cs="Calibri"/>
        </w:rPr>
      </w:pPr>
    </w:p>
    <w:p w14:paraId="2C2BEA28" w14:textId="77777777" w:rsidR="00FC7242" w:rsidRPr="00FC7242" w:rsidRDefault="00FC7242" w:rsidP="004E1468">
      <w:pPr>
        <w:spacing w:before="10" w:afterLines="10" w:after="24" w:line="276" w:lineRule="auto"/>
        <w:jc w:val="both"/>
        <w:rPr>
          <w:rFonts w:ascii="Calibri" w:hAnsi="Calibri" w:cs="Calibri"/>
        </w:rPr>
      </w:pPr>
    </w:p>
    <w:p w14:paraId="6EBC5153" w14:textId="77777777" w:rsidR="00E735D8" w:rsidRPr="00FC7242" w:rsidRDefault="00E735D8" w:rsidP="00171381">
      <w:pPr>
        <w:rPr>
          <w:rFonts w:ascii="Calibri" w:hAnsi="Calibri" w:cs="Calibri"/>
        </w:rPr>
      </w:pPr>
    </w:p>
    <w:p w14:paraId="4988D6B0" w14:textId="77777777" w:rsidR="00E735D8" w:rsidRDefault="00E735D8" w:rsidP="00171381">
      <w:pPr>
        <w:rPr>
          <w:rFonts w:ascii="Calibri" w:hAnsi="Calibri" w:cs="Calibri"/>
        </w:rPr>
      </w:pPr>
    </w:p>
    <w:p w14:paraId="21A0E964" w14:textId="77777777" w:rsidR="00E735D8" w:rsidRPr="00171381" w:rsidRDefault="00E735D8" w:rsidP="00171381">
      <w:pPr>
        <w:rPr>
          <w:rFonts w:ascii="Calibri" w:hAnsi="Calibri" w:cs="Calibri"/>
        </w:rPr>
      </w:pPr>
    </w:p>
    <w:p w14:paraId="352677CC" w14:textId="77777777" w:rsidR="00E735D8" w:rsidRPr="003A7B8A" w:rsidRDefault="00E735D8" w:rsidP="0093310F">
      <w:pPr>
        <w:spacing w:before="10" w:after="120" w:line="276" w:lineRule="auto"/>
        <w:jc w:val="both"/>
        <w:rPr>
          <w:rFonts w:ascii="Cambria" w:hAnsi="Cambria" w:cs="Cambria"/>
          <w:b/>
          <w:bCs/>
          <w:sz w:val="22"/>
          <w:szCs w:val="22"/>
        </w:rPr>
      </w:pPr>
      <w:r w:rsidRPr="003A7B8A">
        <w:rPr>
          <w:rFonts w:ascii="Cambria" w:hAnsi="Cambria" w:cs="Cambria"/>
          <w:b/>
          <w:bCs/>
          <w:sz w:val="22"/>
          <w:szCs w:val="22"/>
        </w:rPr>
        <w:lastRenderedPageBreak/>
        <w:t>ROZDZIAŁ I – INFORMACJE OGÓLNE</w:t>
      </w:r>
    </w:p>
    <w:p w14:paraId="1FCE981D" w14:textId="77777777" w:rsidR="00E735D8" w:rsidRPr="003A7B8A" w:rsidRDefault="00E735D8" w:rsidP="00D442AA">
      <w:pPr>
        <w:pStyle w:val="Akapitzlist"/>
        <w:numPr>
          <w:ilvl w:val="0"/>
          <w:numId w:val="8"/>
        </w:numPr>
        <w:spacing w:before="10" w:afterLines="10" w:after="24"/>
        <w:ind w:left="567" w:hanging="567"/>
        <w:jc w:val="both"/>
        <w:rPr>
          <w:rFonts w:ascii="Cambria" w:hAnsi="Cambria" w:cs="Cambria"/>
          <w:b/>
          <w:bCs/>
        </w:rPr>
      </w:pPr>
      <w:r w:rsidRPr="003A7B8A">
        <w:rPr>
          <w:rFonts w:ascii="Cambria" w:hAnsi="Cambria" w:cs="Cambria"/>
          <w:b/>
          <w:bCs/>
        </w:rPr>
        <w:t>Zamawiający:</w:t>
      </w:r>
    </w:p>
    <w:p w14:paraId="53AE638E" w14:textId="77777777" w:rsidR="00E735D8" w:rsidRPr="003A7B8A" w:rsidRDefault="00E735D8" w:rsidP="0093310F">
      <w:pPr>
        <w:spacing w:before="10" w:after="2" w:line="276" w:lineRule="auto"/>
        <w:ind w:firstLine="567"/>
        <w:jc w:val="both"/>
        <w:rPr>
          <w:rFonts w:ascii="Cambria" w:hAnsi="Cambria" w:cs="Cambria"/>
          <w:b/>
          <w:bCs/>
          <w:sz w:val="22"/>
          <w:szCs w:val="22"/>
        </w:rPr>
      </w:pPr>
      <w:r w:rsidRPr="003A7B8A">
        <w:rPr>
          <w:rFonts w:ascii="Cambria" w:hAnsi="Cambria" w:cs="Cambria"/>
          <w:sz w:val="22"/>
          <w:szCs w:val="22"/>
        </w:rPr>
        <w:t>Świętokrzyskie Centrum Onkologii w Kielcach</w:t>
      </w:r>
      <w:r w:rsidRPr="003A7B8A">
        <w:rPr>
          <w:rFonts w:ascii="Cambria" w:hAnsi="Cambria" w:cs="Cambria"/>
          <w:b/>
          <w:bCs/>
          <w:sz w:val="22"/>
          <w:szCs w:val="22"/>
        </w:rPr>
        <w:tab/>
      </w:r>
    </w:p>
    <w:p w14:paraId="642E2250" w14:textId="77777777" w:rsidR="00E735D8" w:rsidRPr="003A7B8A" w:rsidRDefault="00E735D8" w:rsidP="0093310F">
      <w:pPr>
        <w:spacing w:before="10" w:after="2" w:line="276" w:lineRule="auto"/>
        <w:ind w:firstLine="567"/>
        <w:jc w:val="both"/>
        <w:rPr>
          <w:rFonts w:ascii="Cambria" w:hAnsi="Cambria" w:cs="Cambria"/>
          <w:b/>
          <w:bCs/>
          <w:sz w:val="22"/>
          <w:szCs w:val="22"/>
          <w:shd w:val="clear" w:color="auto" w:fill="FFFFFF"/>
        </w:rPr>
      </w:pPr>
      <w:r w:rsidRPr="003A7B8A">
        <w:rPr>
          <w:rFonts w:ascii="Cambria" w:hAnsi="Cambria" w:cs="Cambria"/>
          <w:sz w:val="22"/>
          <w:szCs w:val="22"/>
        </w:rPr>
        <w:t xml:space="preserve">25-734 Kielce, ul. </w:t>
      </w:r>
      <w:proofErr w:type="spellStart"/>
      <w:r w:rsidRPr="003A7B8A">
        <w:rPr>
          <w:rFonts w:ascii="Cambria" w:hAnsi="Cambria" w:cs="Cambria"/>
          <w:sz w:val="22"/>
          <w:szCs w:val="22"/>
        </w:rPr>
        <w:t>Artwińskiego</w:t>
      </w:r>
      <w:proofErr w:type="spellEnd"/>
      <w:r w:rsidRPr="003A7B8A">
        <w:rPr>
          <w:rFonts w:ascii="Cambria" w:hAnsi="Cambria" w:cs="Cambria"/>
          <w:sz w:val="22"/>
          <w:szCs w:val="22"/>
        </w:rPr>
        <w:t xml:space="preserve"> </w:t>
      </w:r>
      <w:r w:rsidRPr="003A7B8A">
        <w:rPr>
          <w:rFonts w:ascii="Cambria" w:hAnsi="Cambria" w:cs="Cambria"/>
          <w:sz w:val="22"/>
          <w:szCs w:val="22"/>
          <w:shd w:val="clear" w:color="auto" w:fill="FFFFFF"/>
        </w:rPr>
        <w:t>3</w:t>
      </w:r>
      <w:r w:rsidRPr="003A7B8A">
        <w:rPr>
          <w:rFonts w:ascii="Cambria" w:hAnsi="Cambria" w:cs="Cambria"/>
          <w:b/>
          <w:bCs/>
          <w:sz w:val="22"/>
          <w:szCs w:val="22"/>
          <w:shd w:val="clear" w:color="auto" w:fill="FFFFFF"/>
        </w:rPr>
        <w:t xml:space="preserve">, </w:t>
      </w:r>
      <w:r w:rsidRPr="003A7B8A">
        <w:rPr>
          <w:rFonts w:ascii="Cambria" w:hAnsi="Cambria" w:cs="Cambria"/>
          <w:sz w:val="22"/>
          <w:szCs w:val="22"/>
        </w:rPr>
        <w:t>tel.  (41)</w:t>
      </w:r>
      <w:r w:rsidRPr="003A7B8A">
        <w:rPr>
          <w:rFonts w:ascii="Cambria" w:hAnsi="Cambria" w:cs="Cambria"/>
          <w:color w:val="000000"/>
          <w:sz w:val="22"/>
          <w:szCs w:val="22"/>
          <w:shd w:val="clear" w:color="auto" w:fill="FFFFFF"/>
        </w:rPr>
        <w:t xml:space="preserve"> </w:t>
      </w:r>
      <w:r w:rsidRPr="003A7B8A">
        <w:rPr>
          <w:rFonts w:ascii="Cambria" w:hAnsi="Cambria" w:cs="Cambria"/>
          <w:sz w:val="22"/>
          <w:szCs w:val="22"/>
        </w:rPr>
        <w:t>41 36-74-071 faks (41) 41 36-74-474</w:t>
      </w:r>
    </w:p>
    <w:p w14:paraId="58E74E33" w14:textId="64EDD0F6" w:rsidR="00E735D8" w:rsidRPr="003A7B8A" w:rsidRDefault="00E735D8" w:rsidP="00AB372A">
      <w:pPr>
        <w:spacing w:before="10" w:after="2" w:line="276" w:lineRule="auto"/>
        <w:ind w:firstLine="567"/>
        <w:jc w:val="both"/>
        <w:rPr>
          <w:rFonts w:ascii="Cambria" w:hAnsi="Cambria" w:cs="Cambria"/>
          <w:color w:val="000000"/>
          <w:sz w:val="22"/>
          <w:szCs w:val="22"/>
          <w:lang w:val="en-US"/>
        </w:rPr>
      </w:pPr>
      <w:r w:rsidRPr="003A7B8A">
        <w:rPr>
          <w:rFonts w:ascii="Cambria" w:hAnsi="Cambria" w:cs="Cambria"/>
          <w:sz w:val="22"/>
          <w:szCs w:val="22"/>
          <w:lang w:val="en-US"/>
        </w:rPr>
        <w:t xml:space="preserve">e-mail: </w:t>
      </w:r>
      <w:proofErr w:type="spellStart"/>
      <w:r w:rsidR="00A402B4">
        <w:rPr>
          <w:rFonts w:ascii="Cambria" w:hAnsi="Cambria" w:cs="Cambria"/>
          <w:sz w:val="22"/>
          <w:szCs w:val="22"/>
          <w:lang w:val="de-DE"/>
        </w:rPr>
        <w:t>maja</w:t>
      </w:r>
      <w:r w:rsidRPr="003A7B8A">
        <w:rPr>
          <w:rFonts w:ascii="Cambria" w:hAnsi="Cambria" w:cs="Cambria"/>
          <w:sz w:val="22"/>
          <w:szCs w:val="22"/>
          <w:lang w:val="de-DE"/>
        </w:rPr>
        <w:t>.</w:t>
      </w:r>
      <w:r w:rsidR="00A402B4">
        <w:rPr>
          <w:rFonts w:ascii="Cambria" w:hAnsi="Cambria" w:cs="Cambria"/>
          <w:sz w:val="22"/>
          <w:szCs w:val="22"/>
          <w:lang w:val="de-DE"/>
        </w:rPr>
        <w:t>motyka</w:t>
      </w:r>
      <w:proofErr w:type="spellEnd"/>
      <w:r w:rsidRPr="003A7B8A">
        <w:rPr>
          <w:rStyle w:val="Hipercze"/>
          <w:rFonts w:ascii="Cambria" w:hAnsi="Cambria" w:cs="Cambria"/>
          <w:color w:val="000000"/>
          <w:sz w:val="22"/>
          <w:szCs w:val="22"/>
          <w:u w:val="none"/>
          <w:lang w:val="en-US"/>
        </w:rPr>
        <w:t>@onkol.kielce.pl</w:t>
      </w:r>
    </w:p>
    <w:p w14:paraId="3CAFCD06" w14:textId="77777777" w:rsidR="00E735D8" w:rsidRPr="003A7B8A" w:rsidRDefault="00E735D8" w:rsidP="00AB372A">
      <w:pPr>
        <w:spacing w:before="10" w:after="2" w:line="276" w:lineRule="auto"/>
        <w:ind w:left="567"/>
        <w:rPr>
          <w:rFonts w:ascii="Cambria" w:hAnsi="Cambria" w:cs="Cambria"/>
          <w:b/>
          <w:bCs/>
          <w:sz w:val="22"/>
          <w:szCs w:val="22"/>
          <w:shd w:val="clear" w:color="auto" w:fill="FFFFFF"/>
        </w:rPr>
      </w:pPr>
      <w:r w:rsidRPr="003A7B8A">
        <w:rPr>
          <w:rFonts w:ascii="Cambria" w:hAnsi="Cambria" w:cs="Cambria"/>
          <w:sz w:val="22"/>
          <w:szCs w:val="22"/>
        </w:rPr>
        <w:t xml:space="preserve">adres strony internetowej prowadzonego postępowania: </w:t>
      </w:r>
      <w:hyperlink r:id="rId9" w:tooltip="blocked::http://platformazakupowa.pl/pn/onkol_kielce" w:history="1">
        <w:r w:rsidRPr="003A7B8A">
          <w:rPr>
            <w:rStyle w:val="Hipercze"/>
            <w:rFonts w:ascii="Cambria" w:hAnsi="Cambria" w:cs="Cambria"/>
            <w:sz w:val="22"/>
            <w:szCs w:val="22"/>
          </w:rPr>
          <w:t>platformazakupowa.pl/</w:t>
        </w:r>
        <w:proofErr w:type="spellStart"/>
        <w:r w:rsidRPr="003A7B8A">
          <w:rPr>
            <w:rStyle w:val="Hipercze"/>
            <w:rFonts w:ascii="Cambria" w:hAnsi="Cambria" w:cs="Cambria"/>
            <w:sz w:val="22"/>
            <w:szCs w:val="22"/>
          </w:rPr>
          <w:t>pn</w:t>
        </w:r>
        <w:proofErr w:type="spellEnd"/>
        <w:r w:rsidRPr="003A7B8A">
          <w:rPr>
            <w:rStyle w:val="Hipercze"/>
            <w:rFonts w:ascii="Cambria" w:hAnsi="Cambria" w:cs="Cambria"/>
            <w:sz w:val="22"/>
            <w:szCs w:val="22"/>
          </w:rPr>
          <w:t>/</w:t>
        </w:r>
        <w:proofErr w:type="spellStart"/>
        <w:r w:rsidRPr="003A7B8A">
          <w:rPr>
            <w:rStyle w:val="Hipercze"/>
            <w:rFonts w:ascii="Cambria" w:hAnsi="Cambria" w:cs="Cambria"/>
            <w:sz w:val="22"/>
            <w:szCs w:val="22"/>
          </w:rPr>
          <w:t>onkol_kielce</w:t>
        </w:r>
        <w:proofErr w:type="spellEnd"/>
      </w:hyperlink>
    </w:p>
    <w:p w14:paraId="3F59387F" w14:textId="77777777" w:rsidR="00E735D8" w:rsidRPr="003A7B8A" w:rsidRDefault="00E735D8" w:rsidP="0093310F">
      <w:pPr>
        <w:spacing w:before="10" w:after="2" w:line="276" w:lineRule="auto"/>
        <w:ind w:left="567"/>
        <w:jc w:val="both"/>
        <w:rPr>
          <w:rFonts w:ascii="Cambria" w:hAnsi="Cambria" w:cs="Cambria"/>
          <w:b/>
          <w:bCs/>
          <w:sz w:val="22"/>
          <w:szCs w:val="22"/>
          <w:shd w:val="clear" w:color="auto" w:fill="FFFFFF"/>
        </w:rPr>
      </w:pPr>
      <w:r w:rsidRPr="003A7B8A">
        <w:rPr>
          <w:rFonts w:ascii="Cambria" w:hAnsi="Cambria" w:cs="Cambria"/>
          <w:sz w:val="22"/>
          <w:szCs w:val="22"/>
        </w:rPr>
        <w:t xml:space="preserve">adres strony internetowej, na której udostępniane będą zmiany i wyjaśnienia SWZ oraz inne dokumenty zamówienia bezpośrednio związane z postępowaniem o udzielenie zamówienia: </w:t>
      </w:r>
      <w:hyperlink r:id="rId10" w:tooltip="blocked::http://platformazakupowa.pl/pn/onkol_kielce" w:history="1">
        <w:r w:rsidRPr="003A7B8A">
          <w:rPr>
            <w:rStyle w:val="Hipercze"/>
            <w:rFonts w:ascii="Cambria" w:hAnsi="Cambria" w:cs="Cambria"/>
            <w:sz w:val="22"/>
            <w:szCs w:val="22"/>
          </w:rPr>
          <w:t>platformazakupowa.pl/</w:t>
        </w:r>
        <w:proofErr w:type="spellStart"/>
        <w:r w:rsidRPr="003A7B8A">
          <w:rPr>
            <w:rStyle w:val="Hipercze"/>
            <w:rFonts w:ascii="Cambria" w:hAnsi="Cambria" w:cs="Cambria"/>
            <w:sz w:val="22"/>
            <w:szCs w:val="22"/>
          </w:rPr>
          <w:t>pn</w:t>
        </w:r>
        <w:proofErr w:type="spellEnd"/>
        <w:r w:rsidRPr="003A7B8A">
          <w:rPr>
            <w:rStyle w:val="Hipercze"/>
            <w:rFonts w:ascii="Cambria" w:hAnsi="Cambria" w:cs="Cambria"/>
            <w:sz w:val="22"/>
            <w:szCs w:val="22"/>
          </w:rPr>
          <w:t>/</w:t>
        </w:r>
        <w:proofErr w:type="spellStart"/>
        <w:r w:rsidRPr="003A7B8A">
          <w:rPr>
            <w:rStyle w:val="Hipercze"/>
            <w:rFonts w:ascii="Cambria" w:hAnsi="Cambria" w:cs="Cambria"/>
            <w:sz w:val="22"/>
            <w:szCs w:val="22"/>
          </w:rPr>
          <w:t>onkol_kielce</w:t>
        </w:r>
        <w:proofErr w:type="spellEnd"/>
      </w:hyperlink>
    </w:p>
    <w:p w14:paraId="5CD92764" w14:textId="77777777" w:rsidR="00E735D8" w:rsidRPr="003A7B8A" w:rsidRDefault="00E735D8" w:rsidP="004E1468">
      <w:pPr>
        <w:spacing w:before="10" w:afterLines="10" w:after="24" w:line="276" w:lineRule="auto"/>
        <w:jc w:val="both"/>
        <w:rPr>
          <w:rFonts w:ascii="Cambria" w:hAnsi="Cambria" w:cs="Cambria"/>
          <w:sz w:val="22"/>
          <w:szCs w:val="22"/>
        </w:rPr>
      </w:pPr>
    </w:p>
    <w:p w14:paraId="11C91D91" w14:textId="77777777" w:rsidR="00E735D8" w:rsidRPr="009A160E" w:rsidRDefault="00E735D8" w:rsidP="00D442AA">
      <w:pPr>
        <w:pStyle w:val="Akapitzlist"/>
        <w:numPr>
          <w:ilvl w:val="0"/>
          <w:numId w:val="8"/>
        </w:numPr>
        <w:spacing w:before="10" w:afterLines="10" w:after="24"/>
        <w:ind w:left="567" w:hanging="567"/>
        <w:jc w:val="both"/>
        <w:rPr>
          <w:rFonts w:ascii="Cambria" w:hAnsi="Cambria" w:cs="Cambria"/>
          <w:b/>
          <w:bCs/>
          <w:sz w:val="22"/>
          <w:szCs w:val="22"/>
        </w:rPr>
      </w:pPr>
      <w:r w:rsidRPr="009A160E">
        <w:rPr>
          <w:rFonts w:ascii="Cambria" w:hAnsi="Cambria" w:cs="Cambria"/>
          <w:b/>
          <w:bCs/>
          <w:sz w:val="22"/>
          <w:szCs w:val="22"/>
        </w:rPr>
        <w:t>Finansowanie:</w:t>
      </w:r>
    </w:p>
    <w:p w14:paraId="6B800F47" w14:textId="77777777"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t xml:space="preserve">Budżet Województwa Świętokrzyskiego oraz środki własne. </w:t>
      </w:r>
    </w:p>
    <w:p w14:paraId="2AD6FB33" w14:textId="77777777" w:rsidR="00E735D8" w:rsidRPr="009A160E" w:rsidRDefault="00E735D8" w:rsidP="004E1468">
      <w:pPr>
        <w:pStyle w:val="Akapitzlist"/>
        <w:spacing w:before="10" w:afterLines="10" w:after="24"/>
        <w:ind w:left="567"/>
        <w:jc w:val="both"/>
        <w:rPr>
          <w:rFonts w:ascii="Cambria" w:hAnsi="Cambria" w:cs="Cambria"/>
          <w:sz w:val="22"/>
          <w:szCs w:val="22"/>
        </w:rPr>
      </w:pPr>
    </w:p>
    <w:p w14:paraId="146F964B" w14:textId="77777777"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t>Zamawiający zastrzega, że może unieważnić postępowania o udzielenie zamówienia zgodnie z art. 310 ust 1 ustawy – Prawo zamówień publicznych, jeżeli środki publiczne, które zamawiający zamierzał przeznaczyć na sfinansowanie całości lub części zamówienia, nie zostały mu przyznane.</w:t>
      </w:r>
    </w:p>
    <w:p w14:paraId="17E568A8" w14:textId="77777777" w:rsidR="00E735D8" w:rsidRPr="009A160E" w:rsidRDefault="00E735D8" w:rsidP="004E1468">
      <w:pPr>
        <w:spacing w:before="10" w:afterLines="10" w:after="24"/>
        <w:jc w:val="both"/>
        <w:rPr>
          <w:rFonts w:ascii="Cambria" w:hAnsi="Cambria" w:cs="Cambria"/>
          <w:sz w:val="22"/>
          <w:szCs w:val="22"/>
        </w:rPr>
      </w:pPr>
    </w:p>
    <w:p w14:paraId="56ECAB5A" w14:textId="77777777" w:rsidR="00E735D8" w:rsidRPr="009A160E" w:rsidRDefault="00E735D8" w:rsidP="00D442AA">
      <w:pPr>
        <w:pStyle w:val="Akapitzlist"/>
        <w:numPr>
          <w:ilvl w:val="0"/>
          <w:numId w:val="8"/>
        </w:numPr>
        <w:spacing w:before="10" w:afterLines="10" w:after="24"/>
        <w:ind w:left="567" w:hanging="567"/>
        <w:jc w:val="both"/>
        <w:rPr>
          <w:rFonts w:ascii="Cambria" w:hAnsi="Cambria" w:cs="Cambria"/>
          <w:b/>
          <w:bCs/>
          <w:sz w:val="22"/>
          <w:szCs w:val="22"/>
        </w:rPr>
      </w:pPr>
      <w:r w:rsidRPr="009A160E">
        <w:rPr>
          <w:rFonts w:ascii="Cambria" w:hAnsi="Cambria" w:cs="Cambria"/>
          <w:b/>
          <w:bCs/>
          <w:sz w:val="22"/>
          <w:szCs w:val="22"/>
        </w:rPr>
        <w:t xml:space="preserve">Tryb udzielenia zamówienia </w:t>
      </w:r>
    </w:p>
    <w:p w14:paraId="50768FFC" w14:textId="77777777"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t xml:space="preserve">Tryb podstawowy bez negocjacji, o którym mowa w art. 275 pkt 1 ustawy </w:t>
      </w:r>
      <w:proofErr w:type="spellStart"/>
      <w:r w:rsidRPr="009A160E">
        <w:rPr>
          <w:rFonts w:ascii="Cambria" w:hAnsi="Cambria" w:cs="Cambria"/>
          <w:sz w:val="22"/>
          <w:szCs w:val="22"/>
        </w:rPr>
        <w:t>Pzp</w:t>
      </w:r>
      <w:proofErr w:type="spellEnd"/>
      <w:r w:rsidRPr="009A160E">
        <w:rPr>
          <w:rFonts w:ascii="Cambria" w:hAnsi="Cambria" w:cs="Cambria"/>
          <w:sz w:val="22"/>
          <w:szCs w:val="22"/>
        </w:rPr>
        <w:t>.</w:t>
      </w:r>
    </w:p>
    <w:p w14:paraId="6F7E8CC9" w14:textId="77777777"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t xml:space="preserve">W zakresie nieuregulowanym w SWZ zastosowanie mają przepisy ustawy </w:t>
      </w:r>
      <w:proofErr w:type="spellStart"/>
      <w:r w:rsidRPr="009A160E">
        <w:rPr>
          <w:rFonts w:ascii="Cambria" w:hAnsi="Cambria" w:cs="Cambria"/>
          <w:sz w:val="22"/>
          <w:szCs w:val="22"/>
        </w:rPr>
        <w:t>Pzp</w:t>
      </w:r>
      <w:proofErr w:type="spellEnd"/>
      <w:r w:rsidRPr="009A160E">
        <w:rPr>
          <w:rFonts w:ascii="Cambria" w:hAnsi="Cambria" w:cs="Cambria"/>
          <w:sz w:val="22"/>
          <w:szCs w:val="22"/>
        </w:rPr>
        <w:t xml:space="preserve"> oraz aktów wykonawczych wydanych na jej podstawie.</w:t>
      </w:r>
    </w:p>
    <w:p w14:paraId="64EBFDD8" w14:textId="77777777"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t xml:space="preserve"> </w:t>
      </w:r>
    </w:p>
    <w:p w14:paraId="4C762700" w14:textId="77777777" w:rsidR="00E735D8" w:rsidRPr="009A160E" w:rsidRDefault="00E735D8" w:rsidP="00D442AA">
      <w:pPr>
        <w:pStyle w:val="Akapitzlist"/>
        <w:numPr>
          <w:ilvl w:val="0"/>
          <w:numId w:val="8"/>
        </w:numPr>
        <w:spacing w:before="10" w:afterLines="10" w:after="24"/>
        <w:ind w:left="567" w:hanging="567"/>
        <w:jc w:val="both"/>
        <w:rPr>
          <w:rFonts w:ascii="Cambria" w:hAnsi="Cambria" w:cs="Cambria"/>
          <w:b/>
          <w:bCs/>
          <w:sz w:val="22"/>
          <w:szCs w:val="22"/>
        </w:rPr>
      </w:pPr>
      <w:r w:rsidRPr="009A160E">
        <w:rPr>
          <w:rFonts w:ascii="Cambria" w:hAnsi="Cambria" w:cs="Cambria"/>
          <w:b/>
          <w:bCs/>
          <w:sz w:val="22"/>
          <w:szCs w:val="22"/>
        </w:rPr>
        <w:t xml:space="preserve">Opis części zamówienia </w:t>
      </w:r>
    </w:p>
    <w:p w14:paraId="6BC31B8A" w14:textId="77777777"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t>Zamawiający nie dopuszcza składania ofert częściowych.</w:t>
      </w:r>
    </w:p>
    <w:p w14:paraId="37047698" w14:textId="77777777" w:rsidR="00E735D8" w:rsidRPr="009A160E" w:rsidRDefault="00E735D8" w:rsidP="004E1468">
      <w:pPr>
        <w:pStyle w:val="Akapitzlist"/>
        <w:spacing w:before="10" w:afterLines="10" w:after="24"/>
        <w:ind w:left="567"/>
        <w:jc w:val="both"/>
        <w:rPr>
          <w:rFonts w:ascii="Cambria" w:hAnsi="Cambria" w:cs="Cambria"/>
          <w:sz w:val="22"/>
          <w:szCs w:val="22"/>
        </w:rPr>
      </w:pPr>
    </w:p>
    <w:p w14:paraId="414669A1" w14:textId="77777777" w:rsidR="00E735D8" w:rsidRPr="009A160E" w:rsidRDefault="00E735D8" w:rsidP="004E1468">
      <w:pPr>
        <w:pStyle w:val="Akapitzlist"/>
        <w:spacing w:before="10" w:afterLines="10" w:after="24"/>
        <w:ind w:left="567"/>
        <w:jc w:val="both"/>
        <w:rPr>
          <w:rFonts w:ascii="Cambria" w:hAnsi="Cambria" w:cs="Cambria"/>
          <w:b/>
          <w:bCs/>
          <w:sz w:val="22"/>
          <w:szCs w:val="22"/>
        </w:rPr>
      </w:pPr>
      <w:r w:rsidRPr="009A160E">
        <w:rPr>
          <w:rFonts w:ascii="Cambria" w:hAnsi="Cambria" w:cs="Cambria"/>
          <w:b/>
          <w:bCs/>
          <w:sz w:val="22"/>
          <w:szCs w:val="22"/>
        </w:rPr>
        <w:t>Powody niedokonania podziału zamówienia części.</w:t>
      </w:r>
    </w:p>
    <w:p w14:paraId="454F191C" w14:textId="77777777" w:rsidR="00E735D8" w:rsidRPr="009A160E" w:rsidRDefault="00E735D8" w:rsidP="004E1468">
      <w:pPr>
        <w:autoSpaceDE w:val="0"/>
        <w:autoSpaceDN w:val="0"/>
        <w:adjustRightInd w:val="0"/>
        <w:spacing w:before="240" w:afterLines="10" w:after="24" w:line="276" w:lineRule="auto"/>
        <w:ind w:left="567"/>
        <w:jc w:val="both"/>
        <w:rPr>
          <w:rFonts w:ascii="Cambria" w:hAnsi="Cambria" w:cs="Cambria"/>
          <w:sz w:val="22"/>
          <w:szCs w:val="22"/>
        </w:rPr>
      </w:pPr>
      <w:r w:rsidRPr="009A160E">
        <w:rPr>
          <w:rFonts w:ascii="Cambria" w:hAnsi="Cambria" w:cs="Cambria"/>
          <w:sz w:val="22"/>
          <w:szCs w:val="22"/>
        </w:rPr>
        <w:t>Przedmiot zamówienia składa się z wielu czynności i opracowań, niemniej są to zadania ściśle ze sobą powiązane od strony organizacyjnej, logistycznej, merytorycznej oraz z uwagi na kwestię odpowiedzialności za realizację zamówienia. Efektem realizacji niniejszego zamówienia jest przygotowanie kompleksowej dokumentacji projektowej, uzyskanie pozwolenia na realizację inwestycji i jak najszybszy wybór wykonawcy robót budowlano-montażowych.</w:t>
      </w:r>
    </w:p>
    <w:p w14:paraId="068315ED" w14:textId="77777777" w:rsidR="00E735D8" w:rsidRPr="005634F7" w:rsidRDefault="00E735D8" w:rsidP="004E1468">
      <w:pPr>
        <w:autoSpaceDE w:val="0"/>
        <w:autoSpaceDN w:val="0"/>
        <w:adjustRightInd w:val="0"/>
        <w:spacing w:before="240" w:afterLines="10" w:after="24" w:line="276" w:lineRule="auto"/>
        <w:ind w:left="567"/>
        <w:jc w:val="both"/>
        <w:rPr>
          <w:rFonts w:ascii="Cambria" w:hAnsi="Cambria" w:cs="Cambria"/>
          <w:sz w:val="22"/>
          <w:szCs w:val="22"/>
        </w:rPr>
      </w:pPr>
      <w:r w:rsidRPr="005634F7">
        <w:rPr>
          <w:rFonts w:ascii="Cambria" w:hAnsi="Cambria" w:cs="Cambria"/>
          <w:sz w:val="22"/>
          <w:szCs w:val="22"/>
        </w:rPr>
        <w:t xml:space="preserve">Rozdzielenie zadań objętych przedmiotem zamówienia jest nie tylko niecelowe ze względów organizacyjnych i ekonomicznych, ale również z uwagi na kwestię ustalenia odpowiedzialności za projekt i praw autorskich do projektu. Realizacja zamówienia bez podziału na części jednoznacznie przypisuje odpowiedzialność za potencjalne niepowodzenie projektu do jednego Wykonawcy. </w:t>
      </w:r>
    </w:p>
    <w:p w14:paraId="6DECD4E6" w14:textId="77777777" w:rsidR="00E735D8" w:rsidRPr="005634F7" w:rsidRDefault="00E735D8" w:rsidP="004E1468">
      <w:pPr>
        <w:tabs>
          <w:tab w:val="left" w:pos="5781"/>
        </w:tabs>
        <w:autoSpaceDE w:val="0"/>
        <w:autoSpaceDN w:val="0"/>
        <w:adjustRightInd w:val="0"/>
        <w:spacing w:before="240" w:afterLines="10" w:after="24" w:line="276" w:lineRule="auto"/>
        <w:ind w:left="567"/>
        <w:jc w:val="both"/>
        <w:rPr>
          <w:rFonts w:ascii="Cambria" w:hAnsi="Cambria" w:cs="Cambria"/>
          <w:sz w:val="22"/>
          <w:szCs w:val="22"/>
        </w:rPr>
      </w:pPr>
      <w:r w:rsidRPr="005634F7">
        <w:rPr>
          <w:rFonts w:ascii="Cambria" w:hAnsi="Cambria" w:cs="Cambria"/>
          <w:sz w:val="22"/>
          <w:szCs w:val="22"/>
        </w:rPr>
        <w:t>Podział zamówienia na części wymagałby znacznego zaangażowania pracowników Zamawiającego w weryfikowanie prawidłowości realizacji kilku zamówień, odrębne ich rozliczanie, rozwiązywanie problematycznych zagadnień pochodzących z różnych źródeł i zgłaszanych przez różne podmioty, pośredniczenie w rozwiązywaniu potencjalnych sporów pomiędzy wykonawcami, a dodatkowo koordynowanie działań kilku wykonawców pracujących jednocześnie.</w:t>
      </w:r>
    </w:p>
    <w:p w14:paraId="31B0776A" w14:textId="77777777" w:rsidR="00E735D8" w:rsidRPr="003A7B8A" w:rsidRDefault="00E735D8" w:rsidP="004E1468">
      <w:pPr>
        <w:autoSpaceDE w:val="0"/>
        <w:autoSpaceDN w:val="0"/>
        <w:adjustRightInd w:val="0"/>
        <w:spacing w:before="240" w:afterLines="10" w:after="24" w:line="276" w:lineRule="auto"/>
        <w:ind w:left="567"/>
        <w:jc w:val="both"/>
        <w:rPr>
          <w:rFonts w:ascii="Cambria" w:hAnsi="Cambria" w:cs="Cambria"/>
          <w:sz w:val="22"/>
          <w:szCs w:val="22"/>
        </w:rPr>
      </w:pPr>
      <w:r w:rsidRPr="005634F7">
        <w:rPr>
          <w:rFonts w:ascii="Cambria" w:hAnsi="Cambria" w:cs="Cambria"/>
          <w:sz w:val="22"/>
          <w:szCs w:val="22"/>
        </w:rPr>
        <w:lastRenderedPageBreak/>
        <w:t>Z uwagi na powyższe, podział zamówienia na części stwarzałby realne i poważne zagrożenie dla prawidłowej realizacji zamówienia, związane z istotnymi trudnościami w skoordynowaniu działań kilku wykonawców oraz wiązałby się z ryzykiem poniesienia przez Zamawiającego wyższych kosztów realizacji zamówienia.</w:t>
      </w:r>
    </w:p>
    <w:p w14:paraId="59E1DAB9" w14:textId="77777777" w:rsidR="00E735D8" w:rsidRPr="003A7B8A" w:rsidRDefault="00E735D8" w:rsidP="004E1468">
      <w:pPr>
        <w:pStyle w:val="Akapitzlist"/>
        <w:spacing w:before="10" w:afterLines="10" w:after="24"/>
        <w:ind w:left="567"/>
        <w:jc w:val="both"/>
        <w:rPr>
          <w:rFonts w:ascii="Cambria" w:hAnsi="Cambria" w:cs="Cambria"/>
        </w:rPr>
      </w:pPr>
      <w:r w:rsidRPr="003A7B8A">
        <w:rPr>
          <w:rFonts w:ascii="Cambria" w:hAnsi="Cambria" w:cs="Cambria"/>
        </w:rPr>
        <w:t xml:space="preserve"> </w:t>
      </w:r>
    </w:p>
    <w:p w14:paraId="4890D468" w14:textId="77777777" w:rsidR="00E735D8" w:rsidRPr="009A160E" w:rsidRDefault="00E735D8" w:rsidP="00D442AA">
      <w:pPr>
        <w:pStyle w:val="Akapitzlist"/>
        <w:numPr>
          <w:ilvl w:val="0"/>
          <w:numId w:val="8"/>
        </w:numPr>
        <w:spacing w:before="10" w:afterLines="10" w:after="24"/>
        <w:ind w:left="567" w:hanging="567"/>
        <w:jc w:val="both"/>
        <w:rPr>
          <w:rFonts w:ascii="Cambria" w:hAnsi="Cambria" w:cs="Cambria"/>
          <w:b/>
          <w:bCs/>
          <w:sz w:val="22"/>
          <w:szCs w:val="22"/>
        </w:rPr>
      </w:pPr>
      <w:r w:rsidRPr="009A160E">
        <w:rPr>
          <w:rFonts w:ascii="Cambria" w:hAnsi="Cambria" w:cs="Cambria"/>
          <w:b/>
          <w:bCs/>
          <w:sz w:val="22"/>
          <w:szCs w:val="22"/>
        </w:rPr>
        <w:t>Oferty wariantowe</w:t>
      </w:r>
    </w:p>
    <w:p w14:paraId="77317484" w14:textId="77777777"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t>Zamawiający nie wymaga ani nie dopuszcza składania ofert wariantowych.</w:t>
      </w:r>
    </w:p>
    <w:p w14:paraId="3F4FEAE2" w14:textId="77777777" w:rsidR="00E735D8" w:rsidRPr="009A160E" w:rsidRDefault="00E735D8" w:rsidP="004E1468">
      <w:pPr>
        <w:pStyle w:val="Akapitzlist"/>
        <w:spacing w:before="10" w:afterLines="10" w:after="24"/>
        <w:ind w:left="567"/>
        <w:jc w:val="both"/>
        <w:rPr>
          <w:rFonts w:ascii="Cambria" w:hAnsi="Cambria" w:cs="Cambria"/>
          <w:sz w:val="22"/>
          <w:szCs w:val="22"/>
        </w:rPr>
      </w:pPr>
    </w:p>
    <w:p w14:paraId="77F2AE8C" w14:textId="77777777" w:rsidR="00E735D8" w:rsidRPr="009A160E" w:rsidRDefault="00E735D8" w:rsidP="00D442AA">
      <w:pPr>
        <w:pStyle w:val="Akapitzlist"/>
        <w:numPr>
          <w:ilvl w:val="0"/>
          <w:numId w:val="8"/>
        </w:numPr>
        <w:spacing w:before="10" w:afterLines="10" w:after="24"/>
        <w:ind w:left="567" w:hanging="567"/>
        <w:jc w:val="both"/>
        <w:rPr>
          <w:rFonts w:ascii="Cambria" w:hAnsi="Cambria" w:cs="Cambria"/>
          <w:b/>
          <w:bCs/>
          <w:sz w:val="22"/>
          <w:szCs w:val="22"/>
        </w:rPr>
      </w:pPr>
      <w:r w:rsidRPr="009A160E">
        <w:rPr>
          <w:rFonts w:ascii="Cambria" w:hAnsi="Cambria" w:cs="Cambria"/>
          <w:b/>
          <w:bCs/>
          <w:sz w:val="22"/>
          <w:szCs w:val="22"/>
        </w:rPr>
        <w:t xml:space="preserve">Wymagania w zakresie zatrudnienia na podstawie stosunku pracy, w okolicznościach, o których mowa w art. 95 ustawy </w:t>
      </w:r>
      <w:proofErr w:type="spellStart"/>
      <w:r w:rsidRPr="009A160E">
        <w:rPr>
          <w:rFonts w:ascii="Cambria" w:hAnsi="Cambria" w:cs="Cambria"/>
          <w:b/>
          <w:bCs/>
          <w:sz w:val="22"/>
          <w:szCs w:val="22"/>
        </w:rPr>
        <w:t>Pzp</w:t>
      </w:r>
      <w:proofErr w:type="spellEnd"/>
      <w:r w:rsidRPr="009A160E">
        <w:rPr>
          <w:rFonts w:ascii="Cambria" w:hAnsi="Cambria" w:cs="Cambria"/>
          <w:b/>
          <w:bCs/>
          <w:sz w:val="22"/>
          <w:szCs w:val="22"/>
        </w:rPr>
        <w:t>.</w:t>
      </w:r>
    </w:p>
    <w:p w14:paraId="2CAF98DE" w14:textId="1DE0298E" w:rsidR="00E735D8" w:rsidRDefault="00E735D8" w:rsidP="00EF0540">
      <w:pPr>
        <w:pStyle w:val="Akapitzlist"/>
        <w:spacing w:before="240" w:afterLines="10" w:after="24"/>
        <w:ind w:left="567"/>
        <w:jc w:val="both"/>
        <w:rPr>
          <w:rFonts w:ascii="Cambria" w:hAnsi="Cambria" w:cs="Cambria"/>
          <w:sz w:val="22"/>
          <w:szCs w:val="22"/>
        </w:rPr>
      </w:pPr>
      <w:r w:rsidRPr="009A160E">
        <w:rPr>
          <w:rFonts w:ascii="Cambria" w:hAnsi="Cambria" w:cs="Cambria"/>
          <w:sz w:val="22"/>
          <w:szCs w:val="22"/>
        </w:rPr>
        <w:t>Zamawiający, stosownie do art. 95 ust. 1 ustawy wymaga zatrudnienia przez Wykonawcę lub podwykonawcę na podstawie stosunku pracy osób wykonujących czynności w zakresie realizacji zamówienia, których wykonanie polega na wykonywaniu pracy w sposób określony w art. 22 § 1 ustawy z dnia 26 czerwca 1974 r. - Kodeks pracy (</w:t>
      </w:r>
      <w:proofErr w:type="spellStart"/>
      <w:r w:rsidRPr="009A160E">
        <w:rPr>
          <w:rFonts w:ascii="Cambria" w:hAnsi="Cambria" w:cs="Cambria"/>
          <w:sz w:val="22"/>
          <w:szCs w:val="22"/>
        </w:rPr>
        <w:t>t.j</w:t>
      </w:r>
      <w:proofErr w:type="spellEnd"/>
      <w:r w:rsidRPr="009A160E">
        <w:rPr>
          <w:rFonts w:ascii="Cambria" w:hAnsi="Cambria" w:cs="Cambria"/>
          <w:sz w:val="22"/>
          <w:szCs w:val="22"/>
        </w:rPr>
        <w:t>. Dz. U. z 2023 r. poz. 1465).</w:t>
      </w:r>
    </w:p>
    <w:p w14:paraId="0C5EB272" w14:textId="77777777" w:rsidR="00EF0540" w:rsidRPr="009A160E" w:rsidRDefault="00EF0540" w:rsidP="00EF0540">
      <w:pPr>
        <w:pStyle w:val="Akapitzlist"/>
        <w:spacing w:before="240" w:afterLines="10" w:after="24"/>
        <w:ind w:left="567"/>
        <w:jc w:val="both"/>
        <w:rPr>
          <w:rFonts w:ascii="Cambria" w:hAnsi="Cambria" w:cs="Cambria"/>
          <w:sz w:val="22"/>
          <w:szCs w:val="22"/>
        </w:rPr>
      </w:pPr>
    </w:p>
    <w:p w14:paraId="6788463A" w14:textId="77777777" w:rsidR="00E735D8" w:rsidRPr="009A160E" w:rsidRDefault="00E735D8" w:rsidP="004E1468">
      <w:pPr>
        <w:pStyle w:val="Akapitzlist"/>
        <w:spacing w:afterLines="10" w:after="24"/>
        <w:ind w:left="567"/>
        <w:jc w:val="both"/>
        <w:rPr>
          <w:rFonts w:ascii="Cambria" w:hAnsi="Cambria" w:cs="Cambria"/>
          <w:b/>
          <w:bCs/>
          <w:sz w:val="22"/>
          <w:szCs w:val="22"/>
        </w:rPr>
      </w:pPr>
      <w:r w:rsidRPr="009A160E">
        <w:rPr>
          <w:rFonts w:ascii="Cambria" w:hAnsi="Cambria" w:cs="Cambria"/>
          <w:sz w:val="22"/>
          <w:szCs w:val="22"/>
          <w:u w:val="single"/>
        </w:rPr>
        <w:t xml:space="preserve">Zamawiający wymaga, aby Wykonawca lub jego podwykonawca zatrudniał na umowę o pracę osoby wykonujące usługi projektowe oraz wszelkie czynności biurowe, administracyjne, o ile nie są wykonywane przez osoby w ramach prowadzonej przez nie działalności gospodarczej. </w:t>
      </w:r>
    </w:p>
    <w:p w14:paraId="71FB0725" w14:textId="77777777" w:rsidR="00E735D8" w:rsidRPr="009A160E" w:rsidRDefault="00E735D8" w:rsidP="004E1468">
      <w:pPr>
        <w:pStyle w:val="Akapitzlist"/>
        <w:spacing w:before="10" w:afterLines="10" w:after="24"/>
        <w:ind w:left="567"/>
        <w:jc w:val="both"/>
        <w:rPr>
          <w:rFonts w:ascii="Cambria" w:hAnsi="Cambria" w:cs="Cambria"/>
          <w:sz w:val="22"/>
          <w:szCs w:val="22"/>
        </w:rPr>
      </w:pPr>
    </w:p>
    <w:p w14:paraId="464DFBBF" w14:textId="77777777"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t xml:space="preserve">Zamawiający w trakcie realizacji umowy ma prawo do kontroli spełnienia przez Wykonawcę ww. wymogu, w szczególności poprzez zlecenie kontroli Państwowej Inspekcji Pracy lub poprzez żądanie dokumentów potwierdzających zatrudnienie ww. osób na podstawie umowy o pracę. W przypadku, gdy wynik kontroli wykaże brak zatrudnienia ww. osób na umowę o pracę Zamawiający naliczy kary umowne, których wysokość została szczegółowo określona w projekcie umowy dołączonym do SWZ. Wykonawca zobowiązany jest do wprowadzenia w umowach z podwykonawcami stosownych zapisów zobowiązujących do zatrudnienia ww. osób na podstawie umowy o pracę oraz zapisów umożliwiających Zamawiającemu przeprowadzenia kontroli sposobu wykonania tego obowiązku. </w:t>
      </w:r>
    </w:p>
    <w:p w14:paraId="38BF980B" w14:textId="77777777" w:rsidR="00E735D8" w:rsidRPr="009A160E" w:rsidRDefault="00E735D8" w:rsidP="004E1468">
      <w:pPr>
        <w:spacing w:before="10" w:afterLines="10" w:after="24"/>
        <w:jc w:val="both"/>
        <w:rPr>
          <w:rFonts w:ascii="Cambria" w:hAnsi="Cambria" w:cs="Cambria"/>
          <w:sz w:val="22"/>
          <w:szCs w:val="22"/>
        </w:rPr>
      </w:pPr>
    </w:p>
    <w:p w14:paraId="2938A6AE" w14:textId="77777777" w:rsidR="00E735D8" w:rsidRPr="009A160E" w:rsidRDefault="00E735D8" w:rsidP="00D442AA">
      <w:pPr>
        <w:pStyle w:val="Akapitzlist"/>
        <w:numPr>
          <w:ilvl w:val="0"/>
          <w:numId w:val="8"/>
        </w:numPr>
        <w:spacing w:before="10" w:afterLines="10" w:after="24"/>
        <w:ind w:left="567" w:hanging="567"/>
        <w:jc w:val="both"/>
        <w:rPr>
          <w:rFonts w:ascii="Cambria" w:hAnsi="Cambria" w:cs="Cambria"/>
          <w:b/>
          <w:bCs/>
          <w:sz w:val="22"/>
          <w:szCs w:val="22"/>
        </w:rPr>
      </w:pPr>
      <w:r w:rsidRPr="009A160E">
        <w:rPr>
          <w:rFonts w:ascii="Cambria" w:hAnsi="Cambria" w:cs="Cambria"/>
          <w:b/>
          <w:bCs/>
          <w:sz w:val="22"/>
          <w:szCs w:val="22"/>
        </w:rPr>
        <w:t xml:space="preserve">Podwykonawcy, wykonawcy wspólnie ubiegający się o udzielenie zamówienia: </w:t>
      </w:r>
    </w:p>
    <w:p w14:paraId="7D5F1C07" w14:textId="77777777"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t xml:space="preserve">Wykonawca może powierzyć wykonanie części zamówienia podwykonawcy. </w:t>
      </w:r>
    </w:p>
    <w:p w14:paraId="44C328EF" w14:textId="51B5C808"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t xml:space="preserve">W przypadku zlecenia wykonania części zamówienia podwykonawcy, Wykonawca zgodnie z treścią art. 462 ust. 2 </w:t>
      </w:r>
      <w:proofErr w:type="spellStart"/>
      <w:r w:rsidRPr="009A160E">
        <w:rPr>
          <w:rFonts w:ascii="Cambria" w:hAnsi="Cambria" w:cs="Cambria"/>
          <w:sz w:val="22"/>
          <w:szCs w:val="22"/>
        </w:rPr>
        <w:t>u.p.z.p</w:t>
      </w:r>
      <w:proofErr w:type="spellEnd"/>
      <w:r w:rsidRPr="009A160E">
        <w:rPr>
          <w:rFonts w:ascii="Cambria" w:hAnsi="Cambria" w:cs="Cambria"/>
          <w:sz w:val="22"/>
          <w:szCs w:val="22"/>
        </w:rPr>
        <w:t xml:space="preserve">., zobowiązany jest wskazać w formularzu ofertowym część zamówienia której wykonanie zamierza powierzyć podwykonawcy oraz firmę (nazwę) i siedzibę (adres) podwykonawcy, o ile są już znani Wykonawcy na etapie składania ofert. W przypadku braku w/w informacji na etapie składania ofert Zamawiający wymaga zgodnie z treścią art. 462 ust 4 pkt 1) </w:t>
      </w:r>
      <w:proofErr w:type="spellStart"/>
      <w:r w:rsidRPr="009A160E">
        <w:rPr>
          <w:rFonts w:ascii="Cambria" w:hAnsi="Cambria" w:cs="Cambria"/>
          <w:sz w:val="22"/>
          <w:szCs w:val="22"/>
        </w:rPr>
        <w:t>u.p.z.p</w:t>
      </w:r>
      <w:proofErr w:type="spellEnd"/>
      <w:r w:rsidRPr="009A160E">
        <w:rPr>
          <w:rFonts w:ascii="Cambria" w:hAnsi="Cambria" w:cs="Cambria"/>
          <w:sz w:val="22"/>
          <w:szCs w:val="22"/>
        </w:rPr>
        <w:t>. przed przystąpieniem do wykonania zamówienia aby Wykonawca podał nazwy, dane kontaktowe oraz przedstawicieli podwykonawców.  Zamawiający nie będzie badał czy zachodzą podstawy wykluczenia wskazane w art. 108</w:t>
      </w:r>
      <w:r w:rsidR="00E73AC6">
        <w:rPr>
          <w:rFonts w:ascii="Cambria" w:hAnsi="Cambria" w:cs="Cambria"/>
          <w:sz w:val="22"/>
          <w:szCs w:val="22"/>
        </w:rPr>
        <w:t xml:space="preserve"> </w:t>
      </w:r>
      <w:proofErr w:type="spellStart"/>
      <w:r w:rsidRPr="009A160E">
        <w:rPr>
          <w:rFonts w:ascii="Cambria" w:hAnsi="Cambria" w:cs="Cambria"/>
          <w:sz w:val="22"/>
          <w:szCs w:val="22"/>
        </w:rPr>
        <w:t>u.p.z.p</w:t>
      </w:r>
      <w:proofErr w:type="spellEnd"/>
      <w:r w:rsidRPr="009A160E">
        <w:rPr>
          <w:rFonts w:ascii="Cambria" w:hAnsi="Cambria" w:cs="Cambria"/>
          <w:sz w:val="22"/>
          <w:szCs w:val="22"/>
        </w:rPr>
        <w:t xml:space="preserve">. do ujawnionych przez Wykonawcę podwykonawców. </w:t>
      </w:r>
    </w:p>
    <w:p w14:paraId="0E06445A" w14:textId="77777777" w:rsidR="00E735D8" w:rsidRPr="009A160E" w:rsidRDefault="00E735D8" w:rsidP="004E1468">
      <w:pPr>
        <w:pStyle w:val="Akapitzlist"/>
        <w:spacing w:before="10" w:afterLines="10" w:after="24"/>
        <w:ind w:left="567"/>
        <w:jc w:val="both"/>
        <w:rPr>
          <w:rFonts w:ascii="Cambria" w:hAnsi="Cambria" w:cs="Cambria"/>
          <w:sz w:val="22"/>
          <w:szCs w:val="22"/>
        </w:rPr>
      </w:pPr>
    </w:p>
    <w:p w14:paraId="2178D6E9" w14:textId="77777777"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lastRenderedPageBreak/>
        <w:t xml:space="preserve">Zamawiający nie zastrzega obowiązku osobistego wykonania przez Wykonawcę oraz przez poszczególnych Wykonawców wspólnie ubiegających się o udzielenie zamówienia kluczowych zadań zamówienia, o których mowa w art. 60 oraz 121 </w:t>
      </w:r>
      <w:proofErr w:type="spellStart"/>
      <w:r w:rsidRPr="009A160E">
        <w:rPr>
          <w:rFonts w:ascii="Cambria" w:hAnsi="Cambria" w:cs="Cambria"/>
          <w:sz w:val="22"/>
          <w:szCs w:val="22"/>
        </w:rPr>
        <w:t>u.p.z.p</w:t>
      </w:r>
      <w:proofErr w:type="spellEnd"/>
      <w:r w:rsidRPr="009A160E">
        <w:rPr>
          <w:rFonts w:ascii="Cambria" w:hAnsi="Cambria" w:cs="Cambria"/>
          <w:sz w:val="22"/>
          <w:szCs w:val="22"/>
        </w:rPr>
        <w:t xml:space="preserve">. </w:t>
      </w:r>
    </w:p>
    <w:p w14:paraId="33D9748C" w14:textId="5CB25F17"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t xml:space="preserve">W przypadku gdy Wykonawca korzysta z podwykonawców, na których zasoby Wykonawca powoływał się na zasadach określonych w art. 118 ust 2 </w:t>
      </w:r>
      <w:proofErr w:type="spellStart"/>
      <w:r w:rsidRPr="009A160E">
        <w:rPr>
          <w:rFonts w:ascii="Cambria" w:hAnsi="Cambria" w:cs="Cambria"/>
          <w:sz w:val="22"/>
          <w:szCs w:val="22"/>
        </w:rPr>
        <w:t>u.p.z.p</w:t>
      </w:r>
      <w:proofErr w:type="spellEnd"/>
      <w:r w:rsidRPr="009A160E">
        <w:rPr>
          <w:rFonts w:ascii="Cambria" w:hAnsi="Cambria" w:cs="Cambria"/>
          <w:sz w:val="22"/>
          <w:szCs w:val="22"/>
        </w:rPr>
        <w:t xml:space="preserve">., w celu wykazania spełnienia warunków udziału w postępowaniu określonych w SWZ, Wykonawca zobowiązany jest w przypadku zmiany lub rezygnacji z podwykonawcy wykazać Zamawiającemu, że proponowany inny podwykonawca lub wykonawca samodzielnie spełnia je w stopniu nie mniejszym niż podwykonawca na którego zasoby Wykonawca powoływał się w trakcie postępowania o udzielenia zamówienia. Zamawiający będzie badał czy zachodzą podstawy wykluczenia wskazane w art. 108 </w:t>
      </w:r>
      <w:proofErr w:type="spellStart"/>
      <w:r w:rsidRPr="009A160E">
        <w:rPr>
          <w:rFonts w:ascii="Cambria" w:hAnsi="Cambria" w:cs="Cambria"/>
          <w:sz w:val="22"/>
          <w:szCs w:val="22"/>
        </w:rPr>
        <w:t>u.p.z.p</w:t>
      </w:r>
      <w:proofErr w:type="spellEnd"/>
      <w:r w:rsidRPr="009A160E">
        <w:rPr>
          <w:rFonts w:ascii="Cambria" w:hAnsi="Cambria" w:cs="Cambria"/>
          <w:sz w:val="22"/>
          <w:szCs w:val="22"/>
        </w:rPr>
        <w:t xml:space="preserve">. do nowego podwykonawcy. Przepis art. 122 </w:t>
      </w:r>
      <w:proofErr w:type="spellStart"/>
      <w:r w:rsidRPr="009A160E">
        <w:rPr>
          <w:rFonts w:ascii="Cambria" w:hAnsi="Cambria" w:cs="Cambria"/>
          <w:sz w:val="22"/>
          <w:szCs w:val="22"/>
        </w:rPr>
        <w:t>u.p.z.p</w:t>
      </w:r>
      <w:proofErr w:type="spellEnd"/>
      <w:r w:rsidRPr="009A160E">
        <w:rPr>
          <w:rFonts w:ascii="Cambria" w:hAnsi="Cambria" w:cs="Cambria"/>
          <w:sz w:val="22"/>
          <w:szCs w:val="22"/>
        </w:rPr>
        <w:t>. stosuje się odpowiednio.</w:t>
      </w:r>
    </w:p>
    <w:p w14:paraId="3858F8C6" w14:textId="77777777" w:rsidR="00E735D8" w:rsidRPr="009A160E" w:rsidRDefault="00E735D8" w:rsidP="004E1468">
      <w:pPr>
        <w:spacing w:before="10" w:afterLines="10" w:after="24"/>
        <w:jc w:val="both"/>
        <w:rPr>
          <w:rFonts w:ascii="Cambria" w:hAnsi="Cambria" w:cs="Cambria"/>
          <w:sz w:val="22"/>
          <w:szCs w:val="22"/>
        </w:rPr>
      </w:pPr>
    </w:p>
    <w:p w14:paraId="484C9C92" w14:textId="77777777" w:rsidR="00E735D8" w:rsidRPr="009A160E" w:rsidRDefault="00E735D8" w:rsidP="00D442AA">
      <w:pPr>
        <w:pStyle w:val="Akapitzlist"/>
        <w:numPr>
          <w:ilvl w:val="0"/>
          <w:numId w:val="8"/>
        </w:numPr>
        <w:spacing w:before="10" w:afterLines="10" w:after="24"/>
        <w:ind w:left="567" w:hanging="567"/>
        <w:jc w:val="both"/>
        <w:rPr>
          <w:rFonts w:ascii="Cambria" w:hAnsi="Cambria" w:cs="Cambria"/>
          <w:b/>
          <w:bCs/>
          <w:sz w:val="22"/>
          <w:szCs w:val="22"/>
        </w:rPr>
      </w:pPr>
      <w:r w:rsidRPr="009A160E">
        <w:rPr>
          <w:rFonts w:ascii="Cambria" w:hAnsi="Cambria" w:cs="Cambria"/>
          <w:b/>
          <w:bCs/>
          <w:sz w:val="22"/>
          <w:szCs w:val="22"/>
        </w:rPr>
        <w:t xml:space="preserve">Wymagania w zakresie zatrudniania osób, o których mowa w art. 96 ust. 2 pkt 2 ustawy </w:t>
      </w:r>
      <w:proofErr w:type="spellStart"/>
      <w:r w:rsidRPr="009A160E">
        <w:rPr>
          <w:rFonts w:ascii="Cambria" w:hAnsi="Cambria" w:cs="Cambria"/>
          <w:b/>
          <w:bCs/>
          <w:sz w:val="22"/>
          <w:szCs w:val="22"/>
        </w:rPr>
        <w:t>Pzp</w:t>
      </w:r>
      <w:proofErr w:type="spellEnd"/>
      <w:r w:rsidRPr="009A160E">
        <w:rPr>
          <w:rFonts w:ascii="Cambria" w:hAnsi="Cambria" w:cs="Cambria"/>
          <w:b/>
          <w:bCs/>
          <w:sz w:val="22"/>
          <w:szCs w:val="22"/>
        </w:rPr>
        <w:t>.</w:t>
      </w:r>
    </w:p>
    <w:p w14:paraId="3E1F624F" w14:textId="77777777"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t xml:space="preserve">Zamawiający nie przewiduje wymagań w tym zakresie. </w:t>
      </w:r>
    </w:p>
    <w:p w14:paraId="550B3F4C" w14:textId="77777777" w:rsidR="00E735D8" w:rsidRPr="009A160E" w:rsidRDefault="00E735D8" w:rsidP="004E1468">
      <w:pPr>
        <w:pStyle w:val="Akapitzlist"/>
        <w:spacing w:before="10" w:afterLines="10" w:after="24"/>
        <w:ind w:left="567"/>
        <w:jc w:val="both"/>
        <w:rPr>
          <w:rFonts w:ascii="Cambria" w:hAnsi="Cambria" w:cs="Cambria"/>
          <w:sz w:val="22"/>
          <w:szCs w:val="22"/>
        </w:rPr>
      </w:pPr>
    </w:p>
    <w:p w14:paraId="2B883535" w14:textId="77777777" w:rsidR="00E735D8" w:rsidRPr="009A160E" w:rsidRDefault="00E735D8" w:rsidP="00D442AA">
      <w:pPr>
        <w:pStyle w:val="Akapitzlist"/>
        <w:numPr>
          <w:ilvl w:val="0"/>
          <w:numId w:val="8"/>
        </w:numPr>
        <w:spacing w:before="10" w:afterLines="10" w:after="24"/>
        <w:ind w:left="567" w:hanging="567"/>
        <w:jc w:val="both"/>
        <w:rPr>
          <w:rFonts w:ascii="Cambria" w:hAnsi="Cambria" w:cs="Cambria"/>
          <w:b/>
          <w:bCs/>
          <w:sz w:val="22"/>
          <w:szCs w:val="22"/>
        </w:rPr>
      </w:pPr>
      <w:r w:rsidRPr="009A160E">
        <w:rPr>
          <w:rFonts w:ascii="Cambria" w:hAnsi="Cambria" w:cs="Cambria"/>
          <w:b/>
          <w:bCs/>
          <w:sz w:val="22"/>
          <w:szCs w:val="22"/>
        </w:rPr>
        <w:t xml:space="preserve">Informacje o zastrzeżeniu możliwości ubiegania się o udzielenie zamówienia wyłącznie przez Wykonawców, o których mowa w art. 94 ustawy </w:t>
      </w:r>
      <w:proofErr w:type="spellStart"/>
      <w:r w:rsidRPr="009A160E">
        <w:rPr>
          <w:rFonts w:ascii="Cambria" w:hAnsi="Cambria" w:cs="Cambria"/>
          <w:b/>
          <w:bCs/>
          <w:sz w:val="22"/>
          <w:szCs w:val="22"/>
        </w:rPr>
        <w:t>Pzp</w:t>
      </w:r>
      <w:proofErr w:type="spellEnd"/>
      <w:r w:rsidRPr="009A160E">
        <w:rPr>
          <w:rFonts w:ascii="Cambria" w:hAnsi="Cambria" w:cs="Cambria"/>
          <w:b/>
          <w:bCs/>
          <w:sz w:val="22"/>
          <w:szCs w:val="22"/>
        </w:rPr>
        <w:t>.</w:t>
      </w:r>
    </w:p>
    <w:p w14:paraId="236DE9A1" w14:textId="77777777" w:rsidR="00E735D8" w:rsidRPr="009A160E" w:rsidRDefault="00E735D8" w:rsidP="004E1468">
      <w:pPr>
        <w:spacing w:before="10" w:afterLines="10" w:after="24"/>
        <w:ind w:firstLine="567"/>
        <w:jc w:val="both"/>
        <w:rPr>
          <w:rFonts w:ascii="Cambria" w:hAnsi="Cambria" w:cs="Cambria"/>
          <w:sz w:val="22"/>
          <w:szCs w:val="22"/>
        </w:rPr>
      </w:pPr>
      <w:r w:rsidRPr="009A160E">
        <w:rPr>
          <w:rFonts w:ascii="Cambria" w:hAnsi="Cambria" w:cs="Cambria"/>
          <w:sz w:val="22"/>
          <w:szCs w:val="22"/>
        </w:rPr>
        <w:t xml:space="preserve">Zamawiający nie przewiduje zastrzeżeń w tym zakresie. </w:t>
      </w:r>
    </w:p>
    <w:p w14:paraId="4AA881E1" w14:textId="77777777" w:rsidR="00E735D8" w:rsidRPr="009A160E" w:rsidRDefault="00E735D8" w:rsidP="004E1468">
      <w:pPr>
        <w:pStyle w:val="Akapitzlist"/>
        <w:spacing w:before="10" w:afterLines="10" w:after="24"/>
        <w:ind w:left="567"/>
        <w:jc w:val="both"/>
        <w:rPr>
          <w:rFonts w:ascii="Cambria" w:hAnsi="Cambria" w:cs="Cambria"/>
          <w:b/>
          <w:bCs/>
          <w:sz w:val="22"/>
          <w:szCs w:val="22"/>
        </w:rPr>
      </w:pPr>
    </w:p>
    <w:p w14:paraId="3D8B7E03" w14:textId="77777777" w:rsidR="00E735D8" w:rsidRPr="009A160E" w:rsidRDefault="00E735D8" w:rsidP="00D442AA">
      <w:pPr>
        <w:pStyle w:val="Akapitzlist"/>
        <w:numPr>
          <w:ilvl w:val="0"/>
          <w:numId w:val="8"/>
        </w:numPr>
        <w:spacing w:before="10" w:afterLines="10" w:after="24"/>
        <w:ind w:left="567" w:hanging="567"/>
        <w:jc w:val="both"/>
        <w:rPr>
          <w:rFonts w:ascii="Cambria" w:hAnsi="Cambria" w:cs="Cambria"/>
          <w:b/>
          <w:bCs/>
          <w:sz w:val="22"/>
          <w:szCs w:val="22"/>
        </w:rPr>
      </w:pPr>
      <w:r w:rsidRPr="009A160E">
        <w:rPr>
          <w:rFonts w:ascii="Cambria" w:hAnsi="Cambria" w:cs="Cambria"/>
          <w:b/>
          <w:bCs/>
          <w:sz w:val="22"/>
          <w:szCs w:val="22"/>
        </w:rPr>
        <w:t>Wymagania dotyczące wadium.</w:t>
      </w:r>
    </w:p>
    <w:p w14:paraId="2B6E1ACC" w14:textId="77777777" w:rsidR="00E735D8" w:rsidRPr="009A160E" w:rsidRDefault="00E735D8" w:rsidP="004E1468">
      <w:pPr>
        <w:spacing w:before="10" w:afterLines="10" w:after="24"/>
        <w:ind w:firstLine="567"/>
        <w:jc w:val="both"/>
        <w:rPr>
          <w:rFonts w:ascii="Cambria" w:hAnsi="Cambria" w:cs="Cambria"/>
          <w:sz w:val="22"/>
          <w:szCs w:val="22"/>
        </w:rPr>
      </w:pPr>
      <w:r w:rsidRPr="009A160E">
        <w:rPr>
          <w:rFonts w:ascii="Cambria" w:hAnsi="Cambria" w:cs="Cambria"/>
          <w:sz w:val="22"/>
          <w:szCs w:val="22"/>
        </w:rPr>
        <w:t>Zamawiający nie wymaga wniesienia wadium.</w:t>
      </w:r>
    </w:p>
    <w:p w14:paraId="3A06D88E" w14:textId="77777777" w:rsidR="00E735D8" w:rsidRPr="009A160E" w:rsidRDefault="00E735D8" w:rsidP="004E1468">
      <w:pPr>
        <w:pStyle w:val="Akapitzlist"/>
        <w:spacing w:before="10" w:afterLines="10" w:after="24"/>
        <w:ind w:left="567"/>
        <w:jc w:val="both"/>
        <w:rPr>
          <w:rFonts w:ascii="Cambria" w:hAnsi="Cambria" w:cs="Cambria"/>
          <w:b/>
          <w:bCs/>
          <w:sz w:val="22"/>
          <w:szCs w:val="22"/>
        </w:rPr>
      </w:pPr>
    </w:p>
    <w:p w14:paraId="33AE8E43" w14:textId="77777777" w:rsidR="00E735D8" w:rsidRPr="009A160E" w:rsidRDefault="00E735D8" w:rsidP="00D442AA">
      <w:pPr>
        <w:pStyle w:val="Akapitzlist"/>
        <w:numPr>
          <w:ilvl w:val="0"/>
          <w:numId w:val="8"/>
        </w:numPr>
        <w:spacing w:before="10" w:afterLines="10" w:after="24"/>
        <w:ind w:left="567" w:hanging="567"/>
        <w:jc w:val="both"/>
        <w:rPr>
          <w:rFonts w:ascii="Cambria" w:hAnsi="Cambria" w:cs="Cambria"/>
          <w:b/>
          <w:bCs/>
          <w:sz w:val="22"/>
          <w:szCs w:val="22"/>
        </w:rPr>
      </w:pPr>
      <w:r w:rsidRPr="009A160E">
        <w:rPr>
          <w:rFonts w:ascii="Cambria" w:hAnsi="Cambria" w:cs="Cambria"/>
          <w:b/>
          <w:bCs/>
          <w:color w:val="000000"/>
          <w:sz w:val="22"/>
          <w:szCs w:val="22"/>
        </w:rPr>
        <w:t xml:space="preserve">Informacje o przewidywanych </w:t>
      </w:r>
      <w:r w:rsidRPr="009A160E">
        <w:rPr>
          <w:rFonts w:ascii="Cambria" w:hAnsi="Cambria" w:cs="Cambria"/>
          <w:b/>
          <w:bCs/>
          <w:sz w:val="22"/>
          <w:szCs w:val="22"/>
        </w:rPr>
        <w:t>zamówieniach, o których mowa w </w:t>
      </w:r>
      <w:hyperlink r:id="rId11" w:history="1">
        <w:r w:rsidRPr="009A160E">
          <w:rPr>
            <w:rFonts w:ascii="Cambria" w:hAnsi="Cambria" w:cs="Cambria"/>
            <w:b/>
            <w:bCs/>
            <w:sz w:val="22"/>
            <w:szCs w:val="22"/>
          </w:rPr>
          <w:t>art. 214 ust. 1 pkt 7 i 8</w:t>
        </w:r>
      </w:hyperlink>
      <w:r w:rsidRPr="009A160E">
        <w:rPr>
          <w:rFonts w:ascii="Cambria" w:hAnsi="Cambria" w:cs="Cambria"/>
          <w:b/>
          <w:bCs/>
          <w:sz w:val="22"/>
          <w:szCs w:val="22"/>
        </w:rPr>
        <w:t xml:space="preserve"> ustawy </w:t>
      </w:r>
      <w:proofErr w:type="spellStart"/>
      <w:r w:rsidRPr="009A160E">
        <w:rPr>
          <w:rFonts w:ascii="Cambria" w:hAnsi="Cambria" w:cs="Cambria"/>
          <w:b/>
          <w:bCs/>
          <w:sz w:val="22"/>
          <w:szCs w:val="22"/>
        </w:rPr>
        <w:t>Pzp</w:t>
      </w:r>
      <w:proofErr w:type="spellEnd"/>
      <w:r w:rsidRPr="009A160E">
        <w:rPr>
          <w:rFonts w:ascii="Cambria" w:hAnsi="Cambria" w:cs="Cambria"/>
          <w:b/>
          <w:bCs/>
          <w:sz w:val="22"/>
          <w:szCs w:val="22"/>
        </w:rPr>
        <w:t>.</w:t>
      </w:r>
    </w:p>
    <w:p w14:paraId="4A946F8A" w14:textId="77777777"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t xml:space="preserve">Zamawiający nie przewiduje udzielenia takich zamówień. </w:t>
      </w:r>
    </w:p>
    <w:p w14:paraId="3B87DABF" w14:textId="77777777" w:rsidR="00E735D8" w:rsidRPr="009A160E" w:rsidRDefault="00E735D8" w:rsidP="004E1468">
      <w:pPr>
        <w:spacing w:before="10" w:afterLines="10" w:after="24"/>
        <w:jc w:val="both"/>
        <w:rPr>
          <w:rFonts w:ascii="Cambria" w:hAnsi="Cambria" w:cs="Cambria"/>
          <w:b/>
          <w:bCs/>
          <w:sz w:val="22"/>
          <w:szCs w:val="22"/>
        </w:rPr>
      </w:pPr>
    </w:p>
    <w:p w14:paraId="65DFB484" w14:textId="77777777" w:rsidR="00E735D8" w:rsidRPr="009A160E" w:rsidRDefault="00E735D8" w:rsidP="00D442AA">
      <w:pPr>
        <w:pStyle w:val="Akapitzlist"/>
        <w:numPr>
          <w:ilvl w:val="0"/>
          <w:numId w:val="8"/>
        </w:numPr>
        <w:spacing w:before="10" w:afterLines="10" w:after="24"/>
        <w:ind w:left="567" w:hanging="567"/>
        <w:jc w:val="both"/>
        <w:rPr>
          <w:rFonts w:ascii="Cambria" w:hAnsi="Cambria" w:cs="Cambria"/>
          <w:b/>
          <w:bCs/>
          <w:sz w:val="22"/>
          <w:szCs w:val="22"/>
        </w:rPr>
      </w:pPr>
      <w:r w:rsidRPr="009A160E">
        <w:rPr>
          <w:rFonts w:ascii="Cambria" w:hAnsi="Cambria" w:cs="Cambria"/>
          <w:b/>
          <w:bCs/>
          <w:sz w:val="22"/>
          <w:szCs w:val="22"/>
        </w:rPr>
        <w:t>Informacje dotyczące przeprowadzenia przez Wykonawcę wizji lokalnej lub sprawdzenia przez niego dokumentów niezbędnych do realizacji zamówienia, o których mowa w </w:t>
      </w:r>
      <w:hyperlink r:id="rId12" w:history="1">
        <w:r w:rsidRPr="009A160E">
          <w:rPr>
            <w:rFonts w:ascii="Cambria" w:hAnsi="Cambria" w:cs="Cambria"/>
            <w:b/>
            <w:bCs/>
            <w:sz w:val="22"/>
            <w:szCs w:val="22"/>
          </w:rPr>
          <w:t>art. 131 ust. 2</w:t>
        </w:r>
      </w:hyperlink>
      <w:r w:rsidRPr="009A160E">
        <w:rPr>
          <w:rFonts w:ascii="Cambria" w:hAnsi="Cambria" w:cs="Cambria"/>
          <w:b/>
          <w:bCs/>
          <w:sz w:val="22"/>
          <w:szCs w:val="22"/>
        </w:rPr>
        <w:t xml:space="preserve"> ustawy </w:t>
      </w:r>
      <w:proofErr w:type="spellStart"/>
      <w:r w:rsidRPr="009A160E">
        <w:rPr>
          <w:rFonts w:ascii="Cambria" w:hAnsi="Cambria" w:cs="Cambria"/>
          <w:b/>
          <w:bCs/>
          <w:sz w:val="22"/>
          <w:szCs w:val="22"/>
        </w:rPr>
        <w:t>Pzp</w:t>
      </w:r>
      <w:proofErr w:type="spellEnd"/>
      <w:r w:rsidRPr="009A160E">
        <w:rPr>
          <w:rFonts w:ascii="Cambria" w:hAnsi="Cambria" w:cs="Cambria"/>
          <w:b/>
          <w:bCs/>
          <w:sz w:val="22"/>
          <w:szCs w:val="22"/>
        </w:rPr>
        <w:t xml:space="preserve">, </w:t>
      </w:r>
    </w:p>
    <w:p w14:paraId="521D11B4" w14:textId="77777777" w:rsidR="00E735D8" w:rsidRPr="009A160E" w:rsidRDefault="00E735D8" w:rsidP="004E1468">
      <w:pPr>
        <w:pStyle w:val="Akapitzlist"/>
        <w:spacing w:before="10" w:afterLines="10" w:after="24"/>
        <w:ind w:left="567"/>
        <w:jc w:val="both"/>
        <w:rPr>
          <w:rFonts w:ascii="Cambria" w:hAnsi="Cambria" w:cs="Cambria"/>
          <w:sz w:val="22"/>
          <w:szCs w:val="22"/>
        </w:rPr>
      </w:pPr>
    </w:p>
    <w:p w14:paraId="403D19DB" w14:textId="77777777" w:rsidR="00E735D8" w:rsidRDefault="00E735D8" w:rsidP="00934327">
      <w:pPr>
        <w:pStyle w:val="Akapitzlist"/>
        <w:spacing w:before="120" w:afterLines="50" w:after="120"/>
        <w:ind w:left="567"/>
        <w:jc w:val="both"/>
        <w:rPr>
          <w:rFonts w:ascii="Cambria" w:hAnsi="Cambria" w:cs="Cambria"/>
          <w:color w:val="000000"/>
          <w:sz w:val="22"/>
          <w:szCs w:val="22"/>
        </w:rPr>
      </w:pPr>
      <w:r>
        <w:rPr>
          <w:rFonts w:ascii="Cambria" w:hAnsi="Cambria" w:cs="Cambria"/>
          <w:color w:val="000000"/>
          <w:sz w:val="22"/>
          <w:szCs w:val="22"/>
        </w:rPr>
        <w:t xml:space="preserve">Zamawiający </w:t>
      </w:r>
      <w:r>
        <w:rPr>
          <w:rFonts w:ascii="Cambria" w:hAnsi="Cambria" w:cs="Cambria"/>
          <w:b/>
          <w:bCs/>
          <w:color w:val="000000"/>
          <w:sz w:val="22"/>
          <w:szCs w:val="22"/>
          <w:u w:val="single"/>
        </w:rPr>
        <w:t>wymaga</w:t>
      </w:r>
      <w:r>
        <w:rPr>
          <w:rFonts w:ascii="Cambria" w:hAnsi="Cambria" w:cs="Cambria"/>
          <w:color w:val="000000"/>
          <w:sz w:val="22"/>
          <w:szCs w:val="22"/>
        </w:rPr>
        <w:t xml:space="preserve"> odbycia wizji lokalnej przez Wykonawców. </w:t>
      </w:r>
    </w:p>
    <w:p w14:paraId="0315BCE1" w14:textId="5F33DA3E" w:rsidR="00E735D8" w:rsidRPr="00C34ED4" w:rsidRDefault="00E735D8" w:rsidP="00934327">
      <w:pPr>
        <w:pStyle w:val="Akapitzlist"/>
        <w:spacing w:before="120" w:afterLines="50" w:after="120"/>
        <w:ind w:left="567"/>
        <w:jc w:val="both"/>
        <w:rPr>
          <w:rFonts w:ascii="Cambria" w:hAnsi="Cambria" w:cs="Cambria"/>
          <w:color w:val="C00000"/>
          <w:sz w:val="22"/>
          <w:szCs w:val="22"/>
        </w:rPr>
      </w:pPr>
      <w:r>
        <w:rPr>
          <w:rFonts w:ascii="Cambria" w:hAnsi="Cambria" w:cs="Cambria"/>
          <w:color w:val="000000"/>
          <w:sz w:val="22"/>
          <w:szCs w:val="22"/>
        </w:rPr>
        <w:t xml:space="preserve">Termin wizji lokalnej: </w:t>
      </w:r>
      <w:r w:rsidR="00AA4358" w:rsidRPr="00C34ED4">
        <w:rPr>
          <w:rFonts w:ascii="Cambria" w:hAnsi="Cambria" w:cs="Cambria"/>
          <w:b/>
          <w:bCs/>
          <w:color w:val="C00000"/>
          <w:sz w:val="22"/>
          <w:szCs w:val="22"/>
        </w:rPr>
        <w:t>18 lipca 2024</w:t>
      </w:r>
      <w:r w:rsidRPr="00C34ED4">
        <w:rPr>
          <w:rFonts w:ascii="Cambria" w:hAnsi="Cambria" w:cs="Cambria"/>
          <w:b/>
          <w:bCs/>
          <w:color w:val="C00000"/>
          <w:sz w:val="22"/>
          <w:szCs w:val="22"/>
        </w:rPr>
        <w:t xml:space="preserve">  r godzina 10.00</w:t>
      </w:r>
      <w:r w:rsidR="00C34ED4">
        <w:rPr>
          <w:rFonts w:ascii="Cambria" w:hAnsi="Cambria" w:cs="Cambria"/>
          <w:b/>
          <w:bCs/>
          <w:color w:val="C00000"/>
          <w:sz w:val="22"/>
          <w:szCs w:val="22"/>
        </w:rPr>
        <w:t>.</w:t>
      </w:r>
    </w:p>
    <w:p w14:paraId="73FBC0CD" w14:textId="1DD4C1C3" w:rsidR="00E735D8" w:rsidRDefault="00E735D8" w:rsidP="00934327">
      <w:pPr>
        <w:pStyle w:val="Akapitzlist"/>
        <w:spacing w:before="120" w:afterLines="50" w:after="120"/>
        <w:ind w:left="567"/>
        <w:jc w:val="both"/>
        <w:rPr>
          <w:rFonts w:ascii="Cambria" w:hAnsi="Cambria" w:cs="Cambria"/>
          <w:color w:val="000000"/>
          <w:sz w:val="22"/>
          <w:szCs w:val="22"/>
        </w:rPr>
      </w:pPr>
      <w:r>
        <w:rPr>
          <w:rFonts w:ascii="Cambria" w:hAnsi="Cambria" w:cs="Cambria"/>
          <w:color w:val="000000"/>
          <w:sz w:val="22"/>
          <w:szCs w:val="22"/>
        </w:rPr>
        <w:t xml:space="preserve">Wizję należy </w:t>
      </w:r>
      <w:r>
        <w:rPr>
          <w:rFonts w:ascii="Cambria" w:hAnsi="Cambria" w:cs="Cambria"/>
          <w:b/>
          <w:bCs/>
          <w:color w:val="000000"/>
          <w:sz w:val="22"/>
          <w:szCs w:val="22"/>
        </w:rPr>
        <w:t>wcześniej uzgodnić</w:t>
      </w:r>
      <w:r>
        <w:rPr>
          <w:rFonts w:ascii="Cambria" w:hAnsi="Cambria" w:cs="Cambria"/>
          <w:color w:val="000000"/>
          <w:sz w:val="22"/>
          <w:szCs w:val="22"/>
        </w:rPr>
        <w:t xml:space="preserve"> z P. Karolem Smorągiem tel. </w:t>
      </w:r>
      <w:r w:rsidR="007B6656">
        <w:rPr>
          <w:rFonts w:ascii="Cambria" w:hAnsi="Cambria" w:cs="Cambria"/>
          <w:b/>
          <w:bCs/>
          <w:i/>
          <w:iCs/>
          <w:color w:val="000000"/>
          <w:sz w:val="22"/>
          <w:szCs w:val="22"/>
        </w:rPr>
        <w:t>660 750 794</w:t>
      </w:r>
      <w:r>
        <w:rPr>
          <w:rFonts w:ascii="Cambria" w:hAnsi="Cambria" w:cs="Cambria"/>
          <w:color w:val="000000"/>
          <w:sz w:val="22"/>
          <w:szCs w:val="22"/>
        </w:rPr>
        <w:t xml:space="preserve">,  </w:t>
      </w:r>
      <w:proofErr w:type="spellStart"/>
      <w:r>
        <w:rPr>
          <w:rFonts w:ascii="Cambria" w:hAnsi="Cambria" w:cs="Cambria"/>
          <w:color w:val="000000"/>
          <w:sz w:val="22"/>
          <w:szCs w:val="22"/>
        </w:rPr>
        <w:t>e_mail</w:t>
      </w:r>
      <w:proofErr w:type="spellEnd"/>
      <w:r>
        <w:rPr>
          <w:rFonts w:ascii="Cambria" w:hAnsi="Cambria" w:cs="Cambria"/>
          <w:color w:val="000000"/>
          <w:sz w:val="22"/>
          <w:szCs w:val="22"/>
        </w:rPr>
        <w:t xml:space="preserve">: </w:t>
      </w:r>
      <w:hyperlink r:id="rId13" w:history="1">
        <w:r>
          <w:rPr>
            <w:rStyle w:val="Hipercze"/>
            <w:rFonts w:ascii="Cambria" w:hAnsi="Cambria" w:cs="Cambria"/>
            <w:color w:val="000000"/>
            <w:sz w:val="22"/>
            <w:szCs w:val="22"/>
          </w:rPr>
          <w:t>karol.smorag@onkol.kielce.pl</w:t>
        </w:r>
      </w:hyperlink>
      <w:r w:rsidR="007B6656">
        <w:rPr>
          <w:rStyle w:val="Hipercze"/>
          <w:rFonts w:ascii="Cambria" w:hAnsi="Cambria" w:cs="Cambria"/>
          <w:color w:val="000000"/>
          <w:sz w:val="22"/>
          <w:szCs w:val="22"/>
        </w:rPr>
        <w:t xml:space="preserve"> </w:t>
      </w:r>
      <w:r w:rsidR="00822FD3">
        <w:rPr>
          <w:rStyle w:val="Hipercze"/>
          <w:rFonts w:ascii="Cambria" w:hAnsi="Cambria" w:cs="Cambria"/>
          <w:color w:val="000000"/>
          <w:sz w:val="22"/>
          <w:szCs w:val="22"/>
        </w:rPr>
        <w:t xml:space="preserve"> </w:t>
      </w:r>
      <w:r>
        <w:rPr>
          <w:rFonts w:ascii="Cambria" w:hAnsi="Cambria" w:cs="Cambria"/>
          <w:color w:val="000000"/>
          <w:sz w:val="22"/>
          <w:szCs w:val="22"/>
        </w:rPr>
        <w:t xml:space="preserve"> </w:t>
      </w:r>
      <w:r w:rsidR="00822FD3">
        <w:rPr>
          <w:rFonts w:ascii="Cambria" w:hAnsi="Cambria" w:cs="Cambria"/>
          <w:color w:val="000000"/>
          <w:sz w:val="22"/>
          <w:szCs w:val="22"/>
        </w:rPr>
        <w:t xml:space="preserve"> </w:t>
      </w:r>
    </w:p>
    <w:p w14:paraId="1C207A1A" w14:textId="77777777" w:rsidR="00E735D8" w:rsidRPr="009A160E" w:rsidRDefault="00E735D8" w:rsidP="00934327">
      <w:pPr>
        <w:pStyle w:val="Akapitzlist"/>
        <w:spacing w:before="120" w:afterLines="50" w:after="120"/>
        <w:ind w:left="567"/>
        <w:jc w:val="both"/>
        <w:rPr>
          <w:rFonts w:ascii="Cambria" w:hAnsi="Cambria" w:cs="Cambria"/>
          <w:sz w:val="22"/>
          <w:szCs w:val="22"/>
        </w:rPr>
      </w:pPr>
      <w:r w:rsidRPr="00E70C79">
        <w:rPr>
          <w:rFonts w:ascii="Cambria" w:hAnsi="Cambria" w:cs="Cambria"/>
          <w:b/>
          <w:bCs/>
          <w:sz w:val="22"/>
          <w:szCs w:val="22"/>
        </w:rPr>
        <w:t>Wykonawca po odbyciu wizji lokalnej otrzyma potwierdzenie, którego kopię elektroniczną winien załączyć do oferty</w:t>
      </w:r>
      <w:r w:rsidRPr="009A160E">
        <w:rPr>
          <w:rFonts w:ascii="Cambria" w:hAnsi="Cambria" w:cs="Cambria"/>
          <w:sz w:val="22"/>
          <w:szCs w:val="22"/>
        </w:rPr>
        <w:t xml:space="preserve">. Zamawiający informuje, iż wizja lokalna jest obowiązkowa. </w:t>
      </w:r>
    </w:p>
    <w:p w14:paraId="24F90B24" w14:textId="77777777" w:rsidR="00E735D8" w:rsidRPr="009A160E" w:rsidRDefault="00E735D8" w:rsidP="00934327">
      <w:pPr>
        <w:pStyle w:val="Akapitzlist"/>
        <w:spacing w:before="120" w:afterLines="50" w:after="120"/>
        <w:ind w:left="567"/>
        <w:jc w:val="both"/>
        <w:rPr>
          <w:rFonts w:ascii="Cambria" w:hAnsi="Cambria" w:cs="Cambria"/>
          <w:color w:val="000000"/>
          <w:sz w:val="22"/>
          <w:szCs w:val="22"/>
        </w:rPr>
      </w:pPr>
      <w:r w:rsidRPr="009A160E">
        <w:rPr>
          <w:rFonts w:ascii="Cambria" w:hAnsi="Cambria" w:cs="Cambria"/>
          <w:sz w:val="22"/>
          <w:szCs w:val="22"/>
        </w:rPr>
        <w:t>W przypadku złożenia oferty przez wykonawcę bez odbycia wizji lokalnej</w:t>
      </w:r>
      <w:r w:rsidRPr="009A160E">
        <w:rPr>
          <w:rFonts w:ascii="Cambria" w:hAnsi="Cambria" w:cs="Cambria"/>
          <w:color w:val="000000"/>
          <w:sz w:val="22"/>
          <w:szCs w:val="22"/>
        </w:rPr>
        <w:t xml:space="preserve">, oferta zostanie odrzucona na podstawie art. 226 ust.1 pkt 18 </w:t>
      </w:r>
      <w:proofErr w:type="spellStart"/>
      <w:r w:rsidRPr="009A160E">
        <w:rPr>
          <w:rFonts w:ascii="Cambria" w:hAnsi="Cambria" w:cs="Cambria"/>
          <w:color w:val="000000"/>
          <w:sz w:val="22"/>
          <w:szCs w:val="22"/>
        </w:rPr>
        <w:t>u.p.z.p</w:t>
      </w:r>
      <w:proofErr w:type="spellEnd"/>
      <w:r w:rsidRPr="009A160E">
        <w:rPr>
          <w:rFonts w:ascii="Cambria" w:hAnsi="Cambria" w:cs="Cambria"/>
          <w:color w:val="000000"/>
          <w:sz w:val="22"/>
          <w:szCs w:val="22"/>
        </w:rPr>
        <w:t xml:space="preserve">. </w:t>
      </w:r>
    </w:p>
    <w:p w14:paraId="69BB78BB" w14:textId="265CFD48" w:rsidR="00C34ED4" w:rsidRPr="00C34ED4" w:rsidRDefault="00C34ED4" w:rsidP="00934327">
      <w:pPr>
        <w:pStyle w:val="Akapitzlist"/>
        <w:spacing w:before="120" w:afterLines="50" w:after="120"/>
        <w:ind w:left="567"/>
        <w:jc w:val="both"/>
        <w:rPr>
          <w:rFonts w:ascii="Cambria" w:hAnsi="Cambria" w:cs="Cambria"/>
          <w:b/>
          <w:bCs/>
          <w:sz w:val="22"/>
          <w:szCs w:val="22"/>
        </w:rPr>
      </w:pPr>
      <w:r w:rsidRPr="00C34ED4">
        <w:rPr>
          <w:rFonts w:ascii="Cambria" w:hAnsi="Cambria" w:cs="Cambria"/>
          <w:b/>
          <w:bCs/>
          <w:sz w:val="22"/>
          <w:szCs w:val="22"/>
        </w:rPr>
        <w:t>UWAGA:</w:t>
      </w:r>
    </w:p>
    <w:p w14:paraId="6D55BEB9" w14:textId="63485A42" w:rsidR="00C75540" w:rsidRPr="009A160E" w:rsidRDefault="00C75540" w:rsidP="00934327">
      <w:pPr>
        <w:pStyle w:val="Akapitzlist"/>
        <w:spacing w:before="120" w:afterLines="50" w:after="120"/>
        <w:ind w:left="567"/>
        <w:jc w:val="both"/>
        <w:rPr>
          <w:rFonts w:ascii="Cambria" w:hAnsi="Cambria" w:cs="Cambria"/>
          <w:sz w:val="22"/>
          <w:szCs w:val="22"/>
        </w:rPr>
      </w:pPr>
      <w:r w:rsidRPr="009A160E">
        <w:rPr>
          <w:rFonts w:ascii="Cambria" w:hAnsi="Cambria" w:cs="Cambria"/>
          <w:sz w:val="22"/>
          <w:szCs w:val="22"/>
        </w:rPr>
        <w:t xml:space="preserve">Ze względów bezpieczeństwa przed dokonaniem wizji lokalnej wymagane jest okazanie do wglądu ważnego oryginału uprawnień energetycznych G1 min. do 15kV wraz z dokumentem potwierdzającym tożsamość przez osoby odbywające wizję.  Przedstawiciele </w:t>
      </w:r>
      <w:r w:rsidRPr="009A160E">
        <w:rPr>
          <w:rFonts w:ascii="Cambria" w:hAnsi="Cambria" w:cs="Cambria"/>
          <w:sz w:val="22"/>
          <w:szCs w:val="22"/>
        </w:rPr>
        <w:lastRenderedPageBreak/>
        <w:t>firm niespełniający w/w warunków ze względów bezpieczeństwa nie zostaną dopuszczeni do odbycia wizji oraz nie otrzymają potwierdzenia odbycia wizji lokalnej.</w:t>
      </w:r>
    </w:p>
    <w:p w14:paraId="012D39CD" w14:textId="77777777" w:rsidR="00E735D8" w:rsidRPr="009A160E" w:rsidRDefault="00E735D8" w:rsidP="004E1468">
      <w:pPr>
        <w:spacing w:before="10" w:afterLines="10" w:after="24"/>
        <w:jc w:val="both"/>
        <w:rPr>
          <w:rFonts w:ascii="Calibri" w:hAnsi="Calibri" w:cs="Calibri"/>
          <w:b/>
          <w:bCs/>
          <w:sz w:val="22"/>
          <w:szCs w:val="22"/>
        </w:rPr>
      </w:pPr>
    </w:p>
    <w:p w14:paraId="3F0F1928" w14:textId="77777777" w:rsidR="00E735D8" w:rsidRPr="009A160E" w:rsidRDefault="00E735D8" w:rsidP="00D442AA">
      <w:pPr>
        <w:pStyle w:val="Akapitzlist"/>
        <w:numPr>
          <w:ilvl w:val="0"/>
          <w:numId w:val="8"/>
        </w:numPr>
        <w:spacing w:before="10" w:afterLines="10" w:after="24"/>
        <w:ind w:left="567" w:hanging="567"/>
        <w:jc w:val="both"/>
        <w:rPr>
          <w:rFonts w:ascii="Cambria" w:hAnsi="Cambria" w:cs="Cambria"/>
          <w:b/>
          <w:bCs/>
          <w:sz w:val="22"/>
          <w:szCs w:val="22"/>
        </w:rPr>
      </w:pPr>
      <w:r w:rsidRPr="009A160E">
        <w:rPr>
          <w:rFonts w:ascii="Cambria" w:hAnsi="Cambria" w:cs="Cambria"/>
          <w:b/>
          <w:bCs/>
          <w:sz w:val="22"/>
          <w:szCs w:val="22"/>
        </w:rPr>
        <w:t>Waluty obce</w:t>
      </w:r>
    </w:p>
    <w:p w14:paraId="4144E967" w14:textId="77777777"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t xml:space="preserve">Zamawiający nie przewiduje prowadzenia rozliczeń z Wykonawcą w walutach obcych. </w:t>
      </w:r>
    </w:p>
    <w:p w14:paraId="0BBAD981" w14:textId="77777777" w:rsidR="00E735D8" w:rsidRPr="009A160E" w:rsidRDefault="00E735D8" w:rsidP="004E1468">
      <w:pPr>
        <w:pStyle w:val="Akapitzlist"/>
        <w:spacing w:before="10" w:afterLines="10" w:after="24"/>
        <w:ind w:left="567"/>
        <w:jc w:val="both"/>
        <w:rPr>
          <w:sz w:val="22"/>
          <w:szCs w:val="22"/>
        </w:rPr>
      </w:pPr>
    </w:p>
    <w:p w14:paraId="1A36EF79" w14:textId="77777777" w:rsidR="00E735D8" w:rsidRPr="009A160E" w:rsidRDefault="00E735D8" w:rsidP="00D442AA">
      <w:pPr>
        <w:pStyle w:val="Akapitzlist"/>
        <w:numPr>
          <w:ilvl w:val="0"/>
          <w:numId w:val="8"/>
        </w:numPr>
        <w:spacing w:before="10" w:afterLines="10" w:after="24"/>
        <w:ind w:left="567" w:hanging="567"/>
        <w:jc w:val="both"/>
        <w:rPr>
          <w:rFonts w:ascii="Cambria" w:hAnsi="Cambria" w:cs="Cambria"/>
          <w:b/>
          <w:bCs/>
          <w:sz w:val="22"/>
          <w:szCs w:val="22"/>
        </w:rPr>
      </w:pPr>
      <w:r w:rsidRPr="009A160E">
        <w:rPr>
          <w:rFonts w:ascii="Cambria" w:hAnsi="Cambria" w:cs="Cambria"/>
          <w:b/>
          <w:bCs/>
          <w:sz w:val="22"/>
          <w:szCs w:val="22"/>
        </w:rPr>
        <w:t>Koszty postępowania</w:t>
      </w:r>
    </w:p>
    <w:p w14:paraId="488DC4FB" w14:textId="77777777"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t xml:space="preserve">Zamawiający nie przewiduje zwrotu kosztów udziału w postępowaniu. </w:t>
      </w:r>
    </w:p>
    <w:p w14:paraId="01CAAABA" w14:textId="77777777" w:rsidR="00E735D8" w:rsidRPr="009A160E" w:rsidRDefault="00E735D8" w:rsidP="004E1468">
      <w:pPr>
        <w:pStyle w:val="Akapitzlist"/>
        <w:spacing w:before="10" w:afterLines="10" w:after="24"/>
        <w:ind w:left="567"/>
        <w:jc w:val="both"/>
        <w:rPr>
          <w:sz w:val="22"/>
          <w:szCs w:val="22"/>
        </w:rPr>
      </w:pPr>
    </w:p>
    <w:p w14:paraId="5704575E" w14:textId="77777777" w:rsidR="00E735D8" w:rsidRPr="009A160E" w:rsidRDefault="00E735D8" w:rsidP="00D442AA">
      <w:pPr>
        <w:pStyle w:val="Akapitzlist"/>
        <w:numPr>
          <w:ilvl w:val="0"/>
          <w:numId w:val="8"/>
        </w:numPr>
        <w:spacing w:before="10" w:afterLines="10" w:after="24"/>
        <w:ind w:left="567" w:hanging="567"/>
        <w:jc w:val="both"/>
        <w:rPr>
          <w:rFonts w:ascii="Cambria" w:hAnsi="Cambria" w:cs="Cambria"/>
          <w:b/>
          <w:bCs/>
          <w:color w:val="000000"/>
          <w:sz w:val="22"/>
          <w:szCs w:val="22"/>
        </w:rPr>
      </w:pPr>
      <w:r w:rsidRPr="009A160E">
        <w:rPr>
          <w:rFonts w:ascii="Cambria" w:hAnsi="Cambria" w:cs="Cambria"/>
          <w:b/>
          <w:bCs/>
          <w:color w:val="000000"/>
          <w:sz w:val="22"/>
          <w:szCs w:val="22"/>
        </w:rPr>
        <w:t>Informacja o obowiązku osobistego wykonania przez wykonawcę kluczowych zadań, jeżeli zamawiający dokonuje takiego zastrzeżenia zgodnie z </w:t>
      </w:r>
      <w:hyperlink r:id="rId14" w:history="1">
        <w:r w:rsidRPr="009A160E">
          <w:rPr>
            <w:rFonts w:ascii="Cambria" w:hAnsi="Cambria" w:cs="Cambria"/>
            <w:b/>
            <w:bCs/>
            <w:color w:val="000000"/>
            <w:sz w:val="22"/>
            <w:szCs w:val="22"/>
          </w:rPr>
          <w:t>art. 60</w:t>
        </w:r>
      </w:hyperlink>
      <w:r w:rsidRPr="009A160E">
        <w:rPr>
          <w:rFonts w:ascii="Cambria" w:hAnsi="Cambria" w:cs="Cambria"/>
          <w:b/>
          <w:bCs/>
          <w:color w:val="000000"/>
          <w:sz w:val="22"/>
          <w:szCs w:val="22"/>
        </w:rPr>
        <w:t> i </w:t>
      </w:r>
      <w:hyperlink r:id="rId15" w:history="1">
        <w:r w:rsidRPr="009A160E">
          <w:rPr>
            <w:rFonts w:ascii="Cambria" w:hAnsi="Cambria" w:cs="Cambria"/>
            <w:b/>
            <w:bCs/>
            <w:color w:val="000000"/>
            <w:sz w:val="22"/>
            <w:szCs w:val="22"/>
          </w:rPr>
          <w:t>art. 121</w:t>
        </w:r>
      </w:hyperlink>
      <w:r w:rsidRPr="009A160E">
        <w:rPr>
          <w:rFonts w:ascii="Cambria" w:hAnsi="Cambria" w:cs="Cambria"/>
          <w:b/>
          <w:bCs/>
          <w:color w:val="000000"/>
          <w:sz w:val="22"/>
          <w:szCs w:val="22"/>
        </w:rPr>
        <w:t xml:space="preserve"> ustawy </w:t>
      </w:r>
      <w:proofErr w:type="spellStart"/>
      <w:r w:rsidRPr="009A160E">
        <w:rPr>
          <w:rFonts w:ascii="Cambria" w:hAnsi="Cambria" w:cs="Cambria"/>
          <w:b/>
          <w:bCs/>
          <w:color w:val="000000"/>
          <w:sz w:val="22"/>
          <w:szCs w:val="22"/>
        </w:rPr>
        <w:t>Pzp</w:t>
      </w:r>
      <w:proofErr w:type="spellEnd"/>
      <w:r w:rsidRPr="009A160E">
        <w:rPr>
          <w:rFonts w:ascii="Cambria" w:hAnsi="Cambria" w:cs="Cambria"/>
          <w:b/>
          <w:bCs/>
          <w:color w:val="000000"/>
          <w:sz w:val="22"/>
          <w:szCs w:val="22"/>
        </w:rPr>
        <w:t>.</w:t>
      </w:r>
    </w:p>
    <w:p w14:paraId="5C989B06" w14:textId="77777777" w:rsidR="00E735D8" w:rsidRPr="009A160E" w:rsidRDefault="00E735D8" w:rsidP="004E1468">
      <w:pPr>
        <w:pStyle w:val="Akapitzlist"/>
        <w:spacing w:before="10" w:afterLines="10" w:after="24"/>
        <w:ind w:left="567"/>
        <w:jc w:val="both"/>
        <w:rPr>
          <w:rFonts w:ascii="Cambria" w:hAnsi="Cambria" w:cs="Cambria"/>
          <w:color w:val="000000"/>
          <w:sz w:val="22"/>
          <w:szCs w:val="22"/>
        </w:rPr>
      </w:pPr>
      <w:r w:rsidRPr="009A160E">
        <w:rPr>
          <w:rFonts w:ascii="Cambria" w:hAnsi="Cambria" w:cs="Cambria"/>
          <w:color w:val="000000"/>
          <w:sz w:val="22"/>
          <w:szCs w:val="22"/>
        </w:rPr>
        <w:t>Zamawiający nie zastrzega obowiązku osobistego wykonania przez wykonawcę kluczowych zadań.</w:t>
      </w:r>
    </w:p>
    <w:p w14:paraId="658018E8" w14:textId="77777777" w:rsidR="00E735D8" w:rsidRPr="009A160E" w:rsidRDefault="00E735D8" w:rsidP="004E1468">
      <w:pPr>
        <w:pStyle w:val="Akapitzlist"/>
        <w:spacing w:before="10" w:afterLines="10" w:after="24"/>
        <w:ind w:left="567"/>
        <w:jc w:val="both"/>
        <w:rPr>
          <w:rFonts w:ascii="Cambria" w:hAnsi="Cambria" w:cs="Cambria"/>
          <w:b/>
          <w:bCs/>
          <w:color w:val="000000"/>
          <w:sz w:val="22"/>
          <w:szCs w:val="22"/>
        </w:rPr>
      </w:pPr>
    </w:p>
    <w:p w14:paraId="7E48736A" w14:textId="77777777" w:rsidR="00E735D8" w:rsidRPr="009A160E" w:rsidRDefault="00E735D8" w:rsidP="00D442AA">
      <w:pPr>
        <w:pStyle w:val="Akapitzlist"/>
        <w:numPr>
          <w:ilvl w:val="0"/>
          <w:numId w:val="8"/>
        </w:numPr>
        <w:spacing w:before="10" w:afterLines="10" w:after="24"/>
        <w:ind w:left="567" w:hanging="567"/>
        <w:jc w:val="both"/>
        <w:rPr>
          <w:rFonts w:ascii="Cambria" w:hAnsi="Cambria" w:cs="Cambria"/>
          <w:b/>
          <w:bCs/>
          <w:sz w:val="22"/>
          <w:szCs w:val="22"/>
        </w:rPr>
      </w:pPr>
      <w:r w:rsidRPr="009A160E">
        <w:rPr>
          <w:rFonts w:ascii="Cambria" w:hAnsi="Cambria" w:cs="Cambria"/>
          <w:b/>
          <w:bCs/>
          <w:sz w:val="22"/>
          <w:szCs w:val="22"/>
        </w:rPr>
        <w:t>Umowa ramowa</w:t>
      </w:r>
    </w:p>
    <w:p w14:paraId="3C80A25E" w14:textId="77777777"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t xml:space="preserve">Zamawiający nie przewiduje zawarcia umowy ramowej. </w:t>
      </w:r>
    </w:p>
    <w:p w14:paraId="2DE1C98A" w14:textId="77777777" w:rsidR="00E735D8" w:rsidRPr="009A160E" w:rsidRDefault="00E735D8" w:rsidP="004E1468">
      <w:pPr>
        <w:pStyle w:val="Akapitzlist"/>
        <w:spacing w:before="10" w:afterLines="10" w:after="24"/>
        <w:ind w:left="567"/>
        <w:jc w:val="both"/>
        <w:rPr>
          <w:sz w:val="22"/>
          <w:szCs w:val="22"/>
        </w:rPr>
      </w:pPr>
    </w:p>
    <w:p w14:paraId="49FD815C" w14:textId="77777777" w:rsidR="00E735D8" w:rsidRPr="009A160E" w:rsidRDefault="00E735D8" w:rsidP="00D442AA">
      <w:pPr>
        <w:pStyle w:val="Akapitzlist"/>
        <w:numPr>
          <w:ilvl w:val="0"/>
          <w:numId w:val="8"/>
        </w:numPr>
        <w:spacing w:before="10" w:afterLines="10" w:after="24"/>
        <w:ind w:left="567" w:hanging="567"/>
        <w:jc w:val="both"/>
        <w:rPr>
          <w:rFonts w:ascii="Cambria" w:hAnsi="Cambria" w:cs="Cambria"/>
          <w:b/>
          <w:bCs/>
          <w:sz w:val="22"/>
          <w:szCs w:val="22"/>
        </w:rPr>
      </w:pPr>
      <w:r w:rsidRPr="009A160E">
        <w:rPr>
          <w:rFonts w:ascii="Cambria" w:hAnsi="Cambria" w:cs="Cambria"/>
          <w:b/>
          <w:bCs/>
          <w:sz w:val="22"/>
          <w:szCs w:val="22"/>
        </w:rPr>
        <w:t>Aukcja elektroniczna</w:t>
      </w:r>
    </w:p>
    <w:p w14:paraId="1D58722D" w14:textId="77777777"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t>Zamawiający nie przewiduje aukcji elektronicznej.</w:t>
      </w:r>
    </w:p>
    <w:p w14:paraId="6520F453" w14:textId="77777777" w:rsidR="00E735D8" w:rsidRPr="009A160E" w:rsidRDefault="00E735D8" w:rsidP="004E1468">
      <w:pPr>
        <w:pStyle w:val="Akapitzlist"/>
        <w:spacing w:before="10" w:afterLines="10" w:after="24"/>
        <w:ind w:left="567"/>
        <w:jc w:val="both"/>
        <w:rPr>
          <w:sz w:val="22"/>
          <w:szCs w:val="22"/>
        </w:rPr>
      </w:pPr>
    </w:p>
    <w:p w14:paraId="3C49F509" w14:textId="77777777" w:rsidR="00E735D8" w:rsidRPr="009A160E" w:rsidRDefault="00E735D8" w:rsidP="00D442AA">
      <w:pPr>
        <w:pStyle w:val="Akapitzlist"/>
        <w:numPr>
          <w:ilvl w:val="0"/>
          <w:numId w:val="8"/>
        </w:numPr>
        <w:spacing w:before="10" w:afterLines="10" w:after="24"/>
        <w:ind w:left="567" w:hanging="567"/>
        <w:jc w:val="both"/>
        <w:rPr>
          <w:rFonts w:ascii="Cambria" w:hAnsi="Cambria" w:cs="Cambria"/>
          <w:b/>
          <w:bCs/>
          <w:sz w:val="22"/>
          <w:szCs w:val="22"/>
        </w:rPr>
      </w:pPr>
      <w:r w:rsidRPr="009A160E">
        <w:rPr>
          <w:rFonts w:ascii="Cambria" w:hAnsi="Cambria" w:cs="Cambria"/>
          <w:b/>
          <w:bCs/>
          <w:sz w:val="22"/>
          <w:szCs w:val="22"/>
        </w:rPr>
        <w:t>Złożenie oferty w postaci katalogów elektronicznych lub dołączenie katalogów elektronicznych do oferty</w:t>
      </w:r>
    </w:p>
    <w:p w14:paraId="7C4A2EC9" w14:textId="77777777"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t>Zamawiający nie wymaga ani nie dopuszcza złożenia oferty w postaci katalogów elektronicznych lub dołączenie katalogów elektronicznych do oferty.</w:t>
      </w:r>
    </w:p>
    <w:p w14:paraId="44F1D107" w14:textId="77777777" w:rsidR="00E735D8" w:rsidRPr="009A160E" w:rsidRDefault="00E735D8" w:rsidP="004E1468">
      <w:pPr>
        <w:pStyle w:val="Akapitzlist"/>
        <w:spacing w:before="10" w:afterLines="10" w:after="24"/>
        <w:ind w:left="567"/>
        <w:jc w:val="both"/>
        <w:rPr>
          <w:sz w:val="22"/>
          <w:szCs w:val="22"/>
        </w:rPr>
      </w:pPr>
    </w:p>
    <w:p w14:paraId="0BECC4B3" w14:textId="77777777" w:rsidR="00E735D8" w:rsidRPr="009A160E" w:rsidRDefault="00E735D8" w:rsidP="00D442AA">
      <w:pPr>
        <w:pStyle w:val="Akapitzlist"/>
        <w:numPr>
          <w:ilvl w:val="0"/>
          <w:numId w:val="8"/>
        </w:numPr>
        <w:spacing w:before="10" w:afterLines="10" w:after="24"/>
        <w:ind w:left="567" w:hanging="567"/>
        <w:jc w:val="both"/>
        <w:rPr>
          <w:rFonts w:ascii="Cambria" w:hAnsi="Cambria" w:cs="Cambria"/>
          <w:b/>
          <w:bCs/>
          <w:sz w:val="22"/>
          <w:szCs w:val="22"/>
        </w:rPr>
      </w:pPr>
      <w:r w:rsidRPr="009A160E">
        <w:rPr>
          <w:rFonts w:ascii="Cambria" w:hAnsi="Cambria" w:cs="Cambria"/>
          <w:b/>
          <w:bCs/>
          <w:sz w:val="22"/>
          <w:szCs w:val="22"/>
        </w:rPr>
        <w:t>Wykonawcy wspólnie ubiegający się o udzielenie zamówienia</w:t>
      </w:r>
    </w:p>
    <w:p w14:paraId="1542C1A0" w14:textId="77777777" w:rsidR="00E735D8" w:rsidRPr="009A160E" w:rsidRDefault="00E735D8" w:rsidP="004E1468">
      <w:pPr>
        <w:pStyle w:val="Akapitzlist"/>
        <w:spacing w:before="10" w:afterLines="10" w:after="24"/>
        <w:ind w:left="567"/>
        <w:jc w:val="both"/>
        <w:rPr>
          <w:rFonts w:ascii="Cambria" w:hAnsi="Cambria" w:cs="Cambria"/>
          <w:color w:val="000000"/>
          <w:sz w:val="22"/>
          <w:szCs w:val="22"/>
        </w:rPr>
      </w:pPr>
      <w:r w:rsidRPr="009A160E">
        <w:rPr>
          <w:rFonts w:ascii="Cambria" w:hAnsi="Cambria" w:cs="Cambria"/>
          <w:color w:val="000000"/>
          <w:sz w:val="22"/>
          <w:szCs w:val="22"/>
        </w:rPr>
        <w:t>Wykonawcy mogą wspólnie ubiegać się o udzielenie</w:t>
      </w:r>
      <w:bookmarkStart w:id="0" w:name="highlightHit_205"/>
      <w:bookmarkEnd w:id="0"/>
      <w:r w:rsidRPr="009A160E">
        <w:rPr>
          <w:rFonts w:ascii="Cambria" w:hAnsi="Cambria" w:cs="Cambria"/>
          <w:color w:val="000000"/>
          <w:sz w:val="22"/>
          <w:szCs w:val="22"/>
        </w:rPr>
        <w:t xml:space="preserve"> zamówienia. W takim przypadku Wykonawcy ustanawiają</w:t>
      </w:r>
      <w:bookmarkStart w:id="1" w:name="mip51080252"/>
      <w:bookmarkEnd w:id="1"/>
      <w:r w:rsidRPr="009A160E">
        <w:rPr>
          <w:rFonts w:ascii="Cambria" w:hAnsi="Cambria" w:cs="Cambria"/>
          <w:color w:val="000000"/>
          <w:sz w:val="22"/>
          <w:szCs w:val="22"/>
        </w:rPr>
        <w:t xml:space="preserve"> pełnomocnika do reprezentowania ich w postępowaniu o udzielenie zamówienia </w:t>
      </w:r>
      <w:bookmarkStart w:id="2" w:name="highlightHit_207"/>
      <w:bookmarkEnd w:id="2"/>
      <w:r w:rsidRPr="009A160E">
        <w:rPr>
          <w:rFonts w:ascii="Cambria" w:hAnsi="Cambria" w:cs="Cambria"/>
          <w:color w:val="000000"/>
          <w:sz w:val="22"/>
          <w:szCs w:val="22"/>
        </w:rPr>
        <w:t>albo do reprezentowania w postępowaniu i zawarcia umowy w sprawie</w:t>
      </w:r>
      <w:bookmarkStart w:id="3" w:name="highlightHit_208"/>
      <w:bookmarkEnd w:id="3"/>
      <w:r w:rsidRPr="009A160E">
        <w:rPr>
          <w:rFonts w:ascii="Cambria" w:hAnsi="Cambria" w:cs="Cambria"/>
          <w:color w:val="000000"/>
          <w:sz w:val="22"/>
          <w:szCs w:val="22"/>
        </w:rPr>
        <w:t xml:space="preserve"> zamówienia publicznego. </w:t>
      </w:r>
    </w:p>
    <w:p w14:paraId="3D0ACC40" w14:textId="77777777" w:rsidR="00E735D8" w:rsidRPr="009A160E" w:rsidRDefault="00E735D8" w:rsidP="004E1468">
      <w:pPr>
        <w:spacing w:before="10" w:afterLines="10" w:after="24"/>
        <w:jc w:val="both"/>
        <w:rPr>
          <w:rFonts w:ascii="Calibri" w:hAnsi="Calibri" w:cs="Calibri"/>
          <w:b/>
          <w:bCs/>
          <w:color w:val="000000"/>
          <w:sz w:val="22"/>
          <w:szCs w:val="22"/>
        </w:rPr>
      </w:pPr>
    </w:p>
    <w:p w14:paraId="624A84C5" w14:textId="77777777" w:rsidR="00E735D8" w:rsidRPr="009A160E" w:rsidRDefault="00E735D8" w:rsidP="00D442AA">
      <w:pPr>
        <w:pStyle w:val="Akapitzlist"/>
        <w:numPr>
          <w:ilvl w:val="0"/>
          <w:numId w:val="8"/>
        </w:numPr>
        <w:spacing w:before="10" w:afterLines="10" w:after="24"/>
        <w:ind w:left="567" w:hanging="567"/>
        <w:jc w:val="both"/>
        <w:rPr>
          <w:rFonts w:ascii="Cambria" w:hAnsi="Cambria" w:cs="Cambria"/>
          <w:b/>
          <w:bCs/>
          <w:color w:val="000000"/>
          <w:sz w:val="22"/>
          <w:szCs w:val="22"/>
        </w:rPr>
      </w:pPr>
      <w:r w:rsidRPr="009A160E">
        <w:rPr>
          <w:rFonts w:ascii="Cambria" w:hAnsi="Cambria" w:cs="Cambria"/>
          <w:b/>
          <w:bCs/>
          <w:color w:val="000000"/>
          <w:sz w:val="22"/>
          <w:szCs w:val="22"/>
        </w:rPr>
        <w:t>Informacje o sposobie komunikowania się Zamawiającego z Wykonawcami w inny sposób niż przy użyciu środków komunikacji elektronicznej w przypadku zaistnienia jednej z sytuacji określonych w </w:t>
      </w:r>
      <w:hyperlink r:id="rId16" w:history="1">
        <w:r w:rsidRPr="009A160E">
          <w:rPr>
            <w:rFonts w:ascii="Cambria" w:hAnsi="Cambria" w:cs="Cambria"/>
            <w:b/>
            <w:bCs/>
            <w:color w:val="000000"/>
            <w:sz w:val="22"/>
            <w:szCs w:val="22"/>
          </w:rPr>
          <w:t>art. 65 ust. 1</w:t>
        </w:r>
      </w:hyperlink>
      <w:r w:rsidRPr="009A160E">
        <w:rPr>
          <w:rFonts w:ascii="Cambria" w:hAnsi="Cambria" w:cs="Cambria"/>
          <w:b/>
          <w:bCs/>
          <w:color w:val="000000"/>
          <w:sz w:val="22"/>
          <w:szCs w:val="22"/>
        </w:rPr>
        <w:t>, </w:t>
      </w:r>
      <w:hyperlink r:id="rId17" w:history="1">
        <w:r w:rsidRPr="009A160E">
          <w:rPr>
            <w:rFonts w:ascii="Cambria" w:hAnsi="Cambria" w:cs="Cambria"/>
            <w:b/>
            <w:bCs/>
            <w:color w:val="000000"/>
            <w:sz w:val="22"/>
            <w:szCs w:val="22"/>
          </w:rPr>
          <w:t>art. 66</w:t>
        </w:r>
      </w:hyperlink>
      <w:r w:rsidRPr="009A160E">
        <w:rPr>
          <w:rFonts w:ascii="Cambria" w:hAnsi="Cambria" w:cs="Cambria"/>
          <w:b/>
          <w:bCs/>
          <w:color w:val="000000"/>
          <w:sz w:val="22"/>
          <w:szCs w:val="22"/>
        </w:rPr>
        <w:t> i </w:t>
      </w:r>
      <w:hyperlink r:id="rId18" w:history="1">
        <w:r w:rsidRPr="009A160E">
          <w:rPr>
            <w:rFonts w:ascii="Cambria" w:hAnsi="Cambria" w:cs="Cambria"/>
            <w:b/>
            <w:bCs/>
            <w:color w:val="000000"/>
            <w:sz w:val="22"/>
            <w:szCs w:val="22"/>
          </w:rPr>
          <w:t>art. 69</w:t>
        </w:r>
      </w:hyperlink>
      <w:r w:rsidRPr="009A160E">
        <w:rPr>
          <w:rFonts w:ascii="Cambria" w:hAnsi="Cambria" w:cs="Cambria"/>
          <w:b/>
          <w:bCs/>
          <w:color w:val="000000"/>
          <w:sz w:val="22"/>
          <w:szCs w:val="22"/>
        </w:rPr>
        <w:t xml:space="preserve"> ustawy </w:t>
      </w:r>
      <w:proofErr w:type="spellStart"/>
      <w:r w:rsidRPr="009A160E">
        <w:rPr>
          <w:rFonts w:ascii="Cambria" w:hAnsi="Cambria" w:cs="Cambria"/>
          <w:b/>
          <w:bCs/>
          <w:color w:val="000000"/>
          <w:sz w:val="22"/>
          <w:szCs w:val="22"/>
        </w:rPr>
        <w:t>Pzp</w:t>
      </w:r>
      <w:proofErr w:type="spellEnd"/>
    </w:p>
    <w:p w14:paraId="5FD46B62" w14:textId="77777777" w:rsidR="00E735D8" w:rsidRPr="009A160E" w:rsidRDefault="00E735D8" w:rsidP="004E1468">
      <w:pPr>
        <w:pStyle w:val="Akapitzlist"/>
        <w:spacing w:before="10" w:afterLines="10" w:after="24"/>
        <w:ind w:left="567"/>
        <w:jc w:val="both"/>
        <w:rPr>
          <w:rFonts w:ascii="Cambria" w:hAnsi="Cambria" w:cs="Cambria"/>
          <w:color w:val="000000"/>
          <w:sz w:val="22"/>
          <w:szCs w:val="22"/>
        </w:rPr>
      </w:pPr>
      <w:r w:rsidRPr="009A160E">
        <w:rPr>
          <w:rFonts w:ascii="Cambria" w:hAnsi="Cambria" w:cs="Cambria"/>
          <w:color w:val="000000"/>
          <w:sz w:val="22"/>
          <w:szCs w:val="22"/>
        </w:rPr>
        <w:t xml:space="preserve">Nie dotyczy. </w:t>
      </w:r>
    </w:p>
    <w:p w14:paraId="73286511" w14:textId="77777777" w:rsidR="00E735D8" w:rsidRPr="009A160E" w:rsidRDefault="00E735D8" w:rsidP="004E1468">
      <w:pPr>
        <w:pStyle w:val="Akapitzlist"/>
        <w:spacing w:before="10" w:afterLines="10" w:after="24"/>
        <w:ind w:left="567"/>
        <w:jc w:val="both"/>
        <w:rPr>
          <w:b/>
          <w:bCs/>
          <w:sz w:val="22"/>
          <w:szCs w:val="22"/>
        </w:rPr>
      </w:pPr>
    </w:p>
    <w:p w14:paraId="6FBA2E8A" w14:textId="77777777" w:rsidR="00E735D8" w:rsidRPr="009A160E" w:rsidRDefault="00E735D8" w:rsidP="004E1468">
      <w:pPr>
        <w:spacing w:before="10" w:afterLines="10" w:after="24" w:line="276" w:lineRule="auto"/>
        <w:jc w:val="both"/>
        <w:rPr>
          <w:rFonts w:ascii="Cambria" w:hAnsi="Cambria" w:cs="Cambria"/>
          <w:b/>
          <w:bCs/>
          <w:sz w:val="22"/>
          <w:szCs w:val="22"/>
        </w:rPr>
      </w:pPr>
      <w:r w:rsidRPr="009A160E">
        <w:rPr>
          <w:rFonts w:ascii="Cambria" w:hAnsi="Cambria" w:cs="Cambria"/>
          <w:b/>
          <w:bCs/>
          <w:sz w:val="22"/>
          <w:szCs w:val="22"/>
        </w:rPr>
        <w:t xml:space="preserve">ROZDZIAŁ II – OPIS PRZEDMIOTU ZAMÓWIENIA </w:t>
      </w:r>
    </w:p>
    <w:p w14:paraId="54985D97" w14:textId="55A8A4C5" w:rsidR="00E735D8" w:rsidRPr="009A160E" w:rsidRDefault="00E735D8" w:rsidP="00D442AA">
      <w:pPr>
        <w:pStyle w:val="Akapitzlist"/>
        <w:numPr>
          <w:ilvl w:val="0"/>
          <w:numId w:val="4"/>
        </w:numPr>
        <w:spacing w:before="10" w:afterLines="10" w:after="24"/>
        <w:ind w:left="567" w:hanging="567"/>
        <w:jc w:val="both"/>
        <w:rPr>
          <w:rFonts w:ascii="Cambria" w:hAnsi="Cambria" w:cs="Cambria"/>
          <w:b/>
          <w:bCs/>
          <w:sz w:val="22"/>
          <w:szCs w:val="22"/>
        </w:rPr>
      </w:pPr>
      <w:r w:rsidRPr="009A160E">
        <w:rPr>
          <w:rFonts w:ascii="Cambria" w:hAnsi="Cambria" w:cs="Cambria"/>
          <w:b/>
          <w:bCs/>
          <w:sz w:val="22"/>
          <w:szCs w:val="22"/>
        </w:rPr>
        <w:t xml:space="preserve">„Opracowanie kompletnej dokumentacji projektowej dla inwestycji – Modernizacja zasilania w energię elektryczną w zakresie wymiany istniejącej rozdzielnicy niskiego napięcia </w:t>
      </w:r>
      <w:proofErr w:type="spellStart"/>
      <w:r w:rsidRPr="009A160E">
        <w:rPr>
          <w:rFonts w:ascii="Cambria" w:hAnsi="Cambria" w:cs="Cambria"/>
          <w:b/>
          <w:bCs/>
          <w:sz w:val="22"/>
          <w:szCs w:val="22"/>
        </w:rPr>
        <w:t>RGnn</w:t>
      </w:r>
      <w:proofErr w:type="spellEnd"/>
      <w:r w:rsidRPr="009A160E">
        <w:rPr>
          <w:rFonts w:ascii="Cambria" w:hAnsi="Cambria" w:cs="Cambria"/>
          <w:b/>
          <w:bCs/>
          <w:sz w:val="22"/>
          <w:szCs w:val="22"/>
        </w:rPr>
        <w:t xml:space="preserve"> wraz z układem kompensacji mocy biernej w Świętokrzyskim Centrum Onkologii w Kielcach”.</w:t>
      </w:r>
    </w:p>
    <w:p w14:paraId="744B54A0" w14:textId="77777777" w:rsidR="00E735D8" w:rsidRPr="009A160E" w:rsidRDefault="00E735D8" w:rsidP="004E1468">
      <w:pPr>
        <w:pStyle w:val="Akapitzlist"/>
        <w:spacing w:before="10" w:afterLines="10" w:after="24"/>
        <w:ind w:left="567"/>
        <w:jc w:val="both"/>
        <w:rPr>
          <w:rFonts w:ascii="Cambria" w:hAnsi="Cambria" w:cs="Cambria"/>
          <w:sz w:val="22"/>
          <w:szCs w:val="22"/>
        </w:rPr>
      </w:pPr>
      <w:r w:rsidRPr="009A160E">
        <w:rPr>
          <w:rFonts w:ascii="Cambria" w:hAnsi="Cambria" w:cs="Cambria"/>
          <w:sz w:val="22"/>
          <w:szCs w:val="22"/>
        </w:rPr>
        <w:t>Szczegółowy opis przedmiotu został ujęty w dodatku nr 1 do SWZ.</w:t>
      </w:r>
    </w:p>
    <w:p w14:paraId="08FA781D" w14:textId="77777777" w:rsidR="00E735D8" w:rsidRPr="009A160E" w:rsidRDefault="00E735D8" w:rsidP="004E1468">
      <w:pPr>
        <w:pStyle w:val="Akapitzlist"/>
        <w:spacing w:before="10" w:afterLines="10" w:after="24"/>
        <w:ind w:left="567"/>
        <w:jc w:val="both"/>
        <w:rPr>
          <w:sz w:val="22"/>
          <w:szCs w:val="22"/>
        </w:rPr>
      </w:pPr>
    </w:p>
    <w:p w14:paraId="0BDE98ED" w14:textId="77777777" w:rsidR="00E735D8" w:rsidRPr="009A160E" w:rsidRDefault="00E735D8" w:rsidP="00D442AA">
      <w:pPr>
        <w:pStyle w:val="Akapitzlist"/>
        <w:numPr>
          <w:ilvl w:val="0"/>
          <w:numId w:val="4"/>
        </w:numPr>
        <w:spacing w:before="10" w:afterLines="10" w:after="24"/>
        <w:ind w:left="567" w:hanging="567"/>
        <w:jc w:val="both"/>
        <w:rPr>
          <w:rFonts w:ascii="Cambria" w:hAnsi="Cambria" w:cs="Cambria"/>
          <w:sz w:val="22"/>
          <w:szCs w:val="22"/>
        </w:rPr>
      </w:pPr>
      <w:r w:rsidRPr="009A160E">
        <w:rPr>
          <w:rFonts w:ascii="Cambria" w:hAnsi="Cambria" w:cs="Cambria"/>
          <w:sz w:val="22"/>
          <w:szCs w:val="22"/>
        </w:rPr>
        <w:t xml:space="preserve">Wspólny Słownik Zamówień kod (CPV): </w:t>
      </w:r>
    </w:p>
    <w:p w14:paraId="759D6BE6" w14:textId="77777777" w:rsidR="00E735D8" w:rsidRPr="009A160E" w:rsidRDefault="00E735D8" w:rsidP="004E1468">
      <w:pPr>
        <w:pStyle w:val="Akapitzlist"/>
        <w:spacing w:before="10" w:afterLines="10" w:after="24"/>
        <w:ind w:left="567"/>
        <w:jc w:val="both"/>
        <w:rPr>
          <w:rFonts w:ascii="Cambria" w:hAnsi="Cambria" w:cs="Cambria"/>
          <w:sz w:val="22"/>
          <w:szCs w:val="22"/>
        </w:rPr>
      </w:pPr>
    </w:p>
    <w:p w14:paraId="3341526A" w14:textId="77777777" w:rsidR="00E735D8" w:rsidRPr="009A160E" w:rsidRDefault="00E735D8" w:rsidP="004E1468">
      <w:pPr>
        <w:pStyle w:val="Akapitzlist"/>
        <w:autoSpaceDE w:val="0"/>
        <w:autoSpaceDN w:val="0"/>
        <w:adjustRightInd w:val="0"/>
        <w:spacing w:afterLines="10" w:after="24"/>
        <w:ind w:left="426"/>
        <w:jc w:val="both"/>
        <w:rPr>
          <w:rFonts w:ascii="Cambria" w:hAnsi="Cambria" w:cs="Cambria"/>
          <w:sz w:val="22"/>
          <w:szCs w:val="22"/>
        </w:rPr>
      </w:pPr>
      <w:r w:rsidRPr="009A160E">
        <w:rPr>
          <w:rFonts w:ascii="Cambria" w:hAnsi="Cambria" w:cs="Cambria"/>
          <w:sz w:val="22"/>
          <w:szCs w:val="22"/>
        </w:rPr>
        <w:lastRenderedPageBreak/>
        <w:t>71000000-8 Usługi architektoniczne, budowlane, inżynieryjne i kontrolne</w:t>
      </w:r>
    </w:p>
    <w:p w14:paraId="6C0369B9" w14:textId="77777777" w:rsidR="00E735D8" w:rsidRPr="009A160E" w:rsidRDefault="00E735D8" w:rsidP="004E1468">
      <w:pPr>
        <w:pStyle w:val="Akapitzlist"/>
        <w:autoSpaceDE w:val="0"/>
        <w:autoSpaceDN w:val="0"/>
        <w:adjustRightInd w:val="0"/>
        <w:spacing w:afterLines="10" w:after="24"/>
        <w:ind w:left="426"/>
        <w:jc w:val="both"/>
        <w:rPr>
          <w:rFonts w:ascii="Cambria" w:hAnsi="Cambria" w:cs="Cambria"/>
          <w:sz w:val="22"/>
          <w:szCs w:val="22"/>
        </w:rPr>
      </w:pPr>
      <w:r w:rsidRPr="009A160E">
        <w:rPr>
          <w:rFonts w:ascii="Cambria" w:hAnsi="Cambria" w:cs="Cambria"/>
          <w:sz w:val="22"/>
          <w:szCs w:val="22"/>
        </w:rPr>
        <w:t>71200000-0 Usługi architektoniczne i podobne</w:t>
      </w:r>
    </w:p>
    <w:p w14:paraId="59FBC768" w14:textId="77777777" w:rsidR="00E735D8" w:rsidRPr="009A160E" w:rsidRDefault="00E735D8" w:rsidP="004E1468">
      <w:pPr>
        <w:pStyle w:val="Akapitzlist"/>
        <w:autoSpaceDE w:val="0"/>
        <w:autoSpaceDN w:val="0"/>
        <w:adjustRightInd w:val="0"/>
        <w:spacing w:afterLines="10" w:after="24"/>
        <w:ind w:left="426"/>
        <w:jc w:val="both"/>
        <w:rPr>
          <w:rFonts w:ascii="Cambria" w:hAnsi="Cambria" w:cs="Cambria"/>
          <w:sz w:val="22"/>
          <w:szCs w:val="22"/>
        </w:rPr>
      </w:pPr>
      <w:r w:rsidRPr="009A160E">
        <w:rPr>
          <w:rFonts w:ascii="Cambria" w:hAnsi="Cambria" w:cs="Cambria"/>
          <w:sz w:val="22"/>
          <w:szCs w:val="22"/>
        </w:rPr>
        <w:t>71220000-6 Usługi projektowania architektonicznego</w:t>
      </w:r>
    </w:p>
    <w:p w14:paraId="2B1DBB85" w14:textId="77777777" w:rsidR="00E735D8" w:rsidRPr="009A160E" w:rsidRDefault="00E735D8" w:rsidP="004E1468">
      <w:pPr>
        <w:pStyle w:val="Akapitzlist"/>
        <w:autoSpaceDE w:val="0"/>
        <w:autoSpaceDN w:val="0"/>
        <w:adjustRightInd w:val="0"/>
        <w:spacing w:afterLines="10" w:after="24"/>
        <w:ind w:left="426"/>
        <w:jc w:val="both"/>
        <w:rPr>
          <w:rFonts w:ascii="Cambria" w:hAnsi="Cambria" w:cs="Cambria"/>
          <w:sz w:val="22"/>
          <w:szCs w:val="22"/>
        </w:rPr>
      </w:pPr>
      <w:r w:rsidRPr="009A160E">
        <w:rPr>
          <w:rFonts w:ascii="Cambria" w:hAnsi="Cambria" w:cs="Cambria"/>
          <w:sz w:val="22"/>
          <w:szCs w:val="22"/>
        </w:rPr>
        <w:t>71221000-3 Usługi architektoniczne w zakresie obiektów budowlanych</w:t>
      </w:r>
    </w:p>
    <w:p w14:paraId="2EAFB5E2" w14:textId="77777777" w:rsidR="00E735D8" w:rsidRPr="009A160E" w:rsidRDefault="00E735D8" w:rsidP="004E1468">
      <w:pPr>
        <w:pStyle w:val="Akapitzlist"/>
        <w:autoSpaceDE w:val="0"/>
        <w:autoSpaceDN w:val="0"/>
        <w:adjustRightInd w:val="0"/>
        <w:spacing w:afterLines="10" w:after="24"/>
        <w:ind w:left="426"/>
        <w:jc w:val="both"/>
        <w:rPr>
          <w:rFonts w:ascii="Cambria" w:hAnsi="Cambria" w:cs="Cambria"/>
          <w:sz w:val="22"/>
          <w:szCs w:val="22"/>
        </w:rPr>
      </w:pPr>
      <w:r w:rsidRPr="009A160E">
        <w:rPr>
          <w:rFonts w:ascii="Cambria" w:hAnsi="Cambria" w:cs="Cambria"/>
          <w:sz w:val="22"/>
          <w:szCs w:val="22"/>
        </w:rPr>
        <w:t>71222000-0 Usługi architektoniczne w zakresie przestrzeni</w:t>
      </w:r>
    </w:p>
    <w:p w14:paraId="25E16D67" w14:textId="77777777" w:rsidR="00E735D8" w:rsidRPr="009A160E" w:rsidRDefault="00E735D8" w:rsidP="004E1468">
      <w:pPr>
        <w:pStyle w:val="Akapitzlist"/>
        <w:autoSpaceDE w:val="0"/>
        <w:autoSpaceDN w:val="0"/>
        <w:adjustRightInd w:val="0"/>
        <w:spacing w:afterLines="10" w:after="24"/>
        <w:ind w:left="426"/>
        <w:jc w:val="both"/>
        <w:rPr>
          <w:rFonts w:ascii="Cambria" w:hAnsi="Cambria" w:cs="Cambria"/>
          <w:sz w:val="22"/>
          <w:szCs w:val="22"/>
        </w:rPr>
      </w:pPr>
      <w:r w:rsidRPr="009A160E">
        <w:rPr>
          <w:rFonts w:ascii="Cambria" w:hAnsi="Cambria" w:cs="Cambria"/>
          <w:sz w:val="22"/>
          <w:szCs w:val="22"/>
        </w:rPr>
        <w:t>71420000-8 Architektoniczne usługi zagospodarowania terenu</w:t>
      </w:r>
    </w:p>
    <w:p w14:paraId="542EDB23" w14:textId="77777777" w:rsidR="00E735D8" w:rsidRPr="009A160E" w:rsidRDefault="00E735D8" w:rsidP="004E1468">
      <w:pPr>
        <w:pStyle w:val="Akapitzlist"/>
        <w:autoSpaceDE w:val="0"/>
        <w:autoSpaceDN w:val="0"/>
        <w:adjustRightInd w:val="0"/>
        <w:spacing w:afterLines="10" w:after="24"/>
        <w:ind w:left="426"/>
        <w:jc w:val="both"/>
        <w:rPr>
          <w:rFonts w:ascii="Cambria" w:hAnsi="Cambria" w:cs="Cambria"/>
          <w:sz w:val="22"/>
          <w:szCs w:val="22"/>
        </w:rPr>
      </w:pPr>
      <w:r w:rsidRPr="009A160E">
        <w:rPr>
          <w:rFonts w:ascii="Cambria" w:hAnsi="Cambria" w:cs="Cambria"/>
          <w:sz w:val="22"/>
          <w:szCs w:val="22"/>
        </w:rPr>
        <w:t>71320000-7 Usługi inżynieryjne w zakresie projektowania</w:t>
      </w:r>
    </w:p>
    <w:p w14:paraId="2499BBF0" w14:textId="77777777" w:rsidR="00E735D8" w:rsidRPr="009A160E" w:rsidRDefault="00E735D8" w:rsidP="00172F9D">
      <w:pPr>
        <w:spacing w:after="0" w:line="240" w:lineRule="auto"/>
        <w:ind w:left="567"/>
        <w:rPr>
          <w:rFonts w:ascii="Cambria" w:hAnsi="Cambria" w:cs="Cambria"/>
          <w:sz w:val="22"/>
          <w:szCs w:val="22"/>
        </w:rPr>
      </w:pPr>
    </w:p>
    <w:p w14:paraId="38CBA115" w14:textId="77777777" w:rsidR="00E735D8" w:rsidRPr="009A160E" w:rsidRDefault="00E735D8" w:rsidP="004E1468">
      <w:pPr>
        <w:spacing w:before="10" w:afterLines="10" w:after="24" w:line="276" w:lineRule="auto"/>
        <w:jc w:val="both"/>
        <w:rPr>
          <w:rFonts w:ascii="Cambria" w:hAnsi="Cambria" w:cs="Cambria"/>
          <w:b/>
          <w:bCs/>
          <w:sz w:val="22"/>
          <w:szCs w:val="22"/>
        </w:rPr>
      </w:pPr>
      <w:r w:rsidRPr="009A160E">
        <w:rPr>
          <w:rFonts w:ascii="Cambria" w:hAnsi="Cambria" w:cs="Cambria"/>
          <w:b/>
          <w:bCs/>
          <w:sz w:val="22"/>
          <w:szCs w:val="22"/>
        </w:rPr>
        <w:t xml:space="preserve">ROZDZIAŁ III – TERMIN WYKONANIA ZAMÓWIENIA </w:t>
      </w:r>
    </w:p>
    <w:p w14:paraId="76EF73A0" w14:textId="77777777" w:rsidR="00E735D8" w:rsidRPr="009A160E" w:rsidRDefault="00E735D8" w:rsidP="004E1468">
      <w:pPr>
        <w:spacing w:before="10" w:afterLines="10" w:after="24"/>
        <w:jc w:val="both"/>
        <w:rPr>
          <w:rFonts w:ascii="Calibri" w:hAnsi="Calibri" w:cs="Calibri"/>
          <w:color w:val="000000"/>
          <w:sz w:val="22"/>
          <w:szCs w:val="22"/>
        </w:rPr>
      </w:pPr>
      <w:r w:rsidRPr="009A160E">
        <w:rPr>
          <w:rFonts w:ascii="Cambria" w:hAnsi="Cambria" w:cs="Cambria"/>
          <w:color w:val="000000"/>
          <w:sz w:val="22"/>
          <w:szCs w:val="22"/>
        </w:rPr>
        <w:t>Przedmiot zamówienia będzie realizowany w nieprzekraczalnym terminie 90 dni od  daty podpisania umowy.</w:t>
      </w:r>
    </w:p>
    <w:p w14:paraId="5B33A886" w14:textId="77777777" w:rsidR="00E735D8" w:rsidRPr="009A160E" w:rsidRDefault="00E735D8" w:rsidP="004E1468">
      <w:pPr>
        <w:tabs>
          <w:tab w:val="left" w:pos="3030"/>
        </w:tabs>
        <w:spacing w:before="10" w:afterLines="10" w:after="24" w:line="276" w:lineRule="auto"/>
        <w:jc w:val="both"/>
        <w:rPr>
          <w:rFonts w:ascii="Calibri" w:hAnsi="Calibri" w:cs="Calibri"/>
          <w:b/>
          <w:bCs/>
          <w:sz w:val="22"/>
          <w:szCs w:val="22"/>
        </w:rPr>
      </w:pPr>
      <w:r w:rsidRPr="009A160E">
        <w:rPr>
          <w:rFonts w:ascii="Calibri" w:hAnsi="Calibri" w:cs="Calibri"/>
          <w:b/>
          <w:bCs/>
          <w:sz w:val="22"/>
          <w:szCs w:val="22"/>
        </w:rPr>
        <w:tab/>
      </w:r>
    </w:p>
    <w:p w14:paraId="67D50FFE" w14:textId="77777777" w:rsidR="00E735D8" w:rsidRPr="009A160E" w:rsidRDefault="00E735D8" w:rsidP="004E1468">
      <w:pPr>
        <w:spacing w:before="10" w:afterLines="10" w:after="24" w:line="276" w:lineRule="auto"/>
        <w:jc w:val="both"/>
        <w:rPr>
          <w:rFonts w:ascii="Cambria" w:hAnsi="Cambria" w:cs="Cambria"/>
          <w:b/>
          <w:bCs/>
          <w:sz w:val="22"/>
          <w:szCs w:val="22"/>
        </w:rPr>
      </w:pPr>
      <w:r w:rsidRPr="009A160E">
        <w:rPr>
          <w:rFonts w:ascii="Cambria" w:hAnsi="Cambria" w:cs="Cambria"/>
          <w:b/>
          <w:bCs/>
          <w:sz w:val="22"/>
          <w:szCs w:val="22"/>
        </w:rPr>
        <w:t>ROZDZIAŁ IV – PROJEKTOWANE POSTANOWIENIA UMOWY</w:t>
      </w:r>
    </w:p>
    <w:p w14:paraId="73D37204" w14:textId="77777777" w:rsidR="00E735D8" w:rsidRPr="009A160E" w:rsidRDefault="00E735D8" w:rsidP="004E1468">
      <w:pPr>
        <w:spacing w:before="10" w:afterLines="10" w:after="24" w:line="276" w:lineRule="auto"/>
        <w:jc w:val="both"/>
        <w:rPr>
          <w:rFonts w:ascii="Cambria" w:hAnsi="Cambria" w:cs="Cambria"/>
          <w:sz w:val="22"/>
          <w:szCs w:val="22"/>
        </w:rPr>
      </w:pPr>
      <w:r w:rsidRPr="009A160E">
        <w:rPr>
          <w:rFonts w:ascii="Cambria" w:hAnsi="Cambria" w:cs="Cambria"/>
          <w:sz w:val="22"/>
          <w:szCs w:val="22"/>
        </w:rPr>
        <w:t xml:space="preserve">Wzór umowy stanowi </w:t>
      </w:r>
      <w:r w:rsidRPr="009A160E">
        <w:rPr>
          <w:rFonts w:ascii="Cambria" w:hAnsi="Cambria" w:cs="Cambria"/>
          <w:b/>
          <w:bCs/>
          <w:sz w:val="22"/>
          <w:szCs w:val="22"/>
        </w:rPr>
        <w:t>Załącznik nr 2 do SWZ.</w:t>
      </w:r>
      <w:r w:rsidRPr="009A160E">
        <w:rPr>
          <w:rFonts w:ascii="Cambria" w:hAnsi="Cambria" w:cs="Cambria"/>
          <w:sz w:val="22"/>
          <w:szCs w:val="22"/>
        </w:rPr>
        <w:t xml:space="preserve"> </w:t>
      </w:r>
    </w:p>
    <w:p w14:paraId="11C9EF21" w14:textId="77777777" w:rsidR="00E735D8" w:rsidRPr="009A160E" w:rsidRDefault="00E735D8" w:rsidP="004E1468">
      <w:pPr>
        <w:spacing w:before="10" w:afterLines="10" w:after="24" w:line="276" w:lineRule="auto"/>
        <w:jc w:val="both"/>
        <w:rPr>
          <w:rFonts w:ascii="Cambria" w:hAnsi="Cambria" w:cs="Cambria"/>
          <w:b/>
          <w:bCs/>
          <w:sz w:val="22"/>
          <w:szCs w:val="22"/>
        </w:rPr>
      </w:pPr>
    </w:p>
    <w:p w14:paraId="0AE77938" w14:textId="77777777" w:rsidR="00E735D8" w:rsidRPr="009A160E" w:rsidRDefault="00E735D8" w:rsidP="004E1468">
      <w:pPr>
        <w:spacing w:before="10" w:afterLines="10" w:after="24" w:line="276" w:lineRule="auto"/>
        <w:jc w:val="both"/>
        <w:rPr>
          <w:rFonts w:ascii="Cambria" w:hAnsi="Cambria" w:cs="Cambria"/>
          <w:b/>
          <w:bCs/>
          <w:color w:val="000000"/>
          <w:sz w:val="22"/>
          <w:szCs w:val="22"/>
        </w:rPr>
      </w:pPr>
      <w:r w:rsidRPr="009A160E">
        <w:rPr>
          <w:rFonts w:ascii="Cambria" w:hAnsi="Cambria" w:cs="Cambria"/>
          <w:b/>
          <w:bCs/>
          <w:color w:val="000000"/>
          <w:sz w:val="22"/>
          <w:szCs w:val="22"/>
        </w:rPr>
        <w:t>ROZDZIAŁ V – INFORMACJE O ŚRODKACH KOMUNIKACJI ELEKTRONICZNEJ, PRZY UŻYCIU KTÓRYCH ZAMAWIAJĄCY BĘDZIE KOMUNIKOWAŁ SIĘ Z WYKONAWCAMI, ORAZ INFORMACJE O WYMAGANIACH TECHNICZNYCH I ORGANIZACYJNYCH SPORZĄDZANIA, WYSYŁANIA I ODBIERANIA KORESPONDENCJI ELEKTRONICZNEJ</w:t>
      </w:r>
    </w:p>
    <w:p w14:paraId="6D21FD9B" w14:textId="77777777" w:rsidR="00E735D8" w:rsidRPr="009A160E" w:rsidRDefault="00E735D8" w:rsidP="004D3550">
      <w:pPr>
        <w:numPr>
          <w:ilvl w:val="0"/>
          <w:numId w:val="15"/>
        </w:numPr>
        <w:tabs>
          <w:tab w:val="num" w:pos="360"/>
        </w:tabs>
        <w:spacing w:before="120" w:after="120" w:line="240" w:lineRule="auto"/>
        <w:ind w:left="357"/>
        <w:jc w:val="both"/>
        <w:textAlignment w:val="baseline"/>
        <w:rPr>
          <w:rFonts w:ascii="Cambria" w:hAnsi="Cambria" w:cs="Cambria"/>
          <w:color w:val="000000"/>
          <w:sz w:val="22"/>
          <w:szCs w:val="22"/>
        </w:rPr>
      </w:pPr>
      <w:r w:rsidRPr="009A160E">
        <w:rPr>
          <w:rFonts w:ascii="Cambria" w:hAnsi="Cambria" w:cs="Cambria"/>
          <w:color w:val="000000"/>
          <w:sz w:val="22"/>
          <w:szCs w:val="22"/>
        </w:rPr>
        <w:t xml:space="preserve">Postępowanie prowadzone jest w języku polskim w formie elektronicznej za pośrednictwem </w:t>
      </w:r>
      <w:hyperlink r:id="rId19" w:history="1">
        <w:r w:rsidRPr="009A160E">
          <w:rPr>
            <w:rFonts w:ascii="Cambria" w:hAnsi="Cambria" w:cs="Cambria"/>
            <w:color w:val="000000"/>
            <w:sz w:val="22"/>
            <w:szCs w:val="22"/>
            <w:u w:val="single"/>
          </w:rPr>
          <w:t>platformazakupowa.pl</w:t>
        </w:r>
      </w:hyperlink>
      <w:r w:rsidRPr="009A160E">
        <w:rPr>
          <w:rFonts w:ascii="Cambria" w:hAnsi="Cambria" w:cs="Cambria"/>
          <w:color w:val="000000"/>
          <w:sz w:val="22"/>
          <w:szCs w:val="22"/>
        </w:rPr>
        <w:t xml:space="preserve"> pod adresem: </w:t>
      </w:r>
      <w:hyperlink r:id="rId20" w:tooltip="blocked::http://platformazakupowa.pl/pn/onkol_kielce" w:history="1">
        <w:r w:rsidRPr="009A160E">
          <w:rPr>
            <w:rStyle w:val="Hipercze"/>
            <w:rFonts w:ascii="Cambria" w:hAnsi="Cambria" w:cs="Cambria"/>
            <w:color w:val="000000"/>
            <w:sz w:val="22"/>
            <w:szCs w:val="22"/>
          </w:rPr>
          <w:t>platformazakupowa.pl/</w:t>
        </w:r>
        <w:proofErr w:type="spellStart"/>
        <w:r w:rsidRPr="009A160E">
          <w:rPr>
            <w:rStyle w:val="Hipercze"/>
            <w:rFonts w:ascii="Cambria" w:hAnsi="Cambria" w:cs="Cambria"/>
            <w:color w:val="000000"/>
            <w:sz w:val="22"/>
            <w:szCs w:val="22"/>
          </w:rPr>
          <w:t>pn</w:t>
        </w:r>
        <w:proofErr w:type="spellEnd"/>
        <w:r w:rsidRPr="009A160E">
          <w:rPr>
            <w:rStyle w:val="Hipercze"/>
            <w:rFonts w:ascii="Cambria" w:hAnsi="Cambria" w:cs="Cambria"/>
            <w:color w:val="000000"/>
            <w:sz w:val="22"/>
            <w:szCs w:val="22"/>
          </w:rPr>
          <w:t>/</w:t>
        </w:r>
        <w:proofErr w:type="spellStart"/>
        <w:r w:rsidRPr="009A160E">
          <w:rPr>
            <w:rStyle w:val="Hipercze"/>
            <w:rFonts w:ascii="Cambria" w:hAnsi="Cambria" w:cs="Cambria"/>
            <w:color w:val="000000"/>
            <w:sz w:val="22"/>
            <w:szCs w:val="22"/>
          </w:rPr>
          <w:t>onkol_kielce</w:t>
        </w:r>
        <w:proofErr w:type="spellEnd"/>
      </w:hyperlink>
      <w:r w:rsidRPr="009A160E">
        <w:rPr>
          <w:rFonts w:ascii="Cambria" w:hAnsi="Cambria" w:cs="Cambria"/>
          <w:sz w:val="22"/>
          <w:szCs w:val="22"/>
        </w:rPr>
        <w:t>.</w:t>
      </w:r>
    </w:p>
    <w:p w14:paraId="4C0B2037" w14:textId="77777777" w:rsidR="00E735D8" w:rsidRPr="009A160E" w:rsidRDefault="00E735D8" w:rsidP="004D3550">
      <w:pPr>
        <w:numPr>
          <w:ilvl w:val="0"/>
          <w:numId w:val="15"/>
        </w:numPr>
        <w:tabs>
          <w:tab w:val="num" w:pos="360"/>
        </w:tabs>
        <w:spacing w:before="120" w:after="120" w:line="240" w:lineRule="auto"/>
        <w:ind w:left="357"/>
        <w:jc w:val="both"/>
        <w:textAlignment w:val="baseline"/>
        <w:rPr>
          <w:rFonts w:ascii="Cambria" w:hAnsi="Cambria" w:cs="Cambria"/>
          <w:color w:val="000000"/>
          <w:sz w:val="22"/>
          <w:szCs w:val="22"/>
        </w:rPr>
      </w:pPr>
      <w:r w:rsidRPr="009A160E">
        <w:rPr>
          <w:rFonts w:ascii="Cambria" w:hAnsi="Cambria" w:cs="Cambria"/>
          <w:color w:val="000000"/>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21" w:history="1">
        <w:r w:rsidRPr="009A160E">
          <w:rPr>
            <w:rFonts w:ascii="Cambria" w:hAnsi="Cambria" w:cs="Cambria"/>
            <w:color w:val="000000"/>
            <w:sz w:val="22"/>
            <w:szCs w:val="22"/>
            <w:u w:val="single"/>
          </w:rPr>
          <w:t>platformazakupowa.pl</w:t>
        </w:r>
      </w:hyperlink>
      <w:r w:rsidRPr="009A160E">
        <w:rPr>
          <w:rFonts w:ascii="Cambria" w:hAnsi="Cambria" w:cs="Cambria"/>
          <w:color w:val="000000"/>
          <w:sz w:val="22"/>
          <w:szCs w:val="22"/>
        </w:rPr>
        <w:t xml:space="preserve"> i formularza „</w:t>
      </w:r>
      <w:r w:rsidRPr="009A160E">
        <w:rPr>
          <w:rFonts w:ascii="Cambria" w:hAnsi="Cambria" w:cs="Cambria"/>
          <w:b/>
          <w:bCs/>
          <w:color w:val="000000"/>
          <w:sz w:val="22"/>
          <w:szCs w:val="22"/>
        </w:rPr>
        <w:t>Wyślij wiadomość do zamawiającego</w:t>
      </w:r>
      <w:r w:rsidRPr="009A160E">
        <w:rPr>
          <w:rFonts w:ascii="Cambria" w:hAnsi="Cambria" w:cs="Cambria"/>
          <w:color w:val="000000"/>
          <w:sz w:val="22"/>
          <w:szCs w:val="22"/>
        </w:rPr>
        <w:t>”. </w:t>
      </w:r>
    </w:p>
    <w:p w14:paraId="61DFB006" w14:textId="77777777" w:rsidR="00E735D8" w:rsidRPr="009A160E" w:rsidRDefault="00E735D8" w:rsidP="004D3550">
      <w:pPr>
        <w:spacing w:before="120" w:after="120" w:line="240" w:lineRule="auto"/>
        <w:ind w:left="357"/>
        <w:jc w:val="both"/>
        <w:rPr>
          <w:rFonts w:ascii="Cambria" w:hAnsi="Cambria" w:cs="Cambria"/>
          <w:color w:val="000000"/>
          <w:sz w:val="22"/>
          <w:szCs w:val="22"/>
        </w:rPr>
      </w:pPr>
      <w:r w:rsidRPr="009A160E">
        <w:rPr>
          <w:rFonts w:ascii="Cambria" w:hAnsi="Cambria" w:cs="Cambria"/>
          <w:color w:val="000000"/>
          <w:sz w:val="22"/>
          <w:szCs w:val="22"/>
        </w:rPr>
        <w:t xml:space="preserve">Za datę przekazania (wpływu) oświadczeń, wniosków, zawiadomień oraz informacji przyjmuje się datę ich przesłania za pośrednictwem </w:t>
      </w:r>
      <w:hyperlink r:id="rId22" w:history="1">
        <w:r w:rsidRPr="009A160E">
          <w:rPr>
            <w:rFonts w:ascii="Cambria" w:hAnsi="Cambria" w:cs="Cambria"/>
            <w:color w:val="000000"/>
            <w:sz w:val="22"/>
            <w:szCs w:val="22"/>
            <w:u w:val="single"/>
          </w:rPr>
          <w:t>platformazakupowa.pl</w:t>
        </w:r>
      </w:hyperlink>
      <w:r w:rsidRPr="009A160E">
        <w:rPr>
          <w:rFonts w:ascii="Cambria" w:hAnsi="Cambria" w:cs="Cambria"/>
          <w:color w:val="000000"/>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justyna.magdziarz@onkol.kielce.pl</w:t>
      </w:r>
    </w:p>
    <w:p w14:paraId="5D70D269" w14:textId="77777777" w:rsidR="00E735D8" w:rsidRPr="009A160E" w:rsidRDefault="00E735D8" w:rsidP="004D3550">
      <w:pPr>
        <w:pStyle w:val="Akapitzlist"/>
        <w:numPr>
          <w:ilvl w:val="0"/>
          <w:numId w:val="15"/>
        </w:numPr>
        <w:tabs>
          <w:tab w:val="num" w:pos="360"/>
        </w:tabs>
        <w:spacing w:before="120" w:after="120" w:line="240" w:lineRule="auto"/>
        <w:ind w:left="360"/>
        <w:jc w:val="both"/>
        <w:rPr>
          <w:rFonts w:ascii="Cambria" w:hAnsi="Cambria" w:cs="Cambria"/>
          <w:color w:val="000000"/>
          <w:sz w:val="22"/>
          <w:szCs w:val="22"/>
        </w:rPr>
      </w:pPr>
      <w:r w:rsidRPr="009A160E">
        <w:rPr>
          <w:rFonts w:ascii="Cambria" w:hAnsi="Cambria" w:cs="Cambria"/>
          <w:color w:val="000000"/>
          <w:sz w:val="22"/>
          <w:szCs w:val="22"/>
        </w:rPr>
        <w:t xml:space="preserve">Zamawiający będzie przekazywał wykonawcom informacje w formie elektronicznej za pośrednictwem </w:t>
      </w:r>
      <w:hyperlink r:id="rId23" w:history="1">
        <w:r w:rsidRPr="009A160E">
          <w:rPr>
            <w:rFonts w:ascii="Cambria" w:hAnsi="Cambria" w:cs="Cambria"/>
            <w:color w:val="000000"/>
            <w:sz w:val="22"/>
            <w:szCs w:val="22"/>
            <w:u w:val="single"/>
          </w:rPr>
          <w:t>platformazakupowa.pl</w:t>
        </w:r>
      </w:hyperlink>
      <w:r w:rsidRPr="009A160E">
        <w:rPr>
          <w:rFonts w:ascii="Cambria" w:hAnsi="Cambria" w:cs="Cambria"/>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9A160E">
          <w:rPr>
            <w:rFonts w:ascii="Cambria" w:hAnsi="Cambria" w:cs="Cambria"/>
            <w:color w:val="000000"/>
            <w:sz w:val="22"/>
            <w:szCs w:val="22"/>
            <w:u w:val="single"/>
          </w:rPr>
          <w:t>platformazakupowa.pl</w:t>
        </w:r>
      </w:hyperlink>
      <w:r w:rsidRPr="009A160E">
        <w:rPr>
          <w:rFonts w:ascii="Cambria" w:hAnsi="Cambria" w:cs="Cambria"/>
          <w:color w:val="000000"/>
          <w:sz w:val="22"/>
          <w:szCs w:val="22"/>
        </w:rPr>
        <w:t xml:space="preserve"> do konkretnego Wykonawcy.</w:t>
      </w:r>
    </w:p>
    <w:p w14:paraId="4C44E621" w14:textId="77777777" w:rsidR="00E735D8" w:rsidRPr="009A160E" w:rsidRDefault="00E735D8" w:rsidP="004D3550">
      <w:pPr>
        <w:pStyle w:val="Akapitzlist"/>
        <w:numPr>
          <w:ilvl w:val="0"/>
          <w:numId w:val="15"/>
        </w:numPr>
        <w:tabs>
          <w:tab w:val="num" w:pos="360"/>
        </w:tabs>
        <w:spacing w:before="120" w:after="120" w:line="240" w:lineRule="auto"/>
        <w:ind w:left="360"/>
        <w:jc w:val="both"/>
        <w:textAlignment w:val="baseline"/>
        <w:rPr>
          <w:rFonts w:ascii="Cambria" w:hAnsi="Cambria" w:cs="Cambria"/>
          <w:color w:val="000000"/>
          <w:sz w:val="22"/>
          <w:szCs w:val="22"/>
        </w:rPr>
      </w:pPr>
      <w:r w:rsidRPr="009A160E">
        <w:rPr>
          <w:rFonts w:ascii="Cambria" w:hAnsi="Cambria" w:cs="Cambria"/>
          <w:color w:val="000000"/>
          <w:sz w:val="22"/>
          <w:szCs w:val="22"/>
        </w:rPr>
        <w:t xml:space="preserve">Wykonawca jako podmiot profesjonalny ma obowiązek sprawdzania komunikatów i wiadomości bezpośrednio na </w:t>
      </w:r>
      <w:r w:rsidRPr="009A160E">
        <w:rPr>
          <w:rFonts w:ascii="Cambria" w:hAnsi="Cambria" w:cs="Cambria"/>
          <w:color w:val="000000"/>
          <w:sz w:val="22"/>
          <w:szCs w:val="22"/>
          <w:u w:val="single"/>
        </w:rPr>
        <w:t>platformazakupowa.pl</w:t>
      </w:r>
      <w:r w:rsidRPr="009A160E">
        <w:rPr>
          <w:rFonts w:ascii="Cambria" w:hAnsi="Cambria" w:cs="Cambria"/>
          <w:color w:val="000000"/>
          <w:sz w:val="22"/>
          <w:szCs w:val="22"/>
        </w:rPr>
        <w:t xml:space="preserve"> przesłanych przez zamawiającego, gdyż system powiadomień może ulec awarii lub powiadomienie może trafić do folderu SPAM.</w:t>
      </w:r>
    </w:p>
    <w:p w14:paraId="0A3D4D9E" w14:textId="77777777" w:rsidR="00E735D8" w:rsidRPr="009A160E" w:rsidRDefault="00E735D8" w:rsidP="004D3550">
      <w:pPr>
        <w:pStyle w:val="Akapitzlist"/>
        <w:numPr>
          <w:ilvl w:val="0"/>
          <w:numId w:val="15"/>
        </w:numPr>
        <w:tabs>
          <w:tab w:val="num" w:pos="360"/>
        </w:tabs>
        <w:spacing w:before="120" w:after="120" w:line="240" w:lineRule="auto"/>
        <w:ind w:left="360"/>
        <w:jc w:val="both"/>
        <w:textAlignment w:val="baseline"/>
        <w:rPr>
          <w:rFonts w:ascii="Cambria" w:hAnsi="Cambria" w:cs="Cambria"/>
          <w:color w:val="000000"/>
          <w:sz w:val="22"/>
          <w:szCs w:val="22"/>
        </w:rPr>
      </w:pPr>
      <w:r w:rsidRPr="009A160E">
        <w:rPr>
          <w:rFonts w:ascii="Cambria" w:hAnsi="Cambria" w:cs="Cambria"/>
          <w:color w:val="000000"/>
          <w:sz w:val="22"/>
          <w:szCs w:val="22"/>
        </w:rPr>
        <w:t xml:space="preserve">Zamawiający, określa niezbędne wymagania sprzętowo – aplikacyjne umożliwiające pracę na </w:t>
      </w:r>
      <w:hyperlink r:id="rId25" w:history="1">
        <w:r w:rsidRPr="009A160E">
          <w:rPr>
            <w:rFonts w:ascii="Cambria" w:hAnsi="Cambria" w:cs="Cambria"/>
            <w:color w:val="000000"/>
            <w:sz w:val="22"/>
            <w:szCs w:val="22"/>
            <w:u w:val="single"/>
          </w:rPr>
          <w:t>platformazakupowa.pl</w:t>
        </w:r>
      </w:hyperlink>
      <w:r w:rsidRPr="009A160E">
        <w:rPr>
          <w:rFonts w:ascii="Cambria" w:hAnsi="Cambria" w:cs="Cambria"/>
          <w:color w:val="000000"/>
          <w:sz w:val="22"/>
          <w:szCs w:val="22"/>
        </w:rPr>
        <w:t>, tj.:</w:t>
      </w:r>
    </w:p>
    <w:p w14:paraId="6CD760C4" w14:textId="77777777" w:rsidR="00E735D8" w:rsidRPr="009A160E" w:rsidRDefault="00E735D8" w:rsidP="00D442AA">
      <w:pPr>
        <w:pStyle w:val="Akapitzlist"/>
        <w:numPr>
          <w:ilvl w:val="1"/>
          <w:numId w:val="15"/>
        </w:numPr>
        <w:spacing w:after="0" w:line="240" w:lineRule="auto"/>
        <w:ind w:left="1080"/>
        <w:jc w:val="both"/>
        <w:textAlignment w:val="baseline"/>
        <w:rPr>
          <w:rFonts w:ascii="Cambria" w:hAnsi="Cambria" w:cs="Cambria"/>
          <w:color w:val="000000"/>
          <w:sz w:val="22"/>
          <w:szCs w:val="22"/>
        </w:rPr>
      </w:pPr>
      <w:r w:rsidRPr="009A160E">
        <w:rPr>
          <w:rFonts w:ascii="Cambria" w:hAnsi="Cambria" w:cs="Cambria"/>
          <w:color w:val="000000"/>
          <w:sz w:val="22"/>
          <w:szCs w:val="22"/>
        </w:rPr>
        <w:t xml:space="preserve">stały dostęp do sieci Internet o gwarantowanej przepustowości nie mniejszej niż 512 </w:t>
      </w:r>
      <w:proofErr w:type="spellStart"/>
      <w:r w:rsidRPr="009A160E">
        <w:rPr>
          <w:rFonts w:ascii="Cambria" w:hAnsi="Cambria" w:cs="Cambria"/>
          <w:color w:val="000000"/>
          <w:sz w:val="22"/>
          <w:szCs w:val="22"/>
        </w:rPr>
        <w:t>kb</w:t>
      </w:r>
      <w:proofErr w:type="spellEnd"/>
      <w:r w:rsidRPr="009A160E">
        <w:rPr>
          <w:rFonts w:ascii="Cambria" w:hAnsi="Cambria" w:cs="Cambria"/>
          <w:color w:val="000000"/>
          <w:sz w:val="22"/>
          <w:szCs w:val="22"/>
        </w:rPr>
        <w:t>/s,</w:t>
      </w:r>
    </w:p>
    <w:p w14:paraId="1DA82C27" w14:textId="77777777" w:rsidR="00E735D8" w:rsidRPr="009A160E" w:rsidRDefault="00E735D8" w:rsidP="00D442AA">
      <w:pPr>
        <w:pStyle w:val="Akapitzlist"/>
        <w:numPr>
          <w:ilvl w:val="1"/>
          <w:numId w:val="15"/>
        </w:numPr>
        <w:spacing w:after="0" w:line="240" w:lineRule="auto"/>
        <w:ind w:left="1080"/>
        <w:jc w:val="both"/>
        <w:textAlignment w:val="baseline"/>
        <w:rPr>
          <w:rFonts w:ascii="Cambria" w:hAnsi="Cambria" w:cs="Cambria"/>
          <w:color w:val="000000"/>
          <w:sz w:val="22"/>
          <w:szCs w:val="22"/>
        </w:rPr>
      </w:pPr>
      <w:r w:rsidRPr="009A160E">
        <w:rPr>
          <w:rFonts w:ascii="Cambria" w:hAnsi="Cambria" w:cs="Cambria"/>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B28BD7" w14:textId="77777777" w:rsidR="00E735D8" w:rsidRPr="009A160E" w:rsidRDefault="00E735D8" w:rsidP="00D442AA">
      <w:pPr>
        <w:pStyle w:val="Akapitzlist"/>
        <w:numPr>
          <w:ilvl w:val="1"/>
          <w:numId w:val="15"/>
        </w:numPr>
        <w:spacing w:after="0" w:line="240" w:lineRule="auto"/>
        <w:ind w:left="1080"/>
        <w:jc w:val="both"/>
        <w:textAlignment w:val="baseline"/>
        <w:rPr>
          <w:rFonts w:ascii="Cambria" w:hAnsi="Cambria" w:cs="Cambria"/>
          <w:color w:val="000000"/>
          <w:sz w:val="22"/>
          <w:szCs w:val="22"/>
        </w:rPr>
      </w:pPr>
      <w:r w:rsidRPr="009A160E">
        <w:rPr>
          <w:rFonts w:ascii="Cambria" w:hAnsi="Cambria" w:cs="Cambria"/>
          <w:color w:val="000000"/>
          <w:sz w:val="22"/>
          <w:szCs w:val="22"/>
        </w:rPr>
        <w:lastRenderedPageBreak/>
        <w:t>zainstalowana dowolna przeglądarka internetowa, w przypadku Internet Explorer minimalnie wersja 10 0.,</w:t>
      </w:r>
    </w:p>
    <w:p w14:paraId="77AB8F5E" w14:textId="77777777" w:rsidR="00E735D8" w:rsidRPr="009A160E" w:rsidRDefault="00E735D8" w:rsidP="00D442AA">
      <w:pPr>
        <w:pStyle w:val="Akapitzlist"/>
        <w:numPr>
          <w:ilvl w:val="1"/>
          <w:numId w:val="15"/>
        </w:numPr>
        <w:spacing w:after="0" w:line="240" w:lineRule="auto"/>
        <w:ind w:left="1080"/>
        <w:jc w:val="both"/>
        <w:textAlignment w:val="baseline"/>
        <w:rPr>
          <w:rFonts w:ascii="Cambria" w:hAnsi="Cambria" w:cs="Cambria"/>
          <w:color w:val="000000"/>
          <w:sz w:val="22"/>
          <w:szCs w:val="22"/>
        </w:rPr>
      </w:pPr>
      <w:r w:rsidRPr="009A160E">
        <w:rPr>
          <w:rFonts w:ascii="Cambria" w:hAnsi="Cambria" w:cs="Cambria"/>
          <w:color w:val="000000"/>
          <w:sz w:val="22"/>
          <w:szCs w:val="22"/>
        </w:rPr>
        <w:t>włączona obsługa JavaScript,</w:t>
      </w:r>
    </w:p>
    <w:p w14:paraId="0BA8084E" w14:textId="77777777" w:rsidR="00E735D8" w:rsidRPr="009A160E" w:rsidRDefault="00E735D8" w:rsidP="00D442AA">
      <w:pPr>
        <w:pStyle w:val="Akapitzlist"/>
        <w:numPr>
          <w:ilvl w:val="1"/>
          <w:numId w:val="15"/>
        </w:numPr>
        <w:spacing w:after="0" w:line="240" w:lineRule="auto"/>
        <w:ind w:left="1080"/>
        <w:jc w:val="both"/>
        <w:textAlignment w:val="baseline"/>
        <w:rPr>
          <w:rFonts w:ascii="Cambria" w:hAnsi="Cambria" w:cs="Cambria"/>
          <w:color w:val="000000"/>
          <w:sz w:val="22"/>
          <w:szCs w:val="22"/>
        </w:rPr>
      </w:pPr>
      <w:r w:rsidRPr="009A160E">
        <w:rPr>
          <w:rFonts w:ascii="Cambria" w:hAnsi="Cambria" w:cs="Cambria"/>
          <w:color w:val="000000"/>
          <w:sz w:val="22"/>
          <w:szCs w:val="22"/>
        </w:rPr>
        <w:t xml:space="preserve">zainstalowany program Adobe </w:t>
      </w:r>
      <w:proofErr w:type="spellStart"/>
      <w:r w:rsidRPr="009A160E">
        <w:rPr>
          <w:rFonts w:ascii="Cambria" w:hAnsi="Cambria" w:cs="Cambria"/>
          <w:color w:val="000000"/>
          <w:sz w:val="22"/>
          <w:szCs w:val="22"/>
        </w:rPr>
        <w:t>Acrobat</w:t>
      </w:r>
      <w:proofErr w:type="spellEnd"/>
      <w:r w:rsidRPr="009A160E">
        <w:rPr>
          <w:rFonts w:ascii="Cambria" w:hAnsi="Cambria" w:cs="Cambria"/>
          <w:color w:val="000000"/>
          <w:sz w:val="22"/>
          <w:szCs w:val="22"/>
        </w:rPr>
        <w:t xml:space="preserve"> Reader lub inny obsługujący format plików .pdf,</w:t>
      </w:r>
    </w:p>
    <w:p w14:paraId="48535541" w14:textId="77777777" w:rsidR="00E735D8" w:rsidRPr="009A160E" w:rsidRDefault="00E735D8" w:rsidP="00D442AA">
      <w:pPr>
        <w:pStyle w:val="Akapitzlist"/>
        <w:numPr>
          <w:ilvl w:val="1"/>
          <w:numId w:val="15"/>
        </w:numPr>
        <w:spacing w:after="0" w:line="240" w:lineRule="auto"/>
        <w:ind w:left="1080"/>
        <w:jc w:val="both"/>
        <w:textAlignment w:val="baseline"/>
        <w:rPr>
          <w:rFonts w:ascii="Cambria" w:hAnsi="Cambria" w:cs="Cambria"/>
          <w:color w:val="000000"/>
          <w:sz w:val="22"/>
          <w:szCs w:val="22"/>
        </w:rPr>
      </w:pPr>
      <w:r w:rsidRPr="009A160E">
        <w:rPr>
          <w:rFonts w:ascii="Cambria" w:hAnsi="Cambria" w:cs="Cambria"/>
          <w:color w:val="000000"/>
          <w:sz w:val="22"/>
          <w:szCs w:val="22"/>
        </w:rPr>
        <w:t>platformazakupowa.pl działa według standardu przyjętego w komunikacji sieciowej – kodowanie UTF8,</w:t>
      </w:r>
    </w:p>
    <w:p w14:paraId="3FFA6BF1" w14:textId="77777777" w:rsidR="00E735D8" w:rsidRPr="009A160E" w:rsidRDefault="00E735D8" w:rsidP="00D442AA">
      <w:pPr>
        <w:pStyle w:val="Akapitzlist"/>
        <w:numPr>
          <w:ilvl w:val="1"/>
          <w:numId w:val="15"/>
        </w:numPr>
        <w:spacing w:after="0" w:line="240" w:lineRule="auto"/>
        <w:ind w:left="1080"/>
        <w:jc w:val="both"/>
        <w:textAlignment w:val="baseline"/>
        <w:rPr>
          <w:rFonts w:ascii="Cambria" w:hAnsi="Cambria" w:cs="Cambria"/>
          <w:color w:val="000000"/>
          <w:sz w:val="22"/>
          <w:szCs w:val="22"/>
        </w:rPr>
      </w:pPr>
      <w:r w:rsidRPr="009A160E">
        <w:rPr>
          <w:rFonts w:ascii="Cambria" w:hAnsi="Cambria" w:cs="Cambria"/>
          <w:color w:val="000000"/>
          <w:sz w:val="22"/>
          <w:szCs w:val="22"/>
        </w:rPr>
        <w:t>oznaczenie czasu odbioru danych przez platformę zakupową stanowi datę oraz dokładny czas (</w:t>
      </w:r>
      <w:proofErr w:type="spellStart"/>
      <w:r w:rsidRPr="009A160E">
        <w:rPr>
          <w:rFonts w:ascii="Cambria" w:hAnsi="Cambria" w:cs="Cambria"/>
          <w:color w:val="000000"/>
          <w:sz w:val="22"/>
          <w:szCs w:val="22"/>
        </w:rPr>
        <w:t>hh:mm:ss</w:t>
      </w:r>
      <w:proofErr w:type="spellEnd"/>
      <w:r w:rsidRPr="009A160E">
        <w:rPr>
          <w:rFonts w:ascii="Cambria" w:hAnsi="Cambria" w:cs="Cambria"/>
          <w:color w:val="000000"/>
          <w:sz w:val="22"/>
          <w:szCs w:val="22"/>
        </w:rPr>
        <w:t>) generowany wg. czasu lokalnego serwera synchronizowanego z zegarem Głównego Urzędu Miar.</w:t>
      </w:r>
    </w:p>
    <w:p w14:paraId="050BC16A" w14:textId="77777777" w:rsidR="00E735D8" w:rsidRPr="009A160E" w:rsidRDefault="00E735D8" w:rsidP="004D3550">
      <w:pPr>
        <w:pStyle w:val="Akapitzlist"/>
        <w:numPr>
          <w:ilvl w:val="0"/>
          <w:numId w:val="15"/>
        </w:numPr>
        <w:tabs>
          <w:tab w:val="num" w:pos="360"/>
        </w:tabs>
        <w:spacing w:before="120" w:after="120" w:line="240" w:lineRule="auto"/>
        <w:ind w:left="360"/>
        <w:jc w:val="both"/>
        <w:textAlignment w:val="baseline"/>
        <w:rPr>
          <w:rFonts w:ascii="Cambria" w:hAnsi="Cambria" w:cs="Cambria"/>
          <w:color w:val="000000"/>
          <w:sz w:val="22"/>
          <w:szCs w:val="22"/>
        </w:rPr>
      </w:pPr>
      <w:r w:rsidRPr="009A160E">
        <w:rPr>
          <w:rFonts w:ascii="Cambria" w:hAnsi="Cambria" w:cs="Cambria"/>
          <w:color w:val="000000"/>
          <w:sz w:val="22"/>
          <w:szCs w:val="22"/>
        </w:rPr>
        <w:t>Wykonawca, przystępując do niniejszego postępowania o udzielenie zamówienia publicznego:</w:t>
      </w:r>
    </w:p>
    <w:p w14:paraId="2F07B036" w14:textId="77777777" w:rsidR="00E735D8" w:rsidRPr="009A160E" w:rsidRDefault="00E735D8" w:rsidP="004D3550">
      <w:pPr>
        <w:pStyle w:val="Akapitzlist"/>
        <w:numPr>
          <w:ilvl w:val="1"/>
          <w:numId w:val="15"/>
        </w:numPr>
        <w:spacing w:before="120" w:after="120" w:line="240" w:lineRule="auto"/>
        <w:ind w:left="1080"/>
        <w:jc w:val="both"/>
        <w:textAlignment w:val="baseline"/>
        <w:rPr>
          <w:rFonts w:ascii="Cambria" w:hAnsi="Cambria" w:cs="Cambria"/>
          <w:color w:val="000000"/>
          <w:sz w:val="22"/>
          <w:szCs w:val="22"/>
        </w:rPr>
      </w:pPr>
      <w:r w:rsidRPr="009A160E">
        <w:rPr>
          <w:rFonts w:ascii="Cambria" w:hAnsi="Cambria" w:cs="Cambria"/>
          <w:color w:val="000000"/>
          <w:sz w:val="22"/>
          <w:szCs w:val="22"/>
        </w:rPr>
        <w:t xml:space="preserve">akceptuje warunki korzystania z </w:t>
      </w:r>
      <w:hyperlink r:id="rId26" w:history="1">
        <w:r w:rsidRPr="009A160E">
          <w:rPr>
            <w:rFonts w:ascii="Cambria" w:hAnsi="Cambria" w:cs="Cambria"/>
            <w:color w:val="000000"/>
            <w:sz w:val="22"/>
            <w:szCs w:val="22"/>
            <w:u w:val="single"/>
          </w:rPr>
          <w:t>platformazakupowa.pl</w:t>
        </w:r>
      </w:hyperlink>
      <w:r w:rsidRPr="009A160E">
        <w:rPr>
          <w:rFonts w:ascii="Cambria" w:hAnsi="Cambria" w:cs="Cambria"/>
          <w:color w:val="000000"/>
          <w:sz w:val="22"/>
          <w:szCs w:val="22"/>
        </w:rPr>
        <w:t xml:space="preserve"> określone w Regulaminie zamieszczonym na stronie internetowej </w:t>
      </w:r>
      <w:hyperlink r:id="rId27" w:history="1">
        <w:r w:rsidRPr="009A160E">
          <w:rPr>
            <w:rFonts w:ascii="Cambria" w:hAnsi="Cambria" w:cs="Cambria"/>
            <w:color w:val="000000"/>
            <w:sz w:val="22"/>
            <w:szCs w:val="22"/>
            <w:u w:val="single"/>
          </w:rPr>
          <w:t>pod linkiem</w:t>
        </w:r>
      </w:hyperlink>
      <w:r w:rsidRPr="009A160E">
        <w:rPr>
          <w:rFonts w:ascii="Cambria" w:hAnsi="Cambria" w:cs="Cambria"/>
          <w:color w:val="000000"/>
          <w:sz w:val="22"/>
          <w:szCs w:val="22"/>
        </w:rPr>
        <w:t>  w zakładce „Regulamin" oraz uznaje go za wiążący,</w:t>
      </w:r>
    </w:p>
    <w:p w14:paraId="54FFE401" w14:textId="77777777" w:rsidR="00E735D8" w:rsidRPr="009A160E" w:rsidRDefault="00E735D8" w:rsidP="004D3550">
      <w:pPr>
        <w:pStyle w:val="Akapitzlist"/>
        <w:numPr>
          <w:ilvl w:val="1"/>
          <w:numId w:val="15"/>
        </w:numPr>
        <w:spacing w:before="120" w:after="120" w:line="240" w:lineRule="auto"/>
        <w:ind w:left="1080"/>
        <w:jc w:val="both"/>
        <w:textAlignment w:val="baseline"/>
        <w:rPr>
          <w:rFonts w:ascii="Cambria" w:hAnsi="Cambria" w:cs="Cambria"/>
          <w:color w:val="000000"/>
          <w:sz w:val="22"/>
          <w:szCs w:val="22"/>
        </w:rPr>
      </w:pPr>
      <w:r w:rsidRPr="009A160E">
        <w:rPr>
          <w:rFonts w:ascii="Cambria" w:hAnsi="Cambria" w:cs="Cambria"/>
          <w:color w:val="000000"/>
          <w:sz w:val="22"/>
          <w:szCs w:val="22"/>
        </w:rPr>
        <w:t xml:space="preserve">zapoznał i stosuje się do Instrukcji składania ofert/wniosków dostępnej </w:t>
      </w:r>
      <w:hyperlink r:id="rId28" w:history="1">
        <w:r w:rsidRPr="009A160E">
          <w:rPr>
            <w:rFonts w:ascii="Cambria" w:hAnsi="Cambria" w:cs="Cambria"/>
            <w:color w:val="000000"/>
            <w:sz w:val="22"/>
            <w:szCs w:val="22"/>
            <w:u w:val="single"/>
          </w:rPr>
          <w:t>pod linkiem</w:t>
        </w:r>
      </w:hyperlink>
      <w:r w:rsidRPr="009A160E">
        <w:rPr>
          <w:rFonts w:ascii="Cambria" w:hAnsi="Cambria" w:cs="Cambria"/>
          <w:color w:val="000000"/>
          <w:sz w:val="22"/>
          <w:szCs w:val="22"/>
        </w:rPr>
        <w:t>. </w:t>
      </w:r>
    </w:p>
    <w:p w14:paraId="77DAD2C7" w14:textId="77777777" w:rsidR="00E735D8" w:rsidRPr="009A160E" w:rsidRDefault="00E735D8" w:rsidP="004D3550">
      <w:pPr>
        <w:pStyle w:val="Akapitzlist"/>
        <w:numPr>
          <w:ilvl w:val="0"/>
          <w:numId w:val="15"/>
        </w:numPr>
        <w:tabs>
          <w:tab w:val="num" w:pos="360"/>
        </w:tabs>
        <w:spacing w:before="120" w:after="120" w:line="240" w:lineRule="auto"/>
        <w:ind w:left="345"/>
        <w:jc w:val="both"/>
        <w:textAlignment w:val="baseline"/>
        <w:rPr>
          <w:rFonts w:ascii="Cambria" w:hAnsi="Cambria" w:cs="Cambria"/>
          <w:color w:val="000000"/>
          <w:sz w:val="22"/>
          <w:szCs w:val="22"/>
        </w:rPr>
      </w:pPr>
      <w:r w:rsidRPr="009A160E">
        <w:rPr>
          <w:rFonts w:ascii="Cambria" w:hAnsi="Cambria" w:cs="Cambria"/>
          <w:color w:val="000000"/>
          <w:sz w:val="22"/>
          <w:szCs w:val="22"/>
        </w:rPr>
        <w:t xml:space="preserve">Zamawiający informuje, że instrukcje korzystania z </w:t>
      </w:r>
      <w:hyperlink r:id="rId29" w:history="1">
        <w:r w:rsidRPr="009A160E">
          <w:rPr>
            <w:rFonts w:ascii="Cambria" w:hAnsi="Cambria" w:cs="Cambria"/>
            <w:color w:val="000000"/>
            <w:sz w:val="22"/>
            <w:szCs w:val="22"/>
            <w:u w:val="single"/>
          </w:rPr>
          <w:t>platformazakupowa.pl</w:t>
        </w:r>
      </w:hyperlink>
      <w:r w:rsidRPr="009A160E">
        <w:rPr>
          <w:rFonts w:ascii="Cambria" w:hAnsi="Cambria" w:cs="Cambria"/>
          <w:color w:val="000000"/>
          <w:sz w:val="22"/>
          <w:szCs w:val="22"/>
        </w:rPr>
        <w:t xml:space="preserve"> dotyczące w szczególności logowania, składania wniosków o wyjaśnienie treści SWZ, składania ofert oraz innych czynności podejmowanych w niniejszym postępowaniu przy użyciu </w:t>
      </w:r>
      <w:hyperlink r:id="rId30" w:history="1">
        <w:r w:rsidRPr="009A160E">
          <w:rPr>
            <w:rFonts w:ascii="Cambria" w:hAnsi="Cambria" w:cs="Cambria"/>
            <w:color w:val="000000"/>
            <w:sz w:val="22"/>
            <w:szCs w:val="22"/>
            <w:u w:val="single"/>
          </w:rPr>
          <w:t>platformazakupowa.pl</w:t>
        </w:r>
      </w:hyperlink>
      <w:r w:rsidRPr="009A160E">
        <w:rPr>
          <w:rFonts w:ascii="Cambria" w:hAnsi="Cambria" w:cs="Cambria"/>
          <w:color w:val="000000"/>
          <w:sz w:val="22"/>
          <w:szCs w:val="22"/>
        </w:rPr>
        <w:t xml:space="preserve"> znajdują się w zakładce „Instrukcje dla Wykonawców" na stronie internetowej pod adresem:</w:t>
      </w:r>
    </w:p>
    <w:p w14:paraId="20D50306" w14:textId="77777777" w:rsidR="00E735D8" w:rsidRPr="009A160E" w:rsidRDefault="00000000" w:rsidP="004D3550">
      <w:pPr>
        <w:pStyle w:val="Akapitzlist"/>
        <w:spacing w:before="120" w:after="120" w:line="240" w:lineRule="auto"/>
        <w:ind w:left="345"/>
        <w:jc w:val="both"/>
        <w:textAlignment w:val="baseline"/>
        <w:rPr>
          <w:rFonts w:ascii="Cambria" w:hAnsi="Cambria" w:cs="Cambria"/>
          <w:sz w:val="22"/>
          <w:szCs w:val="22"/>
        </w:rPr>
      </w:pPr>
      <w:hyperlink r:id="rId31" w:history="1">
        <w:r w:rsidR="00E735D8" w:rsidRPr="009A160E">
          <w:rPr>
            <w:rFonts w:ascii="Cambria" w:hAnsi="Cambria" w:cs="Cambria"/>
            <w:color w:val="000000"/>
            <w:sz w:val="22"/>
            <w:szCs w:val="22"/>
            <w:u w:val="single"/>
          </w:rPr>
          <w:t>https://platformazakupowa.pl/strona/45-instrukcje</w:t>
        </w:r>
      </w:hyperlink>
      <w:r w:rsidR="00E735D8" w:rsidRPr="009A160E">
        <w:rPr>
          <w:rFonts w:ascii="Cambria" w:hAnsi="Cambria" w:cs="Cambria"/>
          <w:sz w:val="22"/>
          <w:szCs w:val="22"/>
        </w:rPr>
        <w:t>.</w:t>
      </w:r>
    </w:p>
    <w:p w14:paraId="26E1B1DB" w14:textId="77777777" w:rsidR="00E735D8" w:rsidRDefault="00E735D8" w:rsidP="004D3550">
      <w:pPr>
        <w:pStyle w:val="Akapitzlist"/>
        <w:numPr>
          <w:ilvl w:val="0"/>
          <w:numId w:val="15"/>
        </w:numPr>
        <w:tabs>
          <w:tab w:val="num" w:pos="360"/>
        </w:tabs>
        <w:spacing w:before="120" w:after="120" w:line="240" w:lineRule="auto"/>
        <w:ind w:left="345"/>
        <w:jc w:val="both"/>
        <w:textAlignment w:val="baseline"/>
        <w:rPr>
          <w:rFonts w:ascii="Cambria" w:hAnsi="Cambria" w:cs="Cambria"/>
          <w:color w:val="000000"/>
          <w:sz w:val="22"/>
          <w:szCs w:val="22"/>
        </w:rPr>
      </w:pPr>
      <w:r>
        <w:rPr>
          <w:rFonts w:ascii="Cambria" w:hAnsi="Cambria" w:cs="Cambria"/>
          <w:color w:val="000000"/>
          <w:sz w:val="22"/>
          <w:szCs w:val="22"/>
        </w:rPr>
        <w:t>Osoby wskazane do komunikowania się z Wykonawcami:</w:t>
      </w:r>
    </w:p>
    <w:p w14:paraId="3B70ECA2" w14:textId="77777777" w:rsidR="00E735D8" w:rsidRDefault="00E735D8" w:rsidP="004D3550">
      <w:pPr>
        <w:pStyle w:val="Akapitzlist"/>
        <w:numPr>
          <w:ilvl w:val="0"/>
          <w:numId w:val="16"/>
        </w:numPr>
        <w:spacing w:before="120" w:after="120"/>
        <w:jc w:val="both"/>
        <w:rPr>
          <w:rFonts w:ascii="Cambria" w:hAnsi="Cambria" w:cs="Cambria"/>
          <w:color w:val="000000"/>
          <w:sz w:val="22"/>
          <w:szCs w:val="22"/>
        </w:rPr>
      </w:pPr>
      <w:r>
        <w:rPr>
          <w:rFonts w:ascii="Cambria" w:hAnsi="Cambria" w:cs="Cambria"/>
          <w:color w:val="000000"/>
          <w:sz w:val="22"/>
          <w:szCs w:val="22"/>
        </w:rPr>
        <w:t>w zakresie zagadnień proceduralnych:</w:t>
      </w:r>
    </w:p>
    <w:p w14:paraId="7632E707" w14:textId="77777777" w:rsidR="00E735D8" w:rsidRDefault="00E735D8" w:rsidP="004D3550">
      <w:pPr>
        <w:pStyle w:val="Akapitzlist"/>
        <w:spacing w:before="120" w:after="120"/>
        <w:jc w:val="both"/>
        <w:rPr>
          <w:rFonts w:ascii="Cambria" w:hAnsi="Cambria" w:cs="Cambria"/>
          <w:color w:val="000000"/>
          <w:sz w:val="22"/>
          <w:szCs w:val="22"/>
        </w:rPr>
      </w:pPr>
      <w:r>
        <w:rPr>
          <w:rFonts w:ascii="Cambria" w:hAnsi="Cambria" w:cs="Cambria"/>
          <w:color w:val="000000"/>
          <w:sz w:val="22"/>
          <w:szCs w:val="22"/>
        </w:rPr>
        <w:t xml:space="preserve">Maja Motyka </w:t>
      </w:r>
    </w:p>
    <w:p w14:paraId="19D5F221" w14:textId="77777777" w:rsidR="00E735D8" w:rsidRPr="009A160E" w:rsidRDefault="00E735D8" w:rsidP="004D3550">
      <w:pPr>
        <w:spacing w:before="120" w:after="120" w:line="276" w:lineRule="auto"/>
        <w:jc w:val="both"/>
        <w:rPr>
          <w:rFonts w:ascii="Calibri" w:hAnsi="Calibri" w:cs="Calibri"/>
          <w:b/>
          <w:bCs/>
          <w:sz w:val="22"/>
          <w:szCs w:val="22"/>
        </w:rPr>
      </w:pPr>
    </w:p>
    <w:p w14:paraId="3FB695C2" w14:textId="77777777" w:rsidR="00E735D8" w:rsidRPr="009A160E" w:rsidRDefault="00E735D8" w:rsidP="004E1468">
      <w:pPr>
        <w:spacing w:before="10" w:afterLines="10" w:after="24" w:line="276" w:lineRule="auto"/>
        <w:jc w:val="both"/>
        <w:rPr>
          <w:rFonts w:ascii="Cambria" w:hAnsi="Cambria" w:cs="Cambria"/>
          <w:b/>
          <w:bCs/>
          <w:sz w:val="22"/>
          <w:szCs w:val="22"/>
        </w:rPr>
      </w:pPr>
      <w:r w:rsidRPr="009A160E">
        <w:rPr>
          <w:rFonts w:ascii="Cambria" w:hAnsi="Cambria" w:cs="Cambria"/>
          <w:b/>
          <w:bCs/>
          <w:sz w:val="22"/>
          <w:szCs w:val="22"/>
        </w:rPr>
        <w:t>ROZDZIAŁ VI – TERMIN ZWIĄZANIA OFERTĄ</w:t>
      </w:r>
    </w:p>
    <w:p w14:paraId="5A9C0F0A" w14:textId="2BDA5B6B" w:rsidR="00E735D8" w:rsidRPr="009A160E" w:rsidRDefault="00E735D8" w:rsidP="004E1468">
      <w:pPr>
        <w:spacing w:before="10" w:afterLines="10" w:after="24" w:line="276" w:lineRule="auto"/>
        <w:jc w:val="both"/>
        <w:rPr>
          <w:rFonts w:ascii="Cambria" w:hAnsi="Cambria" w:cs="Cambria"/>
          <w:sz w:val="22"/>
          <w:szCs w:val="22"/>
        </w:rPr>
      </w:pPr>
      <w:r w:rsidRPr="009A160E">
        <w:rPr>
          <w:rFonts w:ascii="Cambria" w:hAnsi="Cambria" w:cs="Cambria"/>
          <w:sz w:val="22"/>
          <w:szCs w:val="22"/>
        </w:rPr>
        <w:t xml:space="preserve">Wykonawca jest związany ofertą do dnia </w:t>
      </w:r>
      <w:r w:rsidRPr="009A160E">
        <w:rPr>
          <w:rFonts w:ascii="Cambria" w:hAnsi="Cambria" w:cs="Cambria"/>
          <w:b/>
          <w:bCs/>
          <w:color w:val="FF0000"/>
          <w:sz w:val="22"/>
          <w:szCs w:val="22"/>
        </w:rPr>
        <w:t xml:space="preserve"> </w:t>
      </w:r>
      <w:r w:rsidR="005D033A" w:rsidRPr="005D033A">
        <w:rPr>
          <w:rFonts w:ascii="Cambria" w:hAnsi="Cambria" w:cs="Cambria"/>
          <w:b/>
          <w:bCs/>
          <w:color w:val="C00000"/>
          <w:sz w:val="22"/>
          <w:szCs w:val="22"/>
        </w:rPr>
        <w:t>24 sierpnia</w:t>
      </w:r>
      <w:r w:rsidRPr="005D033A">
        <w:rPr>
          <w:rFonts w:ascii="Cambria" w:hAnsi="Cambria" w:cs="Cambria"/>
          <w:b/>
          <w:bCs/>
          <w:color w:val="C00000"/>
          <w:sz w:val="22"/>
          <w:szCs w:val="22"/>
        </w:rPr>
        <w:t xml:space="preserve"> 2024 r.</w:t>
      </w:r>
      <w:r w:rsidRPr="009A160E">
        <w:rPr>
          <w:rFonts w:ascii="Cambria" w:hAnsi="Cambria" w:cs="Cambria"/>
          <w:sz w:val="22"/>
          <w:szCs w:val="22"/>
        </w:rPr>
        <w:t xml:space="preserve"> </w:t>
      </w:r>
    </w:p>
    <w:p w14:paraId="2FF9CB20" w14:textId="77777777" w:rsidR="00E735D8" w:rsidRPr="009A160E" w:rsidRDefault="00E735D8" w:rsidP="004E1468">
      <w:pPr>
        <w:spacing w:before="10" w:afterLines="10" w:after="24" w:line="276" w:lineRule="auto"/>
        <w:jc w:val="both"/>
        <w:rPr>
          <w:rFonts w:ascii="Calibri" w:hAnsi="Calibri" w:cs="Calibri"/>
          <w:b/>
          <w:bCs/>
          <w:sz w:val="22"/>
          <w:szCs w:val="22"/>
        </w:rPr>
      </w:pPr>
    </w:p>
    <w:p w14:paraId="1CF251F6" w14:textId="77777777" w:rsidR="00E735D8" w:rsidRPr="009A160E" w:rsidRDefault="00E735D8" w:rsidP="004E1468">
      <w:pPr>
        <w:spacing w:before="10" w:afterLines="10" w:after="24" w:line="276" w:lineRule="auto"/>
        <w:jc w:val="both"/>
        <w:rPr>
          <w:rFonts w:ascii="Cambria" w:hAnsi="Cambria" w:cs="Cambria"/>
          <w:b/>
          <w:bCs/>
          <w:sz w:val="22"/>
          <w:szCs w:val="22"/>
        </w:rPr>
      </w:pPr>
      <w:bookmarkStart w:id="4" w:name="_Hlk148606877"/>
      <w:r w:rsidRPr="009A160E">
        <w:rPr>
          <w:rFonts w:ascii="Cambria" w:hAnsi="Cambria" w:cs="Cambria"/>
          <w:b/>
          <w:bCs/>
          <w:sz w:val="22"/>
          <w:szCs w:val="22"/>
        </w:rPr>
        <w:t>ROZDZIAŁ VII – INFORMACJA O PRZEDMIOTOWYCH ŚRODKACH DOWODOWYCH</w:t>
      </w:r>
    </w:p>
    <w:p w14:paraId="173EFAD9" w14:textId="77777777" w:rsidR="00E735D8" w:rsidRPr="009A160E" w:rsidRDefault="00E735D8" w:rsidP="0003273D">
      <w:pPr>
        <w:spacing w:after="0" w:line="240" w:lineRule="auto"/>
        <w:jc w:val="both"/>
        <w:rPr>
          <w:rFonts w:ascii="Cambria" w:hAnsi="Cambria" w:cs="Cambria"/>
          <w:color w:val="000000"/>
          <w:sz w:val="22"/>
          <w:szCs w:val="22"/>
        </w:rPr>
      </w:pPr>
      <w:r w:rsidRPr="009A160E">
        <w:rPr>
          <w:rFonts w:ascii="Cambria" w:hAnsi="Cambria" w:cs="Cambria"/>
          <w:color w:val="000000"/>
          <w:sz w:val="22"/>
          <w:szCs w:val="22"/>
        </w:rPr>
        <w:t xml:space="preserve">Zamawiający nie żąda w niniejszym postepowaniu przedmiotowych środków dowodowych. </w:t>
      </w:r>
    </w:p>
    <w:p w14:paraId="662A1E50" w14:textId="77777777" w:rsidR="00E735D8" w:rsidRPr="009A160E" w:rsidRDefault="00E735D8" w:rsidP="0003273D">
      <w:pPr>
        <w:spacing w:after="0" w:line="240" w:lineRule="auto"/>
        <w:jc w:val="both"/>
        <w:rPr>
          <w:rFonts w:ascii="Cambria" w:hAnsi="Cambria" w:cs="Cambria"/>
          <w:color w:val="000000"/>
          <w:sz w:val="22"/>
          <w:szCs w:val="22"/>
        </w:rPr>
      </w:pPr>
      <w:r w:rsidRPr="009A160E">
        <w:rPr>
          <w:rFonts w:ascii="Cambria" w:hAnsi="Cambria" w:cs="Cambria"/>
          <w:color w:val="000000"/>
          <w:sz w:val="22"/>
          <w:szCs w:val="22"/>
        </w:rPr>
        <w:t>W każdym przypadku, w którym w opisie przedmiotu zamówienia pojawiłoby się wymaganie do złożenia wraz z oferta oświadczeń lub dokumentów potwierdzających cechy produktów, sprzętu lub materiałów (tzw. Dokumentów przedmiotowych), takie wymaganie należy uznać za obowiązujące na etapie realizacji zamówienia, a nie na etapie niniejszego Postepowania. Zamawiający nie wymaga w niniejszym postępowaniu żadnych dokumentów przedmiotowych.</w:t>
      </w:r>
    </w:p>
    <w:p w14:paraId="78D9C7D7" w14:textId="77777777" w:rsidR="00E735D8" w:rsidRPr="009A160E" w:rsidRDefault="00E735D8" w:rsidP="004E1468">
      <w:pPr>
        <w:spacing w:before="10" w:afterLines="10" w:after="24" w:line="276" w:lineRule="auto"/>
        <w:jc w:val="both"/>
        <w:rPr>
          <w:rFonts w:ascii="Calibri" w:hAnsi="Calibri" w:cs="Calibri"/>
          <w:sz w:val="22"/>
          <w:szCs w:val="22"/>
        </w:rPr>
      </w:pPr>
    </w:p>
    <w:p w14:paraId="55D468B5" w14:textId="77777777" w:rsidR="00E735D8" w:rsidRPr="009A160E" w:rsidRDefault="00E735D8" w:rsidP="004E1468">
      <w:pPr>
        <w:spacing w:before="10" w:afterLines="10" w:after="24" w:line="276" w:lineRule="auto"/>
        <w:jc w:val="both"/>
        <w:rPr>
          <w:rFonts w:ascii="Cambria" w:hAnsi="Cambria" w:cs="Cambria"/>
          <w:b/>
          <w:bCs/>
          <w:sz w:val="22"/>
          <w:szCs w:val="22"/>
        </w:rPr>
      </w:pPr>
      <w:r w:rsidRPr="009A160E">
        <w:rPr>
          <w:rFonts w:ascii="Cambria" w:hAnsi="Cambria" w:cs="Cambria"/>
          <w:b/>
          <w:bCs/>
          <w:sz w:val="22"/>
          <w:szCs w:val="22"/>
        </w:rPr>
        <w:t>ROZDZIAŁ VIII – PODSTAWY WYKLUCZENIA</w:t>
      </w:r>
    </w:p>
    <w:p w14:paraId="50C1CD48" w14:textId="77777777" w:rsidR="00E735D8" w:rsidRPr="009A160E" w:rsidRDefault="00E735D8" w:rsidP="004E1468">
      <w:pPr>
        <w:autoSpaceDE w:val="0"/>
        <w:autoSpaceDN w:val="0"/>
        <w:adjustRightInd w:val="0"/>
        <w:spacing w:before="10" w:afterLines="10" w:after="24" w:line="276" w:lineRule="auto"/>
        <w:jc w:val="both"/>
        <w:rPr>
          <w:rFonts w:ascii="Cambria" w:hAnsi="Cambria" w:cs="Cambria"/>
          <w:color w:val="000000"/>
          <w:sz w:val="22"/>
          <w:szCs w:val="22"/>
        </w:rPr>
      </w:pPr>
      <w:r w:rsidRPr="009A160E">
        <w:rPr>
          <w:rFonts w:ascii="Cambria" w:hAnsi="Cambria" w:cs="Cambria"/>
          <w:color w:val="000000"/>
          <w:sz w:val="22"/>
          <w:szCs w:val="22"/>
        </w:rPr>
        <w:t xml:space="preserve">Zamawiający wykluczy z udziału w postępowaniu Wykonawcę, wobec którego zachodzi co najmniej jedna z przesłanek określonych w art. 108 ust. 1 ustawy Prawo zamówień publicznych: </w:t>
      </w:r>
    </w:p>
    <w:p w14:paraId="35ED21B7" w14:textId="77777777" w:rsidR="00E735D8" w:rsidRPr="009A160E" w:rsidRDefault="00E735D8" w:rsidP="00D442AA">
      <w:pPr>
        <w:pStyle w:val="Akapitzlist"/>
        <w:numPr>
          <w:ilvl w:val="1"/>
          <w:numId w:val="19"/>
        </w:numPr>
        <w:spacing w:after="160" w:line="240" w:lineRule="auto"/>
        <w:ind w:left="709"/>
        <w:jc w:val="both"/>
        <w:rPr>
          <w:rFonts w:ascii="Cambria" w:hAnsi="Cambria" w:cs="Cambria"/>
          <w:sz w:val="22"/>
          <w:szCs w:val="22"/>
        </w:rPr>
      </w:pPr>
      <w:r w:rsidRPr="009A160E">
        <w:rPr>
          <w:rFonts w:ascii="Cambria" w:hAnsi="Cambria" w:cs="Cambria"/>
          <w:sz w:val="22"/>
          <w:szCs w:val="22"/>
        </w:rPr>
        <w:t>będącego osobą fizyczną, którego prawomocnie skazano za przestępstwo:</w:t>
      </w:r>
    </w:p>
    <w:p w14:paraId="65334C29" w14:textId="77777777" w:rsidR="00E735D8" w:rsidRPr="009A160E" w:rsidRDefault="00E735D8" w:rsidP="00D442AA">
      <w:pPr>
        <w:pStyle w:val="Akapitzlist"/>
        <w:numPr>
          <w:ilvl w:val="2"/>
          <w:numId w:val="19"/>
        </w:numPr>
        <w:spacing w:after="160" w:line="240" w:lineRule="auto"/>
        <w:ind w:left="993" w:hanging="284"/>
        <w:jc w:val="both"/>
        <w:rPr>
          <w:rFonts w:ascii="Cambria" w:hAnsi="Cambria" w:cs="Cambria"/>
          <w:sz w:val="22"/>
          <w:szCs w:val="22"/>
        </w:rPr>
      </w:pPr>
      <w:r w:rsidRPr="009A160E">
        <w:rPr>
          <w:rFonts w:ascii="Cambria" w:hAnsi="Cambria" w:cs="Cambria"/>
          <w:sz w:val="22"/>
          <w:szCs w:val="22"/>
        </w:rPr>
        <w:t>udziału w zorganizowanej grupie przestępczej albo związku mającym na celu popełnienie przestępstwa lub przestępstwa skarbowego, o którym mowa w art. 258 Kodeksu karnego,</w:t>
      </w:r>
    </w:p>
    <w:p w14:paraId="7BFDA332" w14:textId="77777777" w:rsidR="00E735D8" w:rsidRPr="009A160E" w:rsidRDefault="00E735D8" w:rsidP="00D442AA">
      <w:pPr>
        <w:pStyle w:val="Akapitzlist"/>
        <w:numPr>
          <w:ilvl w:val="2"/>
          <w:numId w:val="19"/>
        </w:numPr>
        <w:spacing w:after="160" w:line="240" w:lineRule="auto"/>
        <w:ind w:left="993" w:hanging="284"/>
        <w:jc w:val="both"/>
        <w:rPr>
          <w:rFonts w:ascii="Cambria" w:hAnsi="Cambria" w:cs="Cambria"/>
          <w:sz w:val="22"/>
          <w:szCs w:val="22"/>
        </w:rPr>
      </w:pPr>
      <w:r w:rsidRPr="009A160E">
        <w:rPr>
          <w:rFonts w:ascii="Cambria" w:hAnsi="Cambria" w:cs="Cambria"/>
          <w:sz w:val="22"/>
          <w:szCs w:val="22"/>
        </w:rPr>
        <w:t>handlu ludźmi, o którym mowa w art. 189a Kodeksu karnego,</w:t>
      </w:r>
    </w:p>
    <w:p w14:paraId="4C6AC15B" w14:textId="77777777" w:rsidR="00E735D8" w:rsidRPr="009A160E" w:rsidRDefault="00E735D8" w:rsidP="00D442AA">
      <w:pPr>
        <w:pStyle w:val="Akapitzlist"/>
        <w:numPr>
          <w:ilvl w:val="2"/>
          <w:numId w:val="19"/>
        </w:numPr>
        <w:spacing w:after="160" w:line="240" w:lineRule="auto"/>
        <w:ind w:left="993" w:hanging="284"/>
        <w:jc w:val="both"/>
        <w:rPr>
          <w:rFonts w:ascii="Cambria" w:hAnsi="Cambria" w:cs="Cambria"/>
          <w:sz w:val="22"/>
          <w:szCs w:val="22"/>
        </w:rPr>
      </w:pPr>
      <w:r w:rsidRPr="009A160E">
        <w:rPr>
          <w:rFonts w:ascii="Cambria" w:hAnsi="Cambria" w:cs="Cambria"/>
          <w:sz w:val="22"/>
          <w:szCs w:val="22"/>
        </w:rPr>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6889434" w14:textId="77777777" w:rsidR="00E735D8" w:rsidRPr="009A160E" w:rsidRDefault="00E735D8" w:rsidP="00D442AA">
      <w:pPr>
        <w:pStyle w:val="Akapitzlist"/>
        <w:numPr>
          <w:ilvl w:val="2"/>
          <w:numId w:val="19"/>
        </w:numPr>
        <w:spacing w:after="160" w:line="240" w:lineRule="auto"/>
        <w:ind w:left="993" w:hanging="284"/>
        <w:jc w:val="both"/>
        <w:rPr>
          <w:rFonts w:ascii="Cambria" w:hAnsi="Cambria" w:cs="Cambria"/>
          <w:sz w:val="22"/>
          <w:szCs w:val="22"/>
        </w:rPr>
      </w:pPr>
      <w:r w:rsidRPr="009A160E">
        <w:rPr>
          <w:rFonts w:ascii="Cambria" w:hAnsi="Cambria" w:cs="Cambria"/>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0AA680E" w14:textId="77777777" w:rsidR="00E735D8" w:rsidRPr="009A160E" w:rsidRDefault="00E735D8" w:rsidP="00D442AA">
      <w:pPr>
        <w:pStyle w:val="Akapitzlist"/>
        <w:numPr>
          <w:ilvl w:val="2"/>
          <w:numId w:val="19"/>
        </w:numPr>
        <w:spacing w:after="160" w:line="240" w:lineRule="auto"/>
        <w:ind w:left="993" w:hanging="284"/>
        <w:jc w:val="both"/>
        <w:rPr>
          <w:rFonts w:ascii="Cambria" w:hAnsi="Cambria" w:cs="Cambria"/>
          <w:sz w:val="22"/>
          <w:szCs w:val="22"/>
        </w:rPr>
      </w:pPr>
      <w:r w:rsidRPr="009A160E">
        <w:rPr>
          <w:rFonts w:ascii="Cambria" w:hAnsi="Cambria" w:cs="Cambria"/>
          <w:sz w:val="22"/>
          <w:szCs w:val="22"/>
        </w:rPr>
        <w:t>o charakterze terrorystycznym, o którym mowa w art. 115 § 20 Kodeksu karnego, lub mające na celu popełnienie tego przestępstwa,</w:t>
      </w:r>
    </w:p>
    <w:p w14:paraId="1466C0C6" w14:textId="77777777" w:rsidR="00E735D8" w:rsidRPr="009A160E" w:rsidRDefault="00E735D8" w:rsidP="00D442AA">
      <w:pPr>
        <w:pStyle w:val="Akapitzlist"/>
        <w:numPr>
          <w:ilvl w:val="2"/>
          <w:numId w:val="19"/>
        </w:numPr>
        <w:spacing w:after="160" w:line="240" w:lineRule="auto"/>
        <w:ind w:left="993" w:hanging="284"/>
        <w:jc w:val="both"/>
        <w:rPr>
          <w:rFonts w:ascii="Cambria" w:hAnsi="Cambria" w:cs="Cambria"/>
          <w:sz w:val="22"/>
          <w:szCs w:val="22"/>
        </w:rPr>
      </w:pPr>
      <w:r w:rsidRPr="009A160E">
        <w:rPr>
          <w:rFonts w:ascii="Cambria" w:hAnsi="Cambria" w:cs="Cambria"/>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44FE1DAF" w14:textId="77777777" w:rsidR="00E735D8" w:rsidRPr="009A160E" w:rsidRDefault="00E735D8" w:rsidP="00D442AA">
      <w:pPr>
        <w:pStyle w:val="Akapitzlist"/>
        <w:numPr>
          <w:ilvl w:val="2"/>
          <w:numId w:val="19"/>
        </w:numPr>
        <w:spacing w:after="0" w:line="240" w:lineRule="auto"/>
        <w:ind w:left="993" w:hanging="284"/>
        <w:jc w:val="both"/>
        <w:rPr>
          <w:rFonts w:ascii="Cambria" w:hAnsi="Cambria" w:cs="Cambria"/>
          <w:sz w:val="22"/>
          <w:szCs w:val="22"/>
        </w:rPr>
      </w:pPr>
      <w:r w:rsidRPr="009A160E">
        <w:rPr>
          <w:rFonts w:ascii="Cambria" w:hAnsi="Cambria" w:cs="Cambria"/>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3C58D6D" w14:textId="77777777" w:rsidR="00E735D8" w:rsidRPr="009A160E" w:rsidRDefault="00E735D8" w:rsidP="00D442AA">
      <w:pPr>
        <w:pStyle w:val="Akapitzlist"/>
        <w:numPr>
          <w:ilvl w:val="2"/>
          <w:numId w:val="19"/>
        </w:numPr>
        <w:spacing w:after="0" w:line="240" w:lineRule="auto"/>
        <w:ind w:left="993" w:hanging="284"/>
        <w:jc w:val="both"/>
        <w:rPr>
          <w:rFonts w:ascii="Cambria" w:hAnsi="Cambria" w:cs="Cambria"/>
          <w:sz w:val="22"/>
          <w:szCs w:val="22"/>
        </w:rPr>
      </w:pPr>
      <w:r w:rsidRPr="009A160E">
        <w:rPr>
          <w:rFonts w:ascii="Cambria" w:hAnsi="Cambria" w:cs="Cambria"/>
          <w:sz w:val="22"/>
          <w:szCs w:val="22"/>
        </w:rPr>
        <w:t xml:space="preserve">o którym mowa w art. 9 ust. 1 i 3 lub art. 10 ustawy z dnia 15 czerwca 2012 r.  o skutkach powierzania wykonywania pracy cudzoziemcom przebywającym wbrew przepisom na terytorium Rzeczypospolitej Polskiej </w:t>
      </w:r>
    </w:p>
    <w:p w14:paraId="2CCF7A0C" w14:textId="77777777" w:rsidR="00E735D8" w:rsidRPr="009A160E" w:rsidRDefault="00E735D8" w:rsidP="00454D4B">
      <w:pPr>
        <w:ind w:left="709"/>
        <w:jc w:val="both"/>
        <w:rPr>
          <w:rFonts w:ascii="Cambria" w:hAnsi="Cambria" w:cs="Cambria"/>
          <w:sz w:val="22"/>
          <w:szCs w:val="22"/>
        </w:rPr>
      </w:pPr>
      <w:r w:rsidRPr="009A160E">
        <w:rPr>
          <w:rFonts w:ascii="Cambria" w:hAnsi="Cambria" w:cs="Cambria"/>
          <w:sz w:val="22"/>
          <w:szCs w:val="22"/>
        </w:rPr>
        <w:t xml:space="preserve">      – lub za odpowiedni czyn zabroniony określony w przepisach prawa obcego;</w:t>
      </w:r>
    </w:p>
    <w:p w14:paraId="2E89E3F8" w14:textId="77777777" w:rsidR="00E735D8" w:rsidRPr="009A160E" w:rsidRDefault="00E735D8" w:rsidP="004D3550">
      <w:pPr>
        <w:pStyle w:val="Akapitzlist"/>
        <w:numPr>
          <w:ilvl w:val="1"/>
          <w:numId w:val="19"/>
        </w:numPr>
        <w:spacing w:before="120" w:after="120" w:line="240" w:lineRule="auto"/>
        <w:ind w:left="709" w:hanging="284"/>
        <w:jc w:val="both"/>
        <w:rPr>
          <w:rFonts w:ascii="Cambria" w:hAnsi="Cambria" w:cs="Cambria"/>
          <w:sz w:val="22"/>
          <w:szCs w:val="22"/>
        </w:rPr>
      </w:pPr>
      <w:r w:rsidRPr="009A160E">
        <w:rPr>
          <w:rFonts w:ascii="Cambria" w:hAnsi="Cambria" w:cs="Cambria"/>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AFB711D" w14:textId="77777777" w:rsidR="00E735D8" w:rsidRPr="009A160E" w:rsidRDefault="00E735D8" w:rsidP="004D3550">
      <w:pPr>
        <w:pStyle w:val="Akapitzlist"/>
        <w:numPr>
          <w:ilvl w:val="1"/>
          <w:numId w:val="19"/>
        </w:numPr>
        <w:spacing w:before="120" w:after="120" w:line="240" w:lineRule="auto"/>
        <w:ind w:left="709" w:hanging="284"/>
        <w:jc w:val="both"/>
        <w:rPr>
          <w:rFonts w:ascii="Cambria" w:hAnsi="Cambria" w:cs="Cambria"/>
          <w:sz w:val="22"/>
          <w:szCs w:val="22"/>
        </w:rPr>
      </w:pPr>
      <w:r w:rsidRPr="009A160E">
        <w:rPr>
          <w:rFonts w:ascii="Cambria" w:hAnsi="Cambria" w:cs="Cambria"/>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B2F6571" w14:textId="77777777" w:rsidR="00E735D8" w:rsidRPr="009A160E" w:rsidRDefault="00E735D8" w:rsidP="00D442AA">
      <w:pPr>
        <w:pStyle w:val="Akapitzlist"/>
        <w:numPr>
          <w:ilvl w:val="1"/>
          <w:numId w:val="19"/>
        </w:numPr>
        <w:spacing w:after="160" w:line="240" w:lineRule="auto"/>
        <w:ind w:left="709" w:hanging="283"/>
        <w:jc w:val="both"/>
        <w:rPr>
          <w:rFonts w:ascii="Cambria" w:hAnsi="Cambria" w:cs="Cambria"/>
          <w:sz w:val="22"/>
          <w:szCs w:val="22"/>
        </w:rPr>
      </w:pPr>
      <w:r w:rsidRPr="009A160E">
        <w:rPr>
          <w:rFonts w:ascii="Cambria" w:hAnsi="Cambria" w:cs="Cambria"/>
          <w:sz w:val="22"/>
          <w:szCs w:val="22"/>
        </w:rPr>
        <w:t>wobec którego prawomocnie  orzeczono zakaz ubiegania się o zamówienia publiczne;</w:t>
      </w:r>
    </w:p>
    <w:p w14:paraId="045355EE" w14:textId="77777777" w:rsidR="00E735D8" w:rsidRPr="009A160E" w:rsidRDefault="00E735D8" w:rsidP="00D442AA">
      <w:pPr>
        <w:pStyle w:val="Akapitzlist"/>
        <w:numPr>
          <w:ilvl w:val="1"/>
          <w:numId w:val="19"/>
        </w:numPr>
        <w:spacing w:after="160" w:line="240" w:lineRule="auto"/>
        <w:ind w:left="709" w:hanging="283"/>
        <w:jc w:val="both"/>
        <w:rPr>
          <w:rFonts w:ascii="Cambria" w:hAnsi="Cambria" w:cs="Cambria"/>
          <w:sz w:val="22"/>
          <w:szCs w:val="22"/>
        </w:rPr>
      </w:pPr>
      <w:r w:rsidRPr="009A160E">
        <w:rPr>
          <w:rFonts w:ascii="Cambria" w:hAnsi="Cambria" w:cs="Cambria"/>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C142F94" w14:textId="77777777" w:rsidR="00E735D8" w:rsidRPr="009A160E" w:rsidRDefault="00E735D8" w:rsidP="00D442AA">
      <w:pPr>
        <w:pStyle w:val="Akapitzlist"/>
        <w:numPr>
          <w:ilvl w:val="1"/>
          <w:numId w:val="19"/>
        </w:numPr>
        <w:spacing w:after="160" w:line="240" w:lineRule="auto"/>
        <w:ind w:left="709" w:hanging="283"/>
        <w:jc w:val="both"/>
        <w:rPr>
          <w:rFonts w:ascii="Cambria" w:hAnsi="Cambria" w:cs="Cambria"/>
          <w:sz w:val="22"/>
          <w:szCs w:val="22"/>
        </w:rPr>
      </w:pPr>
      <w:r w:rsidRPr="009A160E">
        <w:rPr>
          <w:rFonts w:ascii="Cambria" w:hAnsi="Cambria" w:cs="Cambria"/>
          <w:sz w:val="22"/>
          <w:szCs w:val="22"/>
        </w:rPr>
        <w:t xml:space="preserve">jeżeli, w przypadkach, o których mowa w art. 85 ust. 1 </w:t>
      </w:r>
      <w:proofErr w:type="spellStart"/>
      <w:r w:rsidRPr="009A160E">
        <w:rPr>
          <w:rFonts w:ascii="Cambria" w:hAnsi="Cambria" w:cs="Cambria"/>
          <w:sz w:val="22"/>
          <w:szCs w:val="22"/>
        </w:rPr>
        <w:t>uPzp</w:t>
      </w:r>
      <w:proofErr w:type="spellEnd"/>
      <w:r w:rsidRPr="009A160E">
        <w:rPr>
          <w:rFonts w:ascii="Cambria" w:hAnsi="Cambria" w:cs="Cambria"/>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D72095E" w14:textId="77777777" w:rsidR="00E735D8" w:rsidRPr="009A160E" w:rsidRDefault="00E735D8" w:rsidP="002605F0">
      <w:pPr>
        <w:pStyle w:val="Akapitzlist"/>
        <w:spacing w:after="160" w:line="240" w:lineRule="auto"/>
        <w:ind w:left="709"/>
        <w:jc w:val="both"/>
        <w:rPr>
          <w:rFonts w:ascii="Cambria" w:hAnsi="Cambria" w:cs="Cambria"/>
          <w:sz w:val="22"/>
          <w:szCs w:val="22"/>
        </w:rPr>
      </w:pPr>
    </w:p>
    <w:p w14:paraId="1ADE5BBA" w14:textId="77777777" w:rsidR="00E735D8" w:rsidRPr="009A160E" w:rsidRDefault="00E735D8" w:rsidP="00D442AA">
      <w:pPr>
        <w:pStyle w:val="Akapitzlist"/>
        <w:numPr>
          <w:ilvl w:val="0"/>
          <w:numId w:val="19"/>
        </w:numPr>
        <w:spacing w:after="160" w:line="240" w:lineRule="auto"/>
        <w:ind w:left="357"/>
        <w:jc w:val="both"/>
        <w:rPr>
          <w:rFonts w:ascii="Cambria" w:hAnsi="Cambria" w:cs="Cambria"/>
          <w:sz w:val="22"/>
          <w:szCs w:val="22"/>
        </w:rPr>
      </w:pPr>
      <w:r w:rsidRPr="009A160E">
        <w:rPr>
          <w:rFonts w:ascii="Cambria" w:hAnsi="Cambria" w:cs="Cambria"/>
          <w:sz w:val="22"/>
          <w:szCs w:val="22"/>
        </w:rPr>
        <w:t xml:space="preserve">Zgodnie z art. 1 pkt 3 ustawy z dnia 13 kwietnia 2022 r. o szczególnych rozwiązaniach w zakresie przeciwdziałania wspieraniu agresji na Ukrainę oraz służących ochronie </w:t>
      </w:r>
      <w:r w:rsidRPr="009A160E">
        <w:rPr>
          <w:rFonts w:ascii="Cambria" w:hAnsi="Cambria" w:cs="Cambria"/>
          <w:sz w:val="22"/>
          <w:szCs w:val="22"/>
        </w:rPr>
        <w:lastRenderedPageBreak/>
        <w:t xml:space="preserve">bezpieczeństwa narodowego, została w dniu 15 kwietnia 2022 r. ogłoszona w Dzienniku Ustaw pod poz. 835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9A160E">
        <w:rPr>
          <w:rFonts w:ascii="Cambria" w:hAnsi="Cambria" w:cs="Cambria"/>
          <w:sz w:val="22"/>
          <w:szCs w:val="22"/>
        </w:rPr>
        <w:t>późn</w:t>
      </w:r>
      <w:proofErr w:type="spellEnd"/>
      <w:r w:rsidRPr="009A160E">
        <w:rPr>
          <w:rFonts w:ascii="Cambria" w:hAnsi="Cambria" w:cs="Cambria"/>
          <w:sz w:val="22"/>
          <w:szCs w:val="22"/>
        </w:rPr>
        <w:t>. zm.).</w:t>
      </w:r>
    </w:p>
    <w:p w14:paraId="5F71BCB8" w14:textId="77777777" w:rsidR="00E735D8" w:rsidRPr="009A160E" w:rsidRDefault="00E735D8" w:rsidP="002605F0">
      <w:pPr>
        <w:spacing w:before="100" w:beforeAutospacing="1" w:after="0" w:line="240" w:lineRule="auto"/>
        <w:ind w:left="357"/>
        <w:jc w:val="both"/>
        <w:rPr>
          <w:rFonts w:ascii="Cambria" w:hAnsi="Cambria" w:cs="Cambria"/>
          <w:sz w:val="22"/>
          <w:szCs w:val="22"/>
        </w:rPr>
      </w:pPr>
      <w:r w:rsidRPr="009A160E">
        <w:rPr>
          <w:rFonts w:ascii="Cambria" w:hAnsi="Cambria" w:cs="Cambria"/>
          <w:sz w:val="22"/>
          <w:szCs w:val="22"/>
        </w:rPr>
        <w:t xml:space="preserve">Na podstawie art. 7 ust. 1 ww. ustawy z postępowania o udzielenie zamówienia publicznego lub konkursu prowadzonego na podstawie ustawy </w:t>
      </w:r>
      <w:proofErr w:type="spellStart"/>
      <w:r w:rsidRPr="009A160E">
        <w:rPr>
          <w:rFonts w:ascii="Cambria" w:hAnsi="Cambria" w:cs="Cambria"/>
          <w:sz w:val="22"/>
          <w:szCs w:val="22"/>
        </w:rPr>
        <w:t>Pzp</w:t>
      </w:r>
      <w:proofErr w:type="spellEnd"/>
      <w:r w:rsidRPr="009A160E">
        <w:rPr>
          <w:rFonts w:ascii="Cambria" w:hAnsi="Cambria" w:cs="Cambria"/>
          <w:sz w:val="22"/>
          <w:szCs w:val="22"/>
        </w:rPr>
        <w:t xml:space="preserve"> wyklucza się:</w:t>
      </w:r>
    </w:p>
    <w:p w14:paraId="2961C9FE" w14:textId="77777777" w:rsidR="00E735D8" w:rsidRPr="009A160E" w:rsidRDefault="00E735D8" w:rsidP="00D442AA">
      <w:pPr>
        <w:numPr>
          <w:ilvl w:val="1"/>
          <w:numId w:val="19"/>
        </w:numPr>
        <w:spacing w:after="0" w:line="240" w:lineRule="auto"/>
        <w:ind w:left="709" w:hanging="283"/>
        <w:jc w:val="both"/>
        <w:rPr>
          <w:rFonts w:ascii="Cambria" w:hAnsi="Cambria" w:cs="Cambria"/>
          <w:sz w:val="22"/>
          <w:szCs w:val="22"/>
        </w:rPr>
      </w:pPr>
      <w:r w:rsidRPr="009A160E">
        <w:rPr>
          <w:rFonts w:ascii="Cambria" w:hAnsi="Cambria" w:cs="Cambria"/>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78EE560" w14:textId="77777777" w:rsidR="00E735D8" w:rsidRPr="009A160E" w:rsidRDefault="00E735D8" w:rsidP="00D442AA">
      <w:pPr>
        <w:numPr>
          <w:ilvl w:val="1"/>
          <w:numId w:val="19"/>
        </w:numPr>
        <w:spacing w:before="100" w:beforeAutospacing="1" w:after="100" w:afterAutospacing="1" w:line="240" w:lineRule="auto"/>
        <w:ind w:left="709" w:hanging="283"/>
        <w:jc w:val="both"/>
        <w:rPr>
          <w:rFonts w:ascii="Cambria" w:hAnsi="Cambria" w:cs="Cambria"/>
          <w:sz w:val="22"/>
          <w:szCs w:val="22"/>
        </w:rPr>
      </w:pPr>
      <w:r w:rsidRPr="009A160E">
        <w:rPr>
          <w:rFonts w:ascii="Cambria" w:hAnsi="Cambria" w:cs="Cambria"/>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0024E05" w14:textId="77777777" w:rsidR="00E735D8" w:rsidRPr="009A160E" w:rsidRDefault="00E735D8" w:rsidP="00D442AA">
      <w:pPr>
        <w:numPr>
          <w:ilvl w:val="1"/>
          <w:numId w:val="19"/>
        </w:numPr>
        <w:spacing w:before="100" w:beforeAutospacing="1" w:after="100" w:afterAutospacing="1" w:line="240" w:lineRule="auto"/>
        <w:ind w:left="709" w:hanging="283"/>
        <w:jc w:val="both"/>
        <w:rPr>
          <w:rFonts w:ascii="Cambria" w:hAnsi="Cambria" w:cs="Cambria"/>
          <w:sz w:val="22"/>
          <w:szCs w:val="22"/>
        </w:rPr>
      </w:pPr>
      <w:r w:rsidRPr="009A160E">
        <w:rPr>
          <w:rFonts w:ascii="Cambria" w:hAnsi="Cambria" w:cs="Cambria"/>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377EDDB" w14:textId="77777777" w:rsidR="00E735D8" w:rsidRPr="009A160E" w:rsidRDefault="00E735D8" w:rsidP="004E1468">
      <w:pPr>
        <w:spacing w:before="10" w:afterLines="10" w:after="24" w:line="276" w:lineRule="auto"/>
        <w:jc w:val="both"/>
        <w:rPr>
          <w:rFonts w:ascii="Cambria" w:hAnsi="Cambria" w:cs="Cambria"/>
          <w:b/>
          <w:bCs/>
          <w:sz w:val="22"/>
          <w:szCs w:val="22"/>
        </w:rPr>
      </w:pPr>
      <w:r w:rsidRPr="009A160E">
        <w:rPr>
          <w:rFonts w:ascii="Cambria" w:hAnsi="Cambria" w:cs="Cambria"/>
          <w:b/>
          <w:bCs/>
          <w:sz w:val="22"/>
          <w:szCs w:val="22"/>
        </w:rPr>
        <w:t>ROZDZIAŁ IX – INFORMACJA O WARUNKACH UDZIAŁU W POSTĘPOWANIU</w:t>
      </w:r>
    </w:p>
    <w:p w14:paraId="0AECD4CF" w14:textId="77777777" w:rsidR="00E735D8" w:rsidRPr="009A160E" w:rsidRDefault="00E735D8" w:rsidP="00D442AA">
      <w:pPr>
        <w:pStyle w:val="Akapitzlist"/>
        <w:numPr>
          <w:ilvl w:val="0"/>
          <w:numId w:val="17"/>
        </w:numPr>
        <w:autoSpaceDE w:val="0"/>
        <w:autoSpaceDN w:val="0"/>
        <w:adjustRightInd w:val="0"/>
        <w:spacing w:before="10" w:afterLines="10" w:after="24"/>
        <w:ind w:left="567" w:hanging="567"/>
        <w:jc w:val="both"/>
        <w:rPr>
          <w:rFonts w:ascii="Cambria" w:hAnsi="Cambria" w:cs="Cambria"/>
          <w:b/>
          <w:bCs/>
          <w:color w:val="000000"/>
          <w:sz w:val="22"/>
          <w:szCs w:val="22"/>
        </w:rPr>
      </w:pPr>
      <w:r w:rsidRPr="009A160E">
        <w:rPr>
          <w:rFonts w:ascii="Cambria" w:hAnsi="Cambria" w:cs="Cambria"/>
          <w:b/>
          <w:bCs/>
          <w:color w:val="000000"/>
          <w:sz w:val="22"/>
          <w:szCs w:val="22"/>
        </w:rPr>
        <w:t>W zakresie zdolności do występowania w obrocie prawnym:</w:t>
      </w:r>
    </w:p>
    <w:p w14:paraId="3AACD268" w14:textId="77777777" w:rsidR="00E735D8" w:rsidRPr="009A160E" w:rsidRDefault="00E735D8" w:rsidP="004E1468">
      <w:pPr>
        <w:autoSpaceDE w:val="0"/>
        <w:autoSpaceDN w:val="0"/>
        <w:adjustRightInd w:val="0"/>
        <w:spacing w:before="10" w:afterLines="10" w:after="24"/>
        <w:ind w:firstLine="567"/>
        <w:jc w:val="both"/>
        <w:rPr>
          <w:rFonts w:ascii="Cambria" w:hAnsi="Cambria" w:cs="Cambria"/>
          <w:color w:val="000000"/>
          <w:sz w:val="22"/>
          <w:szCs w:val="22"/>
        </w:rPr>
      </w:pPr>
      <w:r w:rsidRPr="009A160E">
        <w:rPr>
          <w:rFonts w:ascii="Cambria" w:hAnsi="Cambria" w:cs="Cambria"/>
          <w:color w:val="000000"/>
          <w:sz w:val="22"/>
          <w:szCs w:val="22"/>
        </w:rPr>
        <w:t>Zamawiający nie przewiduje warunku udziału w postępowaniu.</w:t>
      </w:r>
    </w:p>
    <w:p w14:paraId="1310A505" w14:textId="77777777" w:rsidR="00E735D8" w:rsidRPr="009A160E" w:rsidRDefault="00E735D8" w:rsidP="004E1468">
      <w:pPr>
        <w:autoSpaceDE w:val="0"/>
        <w:autoSpaceDN w:val="0"/>
        <w:adjustRightInd w:val="0"/>
        <w:spacing w:before="10" w:afterLines="10" w:after="24"/>
        <w:ind w:firstLine="567"/>
        <w:jc w:val="both"/>
        <w:rPr>
          <w:rFonts w:ascii="Cambria" w:hAnsi="Cambria" w:cs="Cambria"/>
          <w:color w:val="000000"/>
          <w:sz w:val="22"/>
          <w:szCs w:val="22"/>
        </w:rPr>
      </w:pPr>
    </w:p>
    <w:p w14:paraId="00975E01" w14:textId="77777777" w:rsidR="00E735D8" w:rsidRPr="009A160E" w:rsidRDefault="00E735D8" w:rsidP="00D442AA">
      <w:pPr>
        <w:pStyle w:val="Akapitzlist"/>
        <w:numPr>
          <w:ilvl w:val="0"/>
          <w:numId w:val="17"/>
        </w:numPr>
        <w:autoSpaceDE w:val="0"/>
        <w:autoSpaceDN w:val="0"/>
        <w:adjustRightInd w:val="0"/>
        <w:spacing w:before="10" w:afterLines="10" w:after="24"/>
        <w:ind w:left="567" w:hanging="567"/>
        <w:jc w:val="both"/>
        <w:rPr>
          <w:rFonts w:ascii="Cambria" w:hAnsi="Cambria" w:cs="Cambria"/>
          <w:b/>
          <w:bCs/>
          <w:color w:val="000000"/>
          <w:sz w:val="22"/>
          <w:szCs w:val="22"/>
        </w:rPr>
      </w:pPr>
      <w:r w:rsidRPr="009A160E">
        <w:rPr>
          <w:rFonts w:ascii="Cambria" w:hAnsi="Cambria" w:cs="Cambria"/>
          <w:b/>
          <w:bCs/>
          <w:color w:val="000000"/>
          <w:sz w:val="22"/>
          <w:szCs w:val="22"/>
        </w:rPr>
        <w:t xml:space="preserve">W zakresie uprawnień do prowadzenia określonej działalności gospodarczej lub zawodowej: </w:t>
      </w:r>
    </w:p>
    <w:p w14:paraId="49FDEDC8" w14:textId="77777777" w:rsidR="00E735D8" w:rsidRPr="009A160E" w:rsidRDefault="00E735D8" w:rsidP="004E1468">
      <w:pPr>
        <w:pStyle w:val="Akapitzlist"/>
        <w:autoSpaceDE w:val="0"/>
        <w:autoSpaceDN w:val="0"/>
        <w:adjustRightInd w:val="0"/>
        <w:spacing w:before="10" w:afterLines="10" w:after="24"/>
        <w:ind w:left="567"/>
        <w:jc w:val="both"/>
        <w:rPr>
          <w:rFonts w:ascii="Cambria" w:hAnsi="Cambria" w:cs="Cambria"/>
          <w:color w:val="000000"/>
          <w:sz w:val="22"/>
          <w:szCs w:val="22"/>
        </w:rPr>
      </w:pPr>
      <w:r w:rsidRPr="009A160E">
        <w:rPr>
          <w:rFonts w:ascii="Cambria" w:hAnsi="Cambria" w:cs="Cambria"/>
          <w:color w:val="000000"/>
          <w:sz w:val="22"/>
          <w:szCs w:val="22"/>
        </w:rPr>
        <w:t>Zamawiający nie przewiduje warunku udziału w postępowaniu.</w:t>
      </w:r>
    </w:p>
    <w:p w14:paraId="2D97EBF3" w14:textId="77777777" w:rsidR="00E735D8" w:rsidRPr="009A160E" w:rsidRDefault="00E735D8" w:rsidP="004E1468">
      <w:pPr>
        <w:pStyle w:val="Akapitzlist"/>
        <w:autoSpaceDE w:val="0"/>
        <w:autoSpaceDN w:val="0"/>
        <w:adjustRightInd w:val="0"/>
        <w:spacing w:before="10" w:afterLines="10" w:after="24"/>
        <w:ind w:left="567"/>
        <w:jc w:val="both"/>
        <w:rPr>
          <w:rFonts w:ascii="Cambria" w:hAnsi="Cambria" w:cs="Cambria"/>
          <w:sz w:val="22"/>
          <w:szCs w:val="22"/>
        </w:rPr>
      </w:pPr>
    </w:p>
    <w:p w14:paraId="3843837F" w14:textId="77777777" w:rsidR="00E735D8" w:rsidRPr="009A160E" w:rsidRDefault="00E735D8" w:rsidP="00D442AA">
      <w:pPr>
        <w:pStyle w:val="Akapitzlist"/>
        <w:numPr>
          <w:ilvl w:val="0"/>
          <w:numId w:val="17"/>
        </w:numPr>
        <w:autoSpaceDE w:val="0"/>
        <w:autoSpaceDN w:val="0"/>
        <w:adjustRightInd w:val="0"/>
        <w:spacing w:before="10" w:afterLines="10" w:after="24"/>
        <w:ind w:left="567" w:hanging="567"/>
        <w:jc w:val="both"/>
        <w:rPr>
          <w:rFonts w:ascii="Cambria" w:hAnsi="Cambria" w:cs="Cambria"/>
          <w:b/>
          <w:bCs/>
          <w:sz w:val="22"/>
          <w:szCs w:val="22"/>
        </w:rPr>
      </w:pPr>
      <w:r w:rsidRPr="009A160E">
        <w:rPr>
          <w:rFonts w:ascii="Cambria" w:hAnsi="Cambria" w:cs="Cambria"/>
          <w:b/>
          <w:bCs/>
          <w:sz w:val="22"/>
          <w:szCs w:val="22"/>
        </w:rPr>
        <w:t>W zakresie sytuacji ekonomicznej lub finansowej:</w:t>
      </w:r>
    </w:p>
    <w:p w14:paraId="11187E26" w14:textId="77777777" w:rsidR="00E735D8" w:rsidRPr="009A160E" w:rsidRDefault="00E735D8" w:rsidP="004E1468">
      <w:pPr>
        <w:pStyle w:val="Akapitzlist"/>
        <w:autoSpaceDE w:val="0"/>
        <w:autoSpaceDN w:val="0"/>
        <w:adjustRightInd w:val="0"/>
        <w:spacing w:before="10" w:afterLines="10" w:after="24"/>
        <w:ind w:left="567"/>
        <w:jc w:val="both"/>
        <w:rPr>
          <w:rFonts w:ascii="Cambria" w:hAnsi="Cambria" w:cs="Cambria"/>
          <w:sz w:val="22"/>
          <w:szCs w:val="22"/>
        </w:rPr>
      </w:pPr>
      <w:r w:rsidRPr="009A160E">
        <w:rPr>
          <w:rFonts w:ascii="Cambria" w:hAnsi="Cambria" w:cs="Cambria"/>
          <w:sz w:val="22"/>
          <w:szCs w:val="22"/>
        </w:rPr>
        <w:t>Zamawiający nie przewiduje warunku udziału w postępowaniu.</w:t>
      </w:r>
    </w:p>
    <w:p w14:paraId="73AC3791" w14:textId="77777777" w:rsidR="00E735D8" w:rsidRPr="009A160E" w:rsidRDefault="00E735D8" w:rsidP="004E1468">
      <w:pPr>
        <w:autoSpaceDE w:val="0"/>
        <w:autoSpaceDN w:val="0"/>
        <w:adjustRightInd w:val="0"/>
        <w:spacing w:before="10" w:afterLines="10" w:after="24"/>
        <w:jc w:val="both"/>
        <w:rPr>
          <w:rFonts w:ascii="Cambria" w:hAnsi="Cambria" w:cs="Cambria"/>
          <w:sz w:val="22"/>
          <w:szCs w:val="22"/>
        </w:rPr>
      </w:pPr>
    </w:p>
    <w:p w14:paraId="30DCA59F" w14:textId="77777777" w:rsidR="00E735D8" w:rsidRPr="009A160E" w:rsidRDefault="00E735D8" w:rsidP="00D442AA">
      <w:pPr>
        <w:pStyle w:val="Akapitzlist"/>
        <w:numPr>
          <w:ilvl w:val="0"/>
          <w:numId w:val="17"/>
        </w:numPr>
        <w:autoSpaceDE w:val="0"/>
        <w:autoSpaceDN w:val="0"/>
        <w:adjustRightInd w:val="0"/>
        <w:spacing w:before="10" w:afterLines="10" w:after="24"/>
        <w:ind w:left="567" w:hanging="567"/>
        <w:jc w:val="both"/>
        <w:rPr>
          <w:rFonts w:ascii="Cambria" w:hAnsi="Cambria" w:cs="Cambria"/>
          <w:b/>
          <w:bCs/>
          <w:sz w:val="22"/>
          <w:szCs w:val="22"/>
        </w:rPr>
      </w:pPr>
      <w:r w:rsidRPr="009A160E">
        <w:rPr>
          <w:rFonts w:ascii="Cambria" w:hAnsi="Cambria" w:cs="Cambria"/>
          <w:b/>
          <w:bCs/>
          <w:sz w:val="22"/>
          <w:szCs w:val="22"/>
        </w:rPr>
        <w:t>W zakresie zdolności technicznej lub zawodowej:</w:t>
      </w:r>
    </w:p>
    <w:p w14:paraId="1BCA86A0" w14:textId="77777777" w:rsidR="00E735D8" w:rsidRPr="009A160E" w:rsidRDefault="00E735D8" w:rsidP="004E1468">
      <w:pPr>
        <w:pStyle w:val="Akapitzlist"/>
        <w:autoSpaceDE w:val="0"/>
        <w:autoSpaceDN w:val="0"/>
        <w:adjustRightInd w:val="0"/>
        <w:spacing w:before="10" w:afterLines="10" w:after="24"/>
        <w:ind w:left="567"/>
        <w:jc w:val="both"/>
        <w:rPr>
          <w:rFonts w:ascii="Cambria" w:hAnsi="Cambria" w:cs="Cambria"/>
          <w:sz w:val="22"/>
          <w:szCs w:val="22"/>
        </w:rPr>
      </w:pPr>
    </w:p>
    <w:p w14:paraId="5E731497" w14:textId="77777777" w:rsidR="008836C7" w:rsidRPr="008836C7" w:rsidRDefault="008836C7" w:rsidP="008836C7">
      <w:pPr>
        <w:pStyle w:val="Akapitzlist"/>
        <w:numPr>
          <w:ilvl w:val="0"/>
          <w:numId w:val="4"/>
        </w:numPr>
        <w:autoSpaceDE w:val="0"/>
        <w:autoSpaceDN w:val="0"/>
        <w:adjustRightInd w:val="0"/>
        <w:spacing w:before="10" w:afterLines="10" w:after="24"/>
        <w:jc w:val="both"/>
        <w:rPr>
          <w:rFonts w:ascii="Cambria" w:hAnsi="Cambria" w:cs="Cambria"/>
          <w:vanish/>
          <w:sz w:val="22"/>
          <w:szCs w:val="22"/>
        </w:rPr>
      </w:pPr>
    </w:p>
    <w:p w14:paraId="46FD508D" w14:textId="77777777" w:rsidR="008836C7" w:rsidRPr="008836C7" w:rsidRDefault="008836C7" w:rsidP="008836C7">
      <w:pPr>
        <w:pStyle w:val="Akapitzlist"/>
        <w:numPr>
          <w:ilvl w:val="0"/>
          <w:numId w:val="4"/>
        </w:numPr>
        <w:autoSpaceDE w:val="0"/>
        <w:autoSpaceDN w:val="0"/>
        <w:adjustRightInd w:val="0"/>
        <w:spacing w:before="10" w:afterLines="10" w:after="24"/>
        <w:jc w:val="both"/>
        <w:rPr>
          <w:rFonts w:ascii="Cambria" w:hAnsi="Cambria" w:cs="Cambria"/>
          <w:vanish/>
          <w:sz w:val="22"/>
          <w:szCs w:val="22"/>
        </w:rPr>
      </w:pPr>
    </w:p>
    <w:p w14:paraId="3DE468C7" w14:textId="7FE9CA28" w:rsidR="00E735D8" w:rsidRPr="009A160E" w:rsidRDefault="00E735D8" w:rsidP="008836C7">
      <w:pPr>
        <w:pStyle w:val="Akapitzlist"/>
        <w:numPr>
          <w:ilvl w:val="1"/>
          <w:numId w:val="4"/>
        </w:numPr>
        <w:autoSpaceDE w:val="0"/>
        <w:autoSpaceDN w:val="0"/>
        <w:adjustRightInd w:val="0"/>
        <w:spacing w:before="10" w:afterLines="10" w:after="24"/>
        <w:jc w:val="both"/>
        <w:rPr>
          <w:rFonts w:ascii="Cambria" w:hAnsi="Cambria" w:cs="Cambria"/>
          <w:sz w:val="22"/>
          <w:szCs w:val="22"/>
        </w:rPr>
      </w:pPr>
      <w:r w:rsidRPr="009A160E">
        <w:rPr>
          <w:rFonts w:ascii="Cambria" w:hAnsi="Cambria" w:cs="Cambria"/>
          <w:sz w:val="22"/>
          <w:szCs w:val="22"/>
        </w:rPr>
        <w:t>O udzielenie zamówienia może ubiegać się Wykonawca, który wykaże, że:</w:t>
      </w:r>
    </w:p>
    <w:p w14:paraId="7E9463B8" w14:textId="77777777" w:rsidR="00E735D8" w:rsidRPr="009A160E" w:rsidRDefault="00E735D8" w:rsidP="004E1468">
      <w:pPr>
        <w:autoSpaceDE w:val="0"/>
        <w:autoSpaceDN w:val="0"/>
        <w:adjustRightInd w:val="0"/>
        <w:spacing w:before="10" w:afterLines="10" w:after="24"/>
        <w:jc w:val="both"/>
        <w:rPr>
          <w:rFonts w:ascii="Cambria" w:hAnsi="Cambria" w:cs="Cambria"/>
          <w:sz w:val="22"/>
          <w:szCs w:val="22"/>
        </w:rPr>
      </w:pPr>
    </w:p>
    <w:p w14:paraId="1DC28A59" w14:textId="662C30B9" w:rsidR="00E735D8" w:rsidRDefault="00E735D8" w:rsidP="006F097C">
      <w:pPr>
        <w:pStyle w:val="Akapitzlist"/>
        <w:numPr>
          <w:ilvl w:val="0"/>
          <w:numId w:val="18"/>
        </w:numPr>
        <w:autoSpaceDE w:val="0"/>
        <w:autoSpaceDN w:val="0"/>
        <w:adjustRightInd w:val="0"/>
        <w:spacing w:before="120" w:afterLines="50" w:after="120"/>
        <w:ind w:left="1428"/>
        <w:jc w:val="both"/>
        <w:rPr>
          <w:rFonts w:ascii="Cambria" w:hAnsi="Cambria" w:cs="Cambria"/>
          <w:color w:val="000000"/>
          <w:sz w:val="22"/>
          <w:szCs w:val="22"/>
        </w:rPr>
      </w:pPr>
      <w:r>
        <w:rPr>
          <w:rFonts w:ascii="Cambria" w:hAnsi="Cambria" w:cs="Cambria"/>
          <w:color w:val="000000"/>
          <w:sz w:val="22"/>
          <w:szCs w:val="22"/>
        </w:rPr>
        <w:t xml:space="preserve">Wykonał nie wcześniej niż w okresie ostatnich </w:t>
      </w:r>
      <w:r w:rsidR="001610AC">
        <w:rPr>
          <w:rFonts w:ascii="Cambria" w:hAnsi="Cambria" w:cs="Cambria"/>
          <w:color w:val="000000"/>
          <w:sz w:val="22"/>
          <w:szCs w:val="22"/>
        </w:rPr>
        <w:t>5</w:t>
      </w:r>
      <w:r>
        <w:rPr>
          <w:rFonts w:ascii="Cambria" w:hAnsi="Cambria" w:cs="Cambria"/>
          <w:color w:val="000000"/>
          <w:sz w:val="22"/>
          <w:szCs w:val="22"/>
        </w:rPr>
        <w:t xml:space="preserve"> lat przed upływem terminu składania ofert, a jeżeli okres prowadzenia działalności jest krótszy – w tym okresie: </w:t>
      </w:r>
    </w:p>
    <w:p w14:paraId="2846A372" w14:textId="72411190" w:rsidR="001610AC" w:rsidRDefault="001610AC" w:rsidP="006F097C">
      <w:pPr>
        <w:pStyle w:val="Akapitzlist"/>
        <w:numPr>
          <w:ilvl w:val="0"/>
          <w:numId w:val="25"/>
        </w:numPr>
        <w:autoSpaceDE w:val="0"/>
        <w:autoSpaceDN w:val="0"/>
        <w:adjustRightInd w:val="0"/>
        <w:spacing w:before="120" w:afterLines="50" w:after="120"/>
        <w:jc w:val="both"/>
        <w:rPr>
          <w:rFonts w:ascii="Cambria" w:hAnsi="Cambria" w:cs="Cambria"/>
          <w:color w:val="000000"/>
          <w:sz w:val="22"/>
          <w:szCs w:val="22"/>
        </w:rPr>
      </w:pPr>
      <w:r>
        <w:rPr>
          <w:rFonts w:ascii="Cambria" w:hAnsi="Cambria" w:cs="Cambria"/>
          <w:color w:val="000000"/>
          <w:sz w:val="22"/>
          <w:szCs w:val="22"/>
        </w:rPr>
        <w:t>jedną usługę wykonania dokumentacji projektowej obejmującej wykonanie BMS w budynkach o powierzchni użytkowej nie mniejszej niż 9000m2 (w ramach jednego zadania)</w:t>
      </w:r>
      <w:r w:rsidR="000261DD">
        <w:rPr>
          <w:rFonts w:ascii="Cambria" w:hAnsi="Cambria" w:cs="Cambria"/>
          <w:color w:val="000000"/>
          <w:sz w:val="22"/>
          <w:szCs w:val="22"/>
        </w:rPr>
        <w:t>;</w:t>
      </w:r>
    </w:p>
    <w:p w14:paraId="096E4FA0" w14:textId="79586AB4" w:rsidR="001610AC" w:rsidRDefault="000261DD" w:rsidP="006F097C">
      <w:pPr>
        <w:pStyle w:val="Akapitzlist"/>
        <w:numPr>
          <w:ilvl w:val="0"/>
          <w:numId w:val="25"/>
        </w:numPr>
        <w:autoSpaceDE w:val="0"/>
        <w:autoSpaceDN w:val="0"/>
        <w:adjustRightInd w:val="0"/>
        <w:spacing w:before="120" w:afterLines="50" w:after="120"/>
        <w:jc w:val="both"/>
        <w:rPr>
          <w:rFonts w:ascii="Cambria" w:hAnsi="Cambria" w:cs="Cambria"/>
          <w:color w:val="000000"/>
          <w:sz w:val="22"/>
          <w:szCs w:val="22"/>
        </w:rPr>
      </w:pPr>
      <w:r>
        <w:rPr>
          <w:rFonts w:ascii="Cambria" w:hAnsi="Cambria" w:cs="Cambria"/>
          <w:color w:val="000000"/>
          <w:sz w:val="22"/>
          <w:szCs w:val="22"/>
        </w:rPr>
        <w:lastRenderedPageBreak/>
        <w:t>j</w:t>
      </w:r>
      <w:r w:rsidR="001610AC">
        <w:rPr>
          <w:rFonts w:ascii="Cambria" w:hAnsi="Cambria" w:cs="Cambria"/>
          <w:color w:val="000000"/>
          <w:sz w:val="22"/>
          <w:szCs w:val="22"/>
        </w:rPr>
        <w:t xml:space="preserve">edną usługę </w:t>
      </w:r>
      <w:r w:rsidR="00FD484F">
        <w:rPr>
          <w:rFonts w:ascii="Cambria" w:hAnsi="Cambria" w:cs="Cambria"/>
          <w:color w:val="000000"/>
          <w:sz w:val="22"/>
          <w:szCs w:val="22"/>
        </w:rPr>
        <w:t>wykonania</w:t>
      </w:r>
      <w:r w:rsidR="001610AC">
        <w:rPr>
          <w:rFonts w:ascii="Cambria" w:hAnsi="Cambria" w:cs="Cambria"/>
          <w:color w:val="000000"/>
          <w:sz w:val="22"/>
          <w:szCs w:val="22"/>
        </w:rPr>
        <w:t xml:space="preserve"> dokumentacji projektowe, obejmującej wykonanie wewnętrznych instalacji elektrycznych w budynku, </w:t>
      </w:r>
      <w:r w:rsidR="00664E0C">
        <w:rPr>
          <w:rFonts w:ascii="Cambria" w:hAnsi="Cambria" w:cs="Cambria"/>
          <w:color w:val="000000"/>
          <w:sz w:val="22"/>
          <w:szCs w:val="22"/>
        </w:rPr>
        <w:t>o</w:t>
      </w:r>
      <w:r w:rsidR="001610AC">
        <w:rPr>
          <w:rFonts w:ascii="Cambria" w:hAnsi="Cambria" w:cs="Cambria"/>
          <w:color w:val="000000"/>
          <w:sz w:val="22"/>
          <w:szCs w:val="22"/>
        </w:rPr>
        <w:t>bejmującej zakresem Rozdzielnicę Główną o prądzie znamionowym minimum 1250A wraz z układem SZR</w:t>
      </w:r>
      <w:r>
        <w:rPr>
          <w:rFonts w:ascii="Cambria" w:hAnsi="Cambria" w:cs="Cambria"/>
          <w:color w:val="000000"/>
          <w:sz w:val="22"/>
          <w:szCs w:val="22"/>
        </w:rPr>
        <w:t>;</w:t>
      </w:r>
    </w:p>
    <w:p w14:paraId="51470704" w14:textId="6B0D95F4" w:rsidR="001610AC" w:rsidRDefault="000261DD" w:rsidP="006F097C">
      <w:pPr>
        <w:pStyle w:val="Akapitzlist"/>
        <w:numPr>
          <w:ilvl w:val="0"/>
          <w:numId w:val="25"/>
        </w:numPr>
        <w:autoSpaceDE w:val="0"/>
        <w:autoSpaceDN w:val="0"/>
        <w:adjustRightInd w:val="0"/>
        <w:spacing w:before="120" w:afterLines="50" w:after="120"/>
        <w:jc w:val="both"/>
        <w:rPr>
          <w:rFonts w:ascii="Cambria" w:hAnsi="Cambria" w:cs="Cambria"/>
          <w:color w:val="000000"/>
          <w:sz w:val="22"/>
          <w:szCs w:val="22"/>
        </w:rPr>
      </w:pPr>
      <w:r>
        <w:rPr>
          <w:rFonts w:ascii="Cambria" w:hAnsi="Cambria" w:cs="Cambria"/>
          <w:color w:val="000000"/>
          <w:sz w:val="22"/>
          <w:szCs w:val="22"/>
        </w:rPr>
        <w:t>j</w:t>
      </w:r>
      <w:r w:rsidR="001610AC">
        <w:rPr>
          <w:rFonts w:ascii="Cambria" w:hAnsi="Cambria" w:cs="Cambria"/>
          <w:color w:val="000000"/>
          <w:sz w:val="22"/>
          <w:szCs w:val="22"/>
        </w:rPr>
        <w:t xml:space="preserve">edną usługę </w:t>
      </w:r>
      <w:r w:rsidR="00FD484F">
        <w:rPr>
          <w:rFonts w:ascii="Cambria" w:hAnsi="Cambria" w:cs="Cambria"/>
          <w:color w:val="000000"/>
          <w:sz w:val="22"/>
          <w:szCs w:val="22"/>
        </w:rPr>
        <w:t>wykonania</w:t>
      </w:r>
      <w:r w:rsidR="001610AC">
        <w:rPr>
          <w:rFonts w:ascii="Cambria" w:hAnsi="Cambria" w:cs="Cambria"/>
          <w:color w:val="000000"/>
          <w:sz w:val="22"/>
          <w:szCs w:val="22"/>
        </w:rPr>
        <w:t xml:space="preserve"> dokumentacji projektowej, obejmującej wykonanie stacji transformatorowej SN/</w:t>
      </w:r>
      <w:proofErr w:type="spellStart"/>
      <w:r w:rsidR="001610AC">
        <w:rPr>
          <w:rFonts w:ascii="Cambria" w:hAnsi="Cambria" w:cs="Cambria"/>
          <w:color w:val="000000"/>
          <w:sz w:val="22"/>
          <w:szCs w:val="22"/>
        </w:rPr>
        <w:t>Nn</w:t>
      </w:r>
      <w:proofErr w:type="spellEnd"/>
      <w:r w:rsidR="001610AC">
        <w:rPr>
          <w:rFonts w:ascii="Cambria" w:hAnsi="Cambria" w:cs="Cambria"/>
          <w:color w:val="000000"/>
          <w:sz w:val="22"/>
          <w:szCs w:val="22"/>
        </w:rPr>
        <w:t xml:space="preserve"> o mocy minimum 1250kVA</w:t>
      </w:r>
      <w:r w:rsidR="006F097C">
        <w:rPr>
          <w:rFonts w:ascii="Cambria" w:hAnsi="Cambria" w:cs="Cambria"/>
          <w:color w:val="000000"/>
          <w:sz w:val="22"/>
          <w:szCs w:val="22"/>
        </w:rPr>
        <w:t>.</w:t>
      </w:r>
    </w:p>
    <w:p w14:paraId="08810BCE" w14:textId="77777777" w:rsidR="000637F7" w:rsidRDefault="000637F7" w:rsidP="004D3550">
      <w:pPr>
        <w:pStyle w:val="Akapitzlist"/>
        <w:autoSpaceDE w:val="0"/>
        <w:autoSpaceDN w:val="0"/>
        <w:adjustRightInd w:val="0"/>
        <w:spacing w:before="10" w:afterLines="10" w:after="24"/>
        <w:ind w:left="708"/>
        <w:jc w:val="both"/>
        <w:rPr>
          <w:rFonts w:ascii="Cambria" w:hAnsi="Cambria" w:cs="Cambria"/>
          <w:color w:val="000000"/>
          <w:sz w:val="22"/>
          <w:szCs w:val="22"/>
        </w:rPr>
      </w:pPr>
      <w:r>
        <w:rPr>
          <w:rFonts w:ascii="Cambria" w:hAnsi="Cambria" w:cs="Cambria"/>
          <w:color w:val="000000"/>
          <w:sz w:val="22"/>
          <w:szCs w:val="22"/>
        </w:rPr>
        <w:t xml:space="preserve">Zamawiający nie dopuszcza sumowania robót w ramach wymaganego warunku (należy wykazać spełnienie powyższego warunku w ramach jednej umowy).  </w:t>
      </w:r>
    </w:p>
    <w:p w14:paraId="2CCF86EF" w14:textId="2B0174D6" w:rsidR="000637F7" w:rsidRDefault="000637F7" w:rsidP="004D3550">
      <w:pPr>
        <w:pStyle w:val="Akapitzlist"/>
        <w:autoSpaceDE w:val="0"/>
        <w:autoSpaceDN w:val="0"/>
        <w:adjustRightInd w:val="0"/>
        <w:spacing w:before="10" w:afterLines="10" w:after="24"/>
        <w:ind w:left="708"/>
        <w:jc w:val="both"/>
        <w:rPr>
          <w:rFonts w:ascii="Cambria" w:hAnsi="Cambria" w:cs="Cambria"/>
          <w:color w:val="000000"/>
          <w:sz w:val="22"/>
          <w:szCs w:val="22"/>
        </w:rPr>
      </w:pPr>
      <w:r>
        <w:rPr>
          <w:rFonts w:ascii="Cambria" w:hAnsi="Cambria" w:cs="Cambria"/>
          <w:color w:val="000000"/>
          <w:sz w:val="22"/>
          <w:szCs w:val="22"/>
        </w:rPr>
        <w:t xml:space="preserve">Warunek musi być spełniony w całości przez wykonawcę, lub – przez jeden podmiot udostępniający Wykonawcy zasoby na zasadach określonych w art. 118 ustawy Prawo zamówień publicznych, lub – w przypadku wykonawców wspólnie ubiegających się o zamówienie – przez jednego w wykonawców występujących wspólnie.   </w:t>
      </w:r>
    </w:p>
    <w:p w14:paraId="67D096E4" w14:textId="77777777" w:rsidR="000637F7" w:rsidRDefault="000637F7" w:rsidP="000637F7">
      <w:pPr>
        <w:pStyle w:val="Akapitzlist"/>
        <w:autoSpaceDE w:val="0"/>
        <w:autoSpaceDN w:val="0"/>
        <w:adjustRightInd w:val="0"/>
        <w:spacing w:before="120" w:afterLines="50" w:after="120"/>
        <w:jc w:val="both"/>
        <w:rPr>
          <w:rFonts w:ascii="Cambria" w:hAnsi="Cambria" w:cs="Cambria"/>
          <w:color w:val="000000"/>
          <w:sz w:val="22"/>
          <w:szCs w:val="22"/>
        </w:rPr>
      </w:pPr>
    </w:p>
    <w:p w14:paraId="781F2038" w14:textId="17BEC21B" w:rsidR="006F097C" w:rsidRDefault="006F097C" w:rsidP="006F097C">
      <w:pPr>
        <w:pStyle w:val="Akapitzlist"/>
        <w:numPr>
          <w:ilvl w:val="0"/>
          <w:numId w:val="18"/>
        </w:numPr>
        <w:autoSpaceDE w:val="0"/>
        <w:autoSpaceDN w:val="0"/>
        <w:adjustRightInd w:val="0"/>
        <w:spacing w:before="120" w:afterLines="50" w:after="120"/>
        <w:ind w:left="1428"/>
        <w:jc w:val="both"/>
        <w:rPr>
          <w:rFonts w:ascii="Cambria" w:hAnsi="Cambria" w:cs="Cambria"/>
          <w:color w:val="000000"/>
          <w:sz w:val="22"/>
          <w:szCs w:val="22"/>
        </w:rPr>
      </w:pPr>
      <w:r>
        <w:rPr>
          <w:rFonts w:ascii="Cambria" w:hAnsi="Cambria" w:cs="Cambria"/>
          <w:color w:val="000000"/>
          <w:sz w:val="22"/>
          <w:szCs w:val="22"/>
        </w:rPr>
        <w:t xml:space="preserve">Dysponuje osobami zdolnymi do wykonania zamówienia tj.:  </w:t>
      </w:r>
    </w:p>
    <w:p w14:paraId="16140FBC" w14:textId="1F339BD5" w:rsidR="001610AC" w:rsidRDefault="000261DD" w:rsidP="000637F7">
      <w:pPr>
        <w:pStyle w:val="Akapitzlist"/>
        <w:numPr>
          <w:ilvl w:val="0"/>
          <w:numId w:val="25"/>
        </w:numPr>
        <w:autoSpaceDE w:val="0"/>
        <w:autoSpaceDN w:val="0"/>
        <w:adjustRightInd w:val="0"/>
        <w:spacing w:before="120" w:afterLines="50" w:after="120"/>
        <w:jc w:val="both"/>
        <w:rPr>
          <w:rFonts w:ascii="Cambria" w:hAnsi="Cambria" w:cs="Cambria"/>
          <w:color w:val="000000"/>
          <w:sz w:val="22"/>
          <w:szCs w:val="22"/>
        </w:rPr>
      </w:pPr>
      <w:r>
        <w:rPr>
          <w:rFonts w:ascii="Cambria" w:hAnsi="Cambria" w:cs="Cambria"/>
          <w:color w:val="000000"/>
          <w:sz w:val="22"/>
          <w:szCs w:val="22"/>
        </w:rPr>
        <w:t>m</w:t>
      </w:r>
      <w:r w:rsidR="000A769A">
        <w:rPr>
          <w:rFonts w:ascii="Cambria" w:hAnsi="Cambria" w:cs="Cambria"/>
          <w:color w:val="000000"/>
          <w:sz w:val="22"/>
          <w:szCs w:val="22"/>
        </w:rPr>
        <w:t>inimum dwiema osobami posiadającymi uprawnienia budowlane do projektowania w specjalności instalacyjnej w zakresie sieci, instalacji</w:t>
      </w:r>
      <w:r>
        <w:rPr>
          <w:rFonts w:ascii="Cambria" w:hAnsi="Cambria" w:cs="Cambria"/>
          <w:color w:val="000000"/>
          <w:sz w:val="22"/>
          <w:szCs w:val="22"/>
        </w:rPr>
        <w:t xml:space="preserve"> i urządzeń elektrycznych i elektroenergetycznych bez ograniczeń, posiadającymi co najmniej 2 letnie doświadczenie zawodowe przy sporządzaniu dokumentacji projektowej. Osoby te winny być członkami Polskiej Izby Inżynierów Budownictwa (zgodnie z ustawą z dnia 15.12.2000 r. o samorządzie zawodowym architektów oraz inżynierów budownictwa, </w:t>
      </w:r>
      <w:proofErr w:type="spellStart"/>
      <w:r>
        <w:rPr>
          <w:rFonts w:ascii="Cambria" w:hAnsi="Cambria" w:cs="Cambria"/>
          <w:color w:val="000000"/>
          <w:sz w:val="22"/>
          <w:szCs w:val="22"/>
        </w:rPr>
        <w:t>t.j</w:t>
      </w:r>
      <w:proofErr w:type="spellEnd"/>
      <w:r>
        <w:rPr>
          <w:rFonts w:ascii="Cambria" w:hAnsi="Cambria" w:cs="Cambria"/>
          <w:color w:val="000000"/>
          <w:sz w:val="22"/>
          <w:szCs w:val="22"/>
        </w:rPr>
        <w:t>. Dz.U. z 2019 r. poz. 1117 ze zm.)</w:t>
      </w:r>
    </w:p>
    <w:p w14:paraId="478E53BB" w14:textId="77777777" w:rsidR="00E735D8" w:rsidRDefault="00E735D8" w:rsidP="00864C5F">
      <w:pPr>
        <w:autoSpaceDE w:val="0"/>
        <w:autoSpaceDN w:val="0"/>
        <w:adjustRightInd w:val="0"/>
        <w:spacing w:before="10" w:after="2" w:line="283" w:lineRule="auto"/>
        <w:jc w:val="both"/>
        <w:rPr>
          <w:rFonts w:ascii="Cambria" w:hAnsi="Cambria" w:cs="Cambria"/>
          <w:color w:val="000000"/>
          <w:sz w:val="22"/>
          <w:szCs w:val="22"/>
        </w:rPr>
      </w:pPr>
    </w:p>
    <w:p w14:paraId="3A2EF889" w14:textId="77777777" w:rsidR="00E735D8" w:rsidRPr="009A160E" w:rsidRDefault="00E735D8" w:rsidP="00D442AA">
      <w:pPr>
        <w:numPr>
          <w:ilvl w:val="0"/>
          <w:numId w:val="17"/>
        </w:numPr>
        <w:autoSpaceDE w:val="0"/>
        <w:autoSpaceDN w:val="0"/>
        <w:adjustRightInd w:val="0"/>
        <w:spacing w:before="10" w:afterLines="10" w:after="24" w:line="276" w:lineRule="auto"/>
        <w:ind w:left="567" w:hanging="567"/>
        <w:jc w:val="both"/>
        <w:rPr>
          <w:rFonts w:ascii="Cambria" w:hAnsi="Cambria" w:cs="Cambria"/>
          <w:sz w:val="22"/>
          <w:szCs w:val="22"/>
        </w:rPr>
      </w:pPr>
      <w:r w:rsidRPr="009A160E">
        <w:rPr>
          <w:rFonts w:ascii="Cambria" w:hAnsi="Cambria" w:cs="Cambria"/>
          <w:sz w:val="22"/>
          <w:szCs w:val="22"/>
        </w:rPr>
        <w:t xml:space="preserve">Stosownie do art. 118 ustawy, Wykonawca może w celu potwierdzenia spełniania warunków udziału w postępowaniu, o których mowa w ust. 4, polegać na zdolnościach technicznych lub zawodowych podmiotów udostępniających zasoby, niezależnie od charakteru prawnego łączących go z nimi stosunków prawnych. </w:t>
      </w:r>
    </w:p>
    <w:p w14:paraId="3701842D" w14:textId="77777777" w:rsidR="00E735D8" w:rsidRPr="009A160E" w:rsidRDefault="00E735D8" w:rsidP="00D442AA">
      <w:pPr>
        <w:numPr>
          <w:ilvl w:val="0"/>
          <w:numId w:val="17"/>
        </w:numPr>
        <w:autoSpaceDE w:val="0"/>
        <w:autoSpaceDN w:val="0"/>
        <w:adjustRightInd w:val="0"/>
        <w:spacing w:before="10" w:afterLines="10" w:after="24" w:line="276" w:lineRule="auto"/>
        <w:ind w:left="567" w:hanging="567"/>
        <w:jc w:val="both"/>
        <w:rPr>
          <w:rFonts w:ascii="Cambria" w:hAnsi="Cambria" w:cs="Cambria"/>
          <w:color w:val="000000"/>
          <w:sz w:val="22"/>
          <w:szCs w:val="22"/>
        </w:rPr>
      </w:pPr>
      <w:r w:rsidRPr="009A160E">
        <w:rPr>
          <w:rFonts w:ascii="Cambria" w:hAnsi="Cambria" w:cs="Cambria"/>
          <w:sz w:val="22"/>
          <w:szCs w:val="22"/>
        </w:rPr>
        <w:t xml:space="preserve">W odniesieniu do warunków, o których mowa w ust. 4, Wykonawca może polegać na zdolnościach podmiotów udostępniających zasoby, jeżeli podmioty </w:t>
      </w:r>
      <w:r w:rsidRPr="009A160E">
        <w:rPr>
          <w:rFonts w:ascii="Cambria" w:hAnsi="Cambria" w:cs="Cambria"/>
          <w:color w:val="000000"/>
          <w:sz w:val="22"/>
          <w:szCs w:val="22"/>
        </w:rPr>
        <w:t xml:space="preserve">te wykonają roboty, do realizacji których te zdolności są wymagane. </w:t>
      </w:r>
    </w:p>
    <w:p w14:paraId="5038751C" w14:textId="77777777" w:rsidR="00E735D8" w:rsidRPr="009A160E" w:rsidRDefault="00E735D8" w:rsidP="00D442AA">
      <w:pPr>
        <w:numPr>
          <w:ilvl w:val="0"/>
          <w:numId w:val="17"/>
        </w:numPr>
        <w:autoSpaceDE w:val="0"/>
        <w:autoSpaceDN w:val="0"/>
        <w:adjustRightInd w:val="0"/>
        <w:spacing w:before="10" w:afterLines="10" w:after="24" w:line="276" w:lineRule="auto"/>
        <w:ind w:left="567" w:hanging="567"/>
        <w:jc w:val="both"/>
        <w:rPr>
          <w:rFonts w:ascii="Cambria" w:hAnsi="Cambria" w:cs="Cambria"/>
          <w:color w:val="000000"/>
          <w:sz w:val="22"/>
          <w:szCs w:val="22"/>
        </w:rPr>
      </w:pPr>
      <w:r w:rsidRPr="009A160E">
        <w:rPr>
          <w:rFonts w:ascii="Cambria" w:hAnsi="Cambria" w:cs="Cambria"/>
          <w:color w:val="000000"/>
          <w:sz w:val="22"/>
          <w:szCs w:val="22"/>
        </w:rPr>
        <w:t xml:space="preserve">Zamawiający oceni, czy udostępnione Wykonawcy zasoby podmiotu trzeciego pozwalają na wykazanie przez Wykonawcę spełniania warunku udziału w postępowaniu, o którym mowa w ust.  4, oraz zbada, czy wobec podmiotu udostępniającego zasoby nie zachodzą podstawy wykluczenia, o których mowa w Rozdziale VIII. </w:t>
      </w:r>
    </w:p>
    <w:p w14:paraId="20F186F2" w14:textId="77777777" w:rsidR="00E735D8" w:rsidRPr="009A160E" w:rsidRDefault="00E735D8" w:rsidP="00D442AA">
      <w:pPr>
        <w:numPr>
          <w:ilvl w:val="0"/>
          <w:numId w:val="17"/>
        </w:numPr>
        <w:autoSpaceDE w:val="0"/>
        <w:autoSpaceDN w:val="0"/>
        <w:adjustRightInd w:val="0"/>
        <w:spacing w:before="10" w:afterLines="10" w:after="24" w:line="276" w:lineRule="auto"/>
        <w:ind w:left="567" w:hanging="567"/>
        <w:jc w:val="both"/>
        <w:rPr>
          <w:rFonts w:ascii="Cambria" w:hAnsi="Cambria" w:cs="Cambria"/>
          <w:color w:val="000000"/>
          <w:sz w:val="22"/>
          <w:szCs w:val="22"/>
        </w:rPr>
      </w:pPr>
      <w:r w:rsidRPr="009A160E">
        <w:rPr>
          <w:rFonts w:ascii="Cambria" w:hAnsi="Cambria" w:cs="Cambria"/>
          <w:color w:val="000000"/>
          <w:sz w:val="22"/>
          <w:szCs w:val="22"/>
        </w:rPr>
        <w:t xml:space="preserve">Wykonawca nie </w:t>
      </w:r>
      <w:bookmarkStart w:id="5" w:name="mip51080668"/>
      <w:bookmarkStart w:id="6" w:name="mip51080669"/>
      <w:bookmarkEnd w:id="5"/>
      <w:bookmarkEnd w:id="6"/>
      <w:r w:rsidRPr="009A160E">
        <w:rPr>
          <w:rFonts w:ascii="Cambria" w:hAnsi="Cambria" w:cs="Cambria"/>
          <w:color w:val="000000"/>
          <w:sz w:val="22"/>
          <w:szCs w:val="22"/>
          <w:shd w:val="clear" w:color="auto" w:fill="FFFFFF"/>
        </w:rPr>
        <w:t>może, po upływie terminu składania ofert, powoływać się na zdolności podmiotów udostępniających zasoby, jeżeli na etapie składania ofert nie polegał on w danym zakresie na zdolnościach podmiotów udostępniających zasoby.</w:t>
      </w:r>
    </w:p>
    <w:p w14:paraId="6CD2A83C" w14:textId="77777777" w:rsidR="00E735D8" w:rsidRPr="009A160E" w:rsidRDefault="00E735D8" w:rsidP="004E1468">
      <w:pPr>
        <w:spacing w:before="10" w:afterLines="10" w:after="24" w:line="276" w:lineRule="auto"/>
        <w:jc w:val="both"/>
        <w:rPr>
          <w:rFonts w:ascii="Calibri" w:hAnsi="Calibri" w:cs="Calibri"/>
          <w:b/>
          <w:bCs/>
          <w:sz w:val="22"/>
          <w:szCs w:val="22"/>
        </w:rPr>
      </w:pPr>
    </w:p>
    <w:p w14:paraId="688CFA15" w14:textId="77777777" w:rsidR="00E735D8" w:rsidRPr="009A160E" w:rsidRDefault="00E735D8" w:rsidP="004E1468">
      <w:pPr>
        <w:spacing w:before="10" w:afterLines="10" w:after="24" w:line="276" w:lineRule="auto"/>
        <w:jc w:val="both"/>
        <w:rPr>
          <w:rFonts w:ascii="Cambria" w:hAnsi="Cambria" w:cs="Cambria"/>
          <w:b/>
          <w:bCs/>
          <w:sz w:val="22"/>
          <w:szCs w:val="22"/>
        </w:rPr>
      </w:pPr>
      <w:r w:rsidRPr="009A160E">
        <w:rPr>
          <w:rFonts w:ascii="Cambria" w:hAnsi="Cambria" w:cs="Cambria"/>
          <w:b/>
          <w:bCs/>
          <w:sz w:val="22"/>
          <w:szCs w:val="22"/>
        </w:rPr>
        <w:t xml:space="preserve">ROZDZIAŁ X – WYKAZ PODMIOTOWYCH ŚRODKÓW DOWODOWYCH </w:t>
      </w:r>
    </w:p>
    <w:p w14:paraId="0362F43D" w14:textId="77777777" w:rsidR="00E735D8" w:rsidRPr="009A160E" w:rsidRDefault="00E735D8" w:rsidP="00D442AA">
      <w:pPr>
        <w:pStyle w:val="Akapitzlist"/>
        <w:numPr>
          <w:ilvl w:val="0"/>
          <w:numId w:val="5"/>
        </w:numPr>
        <w:spacing w:before="10" w:afterLines="10" w:after="24"/>
        <w:ind w:left="567" w:hanging="567"/>
        <w:jc w:val="both"/>
        <w:rPr>
          <w:rFonts w:ascii="Cambria" w:hAnsi="Cambria" w:cs="Cambria"/>
          <w:sz w:val="22"/>
          <w:szCs w:val="22"/>
        </w:rPr>
      </w:pPr>
      <w:r w:rsidRPr="009A160E">
        <w:rPr>
          <w:rFonts w:ascii="Cambria" w:hAnsi="Cambria" w:cs="Cambria"/>
          <w:sz w:val="22"/>
          <w:szCs w:val="22"/>
        </w:rPr>
        <w:t>Dokumenty, o których mowa poniżej składane są na wezwanie Zamawiającego wyłącznie przez Wykonawcę wezwanego przez Zamawiającego.</w:t>
      </w:r>
    </w:p>
    <w:p w14:paraId="06407E43" w14:textId="77777777" w:rsidR="00E735D8" w:rsidRPr="009A160E" w:rsidRDefault="00E735D8" w:rsidP="00D442AA">
      <w:pPr>
        <w:pStyle w:val="Akapitzlist"/>
        <w:numPr>
          <w:ilvl w:val="0"/>
          <w:numId w:val="5"/>
        </w:numPr>
        <w:spacing w:before="10" w:afterLines="10" w:after="24"/>
        <w:ind w:left="567" w:hanging="567"/>
        <w:jc w:val="both"/>
        <w:rPr>
          <w:rFonts w:ascii="Cambria" w:hAnsi="Cambria" w:cs="Cambria"/>
          <w:sz w:val="22"/>
          <w:szCs w:val="22"/>
        </w:rPr>
      </w:pPr>
      <w:r w:rsidRPr="009A160E">
        <w:rPr>
          <w:rFonts w:ascii="Cambria" w:hAnsi="Cambria" w:cs="Cambria"/>
          <w:sz w:val="22"/>
          <w:szCs w:val="22"/>
        </w:rPr>
        <w:t xml:space="preserve">Zamawiający wezwie Wykonawcę, którego oferta została najwyżej oceniona do złożenia </w:t>
      </w:r>
      <w:r w:rsidRPr="009A160E">
        <w:rPr>
          <w:rFonts w:ascii="Cambria" w:hAnsi="Cambria" w:cs="Cambria"/>
          <w:sz w:val="22"/>
          <w:szCs w:val="22"/>
        </w:rPr>
        <w:br/>
        <w:t>w wyznaczonym terminie nie krótszym niż 5 dni od dnia wezwania, aktualnych na dzień złożenia, następujących podmiotowych środków dowodowych:</w:t>
      </w:r>
    </w:p>
    <w:p w14:paraId="7338895C" w14:textId="77777777" w:rsidR="00E735D8" w:rsidRPr="009A160E" w:rsidRDefault="00E735D8" w:rsidP="004E1468">
      <w:pPr>
        <w:spacing w:before="10" w:afterLines="10" w:after="24"/>
        <w:jc w:val="both"/>
        <w:rPr>
          <w:rFonts w:ascii="Calibri" w:hAnsi="Calibri" w:cs="Calibri"/>
          <w:color w:val="000000"/>
          <w:sz w:val="22"/>
          <w:szCs w:val="22"/>
        </w:rPr>
      </w:pPr>
    </w:p>
    <w:p w14:paraId="5AFA7107" w14:textId="62F0E403" w:rsidR="00E735D8" w:rsidRPr="009A160E" w:rsidRDefault="00E735D8" w:rsidP="004E1468">
      <w:pPr>
        <w:pStyle w:val="Akapitzlist"/>
        <w:numPr>
          <w:ilvl w:val="0"/>
          <w:numId w:val="6"/>
        </w:numPr>
        <w:spacing w:before="10" w:afterLines="10" w:after="24"/>
        <w:jc w:val="both"/>
        <w:rPr>
          <w:rFonts w:ascii="Cambria" w:hAnsi="Cambria" w:cs="Cambria"/>
          <w:b/>
          <w:bCs/>
          <w:color w:val="000000"/>
          <w:sz w:val="22"/>
          <w:szCs w:val="22"/>
        </w:rPr>
      </w:pPr>
      <w:r w:rsidRPr="009A160E">
        <w:rPr>
          <w:rFonts w:ascii="Cambria" w:hAnsi="Cambria" w:cs="Cambria"/>
          <w:b/>
          <w:bCs/>
          <w:color w:val="000000"/>
          <w:sz w:val="22"/>
          <w:szCs w:val="22"/>
        </w:rPr>
        <w:t>Na potwierdzenie spełniania warunk</w:t>
      </w:r>
      <w:r w:rsidR="00237E02">
        <w:rPr>
          <w:rFonts w:ascii="Cambria" w:hAnsi="Cambria" w:cs="Cambria"/>
          <w:b/>
          <w:bCs/>
          <w:color w:val="000000"/>
          <w:sz w:val="22"/>
          <w:szCs w:val="22"/>
        </w:rPr>
        <w:t>u</w:t>
      </w:r>
      <w:r w:rsidRPr="009A160E">
        <w:rPr>
          <w:rFonts w:ascii="Cambria" w:hAnsi="Cambria" w:cs="Cambria"/>
          <w:b/>
          <w:bCs/>
          <w:color w:val="000000"/>
          <w:sz w:val="22"/>
          <w:szCs w:val="22"/>
        </w:rPr>
        <w:t xml:space="preserve"> udziału w postępowaniu:</w:t>
      </w:r>
      <w:r w:rsidRPr="009A160E">
        <w:rPr>
          <w:rFonts w:ascii="Cambria" w:hAnsi="Cambria" w:cs="Cambria"/>
          <w:color w:val="000000"/>
          <w:sz w:val="22"/>
          <w:szCs w:val="22"/>
        </w:rPr>
        <w:t xml:space="preserve">  </w:t>
      </w:r>
    </w:p>
    <w:p w14:paraId="77BA3DC5" w14:textId="77777777" w:rsidR="001D6C49" w:rsidRDefault="001D6C49" w:rsidP="004E1468">
      <w:pPr>
        <w:pStyle w:val="Akapitzlist"/>
        <w:spacing w:before="10" w:afterLines="10" w:after="24"/>
        <w:ind w:left="1276"/>
        <w:jc w:val="both"/>
        <w:rPr>
          <w:rFonts w:ascii="Cambria" w:hAnsi="Cambria" w:cs="Cambria"/>
          <w:b/>
          <w:bCs/>
          <w:color w:val="000000"/>
          <w:sz w:val="22"/>
          <w:szCs w:val="22"/>
          <w:shd w:val="clear" w:color="auto" w:fill="FFFFFF"/>
        </w:rPr>
      </w:pPr>
    </w:p>
    <w:p w14:paraId="703C822F" w14:textId="20E51413" w:rsidR="001D6C49" w:rsidRPr="009A160E" w:rsidRDefault="00D91D1B" w:rsidP="001D6C49">
      <w:pPr>
        <w:pStyle w:val="Akapitzlist"/>
        <w:numPr>
          <w:ilvl w:val="0"/>
          <w:numId w:val="7"/>
        </w:numPr>
        <w:spacing w:before="10" w:afterLines="10" w:after="24"/>
        <w:ind w:left="1276" w:hanging="283"/>
        <w:jc w:val="both"/>
        <w:rPr>
          <w:rFonts w:ascii="Cambria" w:hAnsi="Cambria" w:cs="Cambria"/>
          <w:color w:val="000000"/>
          <w:sz w:val="22"/>
          <w:szCs w:val="22"/>
        </w:rPr>
      </w:pPr>
      <w:r>
        <w:rPr>
          <w:rFonts w:ascii="Cambria" w:hAnsi="Cambria" w:cs="Cambria"/>
          <w:b/>
          <w:bCs/>
          <w:color w:val="000000"/>
          <w:sz w:val="22"/>
          <w:szCs w:val="22"/>
          <w:shd w:val="clear" w:color="auto" w:fill="FFFFFF"/>
        </w:rPr>
        <w:t>o</w:t>
      </w:r>
      <w:r w:rsidR="001D6C49">
        <w:rPr>
          <w:rFonts w:ascii="Cambria" w:hAnsi="Cambria" w:cs="Cambria"/>
          <w:b/>
          <w:bCs/>
          <w:color w:val="000000"/>
          <w:sz w:val="22"/>
          <w:szCs w:val="22"/>
          <w:shd w:val="clear" w:color="auto" w:fill="FFFFFF"/>
        </w:rPr>
        <w:t xml:space="preserve"> którym mowa w rozdz. </w:t>
      </w:r>
      <w:r w:rsidR="001D6C49" w:rsidRPr="009A160E">
        <w:rPr>
          <w:rFonts w:ascii="Cambria" w:hAnsi="Cambria" w:cs="Cambria"/>
          <w:color w:val="000000"/>
          <w:sz w:val="22"/>
          <w:szCs w:val="22"/>
        </w:rPr>
        <w:t xml:space="preserve">.  </w:t>
      </w:r>
      <w:r w:rsidR="001D6C49" w:rsidRPr="009A160E">
        <w:rPr>
          <w:rFonts w:ascii="Cambria" w:hAnsi="Cambria" w:cs="Cambria"/>
          <w:b/>
          <w:bCs/>
          <w:color w:val="000000"/>
          <w:sz w:val="22"/>
          <w:szCs w:val="22"/>
        </w:rPr>
        <w:t xml:space="preserve">IX ust. 4 pkt 4.1. lit. </w:t>
      </w:r>
      <w:r w:rsidR="008836C7">
        <w:rPr>
          <w:rFonts w:ascii="Cambria" w:hAnsi="Cambria" w:cs="Cambria"/>
          <w:b/>
          <w:bCs/>
          <w:color w:val="000000"/>
          <w:sz w:val="22"/>
          <w:szCs w:val="22"/>
        </w:rPr>
        <w:t>a</w:t>
      </w:r>
      <w:r w:rsidR="001D6C49" w:rsidRPr="009A160E">
        <w:rPr>
          <w:rFonts w:ascii="Cambria" w:hAnsi="Cambria" w:cs="Cambria"/>
          <w:b/>
          <w:bCs/>
          <w:color w:val="000000"/>
          <w:sz w:val="22"/>
          <w:szCs w:val="22"/>
        </w:rPr>
        <w:t>)</w:t>
      </w:r>
      <w:r w:rsidR="001D6C49" w:rsidRPr="009A160E">
        <w:rPr>
          <w:rFonts w:ascii="Cambria" w:hAnsi="Cambria" w:cs="Cambria"/>
          <w:color w:val="000000"/>
          <w:sz w:val="22"/>
          <w:szCs w:val="22"/>
        </w:rPr>
        <w:t xml:space="preserve"> - Wykaz usług wykonanych, nie wcześniej niż w okresie ostatnich </w:t>
      </w:r>
      <w:r w:rsidR="001D6C49" w:rsidRPr="004D3550">
        <w:rPr>
          <w:rFonts w:ascii="Cambria" w:hAnsi="Cambria" w:cs="Cambria"/>
          <w:b/>
          <w:bCs/>
          <w:color w:val="000000"/>
          <w:sz w:val="22"/>
          <w:szCs w:val="22"/>
        </w:rPr>
        <w:t>5 lat,</w:t>
      </w:r>
      <w:r w:rsidR="001D6C49" w:rsidRPr="009A160E">
        <w:rPr>
          <w:rFonts w:ascii="Cambria" w:hAnsi="Cambria" w:cs="Cambria"/>
          <w:color w:val="000000"/>
          <w:sz w:val="22"/>
          <w:szCs w:val="22"/>
        </w:rPr>
        <w:t xml:space="preserve"> a jeżeli okres prowadzenia działalności jest krótszy</w:t>
      </w:r>
      <w:r w:rsidR="001D6C49" w:rsidRPr="009A160E">
        <w:rPr>
          <w:rFonts w:ascii="Cambria" w:hAnsi="Cambria" w:cs="Cambria"/>
          <w:color w:val="000000"/>
          <w:sz w:val="22"/>
          <w:szCs w:val="22"/>
          <w:shd w:val="clear" w:color="auto" w:fill="FFFFFF"/>
        </w:rPr>
        <w:t xml:space="preserve"> – w tym okresie, wraz z podaniem ich rodzaju, wartości, przedmiotu, dat wykonania i podmiotów, na rzecz których roboty zostały wykonane, oraz załączeniem dowodów określających, czy te roboty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w:t>
      </w:r>
    </w:p>
    <w:p w14:paraId="5C5B2A73" w14:textId="7EABC959" w:rsidR="001D6C49" w:rsidRDefault="001D6C49" w:rsidP="001D6C49">
      <w:pPr>
        <w:pStyle w:val="Akapitzlist"/>
        <w:spacing w:before="10" w:afterLines="10" w:after="24"/>
        <w:ind w:left="1276"/>
        <w:jc w:val="both"/>
        <w:rPr>
          <w:rFonts w:ascii="Cambria" w:hAnsi="Cambria" w:cs="Cambria"/>
          <w:b/>
          <w:bCs/>
          <w:color w:val="000000"/>
          <w:sz w:val="22"/>
          <w:szCs w:val="22"/>
          <w:shd w:val="clear" w:color="auto" w:fill="FFFFFF"/>
        </w:rPr>
      </w:pPr>
      <w:r w:rsidRPr="009A160E">
        <w:rPr>
          <w:rFonts w:ascii="Cambria" w:hAnsi="Cambria" w:cs="Cambria"/>
          <w:b/>
          <w:bCs/>
          <w:color w:val="000000"/>
          <w:sz w:val="22"/>
          <w:szCs w:val="22"/>
          <w:shd w:val="clear" w:color="auto" w:fill="FFFFFF"/>
        </w:rPr>
        <w:t xml:space="preserve">Wzór Wykazu </w:t>
      </w:r>
      <w:r>
        <w:rPr>
          <w:rFonts w:ascii="Cambria" w:hAnsi="Cambria" w:cs="Cambria"/>
          <w:b/>
          <w:bCs/>
          <w:color w:val="000000"/>
          <w:sz w:val="22"/>
          <w:szCs w:val="22"/>
          <w:shd w:val="clear" w:color="auto" w:fill="FFFFFF"/>
        </w:rPr>
        <w:t>usług</w:t>
      </w:r>
      <w:r w:rsidRPr="009A160E">
        <w:rPr>
          <w:rFonts w:ascii="Cambria" w:hAnsi="Cambria" w:cs="Cambria"/>
          <w:b/>
          <w:bCs/>
          <w:color w:val="000000"/>
          <w:sz w:val="22"/>
          <w:szCs w:val="22"/>
          <w:shd w:val="clear" w:color="auto" w:fill="FFFFFF"/>
        </w:rPr>
        <w:t xml:space="preserve"> stanowi Załącznik nr </w:t>
      </w:r>
      <w:r w:rsidR="008836C7">
        <w:rPr>
          <w:rFonts w:ascii="Cambria" w:hAnsi="Cambria" w:cs="Cambria"/>
          <w:b/>
          <w:bCs/>
          <w:color w:val="000000"/>
          <w:sz w:val="22"/>
          <w:szCs w:val="22"/>
          <w:shd w:val="clear" w:color="auto" w:fill="FFFFFF"/>
        </w:rPr>
        <w:t>6</w:t>
      </w:r>
      <w:r w:rsidRPr="009A160E">
        <w:rPr>
          <w:rFonts w:ascii="Cambria" w:hAnsi="Cambria" w:cs="Cambria"/>
          <w:b/>
          <w:bCs/>
          <w:color w:val="000000"/>
          <w:sz w:val="22"/>
          <w:szCs w:val="22"/>
          <w:shd w:val="clear" w:color="auto" w:fill="FFFFFF"/>
        </w:rPr>
        <w:t xml:space="preserve"> do SWZ. </w:t>
      </w:r>
    </w:p>
    <w:p w14:paraId="167D4062" w14:textId="77777777" w:rsidR="008836C7" w:rsidRDefault="008836C7" w:rsidP="001D6C49">
      <w:pPr>
        <w:pStyle w:val="Akapitzlist"/>
        <w:spacing w:before="10" w:afterLines="10" w:after="24"/>
        <w:ind w:left="1276"/>
        <w:jc w:val="both"/>
        <w:rPr>
          <w:rFonts w:ascii="Cambria" w:hAnsi="Cambria" w:cs="Cambria"/>
          <w:b/>
          <w:bCs/>
          <w:color w:val="000000"/>
          <w:sz w:val="22"/>
          <w:szCs w:val="22"/>
          <w:shd w:val="clear" w:color="auto" w:fill="FFFFFF"/>
        </w:rPr>
      </w:pPr>
    </w:p>
    <w:p w14:paraId="71A8AA47" w14:textId="198BE1AA" w:rsidR="008836C7" w:rsidRPr="009A160E" w:rsidRDefault="008836C7" w:rsidP="008836C7">
      <w:pPr>
        <w:pStyle w:val="Akapitzlist"/>
        <w:numPr>
          <w:ilvl w:val="0"/>
          <w:numId w:val="7"/>
        </w:numPr>
        <w:spacing w:before="10" w:afterLines="10" w:after="24"/>
        <w:ind w:left="1276" w:hanging="283"/>
        <w:jc w:val="both"/>
        <w:rPr>
          <w:rFonts w:ascii="Cambria" w:hAnsi="Cambria" w:cs="Cambria"/>
          <w:color w:val="000000"/>
          <w:sz w:val="22"/>
          <w:szCs w:val="22"/>
        </w:rPr>
      </w:pPr>
      <w:r w:rsidRPr="00237E02">
        <w:rPr>
          <w:rFonts w:ascii="Cambria" w:hAnsi="Cambria" w:cs="Cambria"/>
          <w:b/>
          <w:bCs/>
          <w:color w:val="000000"/>
          <w:sz w:val="22"/>
          <w:szCs w:val="22"/>
        </w:rPr>
        <w:t>o którym mowa w rozdz.</w:t>
      </w:r>
      <w:r w:rsidRPr="009A160E">
        <w:rPr>
          <w:rFonts w:ascii="Cambria" w:hAnsi="Cambria" w:cs="Cambria"/>
          <w:color w:val="000000"/>
          <w:sz w:val="22"/>
          <w:szCs w:val="22"/>
        </w:rPr>
        <w:t xml:space="preserve">  </w:t>
      </w:r>
      <w:r w:rsidRPr="009A160E">
        <w:rPr>
          <w:rFonts w:ascii="Cambria" w:hAnsi="Cambria" w:cs="Cambria"/>
          <w:b/>
          <w:bCs/>
          <w:color w:val="000000"/>
          <w:sz w:val="22"/>
          <w:szCs w:val="22"/>
        </w:rPr>
        <w:t xml:space="preserve">IX ust. 4 pkt 4.1. lit. </w:t>
      </w:r>
      <w:r>
        <w:rPr>
          <w:rFonts w:ascii="Cambria" w:hAnsi="Cambria" w:cs="Cambria"/>
          <w:b/>
          <w:bCs/>
          <w:color w:val="000000"/>
          <w:sz w:val="22"/>
          <w:szCs w:val="22"/>
        </w:rPr>
        <w:t>b</w:t>
      </w:r>
      <w:r w:rsidRPr="009A160E">
        <w:rPr>
          <w:rFonts w:ascii="Cambria" w:hAnsi="Cambria" w:cs="Cambria"/>
          <w:b/>
          <w:bCs/>
          <w:color w:val="000000"/>
          <w:sz w:val="22"/>
          <w:szCs w:val="22"/>
        </w:rPr>
        <w:t>)</w:t>
      </w:r>
      <w:r w:rsidRPr="009A160E">
        <w:rPr>
          <w:rFonts w:ascii="Cambria" w:hAnsi="Cambria" w:cs="Cambria"/>
          <w:color w:val="000000"/>
          <w:sz w:val="22"/>
          <w:szCs w:val="22"/>
        </w:rPr>
        <w:t xml:space="preserve"> - Wykaz </w:t>
      </w:r>
      <w:r>
        <w:rPr>
          <w:rFonts w:ascii="Cambria" w:hAnsi="Cambria" w:cs="Cambria"/>
          <w:color w:val="000000"/>
          <w:sz w:val="22"/>
          <w:szCs w:val="22"/>
        </w:rPr>
        <w:t xml:space="preserve">osób zdolnymi do wykonania zamówienie, którymi </w:t>
      </w:r>
      <w:r w:rsidRPr="008836C7">
        <w:rPr>
          <w:rFonts w:ascii="Cambria" w:hAnsi="Cambria" w:cs="Cambria"/>
          <w:color w:val="000000"/>
          <w:sz w:val="22"/>
          <w:szCs w:val="22"/>
        </w:rPr>
        <w:t>dysponuje Wykonawca.</w:t>
      </w:r>
    </w:p>
    <w:p w14:paraId="6E996671" w14:textId="5533F5BC" w:rsidR="008836C7" w:rsidRDefault="008836C7" w:rsidP="008836C7">
      <w:pPr>
        <w:pStyle w:val="Akapitzlist"/>
        <w:spacing w:before="10" w:afterLines="10" w:after="24"/>
        <w:ind w:left="1276"/>
        <w:jc w:val="both"/>
        <w:rPr>
          <w:rFonts w:ascii="Cambria" w:hAnsi="Cambria" w:cs="Cambria"/>
          <w:b/>
          <w:bCs/>
          <w:color w:val="000000"/>
          <w:sz w:val="22"/>
          <w:szCs w:val="22"/>
          <w:shd w:val="clear" w:color="auto" w:fill="FFFFFF"/>
        </w:rPr>
      </w:pPr>
      <w:r w:rsidRPr="009A160E">
        <w:rPr>
          <w:rFonts w:ascii="Cambria" w:hAnsi="Cambria" w:cs="Cambria"/>
          <w:b/>
          <w:bCs/>
          <w:color w:val="000000"/>
          <w:sz w:val="22"/>
          <w:szCs w:val="22"/>
          <w:shd w:val="clear" w:color="auto" w:fill="FFFFFF"/>
        </w:rPr>
        <w:t xml:space="preserve">Wzór Wykazu </w:t>
      </w:r>
      <w:r>
        <w:rPr>
          <w:rFonts w:ascii="Cambria" w:hAnsi="Cambria" w:cs="Cambria"/>
          <w:b/>
          <w:bCs/>
          <w:color w:val="000000"/>
          <w:sz w:val="22"/>
          <w:szCs w:val="22"/>
          <w:shd w:val="clear" w:color="auto" w:fill="FFFFFF"/>
        </w:rPr>
        <w:t>usług</w:t>
      </w:r>
      <w:r w:rsidRPr="009A160E">
        <w:rPr>
          <w:rFonts w:ascii="Cambria" w:hAnsi="Cambria" w:cs="Cambria"/>
          <w:b/>
          <w:bCs/>
          <w:color w:val="000000"/>
          <w:sz w:val="22"/>
          <w:szCs w:val="22"/>
          <w:shd w:val="clear" w:color="auto" w:fill="FFFFFF"/>
        </w:rPr>
        <w:t xml:space="preserve"> stanowi Załącznik nr </w:t>
      </w:r>
      <w:r>
        <w:rPr>
          <w:rFonts w:ascii="Cambria" w:hAnsi="Cambria" w:cs="Cambria"/>
          <w:b/>
          <w:bCs/>
          <w:color w:val="000000"/>
          <w:sz w:val="22"/>
          <w:szCs w:val="22"/>
          <w:shd w:val="clear" w:color="auto" w:fill="FFFFFF"/>
        </w:rPr>
        <w:t>7</w:t>
      </w:r>
      <w:r w:rsidRPr="009A160E">
        <w:rPr>
          <w:rFonts w:ascii="Cambria" w:hAnsi="Cambria" w:cs="Cambria"/>
          <w:b/>
          <w:bCs/>
          <w:color w:val="000000"/>
          <w:sz w:val="22"/>
          <w:szCs w:val="22"/>
          <w:shd w:val="clear" w:color="auto" w:fill="FFFFFF"/>
        </w:rPr>
        <w:t xml:space="preserve"> do SWZ. </w:t>
      </w:r>
    </w:p>
    <w:p w14:paraId="08384480" w14:textId="77777777" w:rsidR="008836C7" w:rsidRDefault="008836C7" w:rsidP="001D6C49">
      <w:pPr>
        <w:pStyle w:val="Akapitzlist"/>
        <w:spacing w:before="10" w:afterLines="10" w:after="24"/>
        <w:ind w:left="1276"/>
        <w:jc w:val="both"/>
        <w:rPr>
          <w:rFonts w:ascii="Cambria" w:hAnsi="Cambria" w:cs="Cambria"/>
          <w:b/>
          <w:bCs/>
          <w:color w:val="000000"/>
          <w:sz w:val="22"/>
          <w:szCs w:val="22"/>
          <w:shd w:val="clear" w:color="auto" w:fill="FFFFFF"/>
        </w:rPr>
      </w:pPr>
    </w:p>
    <w:p w14:paraId="2018D092" w14:textId="29238D95" w:rsidR="00E735D8" w:rsidRPr="009A160E" w:rsidRDefault="00E735D8" w:rsidP="009203B1">
      <w:pPr>
        <w:pStyle w:val="Akapitzlist"/>
        <w:spacing w:before="10" w:afterLines="10" w:after="24"/>
        <w:ind w:left="0"/>
        <w:jc w:val="both"/>
        <w:rPr>
          <w:b/>
          <w:bCs/>
          <w:sz w:val="22"/>
          <w:szCs w:val="22"/>
        </w:rPr>
      </w:pPr>
    </w:p>
    <w:p w14:paraId="73064315" w14:textId="77777777" w:rsidR="00E735D8" w:rsidRPr="009A160E" w:rsidRDefault="00E735D8" w:rsidP="004E1468">
      <w:pPr>
        <w:spacing w:before="10" w:afterLines="10" w:after="24" w:line="276" w:lineRule="auto"/>
        <w:jc w:val="both"/>
        <w:rPr>
          <w:rFonts w:ascii="Cambria" w:hAnsi="Cambria" w:cs="Cambria"/>
          <w:b/>
          <w:bCs/>
          <w:sz w:val="22"/>
          <w:szCs w:val="22"/>
        </w:rPr>
      </w:pPr>
      <w:r w:rsidRPr="009A160E">
        <w:rPr>
          <w:rFonts w:ascii="Cambria" w:hAnsi="Cambria" w:cs="Cambria"/>
          <w:b/>
          <w:bCs/>
          <w:sz w:val="22"/>
          <w:szCs w:val="22"/>
        </w:rPr>
        <w:t>POLEGANIE NA ZASOBACH INNYCH PODMIOTÓW:</w:t>
      </w:r>
    </w:p>
    <w:p w14:paraId="524878DC" w14:textId="77777777" w:rsidR="00E735D8" w:rsidRPr="009A160E" w:rsidRDefault="00E735D8" w:rsidP="009F2B7B">
      <w:pPr>
        <w:spacing w:line="276" w:lineRule="auto"/>
        <w:jc w:val="both"/>
        <w:rPr>
          <w:rFonts w:ascii="Cambria" w:hAnsi="Cambria" w:cs="Cambria"/>
          <w:b/>
          <w:bCs/>
          <w:sz w:val="22"/>
          <w:szCs w:val="22"/>
        </w:rPr>
      </w:pPr>
      <w:bookmarkStart w:id="7" w:name="_Hlk60808809"/>
      <w:r w:rsidRPr="009A160E">
        <w:rPr>
          <w:rFonts w:ascii="Cambria" w:hAnsi="Cambria" w:cs="Cambria"/>
          <w:b/>
          <w:bCs/>
          <w:sz w:val="22"/>
          <w:szCs w:val="22"/>
        </w:rPr>
        <w:t>Zobowiązanie podmiotu udostępniającego zasoby, potwierdza, że stosunek łączący Wykonawcę  z podmiotami udostępniającymi zasoby określa w szczególności:</w:t>
      </w:r>
      <w:bookmarkEnd w:id="7"/>
    </w:p>
    <w:p w14:paraId="4151700E" w14:textId="77777777" w:rsidR="00E735D8" w:rsidRPr="009A160E" w:rsidRDefault="00E735D8" w:rsidP="009F2B7B">
      <w:pPr>
        <w:pStyle w:val="Akapitzlist"/>
        <w:numPr>
          <w:ilvl w:val="0"/>
          <w:numId w:val="26"/>
        </w:numPr>
        <w:rPr>
          <w:rFonts w:ascii="Cambria" w:hAnsi="Cambria" w:cs="Cambria"/>
          <w:sz w:val="22"/>
          <w:szCs w:val="22"/>
        </w:rPr>
      </w:pPr>
      <w:r w:rsidRPr="009A160E">
        <w:rPr>
          <w:rFonts w:ascii="Cambria" w:hAnsi="Cambria" w:cs="Cambria"/>
          <w:sz w:val="22"/>
          <w:szCs w:val="22"/>
        </w:rPr>
        <w:t>zakres dostępnych wykonawcy zasobów podmiotu udostępniającego zasoby,</w:t>
      </w:r>
    </w:p>
    <w:p w14:paraId="6C44A4A5" w14:textId="77777777" w:rsidR="00E735D8" w:rsidRPr="009A160E" w:rsidRDefault="00E735D8" w:rsidP="009F2B7B">
      <w:pPr>
        <w:pStyle w:val="Akapitzlist"/>
        <w:numPr>
          <w:ilvl w:val="0"/>
          <w:numId w:val="26"/>
        </w:numPr>
        <w:rPr>
          <w:rFonts w:ascii="Cambria" w:hAnsi="Cambria" w:cs="Cambria"/>
          <w:sz w:val="22"/>
          <w:szCs w:val="22"/>
        </w:rPr>
      </w:pPr>
      <w:r w:rsidRPr="009A160E">
        <w:rPr>
          <w:rFonts w:ascii="Cambria" w:hAnsi="Cambria" w:cs="Cambria"/>
          <w:sz w:val="22"/>
          <w:szCs w:val="22"/>
        </w:rPr>
        <w:t>sposób i okres udostępnienia wykonawcy i wykorzystania przez niego zasobów podmiotu udostępniającego te zasoby przy wykonywaniu zamówienia,</w:t>
      </w:r>
    </w:p>
    <w:p w14:paraId="206D4CCC" w14:textId="77777777" w:rsidR="00E735D8" w:rsidRPr="009A160E" w:rsidRDefault="00E735D8" w:rsidP="009F2B7B">
      <w:pPr>
        <w:pStyle w:val="Akapitzlist"/>
        <w:numPr>
          <w:ilvl w:val="0"/>
          <w:numId w:val="26"/>
        </w:numPr>
        <w:spacing w:after="0"/>
        <w:jc w:val="both"/>
        <w:rPr>
          <w:rFonts w:ascii="Cambria" w:hAnsi="Cambria" w:cs="Cambria"/>
          <w:sz w:val="22"/>
          <w:szCs w:val="22"/>
        </w:rPr>
      </w:pPr>
      <w:r w:rsidRPr="009A160E">
        <w:rPr>
          <w:rFonts w:ascii="Cambria" w:hAnsi="Cambria" w:cs="Cambria"/>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C27F585" w14:textId="77777777" w:rsidR="00E735D8" w:rsidRPr="009A160E" w:rsidRDefault="00E735D8" w:rsidP="004E1468">
      <w:pPr>
        <w:spacing w:before="10" w:afterLines="10" w:after="24" w:line="276" w:lineRule="auto"/>
        <w:jc w:val="both"/>
        <w:rPr>
          <w:rFonts w:ascii="Calibri" w:hAnsi="Calibri" w:cs="Calibri"/>
          <w:b/>
          <w:bCs/>
          <w:sz w:val="22"/>
          <w:szCs w:val="22"/>
        </w:rPr>
      </w:pPr>
    </w:p>
    <w:p w14:paraId="4402A6C3" w14:textId="77777777" w:rsidR="00E735D8" w:rsidRPr="009A160E" w:rsidRDefault="00E735D8" w:rsidP="004E1468">
      <w:pPr>
        <w:spacing w:before="10" w:afterLines="10" w:after="24" w:line="276" w:lineRule="auto"/>
        <w:jc w:val="both"/>
        <w:rPr>
          <w:rFonts w:ascii="Cambria" w:hAnsi="Cambria" w:cs="Cambria"/>
          <w:b/>
          <w:bCs/>
          <w:sz w:val="22"/>
          <w:szCs w:val="22"/>
        </w:rPr>
      </w:pPr>
      <w:r w:rsidRPr="009A160E">
        <w:rPr>
          <w:rFonts w:ascii="Cambria" w:hAnsi="Cambria" w:cs="Cambria"/>
          <w:b/>
          <w:bCs/>
          <w:sz w:val="22"/>
          <w:szCs w:val="22"/>
        </w:rPr>
        <w:t>ROZDZIAŁ XI – OPIS SPOSOBU PRZYGOTOWANIA OFERTY</w:t>
      </w:r>
    </w:p>
    <w:p w14:paraId="34C47091" w14:textId="77777777" w:rsidR="00E735D8" w:rsidRPr="009A160E" w:rsidRDefault="00E735D8" w:rsidP="00D442AA">
      <w:pPr>
        <w:pStyle w:val="Akapitzlist"/>
        <w:numPr>
          <w:ilvl w:val="6"/>
          <w:numId w:val="9"/>
        </w:numPr>
        <w:spacing w:before="120" w:after="120"/>
        <w:ind w:left="567" w:hanging="567"/>
        <w:jc w:val="both"/>
        <w:rPr>
          <w:rFonts w:ascii="Cambria" w:hAnsi="Cambria" w:cs="Cambria"/>
          <w:b/>
          <w:bCs/>
          <w:sz w:val="22"/>
          <w:szCs w:val="22"/>
        </w:rPr>
      </w:pPr>
      <w:r w:rsidRPr="009A160E">
        <w:rPr>
          <w:rFonts w:ascii="Cambria" w:hAnsi="Cambria" w:cs="Cambria"/>
          <w:sz w:val="22"/>
          <w:szCs w:val="22"/>
        </w:rPr>
        <w:t xml:space="preserve">Oferta wraz z załącznikami musi zostać sporządzona w języku polskim, złożona </w:t>
      </w:r>
      <w:r w:rsidRPr="009A160E">
        <w:rPr>
          <w:rFonts w:ascii="Cambria" w:hAnsi="Cambria" w:cs="Cambria"/>
          <w:b/>
          <w:bCs/>
          <w:sz w:val="22"/>
          <w:szCs w:val="22"/>
        </w:rPr>
        <w:t>w postaci elektronicznej oraz podpisana kwalifikowanym podpisem elektronicznym, podpisem osobistym lub podpisem zaufanym, pod rygorem nieważności.</w:t>
      </w:r>
    </w:p>
    <w:p w14:paraId="6F1F2977" w14:textId="77777777" w:rsidR="00E735D8" w:rsidRPr="009A160E" w:rsidRDefault="00E735D8" w:rsidP="00690A2D">
      <w:pPr>
        <w:pStyle w:val="Akapitzlist"/>
        <w:spacing w:before="120" w:after="120"/>
        <w:ind w:left="567"/>
        <w:jc w:val="both"/>
        <w:rPr>
          <w:rFonts w:ascii="Cambria" w:hAnsi="Cambria" w:cs="Cambria"/>
          <w:b/>
          <w:bCs/>
          <w:sz w:val="22"/>
          <w:szCs w:val="22"/>
        </w:rPr>
      </w:pPr>
      <w:r w:rsidRPr="009A160E">
        <w:rPr>
          <w:rFonts w:ascii="Cambria" w:hAnsi="Cambria" w:cs="Cambria"/>
          <w:sz w:val="22"/>
          <w:szCs w:val="22"/>
        </w:rPr>
        <w:t>Wzór Formularza oferty</w:t>
      </w:r>
      <w:r w:rsidRPr="009A160E">
        <w:rPr>
          <w:rFonts w:ascii="Cambria" w:hAnsi="Cambria" w:cs="Cambria"/>
          <w:b/>
          <w:bCs/>
          <w:sz w:val="22"/>
          <w:szCs w:val="22"/>
        </w:rPr>
        <w:t xml:space="preserve"> stanowi Załącznik nr 1 do SWZ. </w:t>
      </w:r>
    </w:p>
    <w:p w14:paraId="19869C50" w14:textId="77777777" w:rsidR="00E735D8" w:rsidRPr="009A160E" w:rsidRDefault="00E735D8" w:rsidP="00D442AA">
      <w:pPr>
        <w:pStyle w:val="Akapitzlist"/>
        <w:numPr>
          <w:ilvl w:val="6"/>
          <w:numId w:val="9"/>
        </w:numPr>
        <w:spacing w:before="120" w:after="120"/>
        <w:ind w:left="567" w:hanging="567"/>
        <w:jc w:val="both"/>
        <w:rPr>
          <w:rFonts w:ascii="Cambria" w:hAnsi="Cambria" w:cs="Cambria"/>
          <w:b/>
          <w:bCs/>
          <w:sz w:val="22"/>
          <w:szCs w:val="22"/>
        </w:rPr>
      </w:pPr>
      <w:r w:rsidRPr="009A160E">
        <w:rPr>
          <w:rFonts w:ascii="Cambria" w:hAnsi="Cambria" w:cs="Cambria"/>
          <w:sz w:val="22"/>
          <w:szCs w:val="22"/>
        </w:rPr>
        <w:t>Dokumenty sporządzone w języku obcym składa się wraz z tłumaczeniem na język polski.</w:t>
      </w:r>
    </w:p>
    <w:p w14:paraId="5C277A0F" w14:textId="77777777" w:rsidR="00E735D8" w:rsidRPr="009A160E" w:rsidRDefault="00E735D8" w:rsidP="00D442AA">
      <w:pPr>
        <w:pStyle w:val="Akapitzlist"/>
        <w:numPr>
          <w:ilvl w:val="6"/>
          <w:numId w:val="9"/>
        </w:numPr>
        <w:spacing w:before="120" w:after="120"/>
        <w:ind w:left="567" w:hanging="567"/>
        <w:jc w:val="both"/>
        <w:rPr>
          <w:rFonts w:ascii="Cambria" w:hAnsi="Cambria" w:cs="Cambria"/>
          <w:b/>
          <w:bCs/>
          <w:sz w:val="22"/>
          <w:szCs w:val="22"/>
        </w:rPr>
      </w:pPr>
      <w:r w:rsidRPr="009A160E">
        <w:rPr>
          <w:rFonts w:ascii="Cambria" w:hAnsi="Cambria" w:cs="Cambria"/>
          <w:sz w:val="22"/>
          <w:szCs w:val="22"/>
        </w:rPr>
        <w:t>Wykonawca ma prawo złożyć tylko jedną ofertę, na cały przedmiot zamówienia. Oferty wykonawcy, który przedłoży więcej niż jedną ofertę, zostaną odrzucone. Ofertę składa się w jednym egzemplarzu.</w:t>
      </w:r>
    </w:p>
    <w:p w14:paraId="718278D9" w14:textId="77777777" w:rsidR="00E735D8" w:rsidRPr="009A160E" w:rsidRDefault="00E735D8" w:rsidP="00D442AA">
      <w:pPr>
        <w:pStyle w:val="Akapitzlist"/>
        <w:numPr>
          <w:ilvl w:val="6"/>
          <w:numId w:val="9"/>
        </w:numPr>
        <w:spacing w:before="120" w:after="120"/>
        <w:ind w:left="567" w:hanging="567"/>
        <w:jc w:val="both"/>
        <w:rPr>
          <w:rFonts w:ascii="Cambria" w:hAnsi="Cambria" w:cs="Cambria"/>
          <w:b/>
          <w:bCs/>
          <w:sz w:val="22"/>
          <w:szCs w:val="22"/>
        </w:rPr>
      </w:pPr>
      <w:r w:rsidRPr="009A160E">
        <w:rPr>
          <w:rFonts w:ascii="Cambria" w:hAnsi="Cambria" w:cs="Cambria"/>
          <w:b/>
          <w:bCs/>
          <w:sz w:val="22"/>
          <w:szCs w:val="22"/>
        </w:rPr>
        <w:t>Wraz z ofertą Wykonawca składa:</w:t>
      </w:r>
    </w:p>
    <w:p w14:paraId="35631026" w14:textId="77777777" w:rsidR="00E735D8" w:rsidRPr="009A160E" w:rsidRDefault="00E735D8" w:rsidP="00D442AA">
      <w:pPr>
        <w:pStyle w:val="Akapitzlist"/>
        <w:numPr>
          <w:ilvl w:val="7"/>
          <w:numId w:val="9"/>
        </w:numPr>
        <w:spacing w:before="120" w:after="120"/>
        <w:ind w:left="851" w:hanging="284"/>
        <w:jc w:val="both"/>
        <w:rPr>
          <w:rFonts w:ascii="Cambria" w:hAnsi="Cambria" w:cs="Cambria"/>
          <w:sz w:val="22"/>
          <w:szCs w:val="22"/>
        </w:rPr>
      </w:pPr>
      <w:r w:rsidRPr="009A160E">
        <w:rPr>
          <w:rFonts w:ascii="Cambria" w:hAnsi="Cambria" w:cs="Cambria"/>
          <w:b/>
          <w:bCs/>
          <w:sz w:val="22"/>
          <w:szCs w:val="22"/>
        </w:rPr>
        <w:t>Pełnomocnictwo</w:t>
      </w:r>
      <w:r w:rsidRPr="009A160E">
        <w:rPr>
          <w:rFonts w:ascii="Cambria" w:hAnsi="Cambria" w:cs="Cambria"/>
          <w:sz w:val="22"/>
          <w:szCs w:val="22"/>
        </w:rPr>
        <w:t xml:space="preserve"> – gdy umocowanie osoby składającej ofertę nie wynika z dokumentów rejestrowych.</w:t>
      </w:r>
    </w:p>
    <w:p w14:paraId="346F4A43" w14:textId="77777777" w:rsidR="00E735D8" w:rsidRPr="009A160E" w:rsidRDefault="00E735D8" w:rsidP="00762300">
      <w:pPr>
        <w:autoSpaceDE w:val="0"/>
        <w:autoSpaceDN w:val="0"/>
        <w:adjustRightInd w:val="0"/>
        <w:spacing w:before="120" w:after="120" w:line="240" w:lineRule="auto"/>
        <w:ind w:left="143" w:firstLine="708"/>
        <w:jc w:val="both"/>
        <w:rPr>
          <w:rFonts w:ascii="Cambria" w:hAnsi="Cambria" w:cs="Cambria"/>
          <w:b/>
          <w:bCs/>
          <w:sz w:val="22"/>
          <w:szCs w:val="22"/>
        </w:rPr>
      </w:pPr>
      <w:r w:rsidRPr="009A160E">
        <w:rPr>
          <w:rFonts w:ascii="Cambria" w:hAnsi="Cambria" w:cs="Cambria"/>
          <w:b/>
          <w:bCs/>
          <w:sz w:val="22"/>
          <w:szCs w:val="22"/>
        </w:rPr>
        <w:t>Wymagana forma:</w:t>
      </w:r>
    </w:p>
    <w:p w14:paraId="2C80B89E" w14:textId="77777777" w:rsidR="00E735D8" w:rsidRPr="009A160E" w:rsidRDefault="00E735D8" w:rsidP="00762300">
      <w:pPr>
        <w:autoSpaceDE w:val="0"/>
        <w:autoSpaceDN w:val="0"/>
        <w:adjustRightInd w:val="0"/>
        <w:spacing w:before="120" w:after="120" w:line="240" w:lineRule="auto"/>
        <w:ind w:left="851"/>
        <w:jc w:val="both"/>
        <w:rPr>
          <w:rFonts w:ascii="Cambria" w:hAnsi="Cambria" w:cs="Cambria"/>
          <w:sz w:val="22"/>
          <w:szCs w:val="22"/>
        </w:rPr>
      </w:pPr>
      <w:r w:rsidRPr="009A160E">
        <w:rPr>
          <w:rFonts w:ascii="Cambria" w:hAnsi="Cambria" w:cs="Cambria"/>
          <w:sz w:val="22"/>
          <w:szCs w:val="22"/>
        </w:rPr>
        <w:t>Pełnomocnictwo powinno zostać złożone w formie elektronicznej lub w postaci</w:t>
      </w:r>
      <w:r w:rsidRPr="009A160E">
        <w:rPr>
          <w:rFonts w:ascii="Cambria" w:hAnsi="Cambria" w:cs="Cambria"/>
          <w:b/>
          <w:bCs/>
          <w:sz w:val="22"/>
          <w:szCs w:val="22"/>
        </w:rPr>
        <w:t xml:space="preserve"> </w:t>
      </w:r>
      <w:r w:rsidRPr="009A160E">
        <w:rPr>
          <w:rFonts w:ascii="Cambria" w:hAnsi="Cambria" w:cs="Cambria"/>
          <w:sz w:val="22"/>
          <w:szCs w:val="22"/>
        </w:rPr>
        <w:t xml:space="preserve">elektronicznej opatrzonej kwalifikowanym podpisem elektronicznym, podpisem </w:t>
      </w:r>
      <w:r w:rsidRPr="009A160E">
        <w:rPr>
          <w:rFonts w:ascii="Cambria" w:hAnsi="Cambria" w:cs="Cambria"/>
          <w:sz w:val="22"/>
          <w:szCs w:val="22"/>
        </w:rPr>
        <w:lastRenderedPageBreak/>
        <w:t>zaufanym lub podpisem osobistym.</w:t>
      </w:r>
      <w:r w:rsidRPr="009A160E">
        <w:rPr>
          <w:rFonts w:ascii="Cambria" w:hAnsi="Cambria" w:cs="Cambria"/>
          <w:b/>
          <w:bCs/>
          <w:sz w:val="22"/>
          <w:szCs w:val="22"/>
        </w:rPr>
        <w:t xml:space="preserve"> </w:t>
      </w:r>
      <w:r w:rsidRPr="009A160E">
        <w:rPr>
          <w:rFonts w:ascii="Cambria" w:hAnsi="Cambria" w:cs="Cambria"/>
          <w:sz w:val="22"/>
          <w:szCs w:val="22"/>
        </w:rPr>
        <w:t>Ponadto, w przypadku dokumentu sporządzonego w postaci papierowej i opatrzonego własnoręcznym podpisem, dopuszcza się przekazanie cyfrowego odwzorowania tego dokumentu opatrzonego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(art. 97 § 2 ustawy z dnia 14 lutego 1991 r. Prawo o notariacie), które to poświadczenie notariusz opatruje kwalifikowanym podpisem</w:t>
      </w:r>
      <w:r w:rsidRPr="009A160E">
        <w:rPr>
          <w:rFonts w:ascii="Cambria" w:hAnsi="Cambria" w:cs="Cambria"/>
          <w:b/>
          <w:bCs/>
          <w:sz w:val="22"/>
          <w:szCs w:val="22"/>
        </w:rPr>
        <w:t xml:space="preserve"> </w:t>
      </w:r>
      <w:r w:rsidRPr="009A160E">
        <w:rPr>
          <w:rFonts w:ascii="Cambria" w:hAnsi="Cambria" w:cs="Cambria"/>
          <w:sz w:val="22"/>
          <w:szCs w:val="22"/>
        </w:rPr>
        <w:t>elektronicznym.</w:t>
      </w:r>
    </w:p>
    <w:p w14:paraId="61375BCA" w14:textId="77777777" w:rsidR="00E735D8" w:rsidRPr="009A160E" w:rsidRDefault="00E735D8" w:rsidP="00D442AA">
      <w:pPr>
        <w:pStyle w:val="Akapitzlist"/>
        <w:numPr>
          <w:ilvl w:val="7"/>
          <w:numId w:val="9"/>
        </w:numPr>
        <w:spacing w:before="120" w:after="120"/>
        <w:ind w:left="851" w:hanging="284"/>
        <w:jc w:val="both"/>
        <w:rPr>
          <w:rFonts w:ascii="Cambria" w:hAnsi="Cambria" w:cs="Cambria"/>
          <w:b/>
          <w:bCs/>
          <w:sz w:val="22"/>
          <w:szCs w:val="22"/>
        </w:rPr>
      </w:pPr>
      <w:r w:rsidRPr="009A160E">
        <w:rPr>
          <w:rFonts w:ascii="Cambria" w:hAnsi="Cambria" w:cs="Cambria"/>
          <w:b/>
          <w:bCs/>
          <w:sz w:val="22"/>
          <w:szCs w:val="22"/>
        </w:rPr>
        <w:t>Oświadczenie o niepodleganiu wykluczeniu.</w:t>
      </w:r>
    </w:p>
    <w:p w14:paraId="23C93EC8" w14:textId="77777777" w:rsidR="00E735D8" w:rsidRPr="009A160E" w:rsidRDefault="00E735D8" w:rsidP="0042789F">
      <w:pPr>
        <w:autoSpaceDE w:val="0"/>
        <w:autoSpaceDN w:val="0"/>
        <w:adjustRightInd w:val="0"/>
        <w:spacing w:before="120" w:after="120" w:line="240" w:lineRule="auto"/>
        <w:ind w:left="851"/>
        <w:jc w:val="both"/>
        <w:rPr>
          <w:rFonts w:ascii="Cambria" w:hAnsi="Cambria" w:cs="Cambria"/>
          <w:sz w:val="22"/>
          <w:szCs w:val="22"/>
        </w:rPr>
      </w:pPr>
      <w:r w:rsidRPr="009A160E">
        <w:rPr>
          <w:rFonts w:ascii="Cambria" w:hAnsi="Cambria" w:cs="Cambria"/>
          <w:sz w:val="22"/>
          <w:szCs w:val="22"/>
        </w:rPr>
        <w:t>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w:t>
      </w:r>
    </w:p>
    <w:p w14:paraId="7A7A55CB" w14:textId="77777777" w:rsidR="00E735D8" w:rsidRPr="009A160E" w:rsidRDefault="00E735D8" w:rsidP="00762300">
      <w:pPr>
        <w:pStyle w:val="Akapitzlist"/>
        <w:spacing w:before="120" w:after="120"/>
        <w:ind w:left="851"/>
        <w:jc w:val="both"/>
        <w:rPr>
          <w:rFonts w:ascii="Cambria" w:hAnsi="Cambria" w:cs="Cambria"/>
          <w:sz w:val="22"/>
          <w:szCs w:val="22"/>
          <w:shd w:val="clear" w:color="auto" w:fill="FFFFFF"/>
        </w:rPr>
      </w:pPr>
      <w:r w:rsidRPr="009A160E">
        <w:rPr>
          <w:rFonts w:ascii="Cambria" w:hAnsi="Cambria" w:cs="Cambria"/>
          <w:sz w:val="22"/>
          <w:szCs w:val="22"/>
        </w:rPr>
        <w:t>W przypadku poleganiu na zdolnościach podmiotów trzecich Wykonawca składa także oświadczenie podmiotu udostępniającego zasoby, potwierdzające brak podstaw wykluczenia tego podmiotu oraz odpowiednio spełnianie warunków udziału w postępowaniu, w zakresie, w jakim Wykonawca powołuje się na jego zasoby</w:t>
      </w:r>
      <w:r w:rsidRPr="009A160E">
        <w:rPr>
          <w:rFonts w:ascii="Cambria" w:hAnsi="Cambria" w:cs="Cambria"/>
          <w:sz w:val="22"/>
          <w:szCs w:val="22"/>
          <w:shd w:val="clear" w:color="auto" w:fill="FFFFFF"/>
        </w:rPr>
        <w:t>.</w:t>
      </w:r>
    </w:p>
    <w:p w14:paraId="423A5677" w14:textId="77777777" w:rsidR="00E735D8" w:rsidRPr="009A160E" w:rsidRDefault="00E735D8" w:rsidP="00762300">
      <w:pPr>
        <w:autoSpaceDE w:val="0"/>
        <w:autoSpaceDN w:val="0"/>
        <w:adjustRightInd w:val="0"/>
        <w:spacing w:before="120" w:after="120" w:line="276" w:lineRule="auto"/>
        <w:ind w:left="143" w:firstLine="708"/>
        <w:jc w:val="both"/>
        <w:rPr>
          <w:rFonts w:ascii="Cambria" w:hAnsi="Cambria" w:cs="Cambria"/>
          <w:b/>
          <w:bCs/>
          <w:sz w:val="22"/>
          <w:szCs w:val="22"/>
        </w:rPr>
      </w:pPr>
      <w:r w:rsidRPr="009A160E">
        <w:rPr>
          <w:rFonts w:ascii="Cambria" w:hAnsi="Cambria" w:cs="Cambria"/>
          <w:b/>
          <w:bCs/>
          <w:sz w:val="22"/>
          <w:szCs w:val="22"/>
        </w:rPr>
        <w:t>Wymagana forma:</w:t>
      </w:r>
    </w:p>
    <w:p w14:paraId="5313E7AC" w14:textId="77777777" w:rsidR="00E735D8" w:rsidRPr="009A160E" w:rsidRDefault="00E735D8" w:rsidP="00762300">
      <w:pPr>
        <w:pStyle w:val="Akapitzlist"/>
        <w:spacing w:before="120" w:after="120"/>
        <w:ind w:left="851"/>
        <w:jc w:val="both"/>
        <w:rPr>
          <w:rFonts w:ascii="Cambria" w:hAnsi="Cambria" w:cs="Cambria"/>
          <w:sz w:val="22"/>
          <w:szCs w:val="22"/>
          <w:shd w:val="clear" w:color="auto" w:fill="FFFFFF"/>
        </w:rPr>
      </w:pPr>
      <w:r w:rsidRPr="009A160E">
        <w:rPr>
          <w:rFonts w:ascii="Cambria" w:hAnsi="Cambria" w:cs="Cambria"/>
          <w:sz w:val="22"/>
          <w:szCs w:val="22"/>
        </w:rPr>
        <w:t xml:space="preserve">Oświadczenie </w:t>
      </w:r>
      <w:r w:rsidRPr="009A160E">
        <w:rPr>
          <w:rFonts w:ascii="Cambria" w:hAnsi="Cambria" w:cs="Cambria"/>
          <w:sz w:val="22"/>
          <w:szCs w:val="22"/>
          <w:shd w:val="clear" w:color="auto" w:fill="FFFFFF"/>
        </w:rPr>
        <w:t>składa się, pod rygorem nieważności, w formie elektronicznej lub w postaci elektronicznej opatrzonej podpisem zaufanym lub podpisem osobistym.</w:t>
      </w:r>
    </w:p>
    <w:p w14:paraId="3DABA686" w14:textId="77777777" w:rsidR="00E735D8" w:rsidRPr="009A160E" w:rsidRDefault="00E735D8" w:rsidP="00762300">
      <w:pPr>
        <w:pStyle w:val="Akapitzlist"/>
        <w:spacing w:before="120" w:after="120"/>
        <w:ind w:left="851"/>
        <w:jc w:val="both"/>
        <w:rPr>
          <w:rFonts w:ascii="Cambria" w:hAnsi="Cambria" w:cs="Cambria"/>
          <w:b/>
          <w:bCs/>
          <w:sz w:val="22"/>
          <w:szCs w:val="22"/>
          <w:shd w:val="clear" w:color="auto" w:fill="FFFFFF"/>
        </w:rPr>
      </w:pPr>
      <w:r w:rsidRPr="009A160E">
        <w:rPr>
          <w:rFonts w:ascii="Cambria" w:hAnsi="Cambria" w:cs="Cambria"/>
          <w:b/>
          <w:bCs/>
          <w:sz w:val="22"/>
          <w:szCs w:val="22"/>
          <w:shd w:val="clear" w:color="auto" w:fill="FFFFFF"/>
        </w:rPr>
        <w:t xml:space="preserve">Wzór oświadczenia stanowi Załącznik nr 3 do SWZ (Wykonawca) oraz Załącznik nr 3a (podmiot udostępniający zasoby).  </w:t>
      </w:r>
    </w:p>
    <w:p w14:paraId="7D2031E0" w14:textId="77777777" w:rsidR="00E735D8" w:rsidRPr="009A160E" w:rsidRDefault="00E735D8" w:rsidP="00D442AA">
      <w:pPr>
        <w:pStyle w:val="Akapitzlist"/>
        <w:numPr>
          <w:ilvl w:val="7"/>
          <w:numId w:val="9"/>
        </w:numPr>
        <w:spacing w:before="120" w:after="120"/>
        <w:ind w:left="851" w:hanging="284"/>
        <w:jc w:val="both"/>
        <w:rPr>
          <w:rFonts w:ascii="Cambria" w:hAnsi="Cambria" w:cs="Cambria"/>
          <w:b/>
          <w:bCs/>
          <w:sz w:val="22"/>
          <w:szCs w:val="22"/>
        </w:rPr>
      </w:pPr>
      <w:r w:rsidRPr="009A160E">
        <w:rPr>
          <w:rFonts w:ascii="Cambria" w:hAnsi="Cambria" w:cs="Cambria"/>
          <w:b/>
          <w:bCs/>
          <w:sz w:val="22"/>
          <w:szCs w:val="22"/>
        </w:rPr>
        <w:t xml:space="preserve">Oświadczenie Wykonawcy potwierdzające spełnienie warunków udziału w postepowaniu – załącznik nr 4 do SWZ </w:t>
      </w:r>
      <w:r w:rsidRPr="009A160E">
        <w:rPr>
          <w:rFonts w:ascii="Cambria" w:hAnsi="Cambria" w:cs="Cambria"/>
          <w:sz w:val="22"/>
          <w:szCs w:val="22"/>
        </w:rPr>
        <w:t xml:space="preserve">oraz w przypadku polegania na zdolnościach podmiotu trzeciego w celu potwierdzenia spełnienia warunku udziału w postępowaniu </w:t>
      </w:r>
      <w:r w:rsidRPr="009A160E">
        <w:rPr>
          <w:rFonts w:ascii="Cambria" w:hAnsi="Cambria" w:cs="Cambria"/>
          <w:b/>
          <w:bCs/>
          <w:sz w:val="22"/>
          <w:szCs w:val="22"/>
        </w:rPr>
        <w:t xml:space="preserve">– Oświadczenie podmiotu udostępniającego zasoby – załącznik nr 4a i Zobowiązanie podmiotu udostępniającego zasoby – Załącznik nr 5 do SWZ, </w:t>
      </w:r>
      <w:r w:rsidRPr="009A160E">
        <w:rPr>
          <w:rFonts w:ascii="Cambria" w:hAnsi="Cambria" w:cs="Cambria"/>
          <w:sz w:val="22"/>
          <w:szCs w:val="22"/>
        </w:rPr>
        <w:t xml:space="preserve">do oddania mu do dyspozycji niezbędnych zasobów lub inny podmiotowy środek dowodowy potwierdzający, że Wykonawca realizując zamówienie, będzie dysponował niezbędnymi zasobami tych podmiotów.    </w:t>
      </w:r>
    </w:p>
    <w:p w14:paraId="57265E5A" w14:textId="53B7163C" w:rsidR="00E735D8" w:rsidRPr="009A160E" w:rsidRDefault="00E735D8" w:rsidP="00D442AA">
      <w:pPr>
        <w:pStyle w:val="Akapitzlist"/>
        <w:numPr>
          <w:ilvl w:val="7"/>
          <w:numId w:val="9"/>
        </w:numPr>
        <w:spacing w:before="120" w:after="120"/>
        <w:ind w:left="851" w:hanging="284"/>
        <w:jc w:val="both"/>
        <w:rPr>
          <w:rFonts w:ascii="Cambria" w:hAnsi="Cambria" w:cs="Cambria"/>
          <w:color w:val="000000"/>
          <w:sz w:val="22"/>
          <w:szCs w:val="22"/>
        </w:rPr>
      </w:pPr>
      <w:r w:rsidRPr="009A160E">
        <w:rPr>
          <w:rFonts w:ascii="Cambria" w:hAnsi="Cambria" w:cs="Cambria"/>
          <w:b/>
          <w:bCs/>
          <w:color w:val="000000"/>
          <w:sz w:val="22"/>
          <w:szCs w:val="22"/>
        </w:rPr>
        <w:t xml:space="preserve">Oświadczenie potwierdzające spełnienie warunków udziału w postępowaniu w trybie art. 117 ust. 4 ustawy </w:t>
      </w:r>
      <w:proofErr w:type="spellStart"/>
      <w:r w:rsidRPr="009A160E">
        <w:rPr>
          <w:rFonts w:ascii="Cambria" w:hAnsi="Cambria" w:cs="Cambria"/>
          <w:b/>
          <w:bCs/>
          <w:color w:val="000000"/>
          <w:sz w:val="22"/>
          <w:szCs w:val="22"/>
        </w:rPr>
        <w:t>Pzp</w:t>
      </w:r>
      <w:proofErr w:type="spellEnd"/>
      <w:r w:rsidRPr="009A160E">
        <w:rPr>
          <w:rFonts w:ascii="Cambria" w:hAnsi="Cambria" w:cs="Cambria"/>
          <w:b/>
          <w:bCs/>
          <w:color w:val="000000"/>
          <w:sz w:val="22"/>
          <w:szCs w:val="22"/>
        </w:rPr>
        <w:t xml:space="preserve"> – </w:t>
      </w:r>
      <w:r w:rsidRPr="009A160E">
        <w:rPr>
          <w:rFonts w:ascii="Cambria" w:hAnsi="Cambria" w:cs="Cambria"/>
          <w:color w:val="000000"/>
          <w:sz w:val="22"/>
          <w:szCs w:val="22"/>
        </w:rPr>
        <w:t>w przypadku polegania na zdolnościach któregokolwiek z Wykonawców wspólnie ubiegających się o zamówienie.</w:t>
      </w:r>
    </w:p>
    <w:p w14:paraId="75FE85D3" w14:textId="77777777" w:rsidR="00E735D8" w:rsidRPr="009A160E" w:rsidRDefault="00E735D8" w:rsidP="00762300">
      <w:pPr>
        <w:pStyle w:val="Akapitzlist"/>
        <w:spacing w:before="120" w:after="120"/>
        <w:ind w:left="851"/>
        <w:jc w:val="both"/>
        <w:rPr>
          <w:rFonts w:ascii="Cambria" w:hAnsi="Cambria" w:cs="Cambria"/>
          <w:color w:val="000000"/>
          <w:sz w:val="22"/>
          <w:szCs w:val="22"/>
        </w:rPr>
      </w:pPr>
      <w:r w:rsidRPr="009A160E">
        <w:rPr>
          <w:rFonts w:ascii="Cambria" w:hAnsi="Cambria" w:cs="Cambria"/>
          <w:color w:val="000000"/>
          <w:sz w:val="22"/>
          <w:szCs w:val="22"/>
        </w:rPr>
        <w:t xml:space="preserve">W odniesieniu do warunku dotyczącego kwalifikacji zawodowych lub doświadczenia Wykonawcy wspólnie ubiegającego się o udzielenia zamówienia należy podać dane poszczególnych Wykonawców z zaznaczeniem ich roli oraz zakresu wykonywanych usług zgodnie z art. 117 ust. 4 ustawy </w:t>
      </w:r>
      <w:proofErr w:type="spellStart"/>
      <w:r w:rsidRPr="009A160E">
        <w:rPr>
          <w:rFonts w:ascii="Cambria" w:hAnsi="Cambria" w:cs="Cambria"/>
          <w:color w:val="000000"/>
          <w:sz w:val="22"/>
          <w:szCs w:val="22"/>
        </w:rPr>
        <w:t>Pzp</w:t>
      </w:r>
      <w:proofErr w:type="spellEnd"/>
      <w:r w:rsidRPr="009A160E">
        <w:rPr>
          <w:rFonts w:ascii="Cambria" w:hAnsi="Cambria" w:cs="Cambria"/>
          <w:color w:val="000000"/>
          <w:sz w:val="22"/>
          <w:szCs w:val="22"/>
        </w:rPr>
        <w:t>.</w:t>
      </w:r>
    </w:p>
    <w:p w14:paraId="4060D568" w14:textId="77777777" w:rsidR="00E735D8" w:rsidRPr="009A160E" w:rsidRDefault="00E735D8" w:rsidP="00762300">
      <w:pPr>
        <w:pStyle w:val="Akapitzlist"/>
        <w:autoSpaceDE w:val="0"/>
        <w:autoSpaceDN w:val="0"/>
        <w:adjustRightInd w:val="0"/>
        <w:spacing w:before="120" w:after="120"/>
        <w:ind w:left="645" w:firstLine="206"/>
        <w:jc w:val="both"/>
        <w:rPr>
          <w:rFonts w:ascii="Cambria" w:hAnsi="Cambria" w:cs="Cambria"/>
          <w:b/>
          <w:bCs/>
          <w:color w:val="000000"/>
          <w:sz w:val="22"/>
          <w:szCs w:val="22"/>
        </w:rPr>
      </w:pPr>
      <w:r w:rsidRPr="009A160E">
        <w:rPr>
          <w:rFonts w:ascii="Cambria" w:hAnsi="Cambria" w:cs="Cambria"/>
          <w:b/>
          <w:bCs/>
          <w:color w:val="000000"/>
          <w:sz w:val="22"/>
          <w:szCs w:val="22"/>
        </w:rPr>
        <w:t>Wymagana forma:</w:t>
      </w:r>
    </w:p>
    <w:p w14:paraId="5DE7C408" w14:textId="77777777" w:rsidR="00E735D8" w:rsidRPr="009A160E" w:rsidRDefault="00E735D8" w:rsidP="00762300">
      <w:pPr>
        <w:pStyle w:val="Akapitzlist"/>
        <w:autoSpaceDE w:val="0"/>
        <w:autoSpaceDN w:val="0"/>
        <w:adjustRightInd w:val="0"/>
        <w:spacing w:before="120" w:after="120"/>
        <w:ind w:left="851"/>
        <w:jc w:val="both"/>
        <w:rPr>
          <w:rFonts w:ascii="Cambria" w:hAnsi="Cambria" w:cs="Cambria"/>
          <w:color w:val="000000"/>
          <w:sz w:val="22"/>
          <w:szCs w:val="22"/>
        </w:rPr>
      </w:pPr>
      <w:r w:rsidRPr="009A160E">
        <w:rPr>
          <w:rFonts w:ascii="Cambria" w:hAnsi="Cambria" w:cs="Cambria"/>
          <w:color w:val="000000"/>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F584B2A" w14:textId="77777777" w:rsidR="00E735D8" w:rsidRPr="009A160E" w:rsidRDefault="00E735D8" w:rsidP="009F2B7B">
      <w:pPr>
        <w:pStyle w:val="Akapitzlist"/>
        <w:spacing w:before="120" w:after="120"/>
        <w:ind w:left="851"/>
        <w:jc w:val="both"/>
        <w:rPr>
          <w:rFonts w:ascii="Cambria" w:hAnsi="Cambria" w:cs="Cambria"/>
          <w:b/>
          <w:bCs/>
          <w:color w:val="000000"/>
          <w:sz w:val="22"/>
          <w:szCs w:val="22"/>
        </w:rPr>
      </w:pPr>
      <w:r w:rsidRPr="009A160E">
        <w:rPr>
          <w:rFonts w:ascii="Cambria" w:hAnsi="Cambria" w:cs="Cambria"/>
          <w:b/>
          <w:bCs/>
          <w:color w:val="000000"/>
          <w:sz w:val="22"/>
          <w:szCs w:val="22"/>
        </w:rPr>
        <w:t xml:space="preserve">Wzór oświadczenia stanowi Załącznik nr 1a. </w:t>
      </w:r>
    </w:p>
    <w:bookmarkEnd w:id="4"/>
    <w:p w14:paraId="19483F16" w14:textId="77777777" w:rsidR="00E735D8" w:rsidRPr="009A160E" w:rsidRDefault="00E735D8" w:rsidP="004E1468">
      <w:pPr>
        <w:pStyle w:val="Akapitzlist"/>
        <w:spacing w:before="10" w:afterLines="10" w:after="24"/>
        <w:ind w:left="851"/>
        <w:jc w:val="both"/>
        <w:rPr>
          <w:sz w:val="22"/>
          <w:szCs w:val="22"/>
        </w:rPr>
      </w:pPr>
    </w:p>
    <w:p w14:paraId="03A8E4A5" w14:textId="77777777" w:rsidR="00E735D8" w:rsidRPr="009A160E" w:rsidRDefault="00E735D8" w:rsidP="004E1468">
      <w:pPr>
        <w:tabs>
          <w:tab w:val="left" w:pos="3810"/>
        </w:tabs>
        <w:spacing w:before="10" w:afterLines="10" w:after="24"/>
        <w:jc w:val="both"/>
        <w:rPr>
          <w:rFonts w:ascii="Cambria" w:hAnsi="Cambria" w:cs="Cambria"/>
          <w:b/>
          <w:bCs/>
          <w:sz w:val="22"/>
          <w:szCs w:val="22"/>
        </w:rPr>
      </w:pPr>
      <w:r w:rsidRPr="009A160E">
        <w:rPr>
          <w:rFonts w:ascii="Cambria" w:hAnsi="Cambria" w:cs="Cambria"/>
          <w:b/>
          <w:bCs/>
          <w:sz w:val="22"/>
          <w:szCs w:val="22"/>
        </w:rPr>
        <w:t>ROZDZIAŁ XII – SPOSÓB ORAZ TERMIN SKŁADANIA OFERT</w:t>
      </w:r>
    </w:p>
    <w:p w14:paraId="01584385" w14:textId="776DF303" w:rsidR="00E735D8" w:rsidRPr="009A160E" w:rsidRDefault="00E735D8" w:rsidP="009351ED">
      <w:pPr>
        <w:numPr>
          <w:ilvl w:val="1"/>
          <w:numId w:val="21"/>
        </w:numPr>
        <w:spacing w:before="120" w:after="0" w:line="276" w:lineRule="auto"/>
        <w:ind w:left="426" w:right="34" w:hanging="426"/>
        <w:jc w:val="both"/>
        <w:rPr>
          <w:rFonts w:ascii="Cambria" w:hAnsi="Cambria" w:cs="Cambria"/>
          <w:sz w:val="22"/>
          <w:szCs w:val="22"/>
        </w:rPr>
      </w:pPr>
      <w:r w:rsidRPr="009A160E">
        <w:rPr>
          <w:rFonts w:ascii="Cambria" w:hAnsi="Cambria" w:cs="Cambria"/>
          <w:sz w:val="22"/>
          <w:szCs w:val="22"/>
        </w:rPr>
        <w:t xml:space="preserve">Ofertę należy złożyć w terminie do dnia </w:t>
      </w:r>
      <w:r w:rsidR="005F5C8B" w:rsidRPr="00147A3D">
        <w:rPr>
          <w:rFonts w:ascii="Cambria" w:hAnsi="Cambria" w:cs="Cambria"/>
          <w:b/>
          <w:bCs/>
          <w:color w:val="C00000"/>
          <w:sz w:val="22"/>
          <w:szCs w:val="22"/>
        </w:rPr>
        <w:t>25 lipca 2024</w:t>
      </w:r>
      <w:r w:rsidRPr="00147A3D">
        <w:rPr>
          <w:rFonts w:ascii="Cambria" w:hAnsi="Cambria" w:cs="Cambria"/>
          <w:b/>
          <w:bCs/>
          <w:color w:val="C00000"/>
          <w:sz w:val="22"/>
          <w:szCs w:val="22"/>
        </w:rPr>
        <w:t xml:space="preserve"> r.  do godz. 9:00.</w:t>
      </w:r>
    </w:p>
    <w:p w14:paraId="3222F3EC" w14:textId="77777777" w:rsidR="00E735D8" w:rsidRPr="009A160E" w:rsidRDefault="00E735D8" w:rsidP="009351ED">
      <w:pPr>
        <w:numPr>
          <w:ilvl w:val="1"/>
          <w:numId w:val="21"/>
        </w:numPr>
        <w:spacing w:before="120" w:after="0" w:line="276" w:lineRule="auto"/>
        <w:ind w:left="426" w:right="34" w:hanging="426"/>
        <w:jc w:val="both"/>
        <w:rPr>
          <w:rFonts w:ascii="Cambria" w:hAnsi="Cambria" w:cs="Cambria"/>
          <w:sz w:val="22"/>
          <w:szCs w:val="22"/>
        </w:rPr>
      </w:pPr>
      <w:r w:rsidRPr="009A160E">
        <w:rPr>
          <w:rFonts w:ascii="Cambria" w:hAnsi="Cambria" w:cs="Cambria"/>
          <w:sz w:val="22"/>
          <w:szCs w:val="22"/>
        </w:rPr>
        <w:t>Sposób składania ofert: za pośrednictwem platformy zakupowej: https://</w:t>
      </w:r>
      <w:hyperlink r:id="rId32" w:tooltip="blocked::http://platformazakupowa.pl/pn/onkol_kielce" w:history="1">
        <w:r w:rsidRPr="009A160E">
          <w:rPr>
            <w:rStyle w:val="Hipercze"/>
            <w:rFonts w:ascii="Cambria" w:hAnsi="Cambria" w:cs="Cambria"/>
            <w:color w:val="auto"/>
            <w:sz w:val="22"/>
            <w:szCs w:val="22"/>
          </w:rPr>
          <w:t>platformazakupowa.pl/pn/onkol_kielce</w:t>
        </w:r>
      </w:hyperlink>
      <w:r w:rsidRPr="009A160E">
        <w:rPr>
          <w:rFonts w:ascii="Cambria" w:hAnsi="Cambria" w:cs="Cambria"/>
          <w:sz w:val="22"/>
          <w:szCs w:val="22"/>
        </w:rPr>
        <w:t xml:space="preserve">  (Zob. Rozdział V). </w:t>
      </w:r>
    </w:p>
    <w:p w14:paraId="01F47DD4" w14:textId="26AB5C09" w:rsidR="00E735D8" w:rsidRPr="009A160E" w:rsidRDefault="00E735D8" w:rsidP="009351ED">
      <w:pPr>
        <w:numPr>
          <w:ilvl w:val="1"/>
          <w:numId w:val="21"/>
        </w:numPr>
        <w:spacing w:before="120" w:after="0" w:line="276" w:lineRule="auto"/>
        <w:ind w:left="426" w:right="34" w:hanging="426"/>
        <w:jc w:val="both"/>
        <w:rPr>
          <w:rFonts w:ascii="Cambria" w:hAnsi="Cambria" w:cs="Cambria"/>
          <w:sz w:val="22"/>
          <w:szCs w:val="22"/>
        </w:rPr>
      </w:pPr>
      <w:r w:rsidRPr="009A160E">
        <w:rPr>
          <w:rFonts w:ascii="Cambria" w:hAnsi="Cambria" w:cs="Cambria"/>
          <w:sz w:val="22"/>
          <w:szCs w:val="22"/>
        </w:rPr>
        <w:t xml:space="preserve">Otwarcie ofert nastąpi na platformie zakupowej, o której mowa w pkt 2, w dniu </w:t>
      </w:r>
      <w:r w:rsidRPr="009A160E">
        <w:rPr>
          <w:rFonts w:ascii="Cambria" w:hAnsi="Cambria" w:cs="Cambria"/>
          <w:sz w:val="22"/>
          <w:szCs w:val="22"/>
        </w:rPr>
        <w:br/>
      </w:r>
      <w:r w:rsidR="005F5C8B" w:rsidRPr="00147A3D">
        <w:rPr>
          <w:rFonts w:ascii="Cambria" w:hAnsi="Cambria" w:cs="Cambria"/>
          <w:b/>
          <w:bCs/>
          <w:color w:val="C00000"/>
          <w:sz w:val="22"/>
          <w:szCs w:val="22"/>
        </w:rPr>
        <w:t>25 lipca 2024</w:t>
      </w:r>
      <w:r w:rsidRPr="00147A3D">
        <w:rPr>
          <w:rFonts w:ascii="Cambria" w:hAnsi="Cambria" w:cs="Cambria"/>
          <w:b/>
          <w:bCs/>
          <w:color w:val="C00000"/>
          <w:sz w:val="22"/>
          <w:szCs w:val="22"/>
        </w:rPr>
        <w:t xml:space="preserve"> r.  o godz. 10:00</w:t>
      </w:r>
      <w:r w:rsidRPr="009A160E">
        <w:rPr>
          <w:rFonts w:ascii="Cambria" w:hAnsi="Cambria" w:cs="Cambria"/>
          <w:b/>
          <w:bCs/>
          <w:sz w:val="22"/>
          <w:szCs w:val="22"/>
        </w:rPr>
        <w:t>.</w:t>
      </w:r>
    </w:p>
    <w:p w14:paraId="1B8BEBDF" w14:textId="77777777" w:rsidR="00E735D8" w:rsidRPr="009A160E" w:rsidRDefault="00E735D8" w:rsidP="009351ED">
      <w:pPr>
        <w:numPr>
          <w:ilvl w:val="1"/>
          <w:numId w:val="21"/>
        </w:numPr>
        <w:spacing w:before="120" w:after="0" w:line="276" w:lineRule="auto"/>
        <w:ind w:left="426" w:right="34" w:hanging="426"/>
        <w:jc w:val="both"/>
        <w:rPr>
          <w:rFonts w:ascii="Cambria" w:hAnsi="Cambria" w:cs="Cambria"/>
          <w:sz w:val="22"/>
          <w:szCs w:val="22"/>
        </w:rPr>
      </w:pPr>
      <w:r w:rsidRPr="009A160E">
        <w:rPr>
          <w:rFonts w:ascii="Cambria" w:hAnsi="Cambria" w:cs="Cambria"/>
          <w:sz w:val="22"/>
          <w:szCs w:val="22"/>
        </w:rPr>
        <w:t>Zamawiający, najpóźniej przed otwarciem ofert, udostępni na stronie internetowej prowadzonego postępowania informację o kwocie, jaką zamierza przeznaczyć na sfinansowanie zamówienia.</w:t>
      </w:r>
    </w:p>
    <w:p w14:paraId="61E48E89" w14:textId="77777777" w:rsidR="00E735D8" w:rsidRPr="009A160E" w:rsidRDefault="00E735D8" w:rsidP="004E1468">
      <w:pPr>
        <w:tabs>
          <w:tab w:val="left" w:pos="3810"/>
        </w:tabs>
        <w:spacing w:before="10" w:afterLines="10" w:after="24"/>
        <w:jc w:val="both"/>
        <w:rPr>
          <w:rFonts w:ascii="Calibri" w:hAnsi="Calibri" w:cs="Calibri"/>
          <w:sz w:val="22"/>
          <w:szCs w:val="22"/>
        </w:rPr>
      </w:pPr>
    </w:p>
    <w:p w14:paraId="183CFFAB" w14:textId="77777777" w:rsidR="00E735D8" w:rsidRPr="009A160E" w:rsidRDefault="00E735D8" w:rsidP="004E1468">
      <w:pPr>
        <w:pStyle w:val="Akapitzlist"/>
        <w:spacing w:before="10" w:afterLines="10" w:after="24"/>
        <w:ind w:left="0"/>
        <w:jc w:val="both"/>
        <w:rPr>
          <w:rFonts w:ascii="Cambria" w:hAnsi="Cambria" w:cs="Cambria"/>
          <w:b/>
          <w:bCs/>
          <w:sz w:val="22"/>
          <w:szCs w:val="22"/>
        </w:rPr>
      </w:pPr>
      <w:r w:rsidRPr="009A160E">
        <w:rPr>
          <w:rFonts w:ascii="Cambria" w:hAnsi="Cambria" w:cs="Cambria"/>
          <w:b/>
          <w:bCs/>
          <w:sz w:val="22"/>
          <w:szCs w:val="22"/>
        </w:rPr>
        <w:t>ROZDZIAŁ XIII – OPIS SPOSOBU OBLICZENIA CENY</w:t>
      </w:r>
    </w:p>
    <w:p w14:paraId="7728EF7A" w14:textId="77777777" w:rsidR="00E735D8" w:rsidRPr="009A160E" w:rsidRDefault="00E735D8" w:rsidP="00363B6B">
      <w:pPr>
        <w:numPr>
          <w:ilvl w:val="0"/>
          <w:numId w:val="29"/>
        </w:numPr>
        <w:spacing w:before="120" w:after="0" w:line="276" w:lineRule="auto"/>
        <w:ind w:left="360" w:right="34"/>
        <w:jc w:val="both"/>
        <w:rPr>
          <w:rFonts w:ascii="Cambria" w:hAnsi="Cambria" w:cs="Cambria"/>
          <w:sz w:val="22"/>
          <w:szCs w:val="22"/>
          <w:u w:val="single"/>
        </w:rPr>
      </w:pPr>
      <w:r w:rsidRPr="009A160E">
        <w:rPr>
          <w:rFonts w:ascii="Cambria" w:hAnsi="Cambria" w:cs="Cambria"/>
          <w:sz w:val="22"/>
          <w:szCs w:val="22"/>
        </w:rPr>
        <w:t>Wykonawca podaje „Cenę oferty (brutto)”, liczbowo i słownie w Druku Oferta –</w:t>
      </w:r>
      <w:r w:rsidRPr="009A160E">
        <w:rPr>
          <w:rFonts w:ascii="Cambria" w:hAnsi="Cambria" w:cs="Cambria"/>
          <w:sz w:val="22"/>
          <w:szCs w:val="22"/>
          <w:u w:val="single"/>
        </w:rPr>
        <w:t xml:space="preserve"> załącznik nr 1 do SWZ. </w:t>
      </w:r>
    </w:p>
    <w:p w14:paraId="78780989" w14:textId="77777777" w:rsidR="00E735D8" w:rsidRPr="009A160E" w:rsidRDefault="00E735D8" w:rsidP="00363B6B">
      <w:pPr>
        <w:numPr>
          <w:ilvl w:val="0"/>
          <w:numId w:val="29"/>
        </w:numPr>
        <w:spacing w:before="120" w:after="0" w:line="276" w:lineRule="auto"/>
        <w:ind w:left="360" w:right="34"/>
        <w:jc w:val="both"/>
        <w:rPr>
          <w:rFonts w:ascii="Cambria" w:hAnsi="Cambria" w:cs="Cambria"/>
          <w:sz w:val="22"/>
          <w:szCs w:val="22"/>
        </w:rPr>
      </w:pPr>
      <w:r w:rsidRPr="009A160E">
        <w:rPr>
          <w:rFonts w:ascii="Cambria" w:hAnsi="Cambria" w:cs="Cambria"/>
          <w:sz w:val="22"/>
          <w:szCs w:val="22"/>
        </w:rPr>
        <w:t>Kosztorysy ofertowe należy opracować ściśle wg załączonych do SWZ przedmiarów robót.   Każda samowolna zmiana podstaw wyceny oraz  ilości nakładów w poszczególnych pozycjach kosztorysowych, wprowadzona przez Wykonawcę spowoduje odrzucenie jego  oferty. Propozycję takich zmian może dokonać tylko za zgodą Zamawiającego. Również dopisanie dodatkowej pozycji kosztorysowej bądź pominięcie pozycji kosztorysowej ujętej w przedmiarze robót bez uzgodnienia z Zamawiającym jest zabronione. Zamawiający  opublikuje  na  własnej  stronie internetowej ewentualne uzgodnione  zmiany, które  obowiązywać będą  wszystkich Wykonawców. Roboty rozliczane będą kosztorysem powykonawczym.</w:t>
      </w:r>
    </w:p>
    <w:p w14:paraId="3012D477" w14:textId="77777777" w:rsidR="00E735D8" w:rsidRPr="009A160E" w:rsidRDefault="00E735D8" w:rsidP="00363B6B">
      <w:pPr>
        <w:numPr>
          <w:ilvl w:val="0"/>
          <w:numId w:val="29"/>
        </w:numPr>
        <w:spacing w:before="120" w:after="0" w:line="276" w:lineRule="auto"/>
        <w:ind w:left="360" w:right="34"/>
        <w:jc w:val="both"/>
        <w:rPr>
          <w:rFonts w:ascii="Cambria" w:hAnsi="Cambria" w:cs="Cambria"/>
          <w:b/>
          <w:bCs/>
          <w:sz w:val="22"/>
          <w:szCs w:val="22"/>
        </w:rPr>
      </w:pPr>
      <w:r w:rsidRPr="009A160E">
        <w:rPr>
          <w:rFonts w:ascii="Cambria" w:hAnsi="Cambria" w:cs="Cambria"/>
          <w:sz w:val="22"/>
          <w:szCs w:val="22"/>
        </w:rPr>
        <w:t>Zamawiający wymaga, aby wszystkie obliczenia dokonane zostały z dokładnością do dwóch miejsc po przecinku – zaokrąglenia należy wykonywać zgodnie z zasadami matematycznymi (decyduje trzecia cyfra po przecinku).</w:t>
      </w:r>
    </w:p>
    <w:p w14:paraId="5D6DB145" w14:textId="77777777" w:rsidR="00E735D8" w:rsidRPr="009A160E" w:rsidRDefault="00E735D8" w:rsidP="00363B6B">
      <w:pPr>
        <w:numPr>
          <w:ilvl w:val="0"/>
          <w:numId w:val="29"/>
        </w:numPr>
        <w:spacing w:before="120" w:after="0" w:line="276" w:lineRule="auto"/>
        <w:ind w:left="360" w:right="34"/>
        <w:jc w:val="both"/>
        <w:rPr>
          <w:rFonts w:ascii="Cambria" w:hAnsi="Cambria" w:cs="Cambria"/>
          <w:b/>
          <w:bCs/>
          <w:sz w:val="22"/>
          <w:szCs w:val="22"/>
        </w:rPr>
      </w:pPr>
      <w:r w:rsidRPr="009A160E">
        <w:rPr>
          <w:rFonts w:ascii="Cambria" w:hAnsi="Cambria" w:cs="Cambria"/>
          <w:sz w:val="22"/>
          <w:szCs w:val="22"/>
        </w:rPr>
        <w:t>Cena musi być wyrażona w złotych polskich niezależnie od wchodzących w jej skład elementów. Cena ta będzie brana pod uwagę przez komisję przetargową w trakcie wyboru najkorzystniejszej oferty.</w:t>
      </w:r>
    </w:p>
    <w:p w14:paraId="54368E50" w14:textId="77777777" w:rsidR="00E735D8" w:rsidRPr="009A160E" w:rsidRDefault="00E735D8" w:rsidP="00363B6B">
      <w:pPr>
        <w:numPr>
          <w:ilvl w:val="0"/>
          <w:numId w:val="29"/>
        </w:numPr>
        <w:spacing w:before="120" w:after="0" w:line="276" w:lineRule="auto"/>
        <w:ind w:left="360" w:right="34"/>
        <w:jc w:val="both"/>
        <w:rPr>
          <w:rFonts w:ascii="Cambria" w:hAnsi="Cambria" w:cs="Cambria"/>
          <w:b/>
          <w:bCs/>
          <w:sz w:val="22"/>
          <w:szCs w:val="22"/>
        </w:rPr>
      </w:pPr>
      <w:r w:rsidRPr="009A160E">
        <w:rPr>
          <w:rFonts w:ascii="Cambria" w:hAnsi="Cambria" w:cs="Cambria"/>
          <w:sz w:val="22"/>
          <w:szCs w:val="22"/>
        </w:rPr>
        <w:t xml:space="preserve">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4BFE82A1" w14:textId="77777777" w:rsidR="00E735D8" w:rsidRPr="009A160E" w:rsidRDefault="00E735D8" w:rsidP="00363B6B">
      <w:pPr>
        <w:numPr>
          <w:ilvl w:val="0"/>
          <w:numId w:val="29"/>
        </w:numPr>
        <w:spacing w:before="120" w:after="0" w:line="276" w:lineRule="auto"/>
        <w:ind w:left="360" w:right="34"/>
        <w:jc w:val="both"/>
        <w:rPr>
          <w:rFonts w:ascii="Cambria" w:hAnsi="Cambria" w:cs="Cambria"/>
          <w:sz w:val="22"/>
          <w:szCs w:val="22"/>
        </w:rPr>
      </w:pPr>
      <w:r w:rsidRPr="009A160E">
        <w:rPr>
          <w:rFonts w:ascii="Cambria" w:hAnsi="Cambria" w:cs="Cambria"/>
          <w:sz w:val="22"/>
          <w:szCs w:val="22"/>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7DE64615" w14:textId="77777777" w:rsidR="00E735D8" w:rsidRPr="009A160E" w:rsidRDefault="00E735D8" w:rsidP="00363B6B">
      <w:pPr>
        <w:numPr>
          <w:ilvl w:val="0"/>
          <w:numId w:val="29"/>
        </w:numPr>
        <w:spacing w:before="120" w:after="0" w:line="276" w:lineRule="auto"/>
        <w:ind w:left="360" w:right="34"/>
        <w:jc w:val="both"/>
        <w:rPr>
          <w:rFonts w:ascii="Cambria" w:hAnsi="Cambria" w:cs="Cambria"/>
          <w:sz w:val="22"/>
          <w:szCs w:val="22"/>
        </w:rPr>
      </w:pPr>
      <w:r w:rsidRPr="009A160E">
        <w:rPr>
          <w:rFonts w:ascii="Cambria" w:hAnsi="Cambria" w:cs="Cambria"/>
          <w:sz w:val="22"/>
          <w:szCs w:val="22"/>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061B8D8B" w14:textId="77777777" w:rsidR="00E735D8" w:rsidRPr="009A160E" w:rsidRDefault="00E735D8" w:rsidP="00363B6B">
      <w:pPr>
        <w:numPr>
          <w:ilvl w:val="0"/>
          <w:numId w:val="29"/>
        </w:numPr>
        <w:spacing w:before="120" w:after="0" w:line="276" w:lineRule="auto"/>
        <w:ind w:left="360" w:right="34"/>
        <w:jc w:val="both"/>
        <w:rPr>
          <w:rFonts w:ascii="Cambria" w:hAnsi="Cambria" w:cs="Cambria"/>
          <w:sz w:val="22"/>
          <w:szCs w:val="22"/>
        </w:rPr>
      </w:pPr>
      <w:r w:rsidRPr="009A160E">
        <w:rPr>
          <w:rFonts w:ascii="Cambria" w:hAnsi="Cambria" w:cs="Cambria"/>
          <w:sz w:val="22"/>
          <w:szCs w:val="22"/>
        </w:rPr>
        <w:lastRenderedPageBreak/>
        <w:t xml:space="preserve">Obowiązek wykazania, że oferta nie zawiera rażąco niskiej ceny spoczywać będzie na Wykonawcy. </w:t>
      </w:r>
    </w:p>
    <w:p w14:paraId="6A11AEFD" w14:textId="77777777" w:rsidR="00E735D8" w:rsidRPr="009A160E" w:rsidRDefault="00E735D8" w:rsidP="00363B6B">
      <w:pPr>
        <w:numPr>
          <w:ilvl w:val="0"/>
          <w:numId w:val="29"/>
        </w:numPr>
        <w:spacing w:before="120" w:after="0" w:line="276" w:lineRule="auto"/>
        <w:ind w:left="360" w:right="34"/>
        <w:jc w:val="both"/>
        <w:rPr>
          <w:rFonts w:ascii="Cambria" w:hAnsi="Cambria" w:cs="Cambria"/>
          <w:sz w:val="22"/>
          <w:szCs w:val="22"/>
        </w:rPr>
      </w:pPr>
      <w:r w:rsidRPr="009A160E">
        <w:rPr>
          <w:rFonts w:ascii="Cambria" w:hAnsi="Cambria" w:cs="Cambria"/>
          <w:sz w:val="22"/>
          <w:szCs w:val="22"/>
        </w:rPr>
        <w:t xml:space="preserve">W toku badania i oceny ofert zamawiający może żądać wyjaśnień dotyczących treści złożonych ofert. Nie dopuszcza się prowadzenia między Zamawiającym a Wykonawcą negocjacji dotyczących złożonej oferty oraz dokonywanie jakiejkolwiek zmiany w jej treści, z zastrzeżeniem ust. 10 niniejszego rozdziału. </w:t>
      </w:r>
    </w:p>
    <w:p w14:paraId="4373012B" w14:textId="77777777" w:rsidR="00E735D8" w:rsidRPr="009A160E" w:rsidRDefault="00E735D8" w:rsidP="00363B6B">
      <w:pPr>
        <w:numPr>
          <w:ilvl w:val="0"/>
          <w:numId w:val="29"/>
        </w:numPr>
        <w:spacing w:before="120" w:after="0" w:line="276" w:lineRule="auto"/>
        <w:ind w:left="360" w:right="34"/>
        <w:jc w:val="both"/>
        <w:rPr>
          <w:rFonts w:ascii="Cambria" w:hAnsi="Cambria" w:cs="Cambria"/>
          <w:sz w:val="22"/>
          <w:szCs w:val="22"/>
        </w:rPr>
      </w:pPr>
      <w:r w:rsidRPr="009A160E">
        <w:rPr>
          <w:rFonts w:ascii="Cambria" w:hAnsi="Cambria" w:cs="Cambria"/>
          <w:sz w:val="22"/>
          <w:szCs w:val="22"/>
        </w:rPr>
        <w:t>Zamawiający poprawi w tekście oferty następujące omyłki:</w:t>
      </w:r>
    </w:p>
    <w:p w14:paraId="2E009F9F" w14:textId="77777777" w:rsidR="00E735D8" w:rsidRPr="009A160E" w:rsidRDefault="00E735D8" w:rsidP="00D442AA">
      <w:pPr>
        <w:numPr>
          <w:ilvl w:val="0"/>
          <w:numId w:val="20"/>
        </w:numPr>
        <w:tabs>
          <w:tab w:val="clear" w:pos="1440"/>
          <w:tab w:val="left" w:pos="709"/>
        </w:tabs>
        <w:spacing w:before="120" w:after="0" w:line="276" w:lineRule="auto"/>
        <w:ind w:left="709" w:hanging="284"/>
        <w:jc w:val="both"/>
        <w:rPr>
          <w:rFonts w:ascii="Cambria" w:hAnsi="Cambria" w:cs="Cambria"/>
          <w:sz w:val="22"/>
          <w:szCs w:val="22"/>
        </w:rPr>
      </w:pPr>
      <w:r w:rsidRPr="009A160E">
        <w:rPr>
          <w:rFonts w:ascii="Cambria" w:hAnsi="Cambria" w:cs="Cambria"/>
          <w:sz w:val="22"/>
          <w:szCs w:val="22"/>
        </w:rPr>
        <w:t xml:space="preserve">oczywiste omyłki pisarskie, </w:t>
      </w:r>
    </w:p>
    <w:p w14:paraId="68F857CC" w14:textId="77777777" w:rsidR="00E735D8" w:rsidRPr="009A160E" w:rsidRDefault="00E735D8" w:rsidP="00D442AA">
      <w:pPr>
        <w:numPr>
          <w:ilvl w:val="0"/>
          <w:numId w:val="20"/>
        </w:numPr>
        <w:tabs>
          <w:tab w:val="clear" w:pos="1440"/>
          <w:tab w:val="left" w:pos="709"/>
        </w:tabs>
        <w:spacing w:before="120" w:after="0" w:line="276" w:lineRule="auto"/>
        <w:ind w:left="709" w:hanging="284"/>
        <w:jc w:val="both"/>
        <w:rPr>
          <w:rFonts w:ascii="Cambria" w:hAnsi="Cambria" w:cs="Cambria"/>
          <w:sz w:val="22"/>
          <w:szCs w:val="22"/>
        </w:rPr>
      </w:pPr>
      <w:r w:rsidRPr="009A160E">
        <w:rPr>
          <w:rFonts w:ascii="Cambria" w:hAnsi="Cambria" w:cs="Cambria"/>
          <w:sz w:val="22"/>
          <w:szCs w:val="22"/>
        </w:rPr>
        <w:t>oczywiste</w:t>
      </w:r>
      <w:r w:rsidRPr="009A160E">
        <w:rPr>
          <w:rFonts w:ascii="Cambria" w:hAnsi="Cambria" w:cs="Cambria"/>
          <w:b/>
          <w:bCs/>
          <w:sz w:val="22"/>
          <w:szCs w:val="22"/>
        </w:rPr>
        <w:t xml:space="preserve"> </w:t>
      </w:r>
      <w:r w:rsidRPr="009A160E">
        <w:rPr>
          <w:rFonts w:ascii="Cambria" w:hAnsi="Cambria" w:cs="Cambria"/>
          <w:sz w:val="22"/>
          <w:szCs w:val="22"/>
        </w:rPr>
        <w:t xml:space="preserve">omyłki rachunkowe, z uwzględnieniem konsekwencji rachunkowych dokonanych poprawek. </w:t>
      </w:r>
    </w:p>
    <w:p w14:paraId="1A4D206D" w14:textId="77777777" w:rsidR="00E735D8" w:rsidRPr="009A160E" w:rsidRDefault="00E735D8" w:rsidP="00D442AA">
      <w:pPr>
        <w:numPr>
          <w:ilvl w:val="0"/>
          <w:numId w:val="20"/>
        </w:numPr>
        <w:tabs>
          <w:tab w:val="clear" w:pos="1440"/>
          <w:tab w:val="left" w:pos="709"/>
        </w:tabs>
        <w:spacing w:before="120" w:after="0" w:line="276" w:lineRule="auto"/>
        <w:ind w:left="709" w:hanging="284"/>
        <w:jc w:val="both"/>
        <w:rPr>
          <w:rFonts w:ascii="Cambria" w:hAnsi="Cambria" w:cs="Cambria"/>
          <w:sz w:val="22"/>
          <w:szCs w:val="22"/>
        </w:rPr>
      </w:pPr>
      <w:r w:rsidRPr="009A160E">
        <w:rPr>
          <w:rFonts w:ascii="Cambria" w:hAnsi="Cambria" w:cs="Cambria"/>
          <w:sz w:val="22"/>
          <w:szCs w:val="22"/>
        </w:rPr>
        <w:t xml:space="preserve">inne omyłki polegające na niezgodności oferty z dokumentami zamówienia, niepowodujące istotnych zmian w treści oferty. </w:t>
      </w:r>
    </w:p>
    <w:p w14:paraId="1BE1BDFB" w14:textId="77777777" w:rsidR="00E735D8" w:rsidRPr="009A160E" w:rsidRDefault="00E735D8" w:rsidP="003E4C37">
      <w:pPr>
        <w:pStyle w:val="Akapitzlist"/>
        <w:numPr>
          <w:ilvl w:val="0"/>
          <w:numId w:val="22"/>
        </w:numPr>
        <w:tabs>
          <w:tab w:val="num" w:pos="709"/>
        </w:tabs>
        <w:spacing w:after="0"/>
        <w:jc w:val="both"/>
        <w:rPr>
          <w:rFonts w:ascii="Cambria" w:hAnsi="Cambria" w:cs="Cambria"/>
          <w:sz w:val="22"/>
          <w:szCs w:val="22"/>
        </w:rPr>
      </w:pPr>
      <w:r w:rsidRPr="009A160E">
        <w:rPr>
          <w:rFonts w:ascii="Cambria" w:hAnsi="Cambria" w:cs="Cambria"/>
          <w:sz w:val="22"/>
          <w:szCs w:val="22"/>
        </w:rPr>
        <w:t>niezwłocznie zawiadamiając o tym Wykonawcę, którego oferta została poprawiona.</w:t>
      </w:r>
    </w:p>
    <w:p w14:paraId="3E420B7E" w14:textId="77777777" w:rsidR="00E735D8" w:rsidRPr="009A160E" w:rsidRDefault="00E735D8" w:rsidP="00363B6B">
      <w:pPr>
        <w:numPr>
          <w:ilvl w:val="0"/>
          <w:numId w:val="29"/>
        </w:numPr>
        <w:spacing w:before="120" w:after="0" w:line="276" w:lineRule="auto"/>
        <w:ind w:left="360" w:right="34"/>
        <w:jc w:val="both"/>
        <w:rPr>
          <w:rFonts w:ascii="Cambria" w:hAnsi="Cambria" w:cs="Cambria"/>
          <w:sz w:val="22"/>
          <w:szCs w:val="22"/>
        </w:rPr>
      </w:pPr>
      <w:r w:rsidRPr="009A160E">
        <w:rPr>
          <w:rFonts w:ascii="Cambria" w:hAnsi="Cambria" w:cs="Cambria"/>
          <w:sz w:val="22"/>
          <w:szCs w:val="22"/>
        </w:rPr>
        <w:t xml:space="preserve">Jeżeli wykonawca w wyznaczonym terminie zakwestionował poprawienie omyłki, o której mowa w art. 223 ust. 2 pkt 3, jego oferta zostanie przez zamawiającego odrzucona. </w:t>
      </w:r>
    </w:p>
    <w:p w14:paraId="06BFBB4A" w14:textId="77777777" w:rsidR="00E735D8" w:rsidRPr="009A160E" w:rsidRDefault="00E735D8" w:rsidP="00363B6B">
      <w:pPr>
        <w:numPr>
          <w:ilvl w:val="0"/>
          <w:numId w:val="29"/>
        </w:numPr>
        <w:spacing w:before="120" w:after="0" w:line="276" w:lineRule="auto"/>
        <w:ind w:left="360" w:right="34"/>
        <w:jc w:val="both"/>
        <w:rPr>
          <w:rFonts w:ascii="Cambria" w:hAnsi="Cambria" w:cs="Cambria"/>
          <w:sz w:val="22"/>
          <w:szCs w:val="22"/>
        </w:rPr>
      </w:pPr>
      <w:r w:rsidRPr="009A160E">
        <w:rPr>
          <w:rFonts w:ascii="Cambria" w:hAnsi="Cambria" w:cs="Cambria"/>
          <w:sz w:val="22"/>
          <w:szCs w:val="22"/>
        </w:rPr>
        <w:t xml:space="preserve">Zamawiający odrzuci ofertę, jeżeli wystąpi co najmniej jedna przesłanka unormowana w art. 226 ust. 1 ustawy </w:t>
      </w:r>
      <w:proofErr w:type="spellStart"/>
      <w:r w:rsidRPr="009A160E">
        <w:rPr>
          <w:rFonts w:ascii="Cambria" w:hAnsi="Cambria" w:cs="Cambria"/>
          <w:sz w:val="22"/>
          <w:szCs w:val="22"/>
        </w:rPr>
        <w:t>Pzp</w:t>
      </w:r>
      <w:proofErr w:type="spellEnd"/>
      <w:r w:rsidRPr="009A160E">
        <w:rPr>
          <w:rFonts w:ascii="Cambria" w:hAnsi="Cambria" w:cs="Cambria"/>
          <w:sz w:val="22"/>
          <w:szCs w:val="22"/>
        </w:rPr>
        <w:t>.</w:t>
      </w:r>
      <w:bookmarkStart w:id="8" w:name="mip51081278"/>
      <w:bookmarkEnd w:id="8"/>
    </w:p>
    <w:p w14:paraId="0480C98C" w14:textId="77777777" w:rsidR="00E735D8" w:rsidRPr="00414360" w:rsidRDefault="00E735D8" w:rsidP="004E1468">
      <w:pPr>
        <w:spacing w:before="10" w:afterLines="10" w:after="24"/>
        <w:jc w:val="both"/>
        <w:rPr>
          <w:rFonts w:ascii="Calibri" w:hAnsi="Calibri" w:cs="Calibri"/>
          <w:b/>
          <w:bCs/>
          <w:color w:val="000000"/>
        </w:rPr>
      </w:pPr>
    </w:p>
    <w:p w14:paraId="5BC0B428" w14:textId="77777777" w:rsidR="00E735D8" w:rsidRPr="00ED703E" w:rsidRDefault="00E735D8" w:rsidP="004E1468">
      <w:pPr>
        <w:spacing w:before="10" w:afterLines="10" w:after="24" w:line="276" w:lineRule="auto"/>
        <w:jc w:val="both"/>
        <w:rPr>
          <w:rFonts w:ascii="Cambria" w:hAnsi="Cambria" w:cs="Cambria"/>
          <w:b/>
          <w:bCs/>
          <w:sz w:val="22"/>
          <w:szCs w:val="22"/>
        </w:rPr>
      </w:pPr>
      <w:r w:rsidRPr="00ED703E">
        <w:rPr>
          <w:rFonts w:ascii="Cambria" w:hAnsi="Cambria" w:cs="Cambria"/>
          <w:b/>
          <w:bCs/>
          <w:sz w:val="22"/>
          <w:szCs w:val="22"/>
        </w:rPr>
        <w:t>ROZDZIAŁ XIV – OPIS KRYTERIÓW OCENY OFERT, WRAZ Z PODANIEM WAG TYCH KRYTERIÓW, I SPOSOBU OCENY OFERT</w:t>
      </w:r>
    </w:p>
    <w:p w14:paraId="0ACC5A7F" w14:textId="77777777" w:rsidR="00E735D8" w:rsidRPr="00ED703E" w:rsidRDefault="00E735D8" w:rsidP="00B4524C">
      <w:pPr>
        <w:widowControl w:val="0"/>
        <w:spacing w:before="180"/>
        <w:jc w:val="both"/>
        <w:rPr>
          <w:rFonts w:ascii="Cambria" w:hAnsi="Cambria" w:cs="Cambria"/>
          <w:sz w:val="22"/>
          <w:szCs w:val="22"/>
          <w:lang w:eastAsia="en-US"/>
        </w:rPr>
      </w:pPr>
      <w:r w:rsidRPr="00ED703E">
        <w:rPr>
          <w:rFonts w:ascii="Cambria" w:hAnsi="Cambria" w:cs="Cambria"/>
          <w:sz w:val="22"/>
          <w:szCs w:val="22"/>
          <w:lang w:eastAsia="en-US"/>
        </w:rPr>
        <w:t>Ocena ofert dokonana zostanie według następujących kryteriów:</w:t>
      </w:r>
    </w:p>
    <w:p w14:paraId="5CB86631" w14:textId="77777777" w:rsidR="00E735D8" w:rsidRPr="00ED703E" w:rsidRDefault="00E735D8" w:rsidP="003A6B0C">
      <w:pPr>
        <w:pStyle w:val="Akapitzlist"/>
        <w:suppressAutoHyphens/>
        <w:spacing w:before="120" w:after="0"/>
        <w:ind w:left="426"/>
        <w:jc w:val="both"/>
        <w:rPr>
          <w:rFonts w:ascii="Cambria" w:hAnsi="Cambria" w:cs="Cambria"/>
        </w:rPr>
      </w:pPr>
    </w:p>
    <w:tbl>
      <w:tblPr>
        <w:tblW w:w="9165" w:type="dxa"/>
        <w:tblInd w:w="2" w:type="dxa"/>
        <w:tblLayout w:type="fixed"/>
        <w:tblCellMar>
          <w:left w:w="0" w:type="dxa"/>
          <w:right w:w="0" w:type="dxa"/>
        </w:tblCellMar>
        <w:tblLook w:val="00A0" w:firstRow="1" w:lastRow="0" w:firstColumn="1" w:lastColumn="0" w:noHBand="0" w:noVBand="0"/>
      </w:tblPr>
      <w:tblGrid>
        <w:gridCol w:w="6183"/>
        <w:gridCol w:w="2982"/>
      </w:tblGrid>
      <w:tr w:rsidR="00ED703E" w:rsidRPr="00ED703E" w14:paraId="294E0398" w14:textId="77777777">
        <w:tc>
          <w:tcPr>
            <w:tcW w:w="6183" w:type="dxa"/>
            <w:tcBorders>
              <w:top w:val="single" w:sz="8" w:space="0" w:color="auto"/>
              <w:left w:val="single" w:sz="8" w:space="0" w:color="auto"/>
              <w:bottom w:val="nil"/>
              <w:right w:val="single" w:sz="8" w:space="0" w:color="auto"/>
            </w:tcBorders>
            <w:shd w:val="clear" w:color="auto" w:fill="D9D9D9"/>
            <w:vAlign w:val="bottom"/>
          </w:tcPr>
          <w:p w14:paraId="29355E83" w14:textId="77777777" w:rsidR="00E735D8" w:rsidRPr="00ED703E" w:rsidRDefault="00E735D8" w:rsidP="003A4729">
            <w:pPr>
              <w:ind w:left="2060"/>
              <w:jc w:val="both"/>
              <w:rPr>
                <w:rFonts w:ascii="Cambria" w:hAnsi="Cambria" w:cs="Cambria"/>
                <w:b/>
                <w:bCs/>
                <w:sz w:val="22"/>
                <w:szCs w:val="22"/>
                <w:lang w:eastAsia="en-US"/>
              </w:rPr>
            </w:pPr>
            <w:r w:rsidRPr="00ED703E">
              <w:rPr>
                <w:rFonts w:ascii="Cambria" w:hAnsi="Cambria" w:cs="Cambria"/>
                <w:b/>
                <w:bCs/>
                <w:sz w:val="22"/>
                <w:szCs w:val="22"/>
                <w:lang w:eastAsia="en-US"/>
              </w:rPr>
              <w:t>Kryterium</w:t>
            </w:r>
          </w:p>
        </w:tc>
        <w:tc>
          <w:tcPr>
            <w:tcW w:w="2982" w:type="dxa"/>
            <w:tcBorders>
              <w:top w:val="single" w:sz="8" w:space="0" w:color="auto"/>
              <w:left w:val="nil"/>
              <w:bottom w:val="nil"/>
              <w:right w:val="single" w:sz="8" w:space="0" w:color="auto"/>
            </w:tcBorders>
            <w:shd w:val="clear" w:color="auto" w:fill="D9D9D9"/>
            <w:vAlign w:val="bottom"/>
          </w:tcPr>
          <w:p w14:paraId="7F7792F7" w14:textId="77777777" w:rsidR="00E735D8" w:rsidRPr="00ED703E" w:rsidRDefault="00E735D8" w:rsidP="003A4729">
            <w:pPr>
              <w:ind w:left="540"/>
              <w:jc w:val="both"/>
              <w:rPr>
                <w:rFonts w:ascii="Cambria" w:hAnsi="Cambria" w:cs="Cambria"/>
                <w:b/>
                <w:bCs/>
                <w:sz w:val="22"/>
                <w:szCs w:val="22"/>
                <w:lang w:eastAsia="en-US"/>
              </w:rPr>
            </w:pPr>
            <w:r w:rsidRPr="00ED703E">
              <w:rPr>
                <w:rFonts w:ascii="Cambria" w:hAnsi="Cambria" w:cs="Cambria"/>
                <w:b/>
                <w:bCs/>
                <w:sz w:val="22"/>
                <w:szCs w:val="22"/>
                <w:lang w:eastAsia="en-US"/>
              </w:rPr>
              <w:t>Waga</w:t>
            </w:r>
          </w:p>
        </w:tc>
      </w:tr>
      <w:tr w:rsidR="00ED703E" w:rsidRPr="00ED703E" w14:paraId="76B6672D" w14:textId="77777777">
        <w:tc>
          <w:tcPr>
            <w:tcW w:w="6183" w:type="dxa"/>
            <w:tcBorders>
              <w:top w:val="nil"/>
              <w:left w:val="single" w:sz="8" w:space="0" w:color="auto"/>
              <w:bottom w:val="single" w:sz="4" w:space="0" w:color="auto"/>
              <w:right w:val="single" w:sz="8" w:space="0" w:color="auto"/>
            </w:tcBorders>
            <w:shd w:val="clear" w:color="auto" w:fill="D9D9D9"/>
            <w:vAlign w:val="bottom"/>
          </w:tcPr>
          <w:p w14:paraId="30ECAD6B" w14:textId="77777777" w:rsidR="00E735D8" w:rsidRPr="00ED703E" w:rsidRDefault="00E735D8" w:rsidP="003A4729">
            <w:pPr>
              <w:jc w:val="both"/>
              <w:rPr>
                <w:rFonts w:ascii="Cambria" w:hAnsi="Cambria" w:cs="Cambria"/>
                <w:sz w:val="22"/>
                <w:szCs w:val="22"/>
                <w:lang w:eastAsia="en-US"/>
              </w:rPr>
            </w:pPr>
          </w:p>
        </w:tc>
        <w:tc>
          <w:tcPr>
            <w:tcW w:w="2982" w:type="dxa"/>
            <w:tcBorders>
              <w:top w:val="nil"/>
              <w:left w:val="nil"/>
              <w:bottom w:val="single" w:sz="4" w:space="0" w:color="auto"/>
              <w:right w:val="single" w:sz="8" w:space="0" w:color="auto"/>
            </w:tcBorders>
            <w:shd w:val="clear" w:color="auto" w:fill="D9D9D9"/>
            <w:vAlign w:val="bottom"/>
          </w:tcPr>
          <w:p w14:paraId="02C5BB7D" w14:textId="77777777" w:rsidR="00E735D8" w:rsidRPr="00ED703E" w:rsidRDefault="00E735D8" w:rsidP="003A4729">
            <w:pPr>
              <w:jc w:val="both"/>
              <w:rPr>
                <w:rFonts w:ascii="Cambria" w:hAnsi="Cambria" w:cs="Cambria"/>
                <w:sz w:val="22"/>
                <w:szCs w:val="22"/>
                <w:lang w:eastAsia="en-US"/>
              </w:rPr>
            </w:pPr>
          </w:p>
        </w:tc>
      </w:tr>
      <w:tr w:rsidR="00ED703E" w:rsidRPr="00ED703E" w14:paraId="439B9A58" w14:textId="77777777">
        <w:tc>
          <w:tcPr>
            <w:tcW w:w="6183" w:type="dxa"/>
            <w:tcBorders>
              <w:top w:val="single" w:sz="4" w:space="0" w:color="auto"/>
              <w:left w:val="single" w:sz="4" w:space="0" w:color="auto"/>
              <w:bottom w:val="single" w:sz="4" w:space="0" w:color="auto"/>
              <w:right w:val="single" w:sz="4" w:space="0" w:color="auto"/>
            </w:tcBorders>
            <w:vAlign w:val="bottom"/>
          </w:tcPr>
          <w:p w14:paraId="4EA10F1A" w14:textId="77777777" w:rsidR="00E735D8" w:rsidRPr="00ED703E" w:rsidRDefault="00E735D8" w:rsidP="003A4729">
            <w:pPr>
              <w:ind w:left="60"/>
              <w:jc w:val="both"/>
              <w:rPr>
                <w:rFonts w:ascii="Cambria" w:hAnsi="Cambria" w:cs="Cambria"/>
                <w:sz w:val="22"/>
                <w:szCs w:val="22"/>
                <w:lang w:eastAsia="en-US"/>
              </w:rPr>
            </w:pPr>
            <w:r w:rsidRPr="00ED703E">
              <w:rPr>
                <w:rFonts w:ascii="Cambria" w:hAnsi="Cambria" w:cs="Cambria"/>
                <w:sz w:val="22"/>
                <w:szCs w:val="22"/>
                <w:lang w:eastAsia="en-US"/>
              </w:rPr>
              <w:t xml:space="preserve">Cena </w:t>
            </w:r>
          </w:p>
        </w:tc>
        <w:tc>
          <w:tcPr>
            <w:tcW w:w="2982" w:type="dxa"/>
            <w:tcBorders>
              <w:top w:val="single" w:sz="4" w:space="0" w:color="auto"/>
              <w:left w:val="single" w:sz="4" w:space="0" w:color="auto"/>
              <w:bottom w:val="single" w:sz="4" w:space="0" w:color="auto"/>
              <w:right w:val="single" w:sz="4" w:space="0" w:color="auto"/>
            </w:tcBorders>
            <w:vAlign w:val="bottom"/>
          </w:tcPr>
          <w:p w14:paraId="13CD3CA1" w14:textId="77777777" w:rsidR="00E735D8" w:rsidRPr="00ED703E" w:rsidRDefault="00E735D8" w:rsidP="003A4729">
            <w:pPr>
              <w:ind w:left="480"/>
              <w:jc w:val="both"/>
              <w:rPr>
                <w:rFonts w:ascii="Cambria" w:hAnsi="Cambria" w:cs="Cambria"/>
                <w:sz w:val="22"/>
                <w:szCs w:val="22"/>
                <w:lang w:eastAsia="en-US"/>
              </w:rPr>
            </w:pPr>
            <w:r w:rsidRPr="00ED703E">
              <w:rPr>
                <w:rFonts w:ascii="Cambria" w:hAnsi="Cambria" w:cs="Cambria"/>
                <w:sz w:val="22"/>
                <w:szCs w:val="22"/>
                <w:lang w:eastAsia="en-US"/>
              </w:rPr>
              <w:t>60 punktów</w:t>
            </w:r>
          </w:p>
        </w:tc>
      </w:tr>
      <w:tr w:rsidR="00ED703E" w:rsidRPr="00ED703E" w14:paraId="3269D438" w14:textId="77777777">
        <w:tc>
          <w:tcPr>
            <w:tcW w:w="6183" w:type="dxa"/>
            <w:tcBorders>
              <w:top w:val="single" w:sz="4" w:space="0" w:color="auto"/>
              <w:left w:val="single" w:sz="4" w:space="0" w:color="auto"/>
              <w:bottom w:val="single" w:sz="4" w:space="0" w:color="auto"/>
              <w:right w:val="single" w:sz="4" w:space="0" w:color="auto"/>
            </w:tcBorders>
            <w:vAlign w:val="bottom"/>
          </w:tcPr>
          <w:p w14:paraId="437D021A" w14:textId="77777777" w:rsidR="00E735D8" w:rsidRPr="00ED703E" w:rsidRDefault="00E735D8" w:rsidP="003A4729">
            <w:pPr>
              <w:ind w:left="60"/>
              <w:jc w:val="both"/>
              <w:rPr>
                <w:rFonts w:ascii="Cambria" w:hAnsi="Cambria" w:cs="Cambria"/>
                <w:sz w:val="22"/>
                <w:szCs w:val="22"/>
                <w:lang w:eastAsia="en-US"/>
              </w:rPr>
            </w:pPr>
            <w:r w:rsidRPr="00ED703E">
              <w:rPr>
                <w:rFonts w:ascii="Cambria" w:hAnsi="Cambria" w:cs="Cambria"/>
                <w:sz w:val="22"/>
                <w:szCs w:val="22"/>
                <w:lang w:eastAsia="en-US"/>
              </w:rPr>
              <w:t xml:space="preserve">Okres gwarancji na wykonaną dokumentację projektową </w:t>
            </w:r>
          </w:p>
        </w:tc>
        <w:tc>
          <w:tcPr>
            <w:tcW w:w="2982" w:type="dxa"/>
            <w:tcBorders>
              <w:top w:val="single" w:sz="4" w:space="0" w:color="auto"/>
              <w:left w:val="single" w:sz="4" w:space="0" w:color="auto"/>
              <w:bottom w:val="single" w:sz="4" w:space="0" w:color="auto"/>
              <w:right w:val="single" w:sz="4" w:space="0" w:color="auto"/>
            </w:tcBorders>
            <w:vAlign w:val="bottom"/>
          </w:tcPr>
          <w:p w14:paraId="2DC67B02" w14:textId="77777777" w:rsidR="00E735D8" w:rsidRPr="00ED703E" w:rsidRDefault="00E735D8" w:rsidP="003A4729">
            <w:pPr>
              <w:ind w:left="480"/>
              <w:jc w:val="both"/>
              <w:rPr>
                <w:rFonts w:ascii="Cambria" w:hAnsi="Cambria" w:cs="Cambria"/>
                <w:sz w:val="22"/>
                <w:szCs w:val="22"/>
                <w:lang w:eastAsia="en-US"/>
              </w:rPr>
            </w:pPr>
            <w:r w:rsidRPr="00ED703E">
              <w:rPr>
                <w:rFonts w:ascii="Cambria" w:hAnsi="Cambria" w:cs="Cambria"/>
                <w:sz w:val="22"/>
                <w:szCs w:val="22"/>
                <w:lang w:eastAsia="en-US"/>
              </w:rPr>
              <w:t>20 punktów</w:t>
            </w:r>
          </w:p>
        </w:tc>
      </w:tr>
      <w:tr w:rsidR="00E735D8" w:rsidRPr="00ED703E" w14:paraId="183D0BC9" w14:textId="77777777">
        <w:tc>
          <w:tcPr>
            <w:tcW w:w="6183" w:type="dxa"/>
            <w:tcBorders>
              <w:top w:val="single" w:sz="4" w:space="0" w:color="auto"/>
              <w:left w:val="single" w:sz="4" w:space="0" w:color="auto"/>
              <w:bottom w:val="single" w:sz="4" w:space="0" w:color="auto"/>
              <w:right w:val="single" w:sz="4" w:space="0" w:color="auto"/>
            </w:tcBorders>
            <w:vAlign w:val="bottom"/>
          </w:tcPr>
          <w:p w14:paraId="20FF2FAD" w14:textId="77777777" w:rsidR="00E735D8" w:rsidRPr="00ED703E" w:rsidRDefault="00E735D8" w:rsidP="003A4729">
            <w:pPr>
              <w:ind w:left="60"/>
              <w:jc w:val="both"/>
              <w:rPr>
                <w:rFonts w:ascii="Cambria" w:hAnsi="Cambria" w:cs="Cambria"/>
                <w:sz w:val="22"/>
                <w:szCs w:val="22"/>
                <w:lang w:eastAsia="en-US"/>
              </w:rPr>
            </w:pPr>
            <w:r w:rsidRPr="00ED703E">
              <w:rPr>
                <w:rFonts w:ascii="Cambria" w:hAnsi="Cambria" w:cs="Cambria"/>
                <w:sz w:val="22"/>
                <w:szCs w:val="22"/>
                <w:lang w:eastAsia="en-US"/>
              </w:rPr>
              <w:t xml:space="preserve">Skrócenie terminu realizacji zadania  </w:t>
            </w:r>
          </w:p>
        </w:tc>
        <w:tc>
          <w:tcPr>
            <w:tcW w:w="2982" w:type="dxa"/>
            <w:tcBorders>
              <w:top w:val="single" w:sz="4" w:space="0" w:color="auto"/>
              <w:left w:val="single" w:sz="4" w:space="0" w:color="auto"/>
              <w:bottom w:val="single" w:sz="4" w:space="0" w:color="auto"/>
              <w:right w:val="single" w:sz="4" w:space="0" w:color="auto"/>
            </w:tcBorders>
            <w:vAlign w:val="bottom"/>
          </w:tcPr>
          <w:p w14:paraId="78D4D6B0" w14:textId="77777777" w:rsidR="00E735D8" w:rsidRPr="00ED703E" w:rsidRDefault="00E735D8" w:rsidP="003A4729">
            <w:pPr>
              <w:ind w:left="480"/>
              <w:jc w:val="both"/>
              <w:rPr>
                <w:rFonts w:ascii="Cambria" w:hAnsi="Cambria" w:cs="Cambria"/>
                <w:sz w:val="22"/>
                <w:szCs w:val="22"/>
                <w:lang w:eastAsia="en-US"/>
              </w:rPr>
            </w:pPr>
            <w:r w:rsidRPr="00ED703E">
              <w:rPr>
                <w:rFonts w:ascii="Cambria" w:hAnsi="Cambria" w:cs="Cambria"/>
                <w:sz w:val="22"/>
                <w:szCs w:val="22"/>
                <w:lang w:eastAsia="en-US"/>
              </w:rPr>
              <w:t xml:space="preserve">20 punktów </w:t>
            </w:r>
          </w:p>
        </w:tc>
      </w:tr>
    </w:tbl>
    <w:p w14:paraId="78F9DC95" w14:textId="77777777" w:rsidR="00E735D8" w:rsidRPr="00ED703E" w:rsidRDefault="00E735D8" w:rsidP="00357B5B">
      <w:pPr>
        <w:widowControl w:val="0"/>
        <w:tabs>
          <w:tab w:val="left" w:pos="475"/>
        </w:tabs>
        <w:spacing w:before="69" w:after="0" w:line="240" w:lineRule="auto"/>
        <w:ind w:left="474" w:right="1162"/>
        <w:jc w:val="both"/>
        <w:rPr>
          <w:rFonts w:ascii="Cambria" w:hAnsi="Cambria" w:cs="Cambria"/>
          <w:sz w:val="22"/>
          <w:szCs w:val="22"/>
          <w:lang w:eastAsia="en-US"/>
        </w:rPr>
      </w:pPr>
    </w:p>
    <w:p w14:paraId="249033AC" w14:textId="77777777" w:rsidR="00E735D8" w:rsidRPr="00ED703E" w:rsidRDefault="00E735D8" w:rsidP="00D442AA">
      <w:pPr>
        <w:widowControl w:val="0"/>
        <w:numPr>
          <w:ilvl w:val="0"/>
          <w:numId w:val="24"/>
        </w:numPr>
        <w:tabs>
          <w:tab w:val="left" w:pos="475"/>
        </w:tabs>
        <w:spacing w:before="69" w:after="0" w:line="240" w:lineRule="auto"/>
        <w:ind w:left="474" w:right="-1" w:hanging="358"/>
        <w:jc w:val="both"/>
        <w:rPr>
          <w:rFonts w:ascii="Cambria" w:hAnsi="Cambria" w:cs="Cambria"/>
          <w:sz w:val="22"/>
          <w:szCs w:val="22"/>
          <w:lang w:eastAsia="en-US"/>
        </w:rPr>
      </w:pPr>
      <w:r w:rsidRPr="00ED703E">
        <w:rPr>
          <w:rFonts w:ascii="Cambria" w:hAnsi="Cambria" w:cs="Cambria"/>
          <w:spacing w:val="-1"/>
          <w:sz w:val="22"/>
          <w:szCs w:val="22"/>
          <w:lang w:eastAsia="en-US"/>
        </w:rPr>
        <w:t xml:space="preserve">W ramach kryterium </w:t>
      </w:r>
      <w:r w:rsidRPr="00ED703E">
        <w:rPr>
          <w:rFonts w:ascii="Cambria" w:hAnsi="Cambria" w:cs="Cambria"/>
          <w:b/>
          <w:bCs/>
          <w:spacing w:val="-1"/>
          <w:sz w:val="22"/>
          <w:szCs w:val="22"/>
          <w:lang w:eastAsia="en-US"/>
        </w:rPr>
        <w:t>„Cena”</w:t>
      </w:r>
      <w:r w:rsidRPr="00ED703E">
        <w:rPr>
          <w:rFonts w:ascii="Cambria" w:hAnsi="Cambria" w:cs="Cambria"/>
          <w:spacing w:val="13"/>
          <w:sz w:val="22"/>
          <w:szCs w:val="22"/>
          <w:lang w:eastAsia="en-US"/>
        </w:rPr>
        <w:t xml:space="preserve"> </w:t>
      </w:r>
      <w:r w:rsidRPr="00ED703E">
        <w:rPr>
          <w:rFonts w:ascii="Cambria" w:hAnsi="Cambria" w:cs="Cambria"/>
          <w:sz w:val="22"/>
          <w:szCs w:val="22"/>
          <w:lang w:eastAsia="en-US"/>
        </w:rPr>
        <w:t xml:space="preserve">ocena ofert zostanie dokonana </w:t>
      </w:r>
      <w:r w:rsidRPr="00ED703E">
        <w:rPr>
          <w:rFonts w:ascii="Cambria" w:hAnsi="Cambria" w:cs="Cambria"/>
          <w:spacing w:val="-1"/>
          <w:sz w:val="22"/>
          <w:szCs w:val="22"/>
          <w:lang w:eastAsia="en-US"/>
        </w:rPr>
        <w:t>przy zastosowaniu następujących zasad:</w:t>
      </w:r>
    </w:p>
    <w:p w14:paraId="532F0304" w14:textId="77777777" w:rsidR="004A7DF0" w:rsidRPr="00ED703E" w:rsidRDefault="004A7DF0" w:rsidP="006F1060">
      <w:pPr>
        <w:widowControl w:val="0"/>
        <w:tabs>
          <w:tab w:val="left" w:pos="475"/>
        </w:tabs>
        <w:spacing w:before="69" w:after="0" w:line="240" w:lineRule="auto"/>
        <w:ind w:right="1162"/>
        <w:jc w:val="center"/>
        <w:rPr>
          <w:rFonts w:ascii="Cambria" w:hAnsi="Cambria" w:cs="Calibri"/>
          <w:bCs/>
          <w:sz w:val="22"/>
          <w:szCs w:val="22"/>
          <w:lang w:eastAsia="en-US"/>
        </w:rPr>
      </w:pPr>
    </w:p>
    <w:p w14:paraId="4D939A07" w14:textId="49B0FDFD" w:rsidR="004A7DF0" w:rsidRPr="00ED703E" w:rsidRDefault="00000000" w:rsidP="004A7DF0">
      <w:pPr>
        <w:spacing w:line="360" w:lineRule="auto"/>
        <w:ind w:left="401"/>
        <w:contextualSpacing/>
        <w:jc w:val="both"/>
        <w:rPr>
          <w:rFonts w:ascii="Cambria" w:hAnsi="Cambria" w:cs="Calibri"/>
          <w:sz w:val="22"/>
          <w:szCs w:val="22"/>
        </w:rPr>
      </w:pPr>
      <w:r>
        <w:pict w14:anchorId="540472B2">
          <v:shape id="_x0000_i1025" type="#_x0000_t75" style="width:76.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efaultTabStop w:val=&quot;708&quot;/&gt;&lt;w:hyphenationZone w:val=&quot;425&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AE2DEF&quot;/&gt;&lt;wsp:rsid wsp:val=&quot;00000B41&quot;/&gt;&lt;wsp:rsid wsp:val=&quot;000024D6&quot;/&gt;&lt;wsp:rsid wsp:val=&quot;00002760&quot;/&gt;&lt;wsp:rsid wsp:val=&quot;00002D8B&quot;/&gt;&lt;wsp:rsid wsp:val=&quot;00004824&quot;/&gt;&lt;wsp:rsid wsp:val=&quot;00005F64&quot;/&gt;&lt;wsp:rsid wsp:val=&quot;00006B60&quot;/&gt;&lt;wsp:rsid wsp:val=&quot;00012B21&quot;/&gt;&lt;wsp:rsid wsp:val=&quot;0001357A&quot;/&gt;&lt;wsp:rsid wsp:val=&quot;00014F2C&quot;/&gt;&lt;wsp:rsid wsp:val=&quot;0001633F&quot;/&gt;&lt;wsp:rsid wsp:val=&quot;0001696E&quot;/&gt;&lt;wsp:rsid wsp:val=&quot;000179F5&quot;/&gt;&lt;wsp:rsid wsp:val=&quot;00020044&quot;/&gt;&lt;wsp:rsid wsp:val=&quot;00020D85&quot;/&gt;&lt;wsp:rsid wsp:val=&quot;00022E3F&quot;/&gt;&lt;wsp:rsid wsp:val=&quot;00026677&quot;/&gt;&lt;wsp:rsid wsp:val=&quot;0003058C&quot;/&gt;&lt;wsp:rsid wsp:val=&quot;000312E1&quot;/&gt;&lt;wsp:rsid wsp:val=&quot;00032174&quot;/&gt;&lt;wsp:rsid wsp:val=&quot;0003273D&quot;/&gt;&lt;wsp:rsid wsp:val=&quot;00033873&quot;/&gt;&lt;wsp:rsid wsp:val=&quot;00033AF0&quot;/&gt;&lt;wsp:rsid wsp:val=&quot;00033EB9&quot;/&gt;&lt;wsp:rsid wsp:val=&quot;000341C6&quot;/&gt;&lt;wsp:rsid wsp:val=&quot;000366A1&quot;/&gt;&lt;wsp:rsid wsp:val=&quot;00036B44&quot;/&gt;&lt;wsp:rsid wsp:val=&quot;000407B7&quot;/&gt;&lt;wsp:rsid wsp:val=&quot;00042321&quot;/&gt;&lt;wsp:rsid wsp:val=&quot;00042FCA&quot;/&gt;&lt;wsp:rsid wsp:val=&quot;00043831&quot;/&gt;&lt;wsp:rsid wsp:val=&quot;00043D27&quot;/&gt;&lt;wsp:rsid wsp:val=&quot;00043DBA&quot;/&gt;&lt;wsp:rsid wsp:val=&quot;00043E71&quot;/&gt;&lt;wsp:rsid wsp:val=&quot;00044CCA&quot;/&gt;&lt;wsp:rsid wsp:val=&quot;000455DF&quot;/&gt;&lt;wsp:rsid wsp:val=&quot;00045B08&quot;/&gt;&lt;wsp:rsid wsp:val=&quot;0004738E&quot;/&gt;&lt;wsp:rsid wsp:val=&quot;000476BE&quot;/&gt;&lt;wsp:rsid wsp:val=&quot;00050185&quot;/&gt;&lt;wsp:rsid wsp:val=&quot;00051A60&quot;/&gt;&lt;wsp:rsid wsp:val=&quot;000525BF&quot;/&gt;&lt;wsp:rsid wsp:val=&quot;000529E7&quot;/&gt;&lt;wsp:rsid wsp:val=&quot;00052C6C&quot;/&gt;&lt;wsp:rsid wsp:val=&quot;00054696&quot;/&gt;&lt;wsp:rsid wsp:val=&quot;00055CA6&quot;/&gt;&lt;wsp:rsid wsp:val=&quot;00055E75&quot;/&gt;&lt;wsp:rsid wsp:val=&quot;00056C2F&quot;/&gt;&lt;wsp:rsid wsp:val=&quot;00060B32&quot;/&gt;&lt;wsp:rsid wsp:val=&quot;00063693&quot;/&gt;&lt;wsp:rsid wsp:val=&quot;00063A7E&quot;/&gt;&lt;wsp:rsid wsp:val=&quot;00064301&quot;/&gt;&lt;wsp:rsid wsp:val=&quot;00066819&quot;/&gt;&lt;wsp:rsid wsp:val=&quot;000672E9&quot;/&gt;&lt;wsp:rsid wsp:val=&quot;00067456&quot;/&gt;&lt;wsp:rsid wsp:val=&quot;00070E10&quot;/&gt;&lt;wsp:rsid wsp:val=&quot;00071061&quot;/&gt;&lt;wsp:rsid wsp:val=&quot;00072781&quot;/&gt;&lt;wsp:rsid wsp:val=&quot;000734D5&quot;/&gt;&lt;wsp:rsid wsp:val=&quot;00073B8C&quot;/&gt;&lt;wsp:rsid wsp:val=&quot;00074B83&quot;/&gt;&lt;wsp:rsid wsp:val=&quot;00074BB0&quot;/&gt;&lt;wsp:rsid wsp:val=&quot;00075C7B&quot;/&gt;&lt;wsp:rsid wsp:val=&quot;000762DC&quot;/&gt;&lt;wsp:rsid wsp:val=&quot;00076E71&quot;/&gt;&lt;wsp:rsid wsp:val=&quot;000814E2&quot;/&gt;&lt;wsp:rsid wsp:val=&quot;000820E7&quot;/&gt;&lt;wsp:rsid wsp:val=&quot;00082667&quot;/&gt;&lt;wsp:rsid wsp:val=&quot;0008268A&quot;/&gt;&lt;wsp:rsid wsp:val=&quot;0008277C&quot;/&gt;&lt;wsp:rsid wsp:val=&quot;00082C40&quot;/&gt;&lt;wsp:rsid wsp:val=&quot;00084CBE&quot;/&gt;&lt;wsp:rsid wsp:val=&quot;00086F01&quot;/&gt;&lt;wsp:rsid wsp:val=&quot;00090BD0&quot;/&gt;&lt;wsp:rsid wsp:val=&quot;0009130B&quot;/&gt;&lt;wsp:rsid wsp:val=&quot;00091697&quot;/&gt;&lt;wsp:rsid wsp:val=&quot;00092C3B&quot;/&gt;&lt;wsp:rsid wsp:val=&quot;00092F0D&quot;/&gt;&lt;wsp:rsid wsp:val=&quot;00093184&quot;/&gt;&lt;wsp:rsid wsp:val=&quot;00093BEB&quot;/&gt;&lt;wsp:rsid wsp:val=&quot;000941A5&quot;/&gt;&lt;wsp:rsid wsp:val=&quot;0009521B&quot;/&gt;&lt;wsp:rsid wsp:val=&quot;00095956&quot;/&gt;&lt;wsp:rsid wsp:val=&quot;00095FC3&quot;/&gt;&lt;wsp:rsid wsp:val=&quot;0009706A&quot;/&gt;&lt;wsp:rsid wsp:val=&quot;000974AF&quot;/&gt;&lt;wsp:rsid wsp:val=&quot;00097AAF&quot;/&gt;&lt;wsp:rsid wsp:val=&quot;00097B04&quot;/&gt;&lt;wsp:rsid wsp:val=&quot;00097B36&quot;/&gt;&lt;wsp:rsid wsp:val=&quot;000A0171&quot;/&gt;&lt;wsp:rsid wsp:val=&quot;000A11E1&quot;/&gt;&lt;wsp:rsid wsp:val=&quot;000A171B&quot;/&gt;&lt;wsp:rsid wsp:val=&quot;000A1C99&quot;/&gt;&lt;wsp:rsid wsp:val=&quot;000A2175&quot;/&gt;&lt;wsp:rsid wsp:val=&quot;000A4D34&quot;/&gt;&lt;wsp:rsid wsp:val=&quot;000A633D&quot;/&gt;&lt;wsp:rsid wsp:val=&quot;000A654A&quot;/&gt;&lt;wsp:rsid wsp:val=&quot;000A72DA&quot;/&gt;&lt;wsp:rsid wsp:val=&quot;000A7B3A&quot;/&gt;&lt;wsp:rsid wsp:val=&quot;000B19E2&quot;/&gt;&lt;wsp:rsid wsp:val=&quot;000B22CC&quot;/&gt;&lt;wsp:rsid wsp:val=&quot;000B2E90&quot;/&gt;&lt;wsp:rsid wsp:val=&quot;000B3AAE&quot;/&gt;&lt;wsp:rsid wsp:val=&quot;000B4B91&quot;/&gt;&lt;wsp:rsid wsp:val=&quot;000B50F5&quot;/&gt;&lt;wsp:rsid wsp:val=&quot;000B57E4&quot;/&gt;&lt;wsp:rsid wsp:val=&quot;000B7F36&quot;/&gt;&lt;wsp:rsid wsp:val=&quot;000C1104&quot;/&gt;&lt;wsp:rsid wsp:val=&quot;000C18E8&quot;/&gt;&lt;wsp:rsid wsp:val=&quot;000C1FBD&quot;/&gt;&lt;wsp:rsid wsp:val=&quot;000C2433&quot;/&gt;&lt;wsp:rsid wsp:val=&quot;000C4EE0&quot;/&gt;&lt;wsp:rsid wsp:val=&quot;000C5E5A&quot;/&gt;&lt;wsp:rsid wsp:val=&quot;000C6AA2&quot;/&gt;&lt;wsp:rsid wsp:val=&quot;000C7048&quot;/&gt;&lt;wsp:rsid wsp:val=&quot;000C71C7&quot;/&gt;&lt;wsp:rsid wsp:val=&quot;000C74CA&quot;/&gt;&lt;wsp:rsid wsp:val=&quot;000D077D&quot;/&gt;&lt;wsp:rsid wsp:val=&quot;000D0CBA&quot;/&gt;&lt;wsp:rsid wsp:val=&quot;000D1141&quot;/&gt;&lt;wsp:rsid wsp:val=&quot;000D1666&quot;/&gt;&lt;wsp:rsid wsp:val=&quot;000D19C9&quot;/&gt;&lt;wsp:rsid wsp:val=&quot;000D205C&quot;/&gt;&lt;wsp:rsid wsp:val=&quot;000D233F&quot;/&gt;&lt;wsp:rsid wsp:val=&quot;000D3831&quot;/&gt;&lt;wsp:rsid wsp:val=&quot;000D3C7F&quot;/&gt;&lt;wsp:rsid wsp:val=&quot;000D536E&quot;/&gt;&lt;wsp:rsid wsp:val=&quot;000D6237&quot;/&gt;&lt;wsp:rsid wsp:val=&quot;000D69FF&quot;/&gt;&lt;wsp:rsid wsp:val=&quot;000D7653&quot;/&gt;&lt;wsp:rsid wsp:val=&quot;000E057E&quot;/&gt;&lt;wsp:rsid wsp:val=&quot;000E0D29&quot;/&gt;&lt;wsp:rsid wsp:val=&quot;000E1821&quot;/&gt;&lt;wsp:rsid wsp:val=&quot;000E1F52&quot;/&gt;&lt;wsp:rsid wsp:val=&quot;000E2410&quot;/&gt;&lt;wsp:rsid wsp:val=&quot;000E2F22&quot;/&gt;&lt;wsp:rsid wsp:val=&quot;000E3A72&quot;/&gt;&lt;wsp:rsid wsp:val=&quot;000E557D&quot;/&gt;&lt;wsp:rsid wsp:val=&quot;000E6AB8&quot;/&gt;&lt;wsp:rsid wsp:val=&quot;000E7079&quot;/&gt;&lt;wsp:rsid wsp:val=&quot;000F04E1&quot;/&gt;&lt;wsp:rsid wsp:val=&quot;000F082D&quot;/&gt;&lt;wsp:rsid wsp:val=&quot;000F0AE6&quot;/&gt;&lt;wsp:rsid wsp:val=&quot;000F138B&quot;/&gt;&lt;wsp:rsid wsp:val=&quot;000F15C6&quot;/&gt;&lt;wsp:rsid wsp:val=&quot;000F1988&quot;/&gt;&lt;wsp:rsid wsp:val=&quot;000F3FEB&quot;/&gt;&lt;wsp:rsid wsp:val=&quot;000F4042&quot;/&gt;&lt;wsp:rsid wsp:val=&quot;000F4652&quot;/&gt;&lt;wsp:rsid wsp:val=&quot;000F49B4&quot;/&gt;&lt;wsp:rsid wsp:val=&quot;000F64FC&quot;/&gt;&lt;wsp:rsid wsp:val=&quot;000F6C0F&quot;/&gt;&lt;wsp:rsid wsp:val=&quot;000F6C47&quot;/&gt;&lt;wsp:rsid wsp:val=&quot;000F7190&quot;/&gt;&lt;wsp:rsid wsp:val=&quot;00101629&quot;/&gt;&lt;wsp:rsid wsp:val=&quot;00103BC2&quot;/&gt;&lt;wsp:rsid wsp:val=&quot;00103C51&quot;/&gt;&lt;wsp:rsid wsp:val=&quot;001043A5&quot;/&gt;&lt;wsp:rsid wsp:val=&quot;001043FE&quot;/&gt;&lt;wsp:rsid wsp:val=&quot;00105206&quot;/&gt;&lt;wsp:rsid wsp:val=&quot;0010655F&quot;/&gt;&lt;wsp:rsid wsp:val=&quot;00106C53&quot;/&gt;&lt;wsp:rsid wsp:val=&quot;001077DC&quot;/&gt;&lt;wsp:rsid wsp:val=&quot;00107B35&quot;/&gt;&lt;wsp:rsid wsp:val=&quot;001102C7&quot;/&gt;&lt;wsp:rsid wsp:val=&quot;00111FB7&quot;/&gt;&lt;wsp:rsid wsp:val=&quot;0011445D&quot;/&gt;&lt;wsp:rsid wsp:val=&quot;00116681&quot;/&gt;&lt;wsp:rsid wsp:val=&quot;00117AA4&quot;/&gt;&lt;wsp:rsid wsp:val=&quot;00120642&quot;/&gt;&lt;wsp:rsid wsp:val=&quot;00120CD1&quot;/&gt;&lt;wsp:rsid wsp:val=&quot;00120D67&quot;/&gt;&lt;wsp:rsid wsp:val=&quot;001213DB&quot;/&gt;&lt;wsp:rsid wsp:val=&quot;00123041&quot;/&gt;&lt;wsp:rsid wsp:val=&quot;001235BD&quot;/&gt;&lt;wsp:rsid wsp:val=&quot;001235C7&quot;/&gt;&lt;wsp:rsid wsp:val=&quot;00123D31&quot;/&gt;&lt;wsp:rsid wsp:val=&quot;0012445D&quot;/&gt;&lt;wsp:rsid wsp:val=&quot;001262F9&quot;/&gt;&lt;wsp:rsid wsp:val=&quot;00126448&quot;/&gt;&lt;wsp:rsid wsp:val=&quot;00127EBC&quot;/&gt;&lt;wsp:rsid wsp:val=&quot;001307D9&quot;/&gt;&lt;wsp:rsid wsp:val=&quot;00130A5C&quot;/&gt;&lt;wsp:rsid wsp:val=&quot;00130D3B&quot;/&gt;&lt;wsp:rsid wsp:val=&quot;001335E2&quot;/&gt;&lt;wsp:rsid wsp:val=&quot;00133EA6&quot;/&gt;&lt;wsp:rsid wsp:val=&quot;00134972&quot;/&gt;&lt;wsp:rsid wsp:val=&quot;00134CB4&quot;/&gt;&lt;wsp:rsid wsp:val=&quot;001369E6&quot;/&gt;&lt;wsp:rsid wsp:val=&quot;00136A47&quot;/&gt;&lt;wsp:rsid wsp:val=&quot;00136C05&quot;/&gt;&lt;wsp:rsid wsp:val=&quot;001405B3&quot;/&gt;&lt;wsp:rsid wsp:val=&quot;00140D1B&quot;/&gt;&lt;wsp:rsid wsp:val=&quot;00140E42&quot;/&gt;&lt;wsp:rsid wsp:val=&quot;00140FE2&quot;/&gt;&lt;wsp:rsid wsp:val=&quot;00141BB0&quot;/&gt;&lt;wsp:rsid wsp:val=&quot;0014200F&quot;/&gt;&lt;wsp:rsid wsp:val=&quot;00142D0B&quot;/&gt;&lt;wsp:rsid wsp:val=&quot;0014342F&quot;/&gt;&lt;wsp:rsid wsp:val=&quot;0014444C&quot;/&gt;&lt;wsp:rsid wsp:val=&quot;00144F06&quot;/&gt;&lt;wsp:rsid wsp:val=&quot;00145814&quot;/&gt;&lt;wsp:rsid wsp:val=&quot;00145B4E&quot;/&gt;&lt;wsp:rsid wsp:val=&quot;00146BA1&quot;/&gt;&lt;wsp:rsid wsp:val=&quot;00147A29&quot;/&gt;&lt;wsp:rsid wsp:val=&quot;00150712&quot;/&gt;&lt;wsp:rsid wsp:val=&quot;001507D3&quot;/&gt;&lt;wsp:rsid wsp:val=&quot;00151F2A&quot;/&gt;&lt;wsp:rsid wsp:val=&quot;00152005&quot;/&gt;&lt;wsp:rsid wsp:val=&quot;001522AA&quot;/&gt;&lt;wsp:rsid wsp:val=&quot;00153365&quot;/&gt;&lt;wsp:rsid wsp:val=&quot;00153DBD&quot;/&gt;&lt;wsp:rsid wsp:val=&quot;001541C2&quot;/&gt;&lt;wsp:rsid wsp:val=&quot;001542EB&quot;/&gt;&lt;wsp:rsid wsp:val=&quot;0015492A&quot;/&gt;&lt;wsp:rsid wsp:val=&quot;001558D3&quot;/&gt;&lt;wsp:rsid wsp:val=&quot;00156A32&quot;/&gt;&lt;wsp:rsid wsp:val=&quot;00157A29&quot;/&gt;&lt;wsp:rsid wsp:val=&quot;001600D1&quot;/&gt;&lt;wsp:rsid wsp:val=&quot;00160B45&quot;/&gt;&lt;wsp:rsid wsp:val=&quot;00161951&quot;/&gt;&lt;wsp:rsid wsp:val=&quot;001629BD&quot;/&gt;&lt;wsp:rsid wsp:val=&quot;00162F9A&quot;/&gt;&lt;wsp:rsid wsp:val=&quot;0016348A&quot;/&gt;&lt;wsp:rsid wsp:val=&quot;00163CF7&quot;/&gt;&lt;wsp:rsid wsp:val=&quot;0016505D&quot;/&gt;&lt;wsp:rsid wsp:val=&quot;001661AE&quot;/&gt;&lt;wsp:rsid wsp:val=&quot;001669CA&quot;/&gt;&lt;wsp:rsid wsp:val=&quot;001672E4&quot;/&gt;&lt;wsp:rsid wsp:val=&quot;00170584&quot;/&gt;&lt;wsp:rsid wsp:val=&quot;00171301&quot;/&gt;&lt;wsp:rsid wsp:val=&quot;00171381&quot;/&gt;&lt;wsp:rsid wsp:val=&quot;00172F9D&quot;/&gt;&lt;wsp:rsid wsp:val=&quot;00173726&quot;/&gt;&lt;wsp:rsid wsp:val=&quot;00174FDE&quot;/&gt;&lt;wsp:rsid wsp:val=&quot;0017580B&quot;/&gt;&lt;wsp:rsid wsp:val=&quot;00175E03&quot;/&gt;&lt;wsp:rsid wsp:val=&quot;001764A6&quot;/&gt;&lt;wsp:rsid wsp:val=&quot;001768C8&quot;/&gt;&lt;wsp:rsid wsp:val=&quot;0017729E&quot;/&gt;&lt;wsp:rsid wsp:val=&quot;00177B70&quot;/&gt;&lt;wsp:rsid wsp:val=&quot;001802F4&quot;/&gt;&lt;wsp:rsid wsp:val=&quot;00181AEE&quot;/&gt;&lt;wsp:rsid wsp:val=&quot;00182269&quot;/&gt;&lt;wsp:rsid wsp:val=&quot;00182A3C&quot;/&gt;&lt;wsp:rsid wsp:val=&quot;00183DA9&quot;/&gt;&lt;wsp:rsid wsp:val=&quot;00183EE6&quot;/&gt;&lt;wsp:rsid wsp:val=&quot;00184812&quot;/&gt;&lt;wsp:rsid wsp:val=&quot;001849E4&quot;/&gt;&lt;wsp:rsid wsp:val=&quot;00187692&quot;/&gt;&lt;wsp:rsid wsp:val=&quot;0019141E&quot;/&gt;&lt;wsp:rsid wsp:val=&quot;0019354C&quot;/&gt;&lt;wsp:rsid wsp:val=&quot;00193C3D&quot;/&gt;&lt;wsp:rsid wsp:val=&quot;0019432D&quot;/&gt;&lt;wsp:rsid wsp:val=&quot;001953C9&quot;/&gt;&lt;wsp:rsid wsp:val=&quot;0019547D&quot;/&gt;&lt;wsp:rsid wsp:val=&quot;00195576&quot;/&gt;&lt;wsp:rsid wsp:val=&quot;00197255&quot;/&gt;&lt;wsp:rsid wsp:val=&quot;001A0185&quot;/&gt;&lt;wsp:rsid wsp:val=&quot;001A076C&quot;/&gt;&lt;wsp:rsid wsp:val=&quot;001A20A8&quot;/&gt;&lt;wsp:rsid wsp:val=&quot;001A354C&quot;/&gt;&lt;wsp:rsid wsp:val=&quot;001A452C&quot;/&gt;&lt;wsp:rsid wsp:val=&quot;001A5B5C&quot;/&gt;&lt;wsp:rsid wsp:val=&quot;001A6346&quot;/&gt;&lt;wsp:rsid wsp:val=&quot;001A67DA&quot;/&gt;&lt;wsp:rsid wsp:val=&quot;001B02C1&quot;/&gt;&lt;wsp:rsid wsp:val=&quot;001B0353&quot;/&gt;&lt;wsp:rsid wsp:val=&quot;001B11E6&quot;/&gt;&lt;wsp:rsid wsp:val=&quot;001B193D&quot;/&gt;&lt;wsp:rsid wsp:val=&quot;001B26EE&quot;/&gt;&lt;wsp:rsid wsp:val=&quot;001B3000&quot;/&gt;&lt;wsp:rsid wsp:val=&quot;001B35A6&quot;/&gt;&lt;wsp:rsid wsp:val=&quot;001C06C2&quot;/&gt;&lt;wsp:rsid wsp:val=&quot;001C1F56&quot;/&gt;&lt;wsp:rsid wsp:val=&quot;001C4069&quot;/&gt;&lt;wsp:rsid wsp:val=&quot;001D002D&quot;/&gt;&lt;wsp:rsid wsp:val=&quot;001D1933&quot;/&gt;&lt;wsp:rsid wsp:val=&quot;001D1AEC&quot;/&gt;&lt;wsp:rsid wsp:val=&quot;001D2432&quot;/&gt;&lt;wsp:rsid wsp:val=&quot;001D2850&quot;/&gt;&lt;wsp:rsid wsp:val=&quot;001D2FC4&quot;/&gt;&lt;wsp:rsid wsp:val=&quot;001D326C&quot;/&gt;&lt;wsp:rsid wsp:val=&quot;001D3B2A&quot;/&gt;&lt;wsp:rsid wsp:val=&quot;001D59FD&quot;/&gt;&lt;wsp:rsid wsp:val=&quot;001D5EB5&quot;/&gt;&lt;wsp:rsid wsp:val=&quot;001D5F60&quot;/&gt;&lt;wsp:rsid wsp:val=&quot;001D6919&quot;/&gt;&lt;wsp:rsid wsp:val=&quot;001D7F32&quot;/&gt;&lt;wsp:rsid wsp:val=&quot;001E0C2E&quot;/&gt;&lt;wsp:rsid wsp:val=&quot;001E0F5C&quot;/&gt;&lt;wsp:rsid wsp:val=&quot;001E13E9&quot;/&gt;&lt;wsp:rsid wsp:val=&quot;001E22E5&quot;/&gt;&lt;wsp:rsid wsp:val=&quot;001E321E&quot;/&gt;&lt;wsp:rsid wsp:val=&quot;001E4F59&quot;/&gt;&lt;wsp:rsid wsp:val=&quot;001E6910&quot;/&gt;&lt;wsp:rsid wsp:val=&quot;001E6ACE&quot;/&gt;&lt;wsp:rsid wsp:val=&quot;001E6FB6&quot;/&gt;&lt;wsp:rsid wsp:val=&quot;001E7311&quot;/&gt;&lt;wsp:rsid wsp:val=&quot;001F001B&quot;/&gt;&lt;wsp:rsid wsp:val=&quot;001F0A3B&quot;/&gt;&lt;wsp:rsid wsp:val=&quot;001F0F75&quot;/&gt;&lt;wsp:rsid wsp:val=&quot;001F1AAB&quot;/&gt;&lt;wsp:rsid wsp:val=&quot;001F23FA&quot;/&gt;&lt;wsp:rsid wsp:val=&quot;001F2EC9&quot;/&gt;&lt;wsp:rsid wsp:val=&quot;001F3789&quot;/&gt;&lt;wsp:rsid wsp:val=&quot;001F3BBF&quot;/&gt;&lt;wsp:rsid wsp:val=&quot;001F43CE&quot;/&gt;&lt;wsp:rsid wsp:val=&quot;001F48FE&quot;/&gt;&lt;wsp:rsid wsp:val=&quot;001F535A&quot;/&gt;&lt;wsp:rsid wsp:val=&quot;001F6A9D&quot;/&gt;&lt;wsp:rsid wsp:val=&quot;002004FB&quot;/&gt;&lt;wsp:rsid wsp:val=&quot;00200CAD&quot;/&gt;&lt;wsp:rsid wsp:val=&quot;00201E25&quot;/&gt;&lt;wsp:rsid wsp:val=&quot;002023A3&quot;/&gt;&lt;wsp:rsid wsp:val=&quot;00205115&quot;/&gt;&lt;wsp:rsid wsp:val=&quot;002059B9&quot;/&gt;&lt;wsp:rsid wsp:val=&quot;0020620E&quot;/&gt;&lt;wsp:rsid wsp:val=&quot;0020682D&quot;/&gt;&lt;wsp:rsid wsp:val=&quot;002072F5&quot;/&gt;&lt;wsp:rsid wsp:val=&quot;00207540&quot;/&gt;&lt;wsp:rsid wsp:val=&quot;00207635&quot;/&gt;&lt;wsp:rsid wsp:val=&quot;0021163B&quot;/&gt;&lt;wsp:rsid wsp:val=&quot;002121C6&quot;/&gt;&lt;wsp:rsid wsp:val=&quot;0021262B&quot;/&gt;&lt;wsp:rsid wsp:val=&quot;00213570&quot;/&gt;&lt;wsp:rsid wsp:val=&quot;00213DB3&quot;/&gt;&lt;wsp:rsid wsp:val=&quot;0021461C&quot;/&gt;&lt;wsp:rsid wsp:val=&quot;00214A2E&quot;/&gt;&lt;wsp:rsid wsp:val=&quot;0021600A&quot;/&gt;&lt;wsp:rsid wsp:val=&quot;002174B2&quot;/&gt;&lt;wsp:rsid wsp:val=&quot;00220877&quot;/&gt;&lt;wsp:rsid wsp:val=&quot;00222B20&quot;/&gt;&lt;wsp:rsid wsp:val=&quot;00223B39&quot;/&gt;&lt;wsp:rsid wsp:val=&quot;00224554&quot;/&gt;&lt;wsp:rsid wsp:val=&quot;00224D66&quot;/&gt;&lt;wsp:rsid wsp:val=&quot;002253BC&quot;/&gt;&lt;wsp:rsid wsp:val=&quot;00225D03&quot;/&gt;&lt;wsp:rsid wsp:val=&quot;00226ADE&quot;/&gt;&lt;wsp:rsid wsp:val=&quot;0022737A&quot;/&gt;&lt;wsp:rsid wsp:val=&quot;00230EFF&quot;/&gt;&lt;wsp:rsid wsp:val=&quot;002314CF&quot;/&gt;&lt;wsp:rsid wsp:val=&quot;00231CA4&quot;/&gt;&lt;wsp:rsid wsp:val=&quot;0023301B&quot;/&gt;&lt;wsp:rsid wsp:val=&quot;0023374E&quot;/&gt;&lt;wsp:rsid wsp:val=&quot;00234907&quot;/&gt;&lt;wsp:rsid wsp:val=&quot;00234FEA&quot;/&gt;&lt;wsp:rsid wsp:val=&quot;00235250&quot;/&gt;&lt;wsp:rsid wsp:val=&quot;002354A1&quot;/&gt;&lt;wsp:rsid wsp:val=&quot;00235747&quot;/&gt;&lt;wsp:rsid wsp:val=&quot;00235A48&quot;/&gt;&lt;wsp:rsid wsp:val=&quot;00235E9D&quot;/&gt;&lt;wsp:rsid wsp:val=&quot;0023672F&quot;/&gt;&lt;wsp:rsid wsp:val=&quot;0023776E&quot;/&gt;&lt;wsp:rsid wsp:val=&quot;00240C6D&quot;/&gt;&lt;wsp:rsid wsp:val=&quot;00240EE9&quot;/&gt;&lt;wsp:rsid wsp:val=&quot;00242513&quot;/&gt;&lt;wsp:rsid wsp:val=&quot;002435DF&quot;/&gt;&lt;wsp:rsid wsp:val=&quot;00245079&quot;/&gt;&lt;wsp:rsid wsp:val=&quot;002450B0&quot;/&gt;&lt;wsp:rsid wsp:val=&quot;0024538C&quot;/&gt;&lt;wsp:rsid wsp:val=&quot;00245C0A&quot;/&gt;&lt;wsp:rsid wsp:val=&quot;00246477&quot;/&gt;&lt;wsp:rsid wsp:val=&quot;0024659C&quot;/&gt;&lt;wsp:rsid wsp:val=&quot;00247CD9&quot;/&gt;&lt;wsp:rsid wsp:val=&quot;00252467&quot;/&gt;&lt;wsp:rsid wsp:val=&quot;00252CF1&quot;/&gt;&lt;wsp:rsid wsp:val=&quot;002543CA&quot;/&gt;&lt;wsp:rsid wsp:val=&quot;002549AB&quot;/&gt;&lt;wsp:rsid wsp:val=&quot;00255155&quot;/&gt;&lt;wsp:rsid wsp:val=&quot;0025553E&quot;/&gt;&lt;wsp:rsid wsp:val=&quot;0025575A&quot;/&gt;&lt;wsp:rsid wsp:val=&quot;002565E6&quot;/&gt;&lt;wsp:rsid wsp:val=&quot;002605F0&quot;/&gt;&lt;wsp:rsid wsp:val=&quot;00260C03&quot;/&gt;&lt;wsp:rsid wsp:val=&quot;00260F09&quot;/&gt;&lt;wsp:rsid wsp:val=&quot;002634F1&quot;/&gt;&lt;wsp:rsid wsp:val=&quot;0026425D&quot;/&gt;&lt;wsp:rsid wsp:val=&quot;002643E1&quot;/&gt;&lt;wsp:rsid wsp:val=&quot;00264BE8&quot;/&gt;&lt;wsp:rsid wsp:val=&quot;00266416&quot;/&gt;&lt;wsp:rsid wsp:val=&quot;00266A19&quot;/&gt;&lt;wsp:rsid wsp:val=&quot;002679B4&quot;/&gt;&lt;wsp:rsid wsp:val=&quot;002700EF&quot;/&gt;&lt;wsp:rsid wsp:val=&quot;0027093A&quot;/&gt;&lt;wsp:rsid wsp:val=&quot;00270AAE&quot;/&gt;&lt;wsp:rsid wsp:val=&quot;002712F8&quot;/&gt;&lt;wsp:rsid wsp:val=&quot;0027333E&quot;/&gt;&lt;wsp:rsid wsp:val=&quot;0027433E&quot;/&gt;&lt;wsp:rsid wsp:val=&quot;00274DB6&quot;/&gt;&lt;wsp:rsid wsp:val=&quot;00275397&quot;/&gt;&lt;wsp:rsid wsp:val=&quot;00276776&quot;/&gt;&lt;wsp:rsid wsp:val=&quot;00276F2C&quot;/&gt;&lt;wsp:rsid wsp:val=&quot;00276F82&quot;/&gt;&lt;wsp:rsid wsp:val=&quot;002770FC&quot;/&gt;&lt;wsp:rsid wsp:val=&quot;0027732A&quot;/&gt;&lt;wsp:rsid wsp:val=&quot;00277487&quot;/&gt;&lt;wsp:rsid wsp:val=&quot;00277C60&quot;/&gt;&lt;wsp:rsid wsp:val=&quot;002800C8&quot;/&gt;&lt;wsp:rsid wsp:val=&quot;0028084B&quot;/&gt;&lt;wsp:rsid wsp:val=&quot;00280855&quot;/&gt;&lt;wsp:rsid wsp:val=&quot;00280BC1&quot;/&gt;&lt;wsp:rsid wsp:val=&quot;00281153&quot;/&gt;&lt;wsp:rsid wsp:val=&quot;002813BA&quot;/&gt;&lt;wsp:rsid wsp:val=&quot;0028145F&quot;/&gt;&lt;wsp:rsid wsp:val=&quot;00281657&quot;/&gt;&lt;wsp:rsid wsp:val=&quot;002832D3&quot;/&gt;&lt;wsp:rsid wsp:val=&quot;00284F0D&quot;/&gt;&lt;wsp:rsid wsp:val=&quot;0028608A&quot;/&gt;&lt;wsp:rsid wsp:val=&quot;002922E1&quot;/&gt;&lt;wsp:rsid wsp:val=&quot;002926D6&quot;/&gt;&lt;wsp:rsid wsp:val=&quot;00293A5C&quot;/&gt;&lt;wsp:rsid wsp:val=&quot;00295198&quot;/&gt;&lt;wsp:rsid wsp:val=&quot;0029554C&quot;/&gt;&lt;wsp:rsid wsp:val=&quot;00295EF2&quot;/&gt;&lt;wsp:rsid wsp:val=&quot;0029774A&quot;/&gt;&lt;wsp:rsid wsp:val=&quot;002A1E5B&quot;/&gt;&lt;wsp:rsid wsp:val=&quot;002A2B26&quot;/&gt;&lt;wsp:rsid wsp:val=&quot;002A2B3B&quot;/&gt;&lt;wsp:rsid wsp:val=&quot;002A3163&quot;/&gt;&lt;wsp:rsid wsp:val=&quot;002A37E6&quot;/&gt;&lt;wsp:rsid wsp:val=&quot;002A54FB&quot;/&gt;&lt;wsp:rsid wsp:val=&quot;002A6155&quot;/&gt;&lt;wsp:rsid wsp:val=&quot;002A6777&quot;/&gt;&lt;wsp:rsid wsp:val=&quot;002A687C&quot;/&gt;&lt;wsp:rsid wsp:val=&quot;002A6A77&quot;/&gt;&lt;wsp:rsid wsp:val=&quot;002A75BD&quot;/&gt;&lt;wsp:rsid wsp:val=&quot;002A7C75&quot;/&gt;&lt;wsp:rsid wsp:val=&quot;002B02D5&quot;/&gt;&lt;wsp:rsid wsp:val=&quot;002B176A&quot;/&gt;&lt;wsp:rsid wsp:val=&quot;002B17A4&quot;/&gt;&lt;wsp:rsid wsp:val=&quot;002B2616&quot;/&gt;&lt;wsp:rsid wsp:val=&quot;002B29C1&quot;/&gt;&lt;wsp:rsid wsp:val=&quot;002B2FC0&quot;/&gt;&lt;wsp:rsid wsp:val=&quot;002B3D86&quot;/&gt;&lt;wsp:rsid wsp:val=&quot;002B40DC&quot;/&gt;&lt;wsp:rsid wsp:val=&quot;002B49A2&quot;/&gt;&lt;wsp:rsid wsp:val=&quot;002B4DEA&quot;/&gt;&lt;wsp:rsid wsp:val=&quot;002B624A&quot;/&gt;&lt;wsp:rsid wsp:val=&quot;002C0B8F&quot;/&gt;&lt;wsp:rsid wsp:val=&quot;002C24CB&quot;/&gt;&lt;wsp:rsid wsp:val=&quot;002C2E08&quot;/&gt;&lt;wsp:rsid wsp:val=&quot;002C2FEE&quot;/&gt;&lt;wsp:rsid wsp:val=&quot;002C3EEF&quot;/&gt;&lt;wsp:rsid wsp:val=&quot;002C4DA1&quot;/&gt;&lt;wsp:rsid wsp:val=&quot;002C4F37&quot;/&gt;&lt;wsp:rsid wsp:val=&quot;002C6A10&quot;/&gt;&lt;wsp:rsid wsp:val=&quot;002C6E94&quot;/&gt;&lt;wsp:rsid wsp:val=&quot;002C759B&quot;/&gt;&lt;wsp:rsid wsp:val=&quot;002C7A0D&quot;/&gt;&lt;wsp:rsid wsp:val=&quot;002D01A3&quot;/&gt;&lt;wsp:rsid wsp:val=&quot;002D221E&quot;/&gt;&lt;wsp:rsid wsp:val=&quot;002D3FD8&quot;/&gt;&lt;wsp:rsid wsp:val=&quot;002D4F46&quot;/&gt;&lt;wsp:rsid wsp:val=&quot;002D6384&quot;/&gt;&lt;wsp:rsid wsp:val=&quot;002D68F5&quot;/&gt;&lt;wsp:rsid wsp:val=&quot;002D7163&quot;/&gt;&lt;wsp:rsid wsp:val=&quot;002D71BD&quot;/&gt;&lt;wsp:rsid wsp:val=&quot;002E172A&quot;/&gt;&lt;wsp:rsid wsp:val=&quot;002E3EDA&quot;/&gt;&lt;wsp:rsid wsp:val=&quot;002E40C8&quot;/&gt;&lt;wsp:rsid wsp:val=&quot;002E42D0&quot;/&gt;&lt;wsp:rsid wsp:val=&quot;002E58B1&quot;/&gt;&lt;wsp:rsid wsp:val=&quot;002E65B5&quot;/&gt;&lt;wsp:rsid wsp:val=&quot;002E737D&quot;/&gt;&lt;wsp:rsid wsp:val=&quot;002E7B64&quot;/&gt;&lt;wsp:rsid wsp:val=&quot;002F0309&quot;/&gt;&lt;wsp:rsid wsp:val=&quot;002F04A0&quot;/&gt;&lt;wsp:rsid wsp:val=&quot;002F04C4&quot;/&gt;&lt;wsp:rsid wsp:val=&quot;002F0F15&quot;/&gt;&lt;wsp:rsid wsp:val=&quot;002F13DD&quot;/&gt;&lt;wsp:rsid wsp:val=&quot;002F1CF4&quot;/&gt;&lt;wsp:rsid wsp:val=&quot;002F1D41&quot;/&gt;&lt;wsp:rsid wsp:val=&quot;002F27B6&quot;/&gt;&lt;wsp:rsid wsp:val=&quot;002F29EB&quot;/&gt;&lt;wsp:rsid wsp:val=&quot;002F2B29&quot;/&gt;&lt;wsp:rsid wsp:val=&quot;002F3351&quot;/&gt;&lt;wsp:rsid wsp:val=&quot;002F35C5&quot;/&gt;&lt;wsp:rsid wsp:val=&quot;002F66F7&quot;/&gt;&lt;wsp:rsid wsp:val=&quot;002F690B&quot;/&gt;&lt;wsp:rsid wsp:val=&quot;002F6F56&quot;/&gt;&lt;wsp:rsid wsp:val=&quot;002F7518&quot;/&gt;&lt;wsp:rsid wsp:val=&quot;003002DF&quot;/&gt;&lt;wsp:rsid wsp:val=&quot;00300E7B&quot;/&gt;&lt;wsp:rsid wsp:val=&quot;00301B0E&quot;/&gt;&lt;wsp:rsid wsp:val=&quot;00302146&quot;/&gt;&lt;wsp:rsid wsp:val=&quot;0030249F&quot;/&gt;&lt;wsp:rsid wsp:val=&quot;00303858&quot;/&gt;&lt;wsp:rsid wsp:val=&quot;00303D0B&quot;/&gt;&lt;wsp:rsid wsp:val=&quot;00303F05&quot;/&gt;&lt;wsp:rsid wsp:val=&quot;00304069&quot;/&gt;&lt;wsp:rsid wsp:val=&quot;003052EF&quot;/&gt;&lt;wsp:rsid wsp:val=&quot;003053EB&quot;/&gt;&lt;wsp:rsid wsp:val=&quot;00306AF2&quot;/&gt;&lt;wsp:rsid wsp:val=&quot;00306C06&quot;/&gt;&lt;wsp:rsid wsp:val=&quot;003076F9&quot;/&gt;&lt;wsp:rsid wsp:val=&quot;00310400&quot;/&gt;&lt;wsp:rsid wsp:val=&quot;00311A5A&quot;/&gt;&lt;wsp:rsid wsp:val=&quot;00312512&quot;/&gt;&lt;wsp:rsid wsp:val=&quot;00312692&quot;/&gt;&lt;wsp:rsid wsp:val=&quot;00313690&quot;/&gt;&lt;wsp:rsid wsp:val=&quot;00314428&quot;/&gt;&lt;wsp:rsid wsp:val=&quot;00316930&quot;/&gt;&lt;wsp:rsid wsp:val=&quot;0031760F&quot;/&gt;&lt;wsp:rsid wsp:val=&quot;003176CB&quot;/&gt;&lt;wsp:rsid wsp:val=&quot;00317D6F&quot;/&gt;&lt;wsp:rsid wsp:val=&quot;00321050&quot;/&gt;&lt;wsp:rsid wsp:val=&quot;00321A78&quot;/&gt;&lt;wsp:rsid wsp:val=&quot;00322F89&quot;/&gt;&lt;wsp:rsid wsp:val=&quot;0032501D&quot;/&gt;&lt;wsp:rsid wsp:val=&quot;003250C7&quot;/&gt;&lt;wsp:rsid wsp:val=&quot;00325305&quot;/&gt;&lt;wsp:rsid wsp:val=&quot;00325555&quot;/&gt;&lt;wsp:rsid wsp:val=&quot;00325937&quot;/&gt;&lt;wsp:rsid wsp:val=&quot;00326726&quot;/&gt;&lt;wsp:rsid wsp:val=&quot;00326CD0&quot;/&gt;&lt;wsp:rsid wsp:val=&quot;00326FA6&quot;/&gt;&lt;wsp:rsid wsp:val=&quot;0032700A&quot;/&gt;&lt;wsp:rsid wsp:val=&quot;00327105&quot;/&gt;&lt;wsp:rsid wsp:val=&quot;0032755D&quot;/&gt;&lt;wsp:rsid wsp:val=&quot;00330898&quot;/&gt;&lt;wsp:rsid wsp:val=&quot;00330AB2&quot;/&gt;&lt;wsp:rsid wsp:val=&quot;00331B6F&quot;/&gt;&lt;wsp:rsid wsp:val=&quot;003320A1&quot;/&gt;&lt;wsp:rsid wsp:val=&quot;00332A2A&quot;/&gt;&lt;wsp:rsid wsp:val=&quot;00333127&quot;/&gt;&lt;wsp:rsid wsp:val=&quot;00333191&quot;/&gt;&lt;wsp:rsid wsp:val=&quot;00333B30&quot;/&gt;&lt;wsp:rsid wsp:val=&quot;003344F9&quot;/&gt;&lt;wsp:rsid wsp:val=&quot;00334644&quot;/&gt;&lt;wsp:rsid wsp:val=&quot;00334BD3&quot;/&gt;&lt;wsp:rsid wsp:val=&quot;00335F59&quot;/&gt;&lt;wsp:rsid wsp:val=&quot;00336BB6&quot;/&gt;&lt;wsp:rsid wsp:val=&quot;0034084B&quot;/&gt;&lt;wsp:rsid wsp:val=&quot;003408AF&quot;/&gt;&lt;wsp:rsid wsp:val=&quot;00340922&quot;/&gt;&lt;wsp:rsid wsp:val=&quot;00340CC6&quot;/&gt;&lt;wsp:rsid wsp:val=&quot;00342033&quot;/&gt;&lt;wsp:rsid wsp:val=&quot;00343533&quot;/&gt;&lt;wsp:rsid wsp:val=&quot;00343FC0&quot;/&gt;&lt;wsp:rsid wsp:val=&quot;0034414A&quot;/&gt;&lt;wsp:rsid wsp:val=&quot;003443E6&quot;/&gt;&lt;wsp:rsid wsp:val=&quot;00344914&quot;/&gt;&lt;wsp:rsid wsp:val=&quot;0034503D&quot;/&gt;&lt;wsp:rsid wsp:val=&quot;00345A45&quot;/&gt;&lt;wsp:rsid wsp:val=&quot;00346433&quot;/&gt;&lt;wsp:rsid wsp:val=&quot;00347268&quot;/&gt;&lt;wsp:rsid wsp:val=&quot;003472CA&quot;/&gt;&lt;wsp:rsid wsp:val=&quot;003476AE&quot;/&gt;&lt;wsp:rsid wsp:val=&quot;0034788E&quot;/&gt;&lt;wsp:rsid wsp:val=&quot;00347AE7&quot;/&gt;&lt;wsp:rsid wsp:val=&quot;00347D7D&quot;/&gt;&lt;wsp:rsid wsp:val=&quot;00350075&quot;/&gt;&lt;wsp:rsid wsp:val=&quot;00350526&quot;/&gt;&lt;wsp:rsid wsp:val=&quot;00352FB3&quot;/&gt;&lt;wsp:rsid wsp:val=&quot;003537E6&quot;/&gt;&lt;wsp:rsid wsp:val=&quot;00353FC8&quot;/&gt;&lt;wsp:rsid wsp:val=&quot;003544D8&quot;/&gt;&lt;wsp:rsid wsp:val=&quot;00355C7F&quot;/&gt;&lt;wsp:rsid wsp:val=&quot;003560A4&quot;/&gt;&lt;wsp:rsid wsp:val=&quot;0035657D&quot;/&gt;&lt;wsp:rsid wsp:val=&quot;00356865&quot;/&gt;&lt;wsp:rsid wsp:val=&quot;00356C0C&quot;/&gt;&lt;wsp:rsid wsp:val=&quot;00356DB7&quot;/&gt;&lt;wsp:rsid wsp:val=&quot;00357466&quot;/&gt;&lt;wsp:rsid wsp:val=&quot;00357B5B&quot;/&gt;&lt;wsp:rsid wsp:val=&quot;00357C2F&quot;/&gt;&lt;wsp:rsid wsp:val=&quot;00361A98&quot;/&gt;&lt;wsp:rsid wsp:val=&quot;00361AB1&quot;/&gt;&lt;wsp:rsid wsp:val=&quot;00361E16&quot;/&gt;&lt;wsp:rsid wsp:val=&quot;00362024&quot;/&gt;&lt;wsp:rsid wsp:val=&quot;0036225C&quot;/&gt;&lt;wsp:rsid wsp:val=&quot;003631EB&quot;/&gt;&lt;wsp:rsid wsp:val=&quot;00363B6B&quot;/&gt;&lt;wsp:rsid wsp:val=&quot;0036473C&quot;/&gt;&lt;wsp:rsid wsp:val=&quot;003658CB&quot;/&gt;&lt;wsp:rsid wsp:val=&quot;00366404&quot;/&gt;&lt;wsp:rsid wsp:val=&quot;003665B9&quot;/&gt;&lt;wsp:rsid wsp:val=&quot;00366EF3&quot;/&gt;&lt;wsp:rsid wsp:val=&quot;003713F3&quot;/&gt;&lt;wsp:rsid wsp:val=&quot;003738D3&quot;/&gt;&lt;wsp:rsid wsp:val=&quot;00374040&quot;/&gt;&lt;wsp:rsid wsp:val=&quot;003740D1&quot;/&gt;&lt;wsp:rsid wsp:val=&quot;00374BF3&quot;/&gt;&lt;wsp:rsid wsp:val=&quot;003752D3&quot;/&gt;&lt;wsp:rsid wsp:val=&quot;003758BA&quot;/&gt;&lt;wsp:rsid wsp:val=&quot;00377299&quot;/&gt;&lt;wsp:rsid wsp:val=&quot;00377534&quot;/&gt;&lt;wsp:rsid wsp:val=&quot;00377BB0&quot;/&gt;&lt;wsp:rsid wsp:val=&quot;00377D8A&quot;/&gt;&lt;wsp:rsid wsp:val=&quot;00380BE5&quot;/&gt;&lt;wsp:rsid wsp:val=&quot;00381575&quot;/&gt;&lt;wsp:rsid wsp:val=&quot;00382E43&quot;/&gt;&lt;wsp:rsid wsp:val=&quot;00384B53&quot;/&gt;&lt;wsp:rsid wsp:val=&quot;00385DFF&quot;/&gt;&lt;wsp:rsid wsp:val=&quot;00386C4D&quot;/&gt;&lt;wsp:rsid wsp:val=&quot;00390837&quot;/&gt;&lt;wsp:rsid wsp:val=&quot;00391170&quot;/&gt;&lt;wsp:rsid wsp:val=&quot;003916A2&quot;/&gt;&lt;wsp:rsid wsp:val=&quot;0039440E&quot;/&gt;&lt;wsp:rsid wsp:val=&quot;0039473E&quot;/&gt;&lt;wsp:rsid wsp:val=&quot;0039491D&quot;/&gt;&lt;wsp:rsid wsp:val=&quot;00395C5D&quot;/&gt;&lt;wsp:rsid wsp:val=&quot;00396FAA&quot;/&gt;&lt;wsp:rsid wsp:val=&quot;003975A2&quot;/&gt;&lt;wsp:rsid wsp:val=&quot;00397CCC&quot;/&gt;&lt;wsp:rsid wsp:val=&quot;003A05E7&quot;/&gt;&lt;wsp:rsid wsp:val=&quot;003A060A&quot;/&gt;&lt;wsp:rsid wsp:val=&quot;003A12BA&quot;/&gt;&lt;wsp:rsid wsp:val=&quot;003A2D53&quot;/&gt;&lt;wsp:rsid wsp:val=&quot;003A372F&quot;/&gt;&lt;wsp:rsid wsp:val=&quot;003A4729&quot;/&gt;&lt;wsp:rsid wsp:val=&quot;003A52B3&quot;/&gt;&lt;wsp:rsid wsp:val=&quot;003A537B&quot;/&gt;&lt;wsp:rsid wsp:val=&quot;003A54C1&quot;/&gt;&lt;wsp:rsid wsp:val=&quot;003A5A62&quot;/&gt;&lt;wsp:rsid wsp:val=&quot;003A6B0C&quot;/&gt;&lt;wsp:rsid wsp:val=&quot;003A72EB&quot;/&gt;&lt;wsp:rsid wsp:val=&quot;003A7831&quot;/&gt;&lt;wsp:rsid wsp:val=&quot;003A7912&quot;/&gt;&lt;wsp:rsid wsp:val=&quot;003A7B8A&quot;/&gt;&lt;wsp:rsid wsp:val=&quot;003A7EA8&quot;/&gt;&lt;wsp:rsid wsp:val=&quot;003B181B&quot;/&gt;&lt;wsp:rsid wsp:val=&quot;003B1A12&quot;/&gt;&lt;wsp:rsid wsp:val=&quot;003B1C48&quot;/&gt;&lt;wsp:rsid wsp:val=&quot;003B216C&quot;/&gt;&lt;wsp:rsid wsp:val=&quot;003B28C9&quot;/&gt;&lt;wsp:rsid wsp:val=&quot;003B4B69&quot;/&gt;&lt;wsp:rsid wsp:val=&quot;003B4C5E&quot;/&gt;&lt;wsp:rsid wsp:val=&quot;003B5980&quot;/&gt;&lt;wsp:rsid wsp:val=&quot;003B5E24&quot;/&gt;&lt;wsp:rsid wsp:val=&quot;003C0771&quot;/&gt;&lt;wsp:rsid wsp:val=&quot;003C0F60&quot;/&gt;&lt;wsp:rsid wsp:val=&quot;003C2E1E&quot;/&gt;&lt;wsp:rsid wsp:val=&quot;003C59AA&quot;/&gt;&lt;wsp:rsid wsp:val=&quot;003C62EE&quot;/&gt;&lt;wsp:rsid wsp:val=&quot;003C6A1F&quot;/&gt;&lt;wsp:rsid wsp:val=&quot;003C6EE6&quot;/&gt;&lt;wsp:rsid wsp:val=&quot;003C7258&quot;/&gt;&lt;wsp:rsid wsp:val=&quot;003C737F&quot;/&gt;&lt;wsp:rsid wsp:val=&quot;003D0689&quot;/&gt;&lt;wsp:rsid wsp:val=&quot;003D1D48&quot;/&gt;&lt;wsp:rsid wsp:val=&quot;003D306E&quot;/&gt;&lt;wsp:rsid wsp:val=&quot;003D3B2D&quot;/&gt;&lt;wsp:rsid wsp:val=&quot;003D3BE2&quot;/&gt;&lt;wsp:rsid wsp:val=&quot;003D3D0E&quot;/&gt;&lt;wsp:rsid wsp:val=&quot;003D3FC1&quot;/&gt;&lt;wsp:rsid wsp:val=&quot;003D607A&quot;/&gt;&lt;wsp:rsid wsp:val=&quot;003D6543&quot;/&gt;&lt;wsp:rsid wsp:val=&quot;003D6C5E&quot;/&gt;&lt;wsp:rsid wsp:val=&quot;003D7A81&quot;/&gt;&lt;wsp:rsid wsp:val=&quot;003E1B70&quot;/&gt;&lt;wsp:rsid wsp:val=&quot;003E1C50&quot;/&gt;&lt;wsp:rsid wsp:val=&quot;003E3A1E&quot;/&gt;&lt;wsp:rsid wsp:val=&quot;003E4A2A&quot;/&gt;&lt;wsp:rsid wsp:val=&quot;003E4C37&quot;/&gt;&lt;wsp:rsid wsp:val=&quot;003E5A93&quot;/&gt;&lt;wsp:rsid wsp:val=&quot;003E6322&quot;/&gt;&lt;wsp:rsid wsp:val=&quot;003E673A&quot;/&gt;&lt;wsp:rsid wsp:val=&quot;003E7A2C&quot;/&gt;&lt;wsp:rsid wsp:val=&quot;003F0B44&quot;/&gt;&lt;wsp:rsid wsp:val=&quot;003F1839&quot;/&gt;&lt;wsp:rsid wsp:val=&quot;003F4881&quot;/&gt;&lt;wsp:rsid wsp:val=&quot;003F4B49&quot;/&gt;&lt;wsp:rsid wsp:val=&quot;003F4DB6&quot;/&gt;&lt;wsp:rsid wsp:val=&quot;003F7510&quot;/&gt;&lt;wsp:rsid wsp:val=&quot;003F7EC1&quot;/&gt;&lt;wsp:rsid wsp:val=&quot;00401503&quot;/&gt;&lt;wsp:rsid wsp:val=&quot;004015F9&quot;/&gt;&lt;wsp:rsid wsp:val=&quot;00402BA4&quot;/&gt;&lt;wsp:rsid wsp:val=&quot;00403663&quot;/&gt;&lt;wsp:rsid wsp:val=&quot;00403C2C&quot;/&gt;&lt;wsp:rsid wsp:val=&quot;004054FF&quot;/&gt;&lt;wsp:rsid wsp:val=&quot;00405569&quot;/&gt;&lt;wsp:rsid wsp:val=&quot;00405C59&quot;/&gt;&lt;wsp:rsid wsp:val=&quot;0040639E&quot;/&gt;&lt;wsp:rsid wsp:val=&quot;00406C1E&quot;/&gt;&lt;wsp:rsid wsp:val=&quot;004113B9&quot;/&gt;&lt;wsp:rsid wsp:val=&quot;00411519&quot;/&gt;&lt;wsp:rsid wsp:val=&quot;004120B0&quot;/&gt;&lt;wsp:rsid wsp:val=&quot;00413902&quot;/&gt;&lt;wsp:rsid wsp:val=&quot;00414360&quot;/&gt;&lt;wsp:rsid wsp:val=&quot;0041554A&quot;/&gt;&lt;wsp:rsid wsp:val=&quot;00416A84&quot;/&gt;&lt;wsp:rsid wsp:val=&quot;00417A29&quot;/&gt;&lt;wsp:rsid wsp:val=&quot;00423B2F&quot;/&gt;&lt;wsp:rsid wsp:val=&quot;0042789F&quot;/&gt;&lt;wsp:rsid wsp:val=&quot;004279D0&quot;/&gt;&lt;wsp:rsid wsp:val=&quot;00432B29&quot;/&gt;&lt;wsp:rsid wsp:val=&quot;00432DC6&quot;/&gt;&lt;wsp:rsid wsp:val=&quot;00433769&quot;/&gt;&lt;wsp:rsid wsp:val=&quot;004338F8&quot;/&gt;&lt;wsp:rsid wsp:val=&quot;00433F3F&quot;/&gt;&lt;wsp:rsid wsp:val=&quot;004347A6&quot;/&gt;&lt;wsp:rsid wsp:val=&quot;00437895&quot;/&gt;&lt;wsp:rsid wsp:val=&quot;004401AC&quot;/&gt;&lt;wsp:rsid wsp:val=&quot;0044045E&quot;/&gt;&lt;wsp:rsid wsp:val=&quot;00441506&quot;/&gt;&lt;wsp:rsid wsp:val=&quot;00442B23&quot;/&gt;&lt;wsp:rsid wsp:val=&quot;00442CBB&quot;/&gt;&lt;wsp:rsid wsp:val=&quot;004431E8&quot;/&gt;&lt;wsp:rsid wsp:val=&quot;00443A55&quot;/&gt;&lt;wsp:rsid wsp:val=&quot;00444FA0&quot;/&gt;&lt;wsp:rsid wsp:val=&quot;004457EB&quot;/&gt;&lt;wsp:rsid wsp:val=&quot;00446FC0&quot;/&gt;&lt;wsp:rsid wsp:val=&quot;004475AD&quot;/&gt;&lt;wsp:rsid wsp:val=&quot;00447DD2&quot;/&gt;&lt;wsp:rsid wsp:val=&quot;00447F14&quot;/&gt;&lt;wsp:rsid wsp:val=&quot;004501A6&quot;/&gt;&lt;wsp:rsid wsp:val=&quot;00450B69&quot;/&gt;&lt;wsp:rsid wsp:val=&quot;00450BBE&quot;/&gt;&lt;wsp:rsid wsp:val=&quot;00451208&quot;/&gt;&lt;wsp:rsid wsp:val=&quot;004540D3&quot;/&gt;&lt;wsp:rsid wsp:val=&quot;00454A34&quot;/&gt;&lt;wsp:rsid wsp:val=&quot;00454D4B&quot;/&gt;&lt;wsp:rsid wsp:val=&quot;00455533&quot;/&gt;&lt;wsp:rsid wsp:val=&quot;00455740&quot;/&gt;&lt;wsp:rsid wsp:val=&quot;0045581A&quot;/&gt;&lt;wsp:rsid wsp:val=&quot;00455B1E&quot;/&gt;&lt;wsp:rsid wsp:val=&quot;00455BE1&quot;/&gt;&lt;wsp:rsid wsp:val=&quot;00457372&quot;/&gt;&lt;wsp:rsid wsp:val=&quot;004622CE&quot;/&gt;&lt;wsp:rsid wsp:val=&quot;00462607&quot;/&gt;&lt;wsp:rsid wsp:val=&quot;0046314D&quot;/&gt;&lt;wsp:rsid wsp:val=&quot;0046330B&quot;/&gt;&lt;wsp:rsid wsp:val=&quot;00466D6B&quot;/&gt;&lt;wsp:rsid wsp:val=&quot;00470C59&quot;/&gt;&lt;wsp:rsid wsp:val=&quot;004734CB&quot;/&gt;&lt;wsp:rsid wsp:val=&quot;004744D0&quot;/&gt;&lt;wsp:rsid wsp:val=&quot;004746AD&quot;/&gt;&lt;wsp:rsid wsp:val=&quot;00475C5D&quot;/&gt;&lt;wsp:rsid wsp:val=&quot;004775C7&quot;/&gt;&lt;wsp:rsid wsp:val=&quot;0048027C&quot;/&gt;&lt;wsp:rsid wsp:val=&quot;004810B2&quot;/&gt;&lt;wsp:rsid wsp:val=&quot;0048133F&quot;/&gt;&lt;wsp:rsid wsp:val=&quot;00481446&quot;/&gt;&lt;wsp:rsid wsp:val=&quot;00481DF5&quot;/&gt;&lt;wsp:rsid wsp:val=&quot;00483158&quot;/&gt;&lt;wsp:rsid wsp:val=&quot;0048389A&quot;/&gt;&lt;wsp:rsid wsp:val=&quot;00484AC3&quot;/&gt;&lt;wsp:rsid wsp:val=&quot;00485FCA&quot;/&gt;&lt;wsp:rsid wsp:val=&quot;0048611D&quot;/&gt;&lt;wsp:rsid wsp:val=&quot;004869F7&quot;/&gt;&lt;wsp:rsid wsp:val=&quot;004873E0&quot;/&gt;&lt;wsp:rsid wsp:val=&quot;004878D2&quot;/&gt;&lt;wsp:rsid wsp:val=&quot;00491444&quot;/&gt;&lt;wsp:rsid wsp:val=&quot;00491AD0&quot;/&gt;&lt;wsp:rsid wsp:val=&quot;00491CBB&quot;/&gt;&lt;wsp:rsid wsp:val=&quot;00492682&quot;/&gt;&lt;wsp:rsid wsp:val=&quot;0049292F&quot;/&gt;&lt;wsp:rsid wsp:val=&quot;004944CE&quot;/&gt;&lt;wsp:rsid wsp:val=&quot;004956FA&quot;/&gt;&lt;wsp:rsid wsp:val=&quot;00496060&quot;/&gt;&lt;wsp:rsid wsp:val=&quot;0049741C&quot;/&gt;&lt;wsp:rsid wsp:val=&quot;004A025F&quot;/&gt;&lt;wsp:rsid wsp:val=&quot;004A07E6&quot;/&gt;&lt;wsp:rsid wsp:val=&quot;004A101E&quot;/&gt;&lt;wsp:rsid wsp:val=&quot;004A2E77&quot;/&gt;&lt;wsp:rsid wsp:val=&quot;004A4848&quot;/&gt;&lt;wsp:rsid wsp:val=&quot;004A7DF0&quot;/&gt;&lt;wsp:rsid wsp:val=&quot;004A7E50&quot;/&gt;&lt;wsp:rsid wsp:val=&quot;004B1583&quot;/&gt;&lt;wsp:rsid wsp:val=&quot;004B15E3&quot;/&gt;&lt;wsp:rsid wsp:val=&quot;004B26F5&quot;/&gt;&lt;wsp:rsid wsp:val=&quot;004B3227&quot;/&gt;&lt;wsp:rsid wsp:val=&quot;004B37BB&quot;/&gt;&lt;wsp:rsid wsp:val=&quot;004B4897&quot;/&gt;&lt;wsp:rsid wsp:val=&quot;004B7B6D&quot;/&gt;&lt;wsp:rsid wsp:val=&quot;004C0662&quot;/&gt;&lt;wsp:rsid wsp:val=&quot;004C0DBF&quot;/&gt;&lt;wsp:rsid wsp:val=&quot;004C1A55&quot;/&gt;&lt;wsp:rsid wsp:val=&quot;004C307D&quot;/&gt;&lt;wsp:rsid wsp:val=&quot;004C3804&quot;/&gt;&lt;wsp:rsid wsp:val=&quot;004C3E49&quot;/&gt;&lt;wsp:rsid wsp:val=&quot;004C4905&quot;/&gt;&lt;wsp:rsid wsp:val=&quot;004C4D03&quot;/&gt;&lt;wsp:rsid wsp:val=&quot;004C5120&quot;/&gt;&lt;wsp:rsid wsp:val=&quot;004C6471&quot;/&gt;&lt;wsp:rsid wsp:val=&quot;004C7355&quot;/&gt;&lt;wsp:rsid wsp:val=&quot;004D1491&quot;/&gt;&lt;wsp:rsid wsp:val=&quot;004D2090&quot;/&gt;&lt;wsp:rsid wsp:val=&quot;004D2E61&quot;/&gt;&lt;wsp:rsid wsp:val=&quot;004D7C38&quot;/&gt;&lt;wsp:rsid wsp:val=&quot;004E0A70&quot;/&gt;&lt;wsp:rsid wsp:val=&quot;004E1468&quot;/&gt;&lt;wsp:rsid wsp:val=&quot;004E272A&quot;/&gt;&lt;wsp:rsid wsp:val=&quot;004E2C26&quot;/&gt;&lt;wsp:rsid wsp:val=&quot;004E499F&quot;/&gt;&lt;wsp:rsid wsp:val=&quot;004E5D0E&quot;/&gt;&lt;wsp:rsid wsp:val=&quot;004E6286&quot;/&gt;&lt;wsp:rsid wsp:val=&quot;004E6F9A&quot;/&gt;&lt;wsp:rsid wsp:val=&quot;004E706B&quot;/&gt;&lt;wsp:rsid wsp:val=&quot;004E72A9&quot;/&gt;&lt;wsp:rsid wsp:val=&quot;004E72BE&quot;/&gt;&lt;wsp:rsid wsp:val=&quot;004E746E&quot;/&gt;&lt;wsp:rsid wsp:val=&quot;004E76E4&quot;/&gt;&lt;wsp:rsid wsp:val=&quot;004F0170&quot;/&gt;&lt;wsp:rsid wsp:val=&quot;004F201D&quot;/&gt;&lt;wsp:rsid wsp:val=&quot;004F2738&quot;/&gt;&lt;wsp:rsid wsp:val=&quot;004F317E&quot;/&gt;&lt;wsp:rsid wsp:val=&quot;004F4312&quot;/&gt;&lt;wsp:rsid wsp:val=&quot;004F4D68&quot;/&gt;&lt;wsp:rsid wsp:val=&quot;004F4DAB&quot;/&gt;&lt;wsp:rsid wsp:val=&quot;004F571F&quot;/&gt;&lt;wsp:rsid wsp:val=&quot;004F615D&quot;/&gt;&lt;wsp:rsid wsp:val=&quot;00500EC0&quot;/&gt;&lt;wsp:rsid wsp:val=&quot;00501C3C&quot;/&gt;&lt;wsp:rsid wsp:val=&quot;005033FE&quot;/&gt;&lt;wsp:rsid wsp:val=&quot;00503E6F&quot;/&gt;&lt;wsp:rsid wsp:val=&quot;00504492&quot;/&gt;&lt;wsp:rsid wsp:val=&quot;00504D45&quot;/&gt;&lt;wsp:rsid wsp:val=&quot;00507882&quot;/&gt;&lt;wsp:rsid wsp:val=&quot;005107C6&quot;/&gt;&lt;wsp:rsid wsp:val=&quot;00510936&quot;/&gt;&lt;wsp:rsid wsp:val=&quot;00510B8B&quot;/&gt;&lt;wsp:rsid wsp:val=&quot;005128CF&quot;/&gt;&lt;wsp:rsid wsp:val=&quot;00512D85&quot;/&gt;&lt;wsp:rsid wsp:val=&quot;00513C21&quot;/&gt;&lt;wsp:rsid wsp:val=&quot;005145B4&quot;/&gt;&lt;wsp:rsid wsp:val=&quot;00514C30&quot;/&gt;&lt;wsp:rsid wsp:val=&quot;005157D8&quot;/&gt;&lt;wsp:rsid wsp:val=&quot;00520016&quot;/&gt;&lt;wsp:rsid wsp:val=&quot;00522C55&quot;/&gt;&lt;wsp:rsid wsp:val=&quot;00523E31&quot;/&gt;&lt;wsp:rsid wsp:val=&quot;005302F1&quot;/&gt;&lt;wsp:rsid wsp:val=&quot;005307BE&quot;/&gt;&lt;wsp:rsid wsp:val=&quot;00532B23&quot;/&gt;&lt;wsp:rsid wsp:val=&quot;00532EF8&quot;/&gt;&lt;wsp:rsid wsp:val=&quot;005334F2&quot;/&gt;&lt;wsp:rsid wsp:val=&quot;005350C6&quot;/&gt;&lt;wsp:rsid wsp:val=&quot;00535CBD&quot;/&gt;&lt;wsp:rsid wsp:val=&quot;00535D85&quot;/&gt;&lt;wsp:rsid wsp:val=&quot;00536612&quot;/&gt;&lt;wsp:rsid wsp:val=&quot;005369CC&quot;/&gt;&lt;wsp:rsid wsp:val=&quot;00541594&quot;/&gt;&lt;wsp:rsid wsp:val=&quot;00541F14&quot;/&gt;&lt;wsp:rsid wsp:val=&quot;00542BFC&quot;/&gt;&lt;wsp:rsid wsp:val=&quot;00543205&quot;/&gt;&lt;wsp:rsid wsp:val=&quot;005446A2&quot;/&gt;&lt;wsp:rsid wsp:val=&quot;00544815&quot;/&gt;&lt;wsp:rsid wsp:val=&quot;005455B1&quot;/&gt;&lt;wsp:rsid wsp:val=&quot;0054688B&quot;/&gt;&lt;wsp:rsid wsp:val=&quot;00547F87&quot;/&gt;&lt;wsp:rsid wsp:val=&quot;00550E44&quot;/&gt;&lt;wsp:rsid wsp:val=&quot;005529DA&quot;/&gt;&lt;wsp:rsid wsp:val=&quot;00553BA4&quot;/&gt;&lt;wsp:rsid wsp:val=&quot;00553C15&quot;/&gt;&lt;wsp:rsid wsp:val=&quot;00554F59&quot;/&gt;&lt;wsp:rsid wsp:val=&quot;005563A6&quot;/&gt;&lt;wsp:rsid wsp:val=&quot;00556EA4&quot;/&gt;&lt;wsp:rsid wsp:val=&quot;0055712D&quot;/&gt;&lt;wsp:rsid wsp:val=&quot;0055733F&quot;/&gt;&lt;wsp:rsid wsp:val=&quot;00560361&quot;/&gt;&lt;wsp:rsid wsp:val=&quot;00561682&quot;/&gt;&lt;wsp:rsid wsp:val=&quot;00562EFF&quot;/&gt;&lt;wsp:rsid wsp:val=&quot;00563065&quot;/&gt;&lt;wsp:rsid wsp:val=&quot;005634F7&quot;/&gt;&lt;wsp:rsid wsp:val=&quot;00564618&quot;/&gt;&lt;wsp:rsid wsp:val=&quot;00564E74&quot;/&gt;&lt;wsp:rsid wsp:val=&quot;005664D4&quot;/&gt;&lt;wsp:rsid wsp:val=&quot;00567103&quot;/&gt;&lt;wsp:rsid wsp:val=&quot;00567F24&quot;/&gt;&lt;wsp:rsid wsp:val=&quot;0057058A&quot;/&gt;&lt;wsp:rsid wsp:val=&quot;00571F58&quot;/&gt;&lt;wsp:rsid wsp:val=&quot;00573622&quot;/&gt;&lt;wsp:rsid wsp:val=&quot;00574114&quot;/&gt;&lt;wsp:rsid wsp:val=&quot;00574C1D&quot;/&gt;&lt;wsp:rsid wsp:val=&quot;00574EE5&quot;/&gt;&lt;wsp:rsid wsp:val=&quot;0057544A&quot;/&gt;&lt;wsp:rsid wsp:val=&quot;005804C8&quot;/&gt;&lt;wsp:rsid wsp:val=&quot;00581FE9&quot;/&gt;&lt;wsp:rsid wsp:val=&quot;005824FB&quot;/&gt;&lt;wsp:rsid wsp:val=&quot;005840AB&quot;/&gt;&lt;wsp:rsid wsp:val=&quot;00584A5F&quot;/&gt;&lt;wsp:rsid wsp:val=&quot;005852EB&quot;/&gt;&lt;wsp:rsid wsp:val=&quot;00585456&quot;/&gt;&lt;wsp:rsid wsp:val=&quot;00585622&quot;/&gt;&lt;wsp:rsid wsp:val=&quot;005859E8&quot;/&gt;&lt;wsp:rsid wsp:val=&quot;00585D68&quot;/&gt;&lt;wsp:rsid wsp:val=&quot;00586C07&quot;/&gt;&lt;wsp:rsid wsp:val=&quot;0058750B&quot;/&gt;&lt;wsp:rsid wsp:val=&quot;00587D8F&quot;/&gt;&lt;wsp:rsid wsp:val=&quot;00590217&quot;/&gt;&lt;wsp:rsid wsp:val=&quot;00590B28&quot;/&gt;&lt;wsp:rsid wsp:val=&quot;00592059&quot;/&gt;&lt;wsp:rsid wsp:val=&quot;00593725&quot;/&gt;&lt;wsp:rsid wsp:val=&quot;0059381D&quot;/&gt;&lt;wsp:rsid wsp:val=&quot;00595D7A&quot;/&gt;&lt;wsp:rsid wsp:val=&quot;00595F4D&quot;/&gt;&lt;wsp:rsid wsp:val=&quot;0059608D&quot;/&gt;&lt;wsp:rsid wsp:val=&quot;005976BE&quot;/&gt;&lt;wsp:rsid wsp:val=&quot;005A0B6C&quot;/&gt;&lt;wsp:rsid wsp:val=&quot;005A3DF9&quot;/&gt;&lt;wsp:rsid wsp:val=&quot;005A40DD&quot;/&gt;&lt;wsp:rsid wsp:val=&quot;005A4C01&quot;/&gt;&lt;wsp:rsid wsp:val=&quot;005A698F&quot;/&gt;&lt;wsp:rsid wsp:val=&quot;005A7540&quot;/&gt;&lt;wsp:rsid wsp:val=&quot;005A791C&quot;/&gt;&lt;wsp:rsid wsp:val=&quot;005A7C89&quot;/&gt;&lt;wsp:rsid wsp:val=&quot;005A7D59&quot;/&gt;&lt;wsp:rsid wsp:val=&quot;005A7EF1&quot;/&gt;&lt;wsp:rsid wsp:val=&quot;005B1484&quot;/&gt;&lt;wsp:rsid wsp:val=&quot;005B2CA7&quot;/&gt;&lt;wsp:rsid wsp:val=&quot;005B3E7F&quot;/&gt;&lt;wsp:rsid wsp:val=&quot;005B45C9&quot;/&gt;&lt;wsp:rsid wsp:val=&quot;005B46C9&quot;/&gt;&lt;wsp:rsid wsp:val=&quot;005B4B82&quot;/&gt;&lt;wsp:rsid wsp:val=&quot;005B707A&quot;/&gt;&lt;wsp:rsid wsp:val=&quot;005B77FC&quot;/&gt;&lt;wsp:rsid wsp:val=&quot;005C0AC8&quot;/&gt;&lt;wsp:rsid wsp:val=&quot;005C1D3D&quot;/&gt;&lt;wsp:rsid wsp:val=&quot;005C2471&quot;/&gt;&lt;wsp:rsid wsp:val=&quot;005C28F5&quot;/&gt;&lt;wsp:rsid wsp:val=&quot;005C2E86&quot;/&gt;&lt;wsp:rsid wsp:val=&quot;005C4433&quot;/&gt;&lt;wsp:rsid wsp:val=&quot;005C4FF8&quot;/&gt;&lt;wsp:rsid wsp:val=&quot;005C5052&quot;/&gt;&lt;wsp:rsid wsp:val=&quot;005C5526&quot;/&gt;&lt;wsp:rsid wsp:val=&quot;005C6258&quot;/&gt;&lt;wsp:rsid wsp:val=&quot;005C7A57&quot;/&gt;&lt;wsp:rsid wsp:val=&quot;005D0E91&quot;/&gt;&lt;wsp:rsid wsp:val=&quot;005D2676&quot;/&gt;&lt;wsp:rsid wsp:val=&quot;005D2990&quot;/&gt;&lt;wsp:rsid wsp:val=&quot;005D5D43&quot;/&gt;&lt;wsp:rsid wsp:val=&quot;005D7282&quot;/&gt;&lt;wsp:rsid wsp:val=&quot;005E0A51&quot;/&gt;&lt;wsp:rsid wsp:val=&quot;005E0FFC&quot;/&gt;&lt;wsp:rsid wsp:val=&quot;005E1061&quot;/&gt;&lt;wsp:rsid wsp:val=&quot;005E10FB&quot;/&gt;&lt;wsp:rsid wsp:val=&quot;005E5F1E&quot;/&gt;&lt;wsp:rsid wsp:val=&quot;005E719D&quot;/&gt;&lt;wsp:rsid wsp:val=&quot;005E7970&quot;/&gt;&lt;wsp:rsid wsp:val=&quot;005E79CE&quot;/&gt;&lt;wsp:rsid wsp:val=&quot;005F3029&quot;/&gt;&lt;wsp:rsid wsp:val=&quot;005F3354&quot;/&gt;&lt;wsp:rsid wsp:val=&quot;005F44B7&quot;/&gt;&lt;wsp:rsid wsp:val=&quot;005F4AAF&quot;/&gt;&lt;wsp:rsid wsp:val=&quot;005F4CAA&quot;/&gt;&lt;wsp:rsid wsp:val=&quot;005F510E&quot;/&gt;&lt;wsp:rsid wsp:val=&quot;005F5FE0&quot;/&gt;&lt;wsp:rsid wsp:val=&quot;005F6A1E&quot;/&gt;&lt;wsp:rsid wsp:val=&quot;005F708F&quot;/&gt;&lt;wsp:rsid wsp:val=&quot;005F726C&quot;/&gt;&lt;wsp:rsid wsp:val=&quot;006004BC&quot;/&gt;&lt;wsp:rsid wsp:val=&quot;006012CB&quot;/&gt;&lt;wsp:rsid wsp:val=&quot;006014BB&quot;/&gt;&lt;wsp:rsid wsp:val=&quot;006033C9&quot;/&gt;&lt;wsp:rsid wsp:val=&quot;00603410&quot;/&gt;&lt;wsp:rsid wsp:val=&quot;006049BA&quot;/&gt;&lt;wsp:rsid wsp:val=&quot;00605BB8&quot;/&gt;&lt;wsp:rsid wsp:val=&quot;006101EC&quot;/&gt;&lt;wsp:rsid wsp:val=&quot;0061150B&quot;/&gt;&lt;wsp:rsid wsp:val=&quot;00612AE7&quot;/&gt;&lt;wsp:rsid wsp:val=&quot;00612D6F&quot;/&gt;&lt;wsp:rsid wsp:val=&quot;00612E40&quot;/&gt;&lt;wsp:rsid wsp:val=&quot;006137AA&quot;/&gt;&lt;wsp:rsid wsp:val=&quot;00615B68&quot;/&gt;&lt;wsp:rsid wsp:val=&quot;006178AB&quot;/&gt;&lt;wsp:rsid wsp:val=&quot;006204DE&quot;/&gt;&lt;wsp:rsid wsp:val=&quot;00620D3C&quot;/&gt;&lt;wsp:rsid wsp:val=&quot;0062150A&quot;/&gt;&lt;wsp:rsid wsp:val=&quot;00622237&quot;/&gt;&lt;wsp:rsid wsp:val=&quot;00622857&quot;/&gt;&lt;wsp:rsid wsp:val=&quot;00622ED9&quot;/&gt;&lt;wsp:rsid wsp:val=&quot;0062343E&quot;/&gt;&lt;wsp:rsid wsp:val=&quot;00624A3F&quot;/&gt;&lt;wsp:rsid wsp:val=&quot;00632378&quot;/&gt;&lt;wsp:rsid wsp:val=&quot;00632513&quot;/&gt;&lt;wsp:rsid wsp:val=&quot;0063365C&quot;/&gt;&lt;wsp:rsid wsp:val=&quot;0063407D&quot;/&gt;&lt;wsp:rsid wsp:val=&quot;006345D7&quot;/&gt;&lt;wsp:rsid wsp:val=&quot;00635359&quot;/&gt;&lt;wsp:rsid wsp:val=&quot;00636272&quot;/&gt;&lt;wsp:rsid wsp:val=&quot;00636553&quot;/&gt;&lt;wsp:rsid wsp:val=&quot;006366E4&quot;/&gt;&lt;wsp:rsid wsp:val=&quot;00636840&quot;/&gt;&lt;wsp:rsid wsp:val=&quot;00641002&quot;/&gt;&lt;wsp:rsid wsp:val=&quot;006410DB&quot;/&gt;&lt;wsp:rsid wsp:val=&quot;006420FB&quot;/&gt;&lt;wsp:rsid wsp:val=&quot;00642143&quot;/&gt;&lt;wsp:rsid wsp:val=&quot;006427C7&quot;/&gt;&lt;wsp:rsid wsp:val=&quot;00645861&quot;/&gt;&lt;wsp:rsid wsp:val=&quot;00645D26&quot;/&gt;&lt;wsp:rsid wsp:val=&quot;006475FC&quot;/&gt;&lt;wsp:rsid wsp:val=&quot;00647A80&quot;/&gt;&lt;wsp:rsid wsp:val=&quot;00647FE4&quot;/&gt;&lt;wsp:rsid wsp:val=&quot;00650A7C&quot;/&gt;&lt;wsp:rsid wsp:val=&quot;00653407&quot;/&gt;&lt;wsp:rsid wsp:val=&quot;00654B8A&quot;/&gt;&lt;wsp:rsid wsp:val=&quot;00655833&quot;/&gt;&lt;wsp:rsid wsp:val=&quot;00656CE3&quot;/&gt;&lt;wsp:rsid wsp:val=&quot;00660013&quot;/&gt;&lt;wsp:rsid wsp:val=&quot;006606CD&quot;/&gt;&lt;wsp:rsid wsp:val=&quot;00661C77&quot;/&gt;&lt;wsp:rsid wsp:val=&quot;00662338&quot;/&gt;&lt;wsp:rsid wsp:val=&quot;00662CC8&quot;/&gt;&lt;wsp:rsid wsp:val=&quot;00662E1B&quot;/&gt;&lt;wsp:rsid wsp:val=&quot;00663348&quot;/&gt;&lt;wsp:rsid wsp:val=&quot;00663C3B&quot;/&gt;&lt;wsp:rsid wsp:val=&quot;00664E64&quot;/&gt;&lt;wsp:rsid wsp:val=&quot;00666460&quot;/&gt;&lt;wsp:rsid wsp:val=&quot;00666701&quot;/&gt;&lt;wsp:rsid wsp:val=&quot;00666CCF&quot;/&gt;&lt;wsp:rsid wsp:val=&quot;00667BD7&quot;/&gt;&lt;wsp:rsid wsp:val=&quot;0067047E&quot;/&gt;&lt;wsp:rsid wsp:val=&quot;006706F8&quot;/&gt;&lt;wsp:rsid wsp:val=&quot;00670C74&quot;/&gt;&lt;wsp:rsid wsp:val=&quot;00670D24&quot;/&gt;&lt;wsp:rsid wsp:val=&quot;00671827&quot;/&gt;&lt;wsp:rsid wsp:val=&quot;006721BA&quot;/&gt;&lt;wsp:rsid wsp:val=&quot;006727B7&quot;/&gt;&lt;wsp:rsid wsp:val=&quot;00674AA1&quot;/&gt;&lt;wsp:rsid wsp:val=&quot;00675A8C&quot;/&gt;&lt;wsp:rsid wsp:val=&quot;00677F91&quot;/&gt;&lt;wsp:rsid wsp:val=&quot;006802C9&quot;/&gt;&lt;wsp:rsid wsp:val=&quot;00682547&quot;/&gt;&lt;wsp:rsid wsp:val=&quot;006833A0&quot;/&gt;&lt;wsp:rsid wsp:val=&quot;00683D34&quot;/&gt;&lt;wsp:rsid wsp:val=&quot;00684088&quot;/&gt;&lt;wsp:rsid wsp:val=&quot;00686157&quot;/&gt;&lt;wsp:rsid wsp:val=&quot;0068668D&quot;/&gt;&lt;wsp:rsid wsp:val=&quot;0068704D&quot;/&gt;&lt;wsp:rsid wsp:val=&quot;00687956&quot;/&gt;&lt;wsp:rsid wsp:val=&quot;00687C3F&quot;/&gt;&lt;wsp:rsid wsp:val=&quot;00690A2D&quot;/&gt;&lt;wsp:rsid wsp:val=&quot;00690F27&quot;/&gt;&lt;wsp:rsid wsp:val=&quot;0069103F&quot;/&gt;&lt;wsp:rsid wsp:val=&quot;00692907&quot;/&gt;&lt;wsp:rsid wsp:val=&quot;006936FB&quot;/&gt;&lt;wsp:rsid wsp:val=&quot;00693A55&quot;/&gt;&lt;wsp:rsid wsp:val=&quot;00693F98&quot;/&gt;&lt;wsp:rsid wsp:val=&quot;0069425F&quot;/&gt;&lt;wsp:rsid wsp:val=&quot;0069441B&quot;/&gt;&lt;wsp:rsid wsp:val=&quot;00694BCC&quot;/&gt;&lt;wsp:rsid wsp:val=&quot;00694FE3&quot;/&gt;&lt;wsp:rsid wsp:val=&quot;00695109&quot;/&gt;&lt;wsp:rsid wsp:val=&quot;00696253&quot;/&gt;&lt;wsp:rsid wsp:val=&quot;00697F71&quot;/&gt;&lt;wsp:rsid wsp:val=&quot;006A0AF9&quot;/&gt;&lt;wsp:rsid wsp:val=&quot;006A0F00&quot;/&gt;&lt;wsp:rsid wsp:val=&quot;006A0FA5&quot;/&gt;&lt;wsp:rsid wsp:val=&quot;006A17AB&quot;/&gt;&lt;wsp:rsid wsp:val=&quot;006A1F54&quot;/&gt;&lt;wsp:rsid wsp:val=&quot;006A2114&quot;/&gt;&lt;wsp:rsid wsp:val=&quot;006A254E&quot;/&gt;&lt;wsp:rsid wsp:val=&quot;006A292D&quot;/&gt;&lt;wsp:rsid wsp:val=&quot;006A35E3&quot;/&gt;&lt;wsp:rsid wsp:val=&quot;006A3B73&quot;/&gt;&lt;wsp:rsid wsp:val=&quot;006A42A5&quot;/&gt;&lt;wsp:rsid wsp:val=&quot;006A4D27&quot;/&gt;&lt;wsp:rsid wsp:val=&quot;006A58E6&quot;/&gt;&lt;wsp:rsid wsp:val=&quot;006A5DDB&quot;/&gt;&lt;wsp:rsid wsp:val=&quot;006A65CA&quot;/&gt;&lt;wsp:rsid wsp:val=&quot;006B03E8&quot;/&gt;&lt;wsp:rsid wsp:val=&quot;006B041D&quot;/&gt;&lt;wsp:rsid wsp:val=&quot;006B14B0&quot;/&gt;&lt;wsp:rsid wsp:val=&quot;006B14CD&quot;/&gt;&lt;wsp:rsid wsp:val=&quot;006B275E&quot;/&gt;&lt;wsp:rsid wsp:val=&quot;006B29DE&quot;/&gt;&lt;wsp:rsid wsp:val=&quot;006B2F0B&quot;/&gt;&lt;wsp:rsid wsp:val=&quot;006B3819&quot;/&gt;&lt;wsp:rsid wsp:val=&quot;006B4D51&quot;/&gt;&lt;wsp:rsid wsp:val=&quot;006B59E6&quot;/&gt;&lt;wsp:rsid wsp:val=&quot;006B6B9C&quot;/&gt;&lt;wsp:rsid wsp:val=&quot;006B7627&quot;/&gt;&lt;wsp:rsid wsp:val=&quot;006B7C26&quot;/&gt;&lt;wsp:rsid wsp:val=&quot;006B7C71&quot;/&gt;&lt;wsp:rsid wsp:val=&quot;006C0635&quot;/&gt;&lt;wsp:rsid wsp:val=&quot;006C124A&quot;/&gt;&lt;wsp:rsid wsp:val=&quot;006C2914&quot;/&gt;&lt;wsp:rsid wsp:val=&quot;006C2F42&quot;/&gt;&lt;wsp:rsid wsp:val=&quot;006C3557&quot;/&gt;&lt;wsp:rsid wsp:val=&quot;006C3D63&quot;/&gt;&lt;wsp:rsid wsp:val=&quot;006C4829&quot;/&gt;&lt;wsp:rsid wsp:val=&quot;006C5603&quot;/&gt;&lt;wsp:rsid wsp:val=&quot;006C60E1&quot;/&gt;&lt;wsp:rsid wsp:val=&quot;006C689A&quot;/&gt;&lt;wsp:rsid wsp:val=&quot;006D01A0&quot;/&gt;&lt;wsp:rsid wsp:val=&quot;006D264B&quot;/&gt;&lt;wsp:rsid wsp:val=&quot;006D2813&quot;/&gt;&lt;wsp:rsid wsp:val=&quot;006D3B8B&quot;/&gt;&lt;wsp:rsid wsp:val=&quot;006D4190&quot;/&gt;&lt;wsp:rsid wsp:val=&quot;006D55B2&quot;/&gt;&lt;wsp:rsid wsp:val=&quot;006D609D&quot;/&gt;&lt;wsp:rsid wsp:val=&quot;006D613D&quot;/&gt;&lt;wsp:rsid wsp:val=&quot;006D6B3F&quot;/&gt;&lt;wsp:rsid wsp:val=&quot;006E0985&quot;/&gt;&lt;wsp:rsid wsp:val=&quot;006E1F24&quot;/&gt;&lt;wsp:rsid wsp:val=&quot;006E20DC&quot;/&gt;&lt;wsp:rsid wsp:val=&quot;006E2E0D&quot;/&gt;&lt;wsp:rsid wsp:val=&quot;006E3301&quot;/&gt;&lt;wsp:rsid wsp:val=&quot;006E355F&quot;/&gt;&lt;wsp:rsid wsp:val=&quot;006E3975&quot;/&gt;&lt;wsp:rsid wsp:val=&quot;006E5D9C&quot;/&gt;&lt;wsp:rsid wsp:val=&quot;006E67DC&quot;/&gt;&lt;wsp:rsid wsp:val=&quot;006E7532&quot;/&gt;&lt;wsp:rsid wsp:val=&quot;006F1566&quot;/&gt;&lt;wsp:rsid wsp:val=&quot;006F2A85&quot;/&gt;&lt;wsp:rsid wsp:val=&quot;006F2CB1&quot;/&gt;&lt;wsp:rsid wsp:val=&quot;006F37A8&quot;/&gt;&lt;wsp:rsid wsp:val=&quot;006F3CE1&quot;/&gt;&lt;wsp:rsid wsp:val=&quot;006F47C7&quot;/&gt;&lt;wsp:rsid wsp:val=&quot;006F5DA5&quot;/&gt;&lt;wsp:rsid wsp:val=&quot;006F5F0D&quot;/&gt;&lt;wsp:rsid wsp:val=&quot;006F732D&quot;/&gt;&lt;wsp:rsid wsp:val=&quot;006F7F1A&quot;/&gt;&lt;wsp:rsid wsp:val=&quot;007003DE&quot;/&gt;&lt;wsp:rsid wsp:val=&quot;00701181&quot;/&gt;&lt;wsp:rsid wsp:val=&quot;00701DF0&quot;/&gt;&lt;wsp:rsid wsp:val=&quot;00702261&quot;/&gt;&lt;wsp:rsid wsp:val=&quot;00702F25&quot;/&gt;&lt;wsp:rsid wsp:val=&quot;00703B23&quot;/&gt;&lt;wsp:rsid wsp:val=&quot;007045B9&quot;/&gt;&lt;wsp:rsid wsp:val=&quot;00704943&quot;/&gt;&lt;wsp:rsid wsp:val=&quot;007053AF&quot;/&gt;&lt;wsp:rsid wsp:val=&quot;007059AF&quot;/&gt;&lt;wsp:rsid wsp:val=&quot;007072D9&quot;/&gt;&lt;wsp:rsid wsp:val=&quot;0070754B&quot;/&gt;&lt;wsp:rsid wsp:val=&quot;0071096E&quot;/&gt;&lt;wsp:rsid wsp:val=&quot;0071160E&quot;/&gt;&lt;wsp:rsid wsp:val=&quot;00711CB7&quot;/&gt;&lt;wsp:rsid wsp:val=&quot;00712785&quot;/&gt;&lt;wsp:rsid wsp:val=&quot;007136CE&quot;/&gt;&lt;wsp:rsid wsp:val=&quot;00714633&quot;/&gt;&lt;wsp:rsid wsp:val=&quot;0071469A&quot;/&gt;&lt;wsp:rsid wsp:val=&quot;00715827&quot;/&gt;&lt;wsp:rsid wsp:val=&quot;00717636&quot;/&gt;&lt;wsp:rsid wsp:val=&quot;007208C9&quot;/&gt;&lt;wsp:rsid wsp:val=&quot;007228E2&quot;/&gt;&lt;wsp:rsid wsp:val=&quot;00722EB1&quot;/&gt;&lt;wsp:rsid wsp:val=&quot;00723836&quot;/&gt;&lt;wsp:rsid wsp:val=&quot;00723CB4&quot;/&gt;&lt;wsp:rsid wsp:val=&quot;00723FCC&quot;/&gt;&lt;wsp:rsid wsp:val=&quot;007241DF&quot;/&gt;&lt;wsp:rsid wsp:val=&quot;00725150&quot;/&gt;&lt;wsp:rsid wsp:val=&quot;00726146&quot;/&gt;&lt;wsp:rsid wsp:val=&quot;00726536&quot;/&gt;&lt;wsp:rsid wsp:val=&quot;00727CD6&quot;/&gt;&lt;wsp:rsid wsp:val=&quot;00727CF5&quot;/&gt;&lt;wsp:rsid wsp:val=&quot;00731340&quot;/&gt;&lt;wsp:rsid wsp:val=&quot;0073149D&quot;/&gt;&lt;wsp:rsid wsp:val=&quot;0073172F&quot;/&gt;&lt;wsp:rsid wsp:val=&quot;00733784&quot;/&gt;&lt;wsp:rsid wsp:val=&quot;00733B65&quot;/&gt;&lt;wsp:rsid wsp:val=&quot;007341C6&quot;/&gt;&lt;wsp:rsid wsp:val=&quot;0073425E&quot;/&gt;&lt;wsp:rsid wsp:val=&quot;00734BBD&quot;/&gt;&lt;wsp:rsid wsp:val=&quot;00735655&quot;/&gt;&lt;wsp:rsid wsp:val=&quot;007359E6&quot;/&gt;&lt;wsp:rsid wsp:val=&quot;0073600C&quot;/&gt;&lt;wsp:rsid wsp:val=&quot;00736241&quot;/&gt;&lt;wsp:rsid wsp:val=&quot;00736997&quot;/&gt;&lt;wsp:rsid wsp:val=&quot;00736BAE&quot;/&gt;&lt;wsp:rsid wsp:val=&quot;00736FE7&quot;/&gt;&lt;wsp:rsid wsp:val=&quot;00737330&quot;/&gt;&lt;wsp:rsid wsp:val=&quot;007375A3&quot;/&gt;&lt;wsp:rsid wsp:val=&quot;00737B5B&quot;/&gt;&lt;wsp:rsid wsp:val=&quot;00737FEC&quot;/&gt;&lt;wsp:rsid wsp:val=&quot;00740467&quot;/&gt;&lt;wsp:rsid wsp:val=&quot;00740F87&quot;/&gt;&lt;wsp:rsid wsp:val=&quot;007416ED&quot;/&gt;&lt;wsp:rsid wsp:val=&quot;007417FD&quot;/&gt;&lt;wsp:rsid wsp:val=&quot;00741AB0&quot;/&gt;&lt;wsp:rsid wsp:val=&quot;0074221E&quot;/&gt;&lt;wsp:rsid wsp:val=&quot;007424F8&quot;/&gt;&lt;wsp:rsid wsp:val=&quot;007425F1&quot;/&gt;&lt;wsp:rsid wsp:val=&quot;007429AC&quot;/&gt;&lt;wsp:rsid wsp:val=&quot;00742A39&quot;/&gt;&lt;wsp:rsid wsp:val=&quot;00744DC4&quot;/&gt;&lt;wsp:rsid wsp:val=&quot;007453CF&quot;/&gt;&lt;wsp:rsid wsp:val=&quot;007464DD&quot;/&gt;&lt;wsp:rsid wsp:val=&quot;00746E5D&quot;/&gt;&lt;wsp:rsid wsp:val=&quot;00746EDF&quot;/&gt;&lt;wsp:rsid wsp:val=&quot;007476A0&quot;/&gt;&lt;wsp:rsid wsp:val=&quot;00747CCE&quot;/&gt;&lt;wsp:rsid wsp:val=&quot;00750DD1&quot;/&gt;&lt;wsp:rsid wsp:val=&quot;00751185&quot;/&gt;&lt;wsp:rsid wsp:val=&quot;00752504&quot;/&gt;&lt;wsp:rsid wsp:val=&quot;00752A0F&quot;/&gt;&lt;wsp:rsid wsp:val=&quot;00753439&quot;/&gt;&lt;wsp:rsid wsp:val=&quot;00754B39&quot;/&gt;&lt;wsp:rsid wsp:val=&quot;00756BD1&quot;/&gt;&lt;wsp:rsid wsp:val=&quot;00756E29&quot;/&gt;&lt;wsp:rsid wsp:val=&quot;00757094&quot;/&gt;&lt;wsp:rsid wsp:val=&quot;007612FA&quot;/&gt;&lt;wsp:rsid wsp:val=&quot;00761E9D&quot;/&gt;&lt;wsp:rsid wsp:val=&quot;0076212A&quot;/&gt;&lt;wsp:rsid wsp:val=&quot;00762300&quot;/&gt;&lt;wsp:rsid wsp:val=&quot;00763CF8&quot;/&gt;&lt;wsp:rsid wsp:val=&quot;0076401C&quot;/&gt;&lt;wsp:rsid wsp:val=&quot;00764CAC&quot;/&gt;&lt;wsp:rsid wsp:val=&quot;00765402&quot;/&gt;&lt;wsp:rsid wsp:val=&quot;00765752&quot;/&gt;&lt;wsp:rsid wsp:val=&quot;00765EB5&quot;/&gt;&lt;wsp:rsid wsp:val=&quot;0076685A&quot;/&gt;&lt;wsp:rsid wsp:val=&quot;00766888&quot;/&gt;&lt;wsp:rsid wsp:val=&quot;00767A53&quot;/&gt;&lt;wsp:rsid wsp:val=&quot;00767DB5&quot;/&gt;&lt;wsp:rsid wsp:val=&quot;007712D2&quot;/&gt;&lt;wsp:rsid wsp:val=&quot;00771416&quot;/&gt;&lt;wsp:rsid wsp:val=&quot;00772589&quot;/&gt;&lt;wsp:rsid wsp:val=&quot;00772E60&quot;/&gt;&lt;wsp:rsid wsp:val=&quot;00773C5D&quot;/&gt;&lt;wsp:rsid wsp:val=&quot;00775A49&quot;/&gt;&lt;wsp:rsid wsp:val=&quot;007760DD&quot;/&gt;&lt;wsp:rsid wsp:val=&quot;007767A6&quot;/&gt;&lt;wsp:rsid wsp:val=&quot;00776C20&quot;/&gt;&lt;wsp:rsid wsp:val=&quot;00776F29&quot;/&gt;&lt;wsp:rsid wsp:val=&quot;00777225&quot;/&gt;&lt;wsp:rsid wsp:val=&quot;00780F20&quot;/&gt;&lt;wsp:rsid wsp:val=&quot;0078271D&quot;/&gt;&lt;wsp:rsid wsp:val=&quot;00783447&quot;/&gt;&lt;wsp:rsid wsp:val=&quot;00783E13&quot;/&gt;&lt;wsp:rsid wsp:val=&quot;00785C66&quot;/&gt;&lt;wsp:rsid wsp:val=&quot;00785DE9&quot;/&gt;&lt;wsp:rsid wsp:val=&quot;007861BE&quot;/&gt;&lt;wsp:rsid wsp:val=&quot;00787459&quot;/&gt;&lt;wsp:rsid wsp:val=&quot;007875D9&quot;/&gt;&lt;wsp:rsid wsp:val=&quot;00787D6B&quot;/&gt;&lt;wsp:rsid wsp:val=&quot;007901A4&quot;/&gt;&lt;wsp:rsid wsp:val=&quot;007905AE&quot;/&gt;&lt;wsp:rsid wsp:val=&quot;00790B63&quot;/&gt;&lt;wsp:rsid wsp:val=&quot;007913AA&quot;/&gt;&lt;wsp:rsid wsp:val=&quot;00791612&quot;/&gt;&lt;wsp:rsid wsp:val=&quot;00793459&quot;/&gt;&lt;wsp:rsid wsp:val=&quot;0079362C&quot;/&gt;&lt;wsp:rsid wsp:val=&quot;00793A56&quot;/&gt;&lt;wsp:rsid wsp:val=&quot;00794321&quot;/&gt;&lt;wsp:rsid wsp:val=&quot;00794A8C&quot;/&gt;&lt;wsp:rsid wsp:val=&quot;00794B85&quot;/&gt;&lt;wsp:rsid wsp:val=&quot;00796C36&quot;/&gt;&lt;wsp:rsid wsp:val=&quot;00796D7A&quot;/&gt;&lt;wsp:rsid wsp:val=&quot;007971D4&quot;/&gt;&lt;wsp:rsid wsp:val=&quot;007973B7&quot;/&gt;&lt;wsp:rsid wsp:val=&quot;00797B91&quot;/&gt;&lt;wsp:rsid wsp:val=&quot;007A0E48&quot;/&gt;&lt;wsp:rsid wsp:val=&quot;007A2E59&quot;/&gt;&lt;wsp:rsid wsp:val=&quot;007A345B&quot;/&gt;&lt;wsp:rsid wsp:val=&quot;007A3F1B&quot;/&gt;&lt;wsp:rsid wsp:val=&quot;007A5543&quot;/&gt;&lt;wsp:rsid wsp:val=&quot;007A681F&quot;/&gt;&lt;wsp:rsid wsp:val=&quot;007A7002&quot;/&gt;&lt;wsp:rsid wsp:val=&quot;007A7055&quot;/&gt;&lt;wsp:rsid wsp:val=&quot;007A795F&quot;/&gt;&lt;wsp:rsid wsp:val=&quot;007A79EB&quot;/&gt;&lt;wsp:rsid wsp:val=&quot;007A7CF1&quot;/&gt;&lt;wsp:rsid wsp:val=&quot;007B0973&quot;/&gt;&lt;wsp:rsid wsp:val=&quot;007B1695&quot;/&gt;&lt;wsp:rsid wsp:val=&quot;007B1836&quot;/&gt;&lt;wsp:rsid wsp:val=&quot;007B25B3&quot;/&gt;&lt;wsp:rsid wsp:val=&quot;007B2A1F&quot;/&gt;&lt;wsp:rsid wsp:val=&quot;007B5925&quot;/&gt;&lt;wsp:rsid wsp:val=&quot;007B7F5C&quot;/&gt;&lt;wsp:rsid wsp:val=&quot;007C04AF&quot;/&gt;&lt;wsp:rsid wsp:val=&quot;007C1473&quot;/&gt;&lt;wsp:rsid wsp:val=&quot;007C202D&quot;/&gt;&lt;wsp:rsid wsp:val=&quot;007C2191&quot;/&gt;&lt;wsp:rsid wsp:val=&quot;007C328C&quot;/&gt;&lt;wsp:rsid wsp:val=&quot;007C4C31&quot;/&gt;&lt;wsp:rsid wsp:val=&quot;007C5F7E&quot;/&gt;&lt;wsp:rsid wsp:val=&quot;007C76C7&quot;/&gt;&lt;wsp:rsid wsp:val=&quot;007C7CC9&quot;/&gt;&lt;wsp:rsid wsp:val=&quot;007D0A42&quot;/&gt;&lt;wsp:rsid wsp:val=&quot;007D15A9&quot;/&gt;&lt;wsp:rsid wsp:val=&quot;007D3D1B&quot;/&gt;&lt;wsp:rsid wsp:val=&quot;007D3E9A&quot;/&gt;&lt;wsp:rsid wsp:val=&quot;007D3EA9&quot;/&gt;&lt;wsp:rsid wsp:val=&quot;007D4D35&quot;/&gt;&lt;wsp:rsid wsp:val=&quot;007D5761&quot;/&gt;&lt;wsp:rsid wsp:val=&quot;007D6281&quot;/&gt;&lt;wsp:rsid wsp:val=&quot;007D6686&quot;/&gt;&lt;wsp:rsid wsp:val=&quot;007D6D88&quot;/&gt;&lt;wsp:rsid wsp:val=&quot;007E0A42&quot;/&gt;&lt;wsp:rsid wsp:val=&quot;007E1085&quot;/&gt;&lt;wsp:rsid wsp:val=&quot;007E24F6&quot;/&gt;&lt;wsp:rsid wsp:val=&quot;007E2665&quot;/&gt;&lt;wsp:rsid wsp:val=&quot;007E2DDC&quot;/&gt;&lt;wsp:rsid wsp:val=&quot;007E3393&quot;/&gt;&lt;wsp:rsid wsp:val=&quot;007E3DCE&quot;/&gt;&lt;wsp:rsid wsp:val=&quot;007E5D48&quot;/&gt;&lt;wsp:rsid wsp:val=&quot;007E6E1B&quot;/&gt;&lt;wsp:rsid wsp:val=&quot;007E6E59&quot;/&gt;&lt;wsp:rsid wsp:val=&quot;007E7D1E&quot;/&gt;&lt;wsp:rsid wsp:val=&quot;007F10A0&quot;/&gt;&lt;wsp:rsid wsp:val=&quot;007F1AB9&quot;/&gt;&lt;wsp:rsid wsp:val=&quot;007F26E1&quot;/&gt;&lt;wsp:rsid wsp:val=&quot;007F303B&quot;/&gt;&lt;wsp:rsid wsp:val=&quot;007F4AA3&quot;/&gt;&lt;wsp:rsid wsp:val=&quot;007F4BB7&quot;/&gt;&lt;wsp:rsid wsp:val=&quot;007F4BC7&quot;/&gt;&lt;wsp:rsid wsp:val=&quot;007F4F03&quot;/&gt;&lt;wsp:rsid wsp:val=&quot;007F6C9A&quot;/&gt;&lt;wsp:rsid wsp:val=&quot;007F7A0F&quot;/&gt;&lt;wsp:rsid wsp:val=&quot;007F7A19&quot;/&gt;&lt;wsp:rsid wsp:val=&quot;007F7EC7&quot;/&gt;&lt;wsp:rsid wsp:val=&quot;00804156&quot;/&gt;&lt;wsp:rsid wsp:val=&quot;00804CCB&quot;/&gt;&lt;wsp:rsid wsp:val=&quot;00805FD7&quot;/&gt;&lt;wsp:rsid wsp:val=&quot;00806847&quot;/&gt;&lt;wsp:rsid wsp:val=&quot;00806D81&quot;/&gt;&lt;wsp:rsid wsp:val=&quot;00806E94&quot;/&gt;&lt;wsp:rsid wsp:val=&quot;008101CE&quot;/&gt;&lt;wsp:rsid wsp:val=&quot;00811197&quot;/&gt;&lt;wsp:rsid wsp:val=&quot;00811DBB&quot;/&gt;&lt;wsp:rsid wsp:val=&quot;008124F4&quot;/&gt;&lt;wsp:rsid wsp:val=&quot;00815644&quot;/&gt;&lt;wsp:rsid wsp:val=&quot;00815ED0&quot;/&gt;&lt;wsp:rsid wsp:val=&quot;008163BF&quot;/&gt;&lt;wsp:rsid wsp:val=&quot;008164A3&quot;/&gt;&lt;wsp:rsid wsp:val=&quot;008164F5&quot;/&gt;&lt;wsp:rsid wsp:val=&quot;008173B8&quot;/&gt;&lt;wsp:rsid wsp:val=&quot;0082009B&quot;/&gt;&lt;wsp:rsid wsp:val=&quot;00820C66&quot;/&gt;&lt;wsp:rsid wsp:val=&quot;00820CFF&quot;/&gt;&lt;wsp:rsid wsp:val=&quot;00820DC9&quot;/&gt;&lt;wsp:rsid wsp:val=&quot;00820E94&quot;/&gt;&lt;wsp:rsid wsp:val=&quot;00822309&quot;/&gt;&lt;wsp:rsid wsp:val=&quot;00823099&quot;/&gt;&lt;wsp:rsid wsp:val=&quot;0082374D&quot;/&gt;&lt;wsp:rsid wsp:val=&quot;008252D2&quot;/&gt;&lt;wsp:rsid wsp:val=&quot;008263CA&quot;/&gt;&lt;wsp:rsid wsp:val=&quot;00826611&quot;/&gt;&lt;wsp:rsid wsp:val=&quot;008266C2&quot;/&gt;&lt;wsp:rsid wsp:val=&quot;008270E1&quot;/&gt;&lt;wsp:rsid wsp:val=&quot;00830002&quot;/&gt;&lt;wsp:rsid wsp:val=&quot;00830598&quot;/&gt;&lt;wsp:rsid wsp:val=&quot;008305A5&quot;/&gt;&lt;wsp:rsid wsp:val=&quot;00830974&quot;/&gt;&lt;wsp:rsid wsp:val=&quot;008315A8&quot;/&gt;&lt;wsp:rsid wsp:val=&quot;00831ACF&quot;/&gt;&lt;wsp:rsid wsp:val=&quot;00831BE7&quot;/&gt;&lt;wsp:rsid wsp:val=&quot;00832586&quot;/&gt;&lt;wsp:rsid wsp:val=&quot;0083297B&quot;/&gt;&lt;wsp:rsid wsp:val=&quot;00832B39&quot;/&gt;&lt;wsp:rsid wsp:val=&quot;00833929&quot;/&gt;&lt;wsp:rsid wsp:val=&quot;00837683&quot;/&gt;&lt;wsp:rsid wsp:val=&quot;00841137&quot;/&gt;&lt;wsp:rsid wsp:val=&quot;00842425&quot;/&gt;&lt;wsp:rsid wsp:val=&quot;00842AF2&quot;/&gt;&lt;wsp:rsid wsp:val=&quot;00843F44&quot;/&gt;&lt;wsp:rsid wsp:val=&quot;00844C1C&quot;/&gt;&lt;wsp:rsid wsp:val=&quot;00845F8B&quot;/&gt;&lt;wsp:rsid wsp:val=&quot;00847C6E&quot;/&gt;&lt;wsp:rsid wsp:val=&quot;00850265&quot;/&gt;&lt;wsp:rsid wsp:val=&quot;00850B89&quot;/&gt;&lt;wsp:rsid wsp:val=&quot;008516DB&quot;/&gt;&lt;wsp:rsid wsp:val=&quot;00851A34&quot;/&gt;&lt;wsp:rsid wsp:val=&quot;00851B8C&quot;/&gt;&lt;wsp:rsid wsp:val=&quot;00852966&quot;/&gt;&lt;wsp:rsid wsp:val=&quot;00852BA8&quot;/&gt;&lt;wsp:rsid wsp:val=&quot;008538AF&quot;/&gt;&lt;wsp:rsid wsp:val=&quot;00854D6B&quot;/&gt;&lt;wsp:rsid wsp:val=&quot;008554D2&quot;/&gt;&lt;wsp:rsid wsp:val=&quot;00855D08&quot;/&gt;&lt;wsp:rsid wsp:val=&quot;00857F27&quot;/&gt;&lt;wsp:rsid wsp:val=&quot;00857F49&quot;/&gt;&lt;wsp:rsid wsp:val=&quot;00860BAA&quot;/&gt;&lt;wsp:rsid wsp:val=&quot;008611A3&quot;/&gt;&lt;wsp:rsid wsp:val=&quot;00862315&quot;/&gt;&lt;wsp:rsid wsp:val=&quot;008634F2&quot;/&gt;&lt;wsp:rsid wsp:val=&quot;00864C5F&quot;/&gt;&lt;wsp:rsid wsp:val=&quot;008658BF&quot;/&gt;&lt;wsp:rsid wsp:val=&quot;0086625B&quot;/&gt;&lt;wsp:rsid wsp:val=&quot;00867EEE&quot;/&gt;&lt;wsp:rsid wsp:val=&quot;008706D6&quot;/&gt;&lt;wsp:rsid wsp:val=&quot;0087146E&quot;/&gt;&lt;wsp:rsid wsp:val=&quot;0087188F&quot;/&gt;&lt;wsp:rsid wsp:val=&quot;0087208E&quot;/&gt;&lt;wsp:rsid wsp:val=&quot;008722B1&quot;/&gt;&lt;wsp:rsid wsp:val=&quot;00872943&quot;/&gt;&lt;wsp:rsid wsp:val=&quot;00873BE9&quot;/&gt;&lt;wsp:rsid wsp:val=&quot;0087402E&quot;/&gt;&lt;wsp:rsid wsp:val=&quot;00874299&quot;/&gt;&lt;wsp:rsid wsp:val=&quot;00874E17&quot;/&gt;&lt;wsp:rsid wsp:val=&quot;00875A3C&quot;/&gt;&lt;wsp:rsid wsp:val=&quot;00877027&quot;/&gt;&lt;wsp:rsid wsp:val=&quot;008803F2&quot;/&gt;&lt;wsp:rsid wsp:val=&quot;00880A89&quot;/&gt;&lt;wsp:rsid wsp:val=&quot;00881A64&quot;/&gt;&lt;wsp:rsid wsp:val=&quot;008847BA&quot;/&gt;&lt;wsp:rsid wsp:val=&quot;00886E37&quot;/&gt;&lt;wsp:rsid wsp:val=&quot;0088702A&quot;/&gt;&lt;wsp:rsid wsp:val=&quot;008870EA&quot;/&gt;&lt;wsp:rsid wsp:val=&quot;008876E2&quot;/&gt;&lt;wsp:rsid wsp:val=&quot;0089164B&quot;/&gt;&lt;wsp:rsid wsp:val=&quot;008916D0&quot;/&gt;&lt;wsp:rsid wsp:val=&quot;00893013&quot;/&gt;&lt;wsp:rsid wsp:val=&quot;00893681&quot;/&gt;&lt;wsp:rsid wsp:val=&quot;008936E9&quot;/&gt;&lt;wsp:rsid wsp:val=&quot;008954DD&quot;/&gt;&lt;wsp:rsid wsp:val=&quot;00895E30&quot;/&gt;&lt;wsp:rsid wsp:val=&quot;008A0119&quot;/&gt;&lt;wsp:rsid wsp:val=&quot;008A0987&quot;/&gt;&lt;wsp:rsid wsp:val=&quot;008A0FD9&quot;/&gt;&lt;wsp:rsid wsp:val=&quot;008A20AE&quot;/&gt;&lt;wsp:rsid wsp:val=&quot;008A34F3&quot;/&gt;&lt;wsp:rsid wsp:val=&quot;008A38B9&quot;/&gt;&lt;wsp:rsid wsp:val=&quot;008A4F02&quot;/&gt;&lt;wsp:rsid wsp:val=&quot;008A599C&quot;/&gt;&lt;wsp:rsid wsp:val=&quot;008A5CD7&quot;/&gt;&lt;wsp:rsid wsp:val=&quot;008A7372&quot;/&gt;&lt;wsp:rsid wsp:val=&quot;008A7A46&quot;/&gt;&lt;wsp:rsid wsp:val=&quot;008A7C84&quot;/&gt;&lt;wsp:rsid wsp:val=&quot;008B05F5&quot;/&gt;&lt;wsp:rsid wsp:val=&quot;008B1DA5&quot;/&gt;&lt;wsp:rsid wsp:val=&quot;008B1E56&quot;/&gt;&lt;wsp:rsid wsp:val=&quot;008B2114&quot;/&gt;&lt;wsp:rsid wsp:val=&quot;008B289D&quot;/&gt;&lt;wsp:rsid wsp:val=&quot;008B41DF&quot;/&gt;&lt;wsp:rsid wsp:val=&quot;008B4B3A&quot;/&gt;&lt;wsp:rsid wsp:val=&quot;008B53DC&quot;/&gt;&lt;wsp:rsid wsp:val=&quot;008B6128&quot;/&gt;&lt;wsp:rsid wsp:val=&quot;008B6577&quot;/&gt;&lt;wsp:rsid wsp:val=&quot;008B72F9&quot;/&gt;&lt;wsp:rsid wsp:val=&quot;008B732C&quot;/&gt;&lt;wsp:rsid wsp:val=&quot;008C03D8&quot;/&gt;&lt;wsp:rsid wsp:val=&quot;008C15B7&quot;/&gt;&lt;wsp:rsid wsp:val=&quot;008C1D02&quot;/&gt;&lt;wsp:rsid wsp:val=&quot;008C1E00&quot;/&gt;&lt;wsp:rsid wsp:val=&quot;008C7B33&quot;/&gt;&lt;wsp:rsid wsp:val=&quot;008D040F&quot;/&gt;&lt;wsp:rsid wsp:val=&quot;008D0BAE&quot;/&gt;&lt;wsp:rsid wsp:val=&quot;008D0E16&quot;/&gt;&lt;wsp:rsid wsp:val=&quot;008D27E4&quot;/&gt;&lt;wsp:rsid wsp:val=&quot;008D2B19&quot;/&gt;&lt;wsp:rsid wsp:val=&quot;008D3CAB&quot;/&gt;&lt;wsp:rsid wsp:val=&quot;008D3DE0&quot;/&gt;&lt;wsp:rsid wsp:val=&quot;008D3E79&quot;/&gt;&lt;wsp:rsid wsp:val=&quot;008D44B9&quot;/&gt;&lt;wsp:rsid wsp:val=&quot;008D5671&quot;/&gt;&lt;wsp:rsid wsp:val=&quot;008D5768&quot;/&gt;&lt;wsp:rsid wsp:val=&quot;008D5859&quot;/&gt;&lt;wsp:rsid wsp:val=&quot;008D627B&quot;/&gt;&lt;wsp:rsid wsp:val=&quot;008D67BF&quot;/&gt;&lt;wsp:rsid wsp:val=&quot;008D698F&quot;/&gt;&lt;wsp:rsid wsp:val=&quot;008E10C8&quot;/&gt;&lt;wsp:rsid wsp:val=&quot;008E13C6&quot;/&gt;&lt;wsp:rsid wsp:val=&quot;008E1CB6&quot;/&gt;&lt;wsp:rsid wsp:val=&quot;008E2088&quot;/&gt;&lt;wsp:rsid wsp:val=&quot;008E22EE&quot;/&gt;&lt;wsp:rsid wsp:val=&quot;008E2843&quot;/&gt;&lt;wsp:rsid wsp:val=&quot;008E2AC5&quot;/&gt;&lt;wsp:rsid wsp:val=&quot;008E35A4&quot;/&gt;&lt;wsp:rsid wsp:val=&quot;008E4178&quot;/&gt;&lt;wsp:rsid wsp:val=&quot;008E4559&quot;/&gt;&lt;wsp:rsid wsp:val=&quot;008E47AD&quot;/&gt;&lt;wsp:rsid wsp:val=&quot;008E553F&quot;/&gt;&lt;wsp:rsid wsp:val=&quot;008E5F52&quot;/&gt;&lt;wsp:rsid wsp:val=&quot;008E744B&quot;/&gt;&lt;wsp:rsid wsp:val=&quot;008F19AD&quot;/&gt;&lt;wsp:rsid wsp:val=&quot;008F2AD7&quot;/&gt;&lt;wsp:rsid wsp:val=&quot;008F37D9&quot;/&gt;&lt;wsp:rsid wsp:val=&quot;008F5507&quot;/&gt;&lt;wsp:rsid wsp:val=&quot;008F5A6B&quot;/&gt;&lt;wsp:rsid wsp:val=&quot;00900A93&quot;/&gt;&lt;wsp:rsid wsp:val=&quot;00902661&quot;/&gt;&lt;wsp:rsid wsp:val=&quot;00902EE8&quot;/&gt;&lt;wsp:rsid wsp:val=&quot;009048AC&quot;/&gt;&lt;wsp:rsid wsp:val=&quot;009052A5&quot;/&gt;&lt;wsp:rsid wsp:val=&quot;009058EF&quot;/&gt;&lt;wsp:rsid wsp:val=&quot;00907079&quot;/&gt;&lt;wsp:rsid wsp:val=&quot;00907914&quot;/&gt;&lt;wsp:rsid wsp:val=&quot;009104A9&quot;/&gt;&lt;wsp:rsid wsp:val=&quot;00913C03&quot;/&gt;&lt;wsp:rsid wsp:val=&quot;009140B8&quot;/&gt;&lt;wsp:rsid wsp:val=&quot;009141AE&quot;/&gt;&lt;wsp:rsid wsp:val=&quot;00914369&quot;/&gt;&lt;wsp:rsid wsp:val=&quot;009143A7&quot;/&gt;&lt;wsp:rsid wsp:val=&quot;009148FD&quot;/&gt;&lt;wsp:rsid wsp:val=&quot;00914CD7&quot;/&gt;&lt;wsp:rsid wsp:val=&quot;00914D99&quot;/&gt;&lt;wsp:rsid wsp:val=&quot;00916A97&quot;/&gt;&lt;wsp:rsid wsp:val=&quot;00917509&quot;/&gt;&lt;wsp:rsid wsp:val=&quot;0091754B&quot;/&gt;&lt;wsp:rsid wsp:val=&quot;009202B6&quot;/&gt;&lt;wsp:rsid wsp:val=&quot;0092297E&quot;/&gt;&lt;wsp:rsid wsp:val=&quot;00922EAE&quot;/&gt;&lt;wsp:rsid wsp:val=&quot;00923430&quot;/&gt;&lt;wsp:rsid wsp:val=&quot;00923CFC&quot;/&gt;&lt;wsp:rsid wsp:val=&quot;009244AC&quot;/&gt;&lt;wsp:rsid wsp:val=&quot;00924C43&quot;/&gt;&lt;wsp:rsid wsp:val=&quot;00924CA0&quot;/&gt;&lt;wsp:rsid wsp:val=&quot;00925AA9&quot;/&gt;&lt;wsp:rsid wsp:val=&quot;0092757B&quot;/&gt;&lt;wsp:rsid wsp:val=&quot;00931046&quot;/&gt;&lt;wsp:rsid wsp:val=&quot;00931F81&quot;/&gt;&lt;wsp:rsid wsp:val=&quot;0093310F&quot;/&gt;&lt;wsp:rsid wsp:val=&quot;00934E8E&quot;/&gt;&lt;wsp:rsid wsp:val=&quot;009351ED&quot;/&gt;&lt;wsp:rsid wsp:val=&quot;009353EF&quot;/&gt;&lt;wsp:rsid wsp:val=&quot;00936121&quot;/&gt;&lt;wsp:rsid wsp:val=&quot;00936616&quot;/&gt;&lt;wsp:rsid wsp:val=&quot;00937622&quot;/&gt;&lt;wsp:rsid wsp:val=&quot;009378A1&quot;/&gt;&lt;wsp:rsid wsp:val=&quot;00940786&quot;/&gt;&lt;wsp:rsid wsp:val=&quot;00940A2F&quot;/&gt;&lt;wsp:rsid wsp:val=&quot;009411A9&quot;/&gt;&lt;wsp:rsid wsp:val=&quot;009420F2&quot;/&gt;&lt;wsp:rsid wsp:val=&quot;009426FB&quot;/&gt;&lt;wsp:rsid wsp:val=&quot;009430B9&quot;/&gt;&lt;wsp:rsid wsp:val=&quot;00943243&quot;/&gt;&lt;wsp:rsid wsp:val=&quot;00945147&quot;/&gt;&lt;wsp:rsid wsp:val=&quot;0094604A&quot;/&gt;&lt;wsp:rsid wsp:val=&quot;009460A9&quot;/&gt;&lt;wsp:rsid wsp:val=&quot;00946D74&quot;/&gt;&lt;wsp:rsid wsp:val=&quot;0094735A&quot;/&gt;&lt;wsp:rsid wsp:val=&quot;009477CB&quot;/&gt;&lt;wsp:rsid wsp:val=&quot;0095078A&quot;/&gt;&lt;wsp:rsid wsp:val=&quot;0095091F&quot;/&gt;&lt;wsp:rsid wsp:val=&quot;00950D31&quot;/&gt;&lt;wsp:rsid wsp:val=&quot;00950E9E&quot;/&gt;&lt;wsp:rsid wsp:val=&quot;009510C0&quot;/&gt;&lt;wsp:rsid wsp:val=&quot;00951E73&quot;/&gt;&lt;wsp:rsid wsp:val=&quot;0095250D&quot;/&gt;&lt;wsp:rsid wsp:val=&quot;00953896&quot;/&gt;&lt;wsp:rsid wsp:val=&quot;00953AA0&quot;/&gt;&lt;wsp:rsid wsp:val=&quot;00953D9C&quot;/&gt;&lt;wsp:rsid wsp:val=&quot;009545D8&quot;/&gt;&lt;wsp:rsid wsp:val=&quot;00955BF7&quot;/&gt;&lt;wsp:rsid wsp:val=&quot;00957086&quot;/&gt;&lt;wsp:rsid wsp:val=&quot;009575F8&quot;/&gt;&lt;wsp:rsid wsp:val=&quot;00957C31&quot;/&gt;&lt;wsp:rsid wsp:val=&quot;00960545&quot;/&gt;&lt;wsp:rsid wsp:val=&quot;00960C3A&quot;/&gt;&lt;wsp:rsid wsp:val=&quot;00961B53&quot;/&gt;&lt;wsp:rsid wsp:val=&quot;00961D95&quot;/&gt;&lt;wsp:rsid wsp:val=&quot;00962494&quot;/&gt;&lt;wsp:rsid wsp:val=&quot;00963C3A&quot;/&gt;&lt;wsp:rsid wsp:val=&quot;00963D50&quot;/&gt;&lt;wsp:rsid wsp:val=&quot;00963D97&quot;/&gt;&lt;wsp:rsid wsp:val=&quot;00964CCD&quot;/&gt;&lt;wsp:rsid wsp:val=&quot;00964D41&quot;/&gt;&lt;wsp:rsid wsp:val=&quot;00966244&quot;/&gt;&lt;wsp:rsid wsp:val=&quot;00966D81&quot;/&gt;&lt;wsp:rsid wsp:val=&quot;00967547&quot;/&gt;&lt;wsp:rsid wsp:val=&quot;0097062E&quot;/&gt;&lt;wsp:rsid wsp:val=&quot;0097078E&quot;/&gt;&lt;wsp:rsid wsp:val=&quot;009748E6&quot;/&gt;&lt;wsp:rsid wsp:val=&quot;00977089&quot;/&gt;&lt;wsp:rsid wsp:val=&quot;009801D6&quot;/&gt;&lt;wsp:rsid wsp:val=&quot;00980F16&quot;/&gt;&lt;wsp:rsid wsp:val=&quot;009825F7&quot;/&gt;&lt;wsp:rsid wsp:val=&quot;00982AD9&quot;/&gt;&lt;wsp:rsid wsp:val=&quot;00982C29&quot;/&gt;&lt;wsp:rsid wsp:val=&quot;00983AC2&quot;/&gt;&lt;wsp:rsid wsp:val=&quot;009853B1&quot;/&gt;&lt;wsp:rsid wsp:val=&quot;00986AF1&quot;/&gt;&lt;wsp:rsid wsp:val=&quot;00986D10&quot;/&gt;&lt;wsp:rsid wsp:val=&quot;00992434&quot;/&gt;&lt;wsp:rsid wsp:val=&quot;0099336E&quot;/&gt;&lt;wsp:rsid wsp:val=&quot;00993F73&quot;/&gt;&lt;wsp:rsid wsp:val=&quot;0099408B&quot;/&gt;&lt;wsp:rsid wsp:val=&quot;00994167&quot;/&gt;&lt;wsp:rsid wsp:val=&quot;00995392&quot;/&gt;&lt;wsp:rsid wsp:val=&quot;00996B77&quot;/&gt;&lt;wsp:rsid wsp:val=&quot;00997725&quot;/&gt;&lt;wsp:rsid wsp:val=&quot;00997CDD&quot;/&gt;&lt;wsp:rsid wsp:val=&quot;009A13D5&quot;/&gt;&lt;wsp:rsid wsp:val=&quot;009A16D1&quot;/&gt;&lt;wsp:rsid wsp:val=&quot;009A1DE0&quot;/&gt;&lt;wsp:rsid wsp:val=&quot;009A3FE9&quot;/&gt;&lt;wsp:rsid wsp:val=&quot;009A4CB2&quot;/&gt;&lt;wsp:rsid wsp:val=&quot;009A6F61&quot;/&gt;&lt;wsp:rsid wsp:val=&quot;009A79CF&quot;/&gt;&lt;wsp:rsid wsp:val=&quot;009A7E2A&quot;/&gt;&lt;wsp:rsid wsp:val=&quot;009B0235&quot;/&gt;&lt;wsp:rsid wsp:val=&quot;009B1D88&quot;/&gt;&lt;wsp:rsid wsp:val=&quot;009B2924&quot;/&gt;&lt;wsp:rsid wsp:val=&quot;009B374C&quot;/&gt;&lt;wsp:rsid wsp:val=&quot;009B3C25&quot;/&gt;&lt;wsp:rsid wsp:val=&quot;009B4427&quot;/&gt;&lt;wsp:rsid wsp:val=&quot;009B4B1B&quot;/&gt;&lt;wsp:rsid wsp:val=&quot;009B5276&quot;/&gt;&lt;wsp:rsid wsp:val=&quot;009B607E&quot;/&gt;&lt;wsp:rsid wsp:val=&quot;009B61B9&quot;/&gt;&lt;wsp:rsid wsp:val=&quot;009B65BE&quot;/&gt;&lt;wsp:rsid wsp:val=&quot;009B75C2&quot;/&gt;&lt;wsp:rsid wsp:val=&quot;009B7C87&quot;/&gt;&lt;wsp:rsid wsp:val=&quot;009C1390&quot;/&gt;&lt;wsp:rsid wsp:val=&quot;009C1584&quot;/&gt;&lt;wsp:rsid wsp:val=&quot;009C1E11&quot;/&gt;&lt;wsp:rsid wsp:val=&quot;009C3758&quot;/&gt;&lt;wsp:rsid wsp:val=&quot;009C3FFA&quot;/&gt;&lt;wsp:rsid wsp:val=&quot;009C455F&quot;/&gt;&lt;wsp:rsid wsp:val=&quot;009C4B12&quot;/&gt;&lt;wsp:rsid wsp:val=&quot;009C511A&quot;/&gt;&lt;wsp:rsid wsp:val=&quot;009C5E56&quot;/&gt;&lt;wsp:rsid wsp:val=&quot;009C7285&quot;/&gt;&lt;wsp:rsid wsp:val=&quot;009C758E&quot;/&gt;&lt;wsp:rsid wsp:val=&quot;009C761F&quot;/&gt;&lt;wsp:rsid wsp:val=&quot;009C7710&quot;/&gt;&lt;wsp:rsid wsp:val=&quot;009D104A&quot;/&gt;&lt;wsp:rsid wsp:val=&quot;009D180B&quot;/&gt;&lt;wsp:rsid wsp:val=&quot;009D18B1&quot;/&gt;&lt;wsp:rsid wsp:val=&quot;009D2FB3&quot;/&gt;&lt;wsp:rsid wsp:val=&quot;009D3B2F&quot;/&gt;&lt;wsp:rsid wsp:val=&quot;009D3B7C&quot;/&gt;&lt;wsp:rsid wsp:val=&quot;009D3CFA&quot;/&gt;&lt;wsp:rsid wsp:val=&quot;009D4D91&quot;/&gt;&lt;wsp:rsid wsp:val=&quot;009D4E3E&quot;/&gt;&lt;wsp:rsid wsp:val=&quot;009D6A2D&quot;/&gt;&lt;wsp:rsid wsp:val=&quot;009D6E9D&quot;/&gt;&lt;wsp:rsid wsp:val=&quot;009D7B88&quot;/&gt;&lt;wsp:rsid wsp:val=&quot;009E062B&quot;/&gt;&lt;wsp:rsid wsp:val=&quot;009E1E82&quot;/&gt;&lt;wsp:rsid wsp:val=&quot;009E33AE&quot;/&gt;&lt;wsp:rsid wsp:val=&quot;009E36BF&quot;/&gt;&lt;wsp:rsid wsp:val=&quot;009E36C9&quot;/&gt;&lt;wsp:rsid wsp:val=&quot;009E4444&quot;/&gt;&lt;wsp:rsid wsp:val=&quot;009E4B9D&quot;/&gt;&lt;wsp:rsid wsp:val=&quot;009E5CD7&quot;/&gt;&lt;wsp:rsid wsp:val=&quot;009E6DB5&quot;/&gt;&lt;wsp:rsid wsp:val=&quot;009E76A3&quot;/&gt;&lt;wsp:rsid wsp:val=&quot;009F08F4&quot;/&gt;&lt;wsp:rsid wsp:val=&quot;009F0DDD&quot;/&gt;&lt;wsp:rsid wsp:val=&quot;009F1B5D&quot;/&gt;&lt;wsp:rsid wsp:val=&quot;009F2B7B&quot;/&gt;&lt;wsp:rsid wsp:val=&quot;009F3565&quot;/&gt;&lt;wsp:rsid wsp:val=&quot;009F3684&quot;/&gt;&lt;wsp:rsid wsp:val=&quot;009F40D8&quot;/&gt;&lt;wsp:rsid wsp:val=&quot;009F41E2&quot;/&gt;&lt;wsp:rsid wsp:val=&quot;009F4E20&quot;/&gt;&lt;wsp:rsid wsp:val=&quot;009F506F&quot;/&gt;&lt;wsp:rsid wsp:val=&quot;009F5E39&quot;/&gt;&lt;wsp:rsid wsp:val=&quot;009F66FD&quot;/&gt;&lt;wsp:rsid wsp:val=&quot;009F6EB0&quot;/&gt;&lt;wsp:rsid wsp:val=&quot;009F7063&quot;/&gt;&lt;wsp:rsid wsp:val=&quot;00A01F59&quot;/&gt;&lt;wsp:rsid wsp:val=&quot;00A0245C&quot;/&gt;&lt;wsp:rsid wsp:val=&quot;00A0407F&quot;/&gt;&lt;wsp:rsid wsp:val=&quot;00A04719&quot;/&gt;&lt;wsp:rsid wsp:val=&quot;00A04B41&quot;/&gt;&lt;wsp:rsid wsp:val=&quot;00A06451&quot;/&gt;&lt;wsp:rsid wsp:val=&quot;00A10462&quot;/&gt;&lt;wsp:rsid wsp:val=&quot;00A1063E&quot;/&gt;&lt;wsp:rsid wsp:val=&quot;00A10D84&quot;/&gt;&lt;wsp:rsid wsp:val=&quot;00A1150A&quot;/&gt;&lt;wsp:rsid wsp:val=&quot;00A116CA&quot;/&gt;&lt;wsp:rsid wsp:val=&quot;00A11AA5&quot;/&gt;&lt;wsp:rsid wsp:val=&quot;00A11DC5&quot;/&gt;&lt;wsp:rsid wsp:val=&quot;00A1222A&quot;/&gt;&lt;wsp:rsid wsp:val=&quot;00A14383&quot;/&gt;&lt;wsp:rsid wsp:val=&quot;00A1524C&quot;/&gt;&lt;wsp:rsid wsp:val=&quot;00A157D8&quot;/&gt;&lt;wsp:rsid wsp:val=&quot;00A15D62&quot;/&gt;&lt;wsp:rsid wsp:val=&quot;00A166C9&quot;/&gt;&lt;wsp:rsid wsp:val=&quot;00A16D78&quot;/&gt;&lt;wsp:rsid wsp:val=&quot;00A20D0F&quot;/&gt;&lt;wsp:rsid wsp:val=&quot;00A23506&quot;/&gt;&lt;wsp:rsid wsp:val=&quot;00A23859&quot;/&gt;&lt;wsp:rsid wsp:val=&quot;00A24B2B&quot;/&gt;&lt;wsp:rsid wsp:val=&quot;00A24CCE&quot;/&gt;&lt;wsp:rsid wsp:val=&quot;00A25B47&quot;/&gt;&lt;wsp:rsid wsp:val=&quot;00A25D5A&quot;/&gt;&lt;wsp:rsid wsp:val=&quot;00A260B4&quot;/&gt;&lt;wsp:rsid wsp:val=&quot;00A265BB&quot;/&gt;&lt;wsp:rsid wsp:val=&quot;00A313D1&quot;/&gt;&lt;wsp:rsid wsp:val=&quot;00A313E6&quot;/&gt;&lt;wsp:rsid wsp:val=&quot;00A31837&quot;/&gt;&lt;wsp:rsid wsp:val=&quot;00A34B6C&quot;/&gt;&lt;wsp:rsid wsp:val=&quot;00A34DC1&quot;/&gt;&lt;wsp:rsid wsp:val=&quot;00A36051&quot;/&gt;&lt;wsp:rsid wsp:val=&quot;00A36474&quot;/&gt;&lt;wsp:rsid wsp:val=&quot;00A36BDC&quot;/&gt;&lt;wsp:rsid wsp:val=&quot;00A37BF3&quot;/&gt;&lt;wsp:rsid wsp:val=&quot;00A37EBD&quot;/&gt;&lt;wsp:rsid wsp:val=&quot;00A401F7&quot;/&gt;&lt;wsp:rsid wsp:val=&quot;00A406C5&quot;/&gt;&lt;wsp:rsid wsp:val=&quot;00A4220A&quot;/&gt;&lt;wsp:rsid wsp:val=&quot;00A4359F&quot;/&gt;&lt;wsp:rsid wsp:val=&quot;00A438B5&quot;/&gt;&lt;wsp:rsid wsp:val=&quot;00A4442C&quot;/&gt;&lt;wsp:rsid wsp:val=&quot;00A44998&quot;/&gt;&lt;wsp:rsid wsp:val=&quot;00A44FAF&quot;/&gt;&lt;wsp:rsid wsp:val=&quot;00A4580D&quot;/&gt;&lt;wsp:rsid wsp:val=&quot;00A45E7F&quot;/&gt;&lt;wsp:rsid wsp:val=&quot;00A46C28&quot;/&gt;&lt;wsp:rsid wsp:val=&quot;00A46D9B&quot;/&gt;&lt;wsp:rsid wsp:val=&quot;00A5171B&quot;/&gt;&lt;wsp:rsid wsp:val=&quot;00A52891&quot;/&gt;&lt;wsp:rsid wsp:val=&quot;00A53171&quot;/&gt;&lt;wsp:rsid wsp:val=&quot;00A56088&quot;/&gt;&lt;wsp:rsid wsp:val=&quot;00A61714&quot;/&gt;&lt;wsp:rsid wsp:val=&quot;00A619B1&quot;/&gt;&lt;wsp:rsid wsp:val=&quot;00A624DB&quot;/&gt;&lt;wsp:rsid wsp:val=&quot;00A6264A&quot;/&gt;&lt;wsp:rsid wsp:val=&quot;00A63E90&quot;/&gt;&lt;wsp:rsid wsp:val=&quot;00A64808&quot;/&gt;&lt;wsp:rsid wsp:val=&quot;00A65983&quot;/&gt;&lt;wsp:rsid wsp:val=&quot;00A65EB6&quot;/&gt;&lt;wsp:rsid wsp:val=&quot;00A66E55&quot;/&gt;&lt;wsp:rsid wsp:val=&quot;00A67F60&quot;/&gt;&lt;wsp:rsid wsp:val=&quot;00A706D2&quot;/&gt;&lt;wsp:rsid wsp:val=&quot;00A70751&quot;/&gt;&lt;wsp:rsid wsp:val=&quot;00A7253F&quot;/&gt;&lt;wsp:rsid wsp:val=&quot;00A73462&quot;/&gt;&lt;wsp:rsid wsp:val=&quot;00A7492D&quot;/&gt;&lt;wsp:rsid wsp:val=&quot;00A74E90&quot;/&gt;&lt;wsp:rsid wsp:val=&quot;00A75E3D&quot;/&gt;&lt;wsp:rsid wsp:val=&quot;00A77098&quot;/&gt;&lt;wsp:rsid wsp:val=&quot;00A807D1&quot;/&gt;&lt;wsp:rsid wsp:val=&quot;00A80F6B&quot;/&gt;&lt;wsp:rsid wsp:val=&quot;00A8153A&quot;/&gt;&lt;wsp:rsid wsp:val=&quot;00A81C5F&quot;/&gt;&lt;wsp:rsid wsp:val=&quot;00A8399C&quot;/&gt;&lt;wsp:rsid wsp:val=&quot;00A85455&quot;/&gt;&lt;wsp:rsid wsp:val=&quot;00A85712&quot;/&gt;&lt;wsp:rsid wsp:val=&quot;00A864E2&quot;/&gt;&lt;wsp:rsid wsp:val=&quot;00A86CE8&quot;/&gt;&lt;wsp:rsid wsp:val=&quot;00A9120B&quot;/&gt;&lt;wsp:rsid wsp:val=&quot;00A922A6&quot;/&gt;&lt;wsp:rsid wsp:val=&quot;00A942C8&quot;/&gt;&lt;wsp:rsid wsp:val=&quot;00A94C63&quot;/&gt;&lt;wsp:rsid wsp:val=&quot;00A952F0&quot;/&gt;&lt;wsp:rsid wsp:val=&quot;00A965BC&quot;/&gt;&lt;wsp:rsid wsp:val=&quot;00A96AC0&quot;/&gt;&lt;wsp:rsid wsp:val=&quot;00AA0F07&quot;/&gt;&lt;wsp:rsid wsp:val=&quot;00AA1583&quot;/&gt;&lt;wsp:rsid wsp:val=&quot;00AA17FD&quot;/&gt;&lt;wsp:rsid wsp:val=&quot;00AA1C0D&quot;/&gt;&lt;wsp:rsid wsp:val=&quot;00AA244F&quot;/&gt;&lt;wsp:rsid wsp:val=&quot;00AA38C7&quot;/&gt;&lt;wsp:rsid wsp:val=&quot;00AA3ED5&quot;/&gt;&lt;wsp:rsid wsp:val=&quot;00AA6026&quot;/&gt;&lt;wsp:rsid wsp:val=&quot;00AA67D5&quot;/&gt;&lt;wsp:rsid wsp:val=&quot;00AA6869&quot;/&gt;&lt;wsp:rsid wsp:val=&quot;00AA6FA7&quot;/&gt;&lt;wsp:rsid wsp:val=&quot;00AA70A8&quot;/&gt;&lt;wsp:rsid wsp:val=&quot;00AA76F6&quot;/&gt;&lt;wsp:rsid wsp:val=&quot;00AB101C&quot;/&gt;&lt;wsp:rsid wsp:val=&quot;00AB1408&quot;/&gt;&lt;wsp:rsid wsp:val=&quot;00AB1D3A&quot;/&gt;&lt;wsp:rsid wsp:val=&quot;00AB23E5&quot;/&gt;&lt;wsp:rsid wsp:val=&quot;00AB255B&quot;/&gt;&lt;wsp:rsid wsp:val=&quot;00AB372A&quot;/&gt;&lt;wsp:rsid wsp:val=&quot;00AB37B1&quot;/&gt;&lt;wsp:rsid wsp:val=&quot;00AB3DDB&quot;/&gt;&lt;wsp:rsid wsp:val=&quot;00AB6148&quot;/&gt;&lt;wsp:rsid wsp:val=&quot;00AB70AF&quot;/&gt;&lt;wsp:rsid wsp:val=&quot;00AB78D9&quot;/&gt;&lt;wsp:rsid wsp:val=&quot;00AB79BA&quot;/&gt;&lt;wsp:rsid wsp:val=&quot;00AC0D40&quot;/&gt;&lt;wsp:rsid wsp:val=&quot;00AC13FB&quot;/&gt;&lt;wsp:rsid wsp:val=&quot;00AC1EF6&quot;/&gt;&lt;wsp:rsid wsp:val=&quot;00AC2616&quot;/&gt;&lt;wsp:rsid wsp:val=&quot;00AC5407&quot;/&gt;&lt;wsp:rsid wsp:val=&quot;00AC5811&quot;/&gt;&lt;wsp:rsid wsp:val=&quot;00AC58E1&quot;/&gt;&lt;wsp:rsid wsp:val=&quot;00AC61C5&quot;/&gt;&lt;wsp:rsid wsp:val=&quot;00AD02C9&quot;/&gt;&lt;wsp:rsid wsp:val=&quot;00AD194C&quot;/&gt;&lt;wsp:rsid wsp:val=&quot;00AD20DF&quot;/&gt;&lt;wsp:rsid wsp:val=&quot;00AD3471&quot;/&gt;&lt;wsp:rsid wsp:val=&quot;00AD36CC&quot;/&gt;&lt;wsp:rsid wsp:val=&quot;00AD3749&quot;/&gt;&lt;wsp:rsid wsp:val=&quot;00AD490F&quot;/&gt;&lt;wsp:rsid wsp:val=&quot;00AD49AB&quot;/&gt;&lt;wsp:rsid wsp:val=&quot;00AD4EEA&quot;/&gt;&lt;wsp:rsid wsp:val=&quot;00AD5B78&quot;/&gt;&lt;wsp:rsid wsp:val=&quot;00AD5D3D&quot;/&gt;&lt;wsp:rsid wsp:val=&quot;00AD620B&quot;/&gt;&lt;wsp:rsid wsp:val=&quot;00AD6D1E&quot;/&gt;&lt;wsp:rsid wsp:val=&quot;00AD7797&quot;/&gt;&lt;wsp:rsid wsp:val=&quot;00AE0067&quot;/&gt;&lt;wsp:rsid wsp:val=&quot;00AE2065&quot;/&gt;&lt;wsp:rsid wsp:val=&quot;00AE2DEF&quot;/&gt;&lt;wsp:rsid wsp:val=&quot;00AE3873&quot;/&gt;&lt;wsp:rsid wsp:val=&quot;00AE3E9A&quot;/&gt;&lt;wsp:rsid wsp:val=&quot;00AF0080&quot;/&gt;&lt;wsp:rsid wsp:val=&quot;00AF049D&quot;/&gt;&lt;wsp:rsid wsp:val=&quot;00AF2743&quot;/&gt;&lt;wsp:rsid wsp:val=&quot;00AF330E&quot;/&gt;&lt;wsp:rsid wsp:val=&quot;00AF4D28&quot;/&gt;&lt;wsp:rsid wsp:val=&quot;00AF50AE&quot;/&gt;&lt;wsp:rsid wsp:val=&quot;00AF53DD&quot;/&gt;&lt;wsp:rsid wsp:val=&quot;00AF57AD&quot;/&gt;&lt;wsp:rsid wsp:val=&quot;00AF6F0E&quot;/&gt;&lt;wsp:rsid wsp:val=&quot;00AF7916&quot;/&gt;&lt;wsp:rsid wsp:val=&quot;00B024DB&quot;/&gt;&lt;wsp:rsid wsp:val=&quot;00B11D96&quot;/&gt;&lt;wsp:rsid wsp:val=&quot;00B11DEA&quot;/&gt;&lt;wsp:rsid wsp:val=&quot;00B12CB9&quot;/&gt;&lt;wsp:rsid wsp:val=&quot;00B13097&quot;/&gt;&lt;wsp:rsid wsp:val=&quot;00B13506&quot;/&gt;&lt;wsp:rsid wsp:val=&quot;00B13E74&quot;/&gt;&lt;wsp:rsid wsp:val=&quot;00B145E7&quot;/&gt;&lt;wsp:rsid wsp:val=&quot;00B15236&quot;/&gt;&lt;wsp:rsid wsp:val=&quot;00B15873&quot;/&gt;&lt;wsp:rsid wsp:val=&quot;00B164BB&quot;/&gt;&lt;wsp:rsid wsp:val=&quot;00B16951&quot;/&gt;&lt;wsp:rsid wsp:val=&quot;00B17448&quot;/&gt;&lt;wsp:rsid wsp:val=&quot;00B21BCC&quot;/&gt;&lt;wsp:rsid wsp:val=&quot;00B21E4E&quot;/&gt;&lt;wsp:rsid wsp:val=&quot;00B2232D&quot;/&gt;&lt;wsp:rsid wsp:val=&quot;00B22EED&quot;/&gt;&lt;wsp:rsid wsp:val=&quot;00B23ED5&quot;/&gt;&lt;wsp:rsid wsp:val=&quot;00B252D8&quot;/&gt;&lt;wsp:rsid wsp:val=&quot;00B25BBC&quot;/&gt;&lt;wsp:rsid wsp:val=&quot;00B25DFC&quot;/&gt;&lt;wsp:rsid wsp:val=&quot;00B265D7&quot;/&gt;&lt;wsp:rsid wsp:val=&quot;00B2678E&quot;/&gt;&lt;wsp:rsid wsp:val=&quot;00B30046&quot;/&gt;&lt;wsp:rsid wsp:val=&quot;00B30D86&quot;/&gt;&lt;wsp:rsid wsp:val=&quot;00B315CD&quot;/&gt;&lt;wsp:rsid wsp:val=&quot;00B32827&quot;/&gt;&lt;wsp:rsid wsp:val=&quot;00B329A7&quot;/&gt;&lt;wsp:rsid wsp:val=&quot;00B33E8B&quot;/&gt;&lt;wsp:rsid wsp:val=&quot;00B35785&quot;/&gt;&lt;wsp:rsid wsp:val=&quot;00B362F9&quot;/&gt;&lt;wsp:rsid wsp:val=&quot;00B36C9D&quot;/&gt;&lt;wsp:rsid wsp:val=&quot;00B36DF2&quot;/&gt;&lt;wsp:rsid wsp:val=&quot;00B371A1&quot;/&gt;&lt;wsp:rsid wsp:val=&quot;00B409A5&quot;/&gt;&lt;wsp:rsid wsp:val=&quot;00B40B18&quot;/&gt;&lt;wsp:rsid wsp:val=&quot;00B40F50&quot;/&gt;&lt;wsp:rsid wsp:val=&quot;00B411F0&quot;/&gt;&lt;wsp:rsid wsp:val=&quot;00B412E6&quot;/&gt;&lt;wsp:rsid wsp:val=&quot;00B4217C&quot;/&gt;&lt;wsp:rsid wsp:val=&quot;00B426A9&quot;/&gt;&lt;wsp:rsid wsp:val=&quot;00B43F60&quot;/&gt;&lt;wsp:rsid wsp:val=&quot;00B43FBE&quot;/&gt;&lt;wsp:rsid wsp:val=&quot;00B447AD&quot;/&gt;&lt;wsp:rsid wsp:val=&quot;00B44AC7&quot;/&gt;&lt;wsp:rsid wsp:val=&quot;00B4524C&quot;/&gt;&lt;wsp:rsid wsp:val=&quot;00B45A7F&quot;/&gt;&lt;wsp:rsid wsp:val=&quot;00B47563&quot;/&gt;&lt;wsp:rsid wsp:val=&quot;00B47570&quot;/&gt;&lt;wsp:rsid wsp:val=&quot;00B47749&quot;/&gt;&lt;wsp:rsid wsp:val=&quot;00B47CCC&quot;/&gt;&lt;wsp:rsid wsp:val=&quot;00B5047F&quot;/&gt;&lt;wsp:rsid wsp:val=&quot;00B50CAF&quot;/&gt;&lt;wsp:rsid wsp:val=&quot;00B5132C&quot;/&gt;&lt;wsp:rsid wsp:val=&quot;00B5160B&quot;/&gt;&lt;wsp:rsid wsp:val=&quot;00B51A0A&quot;/&gt;&lt;wsp:rsid wsp:val=&quot;00B52D8D&quot;/&gt;&lt;wsp:rsid wsp:val=&quot;00B53956&quot;/&gt;&lt;wsp:rsid wsp:val=&quot;00B613F4&quot;/&gt;&lt;wsp:rsid wsp:val=&quot;00B61968&quot;/&gt;&lt;wsp:rsid wsp:val=&quot;00B641AC&quot;/&gt;&lt;wsp:rsid wsp:val=&quot;00B6748E&quot;/&gt;&lt;wsp:rsid wsp:val=&quot;00B674F5&quot;/&gt;&lt;wsp:rsid wsp:val=&quot;00B70933&quot;/&gt;&lt;wsp:rsid wsp:val=&quot;00B71363&quot;/&gt;&lt;wsp:rsid wsp:val=&quot;00B71BA1&quot;/&gt;&lt;wsp:rsid wsp:val=&quot;00B733B4&quot;/&gt;&lt;wsp:rsid wsp:val=&quot;00B73A9A&quot;/&gt;&lt;wsp:rsid wsp:val=&quot;00B743B7&quot;/&gt;&lt;wsp:rsid wsp:val=&quot;00B74C09&quot;/&gt;&lt;wsp:rsid wsp:val=&quot;00B750AE&quot;/&gt;&lt;wsp:rsid wsp:val=&quot;00B7660E&quot;/&gt;&lt;wsp:rsid wsp:val=&quot;00B76964&quot;/&gt;&lt;wsp:rsid wsp:val=&quot;00B76D2B&quot;/&gt;&lt;wsp:rsid wsp:val=&quot;00B76D90&quot;/&gt;&lt;wsp:rsid wsp:val=&quot;00B77078&quot;/&gt;&lt;wsp:rsid wsp:val=&quot;00B80EBF&quot;/&gt;&lt;wsp:rsid wsp:val=&quot;00B841B9&quot;/&gt;&lt;wsp:rsid wsp:val=&quot;00B84834&quot;/&gt;&lt;wsp:rsid wsp:val=&quot;00B84CC8&quot;/&gt;&lt;wsp:rsid wsp:val=&quot;00B87F2A&quot;/&gt;&lt;wsp:rsid wsp:val=&quot;00B90F68&quot;/&gt;&lt;wsp:rsid wsp:val=&quot;00B91E80&quot;/&gt;&lt;wsp:rsid wsp:val=&quot;00B91EBF&quot;/&gt;&lt;wsp:rsid wsp:val=&quot;00B925BF&quot;/&gt;&lt;wsp:rsid wsp:val=&quot;00B9266B&quot;/&gt;&lt;wsp:rsid wsp:val=&quot;00B947D7&quot;/&gt;&lt;wsp:rsid wsp:val=&quot;00B95569&quot;/&gt;&lt;wsp:rsid wsp:val=&quot;00B9671B&quot;/&gt;&lt;wsp:rsid wsp:val=&quot;00B979C6&quot;/&gt;&lt;wsp:rsid wsp:val=&quot;00BA07EC&quot;/&gt;&lt;wsp:rsid wsp:val=&quot;00BA0C23&quot;/&gt;&lt;wsp:rsid wsp:val=&quot;00BA0F30&quot;/&gt;&lt;wsp:rsid wsp:val=&quot;00BA1F49&quot;/&gt;&lt;wsp:rsid wsp:val=&quot;00BA3CC4&quot;/&gt;&lt;wsp:rsid wsp:val=&quot;00BA3D70&quot;/&gt;&lt;wsp:rsid wsp:val=&quot;00BA4797&quot;/&gt;&lt;wsp:rsid wsp:val=&quot;00BA4F5C&quot;/&gt;&lt;wsp:rsid wsp:val=&quot;00BA6F9C&quot;/&gt;&lt;wsp:rsid wsp:val=&quot;00BA714F&quot;/&gt;&lt;wsp:rsid wsp:val=&quot;00BB09F2&quot;/&gt;&lt;wsp:rsid wsp:val=&quot;00BB22C3&quot;/&gt;&lt;wsp:rsid wsp:val=&quot;00BB2932&quot;/&gt;&lt;wsp:rsid wsp:val=&quot;00BB3DA3&quot;/&gt;&lt;wsp:rsid wsp:val=&quot;00BB3EC3&quot;/&gt;&lt;wsp:rsid wsp:val=&quot;00BB4459&quot;/&gt;&lt;wsp:rsid wsp:val=&quot;00BB47AD&quot;/&gt;&lt;wsp:rsid wsp:val=&quot;00BB4830&quot;/&gt;&lt;wsp:rsid wsp:val=&quot;00BB4E5A&quot;/&gt;&lt;wsp:rsid wsp:val=&quot;00BB4EF6&quot;/&gt;&lt;wsp:rsid wsp:val=&quot;00BB51DF&quot;/&gt;&lt;wsp:rsid wsp:val=&quot;00BB566F&quot;/&gt;&lt;wsp:rsid wsp:val=&quot;00BB57FA&quot;/&gt;&lt;wsp:rsid wsp:val=&quot;00BC065D&quot;/&gt;&lt;wsp:rsid wsp:val=&quot;00BC1B76&quot;/&gt;&lt;wsp:rsid wsp:val=&quot;00BC1FBE&quot;/&gt;&lt;wsp:rsid wsp:val=&quot;00BC2F84&quot;/&gt;&lt;wsp:rsid wsp:val=&quot;00BC317C&quot;/&gt;&lt;wsp:rsid wsp:val=&quot;00BC531B&quot;/&gt;&lt;wsp:rsid wsp:val=&quot;00BC55EE&quot;/&gt;&lt;wsp:rsid wsp:val=&quot;00BC579C&quot;/&gt;&lt;wsp:rsid wsp:val=&quot;00BC57CA&quot;/&gt;&lt;wsp:rsid wsp:val=&quot;00BC5FED&quot;/&gt;&lt;wsp:rsid wsp:val=&quot;00BC73EE&quot;/&gt;&lt;wsp:rsid wsp:val=&quot;00BC7D7C&quot;/&gt;&lt;wsp:rsid wsp:val=&quot;00BD0982&quot;/&gt;&lt;wsp:rsid wsp:val=&quot;00BD0C68&quot;/&gt;&lt;wsp:rsid wsp:val=&quot;00BD1396&quot;/&gt;&lt;wsp:rsid wsp:val=&quot;00BD17B6&quot;/&gt;&lt;wsp:rsid wsp:val=&quot;00BD1816&quot;/&gt;&lt;wsp:rsid wsp:val=&quot;00BD2392&quot;/&gt;&lt;wsp:rsid wsp:val=&quot;00BD28D4&quot;/&gt;&lt;wsp:rsid wsp:val=&quot;00BD2CAB&quot;/&gt;&lt;wsp:rsid wsp:val=&quot;00BD3392&quot;/&gt;&lt;wsp:rsid wsp:val=&quot;00BD363F&quot;/&gt;&lt;wsp:rsid wsp:val=&quot;00BD4A90&quot;/&gt;&lt;wsp:rsid wsp:val=&quot;00BD5191&quot;/&gt;&lt;wsp:rsid wsp:val=&quot;00BD620C&quot;/&gt;&lt;wsp:rsid wsp:val=&quot;00BD6499&quot;/&gt;&lt;wsp:rsid wsp:val=&quot;00BD7324&quot;/&gt;&lt;wsp:rsid wsp:val=&quot;00BD7D46&quot;/&gt;&lt;wsp:rsid wsp:val=&quot;00BE01D7&quot;/&gt;&lt;wsp:rsid wsp:val=&quot;00BE0944&quot;/&gt;&lt;wsp:rsid wsp:val=&quot;00BE25DA&quot;/&gt;&lt;wsp:rsid wsp:val=&quot;00BE3659&quot;/&gt;&lt;wsp:rsid wsp:val=&quot;00BE3999&quot;/&gt;&lt;wsp:rsid wsp:val=&quot;00BE4555&quot;/&gt;&lt;wsp:rsid wsp:val=&quot;00BE5BD2&quot;/&gt;&lt;wsp:rsid wsp:val=&quot;00BE6CDE&quot;/&gt;&lt;wsp:rsid wsp:val=&quot;00BF1882&quot;/&gt;&lt;wsp:rsid wsp:val=&quot;00BF19AB&quot;/&gt;&lt;wsp:rsid wsp:val=&quot;00BF2360&quot;/&gt;&lt;wsp:rsid wsp:val=&quot;00BF3248&quot;/&gt;&lt;wsp:rsid wsp:val=&quot;00BF37C5&quot;/&gt;&lt;wsp:rsid wsp:val=&quot;00BF514F&quot;/&gt;&lt;wsp:rsid wsp:val=&quot;00BF58A0&quot;/&gt;&lt;wsp:rsid wsp:val=&quot;00BF58D8&quot;/&gt;&lt;wsp:rsid wsp:val=&quot;00BF5AA1&quot;/&gt;&lt;wsp:rsid wsp:val=&quot;00BF60D5&quot;/&gt;&lt;wsp:rsid wsp:val=&quot;00BF64DD&quot;/&gt;&lt;wsp:rsid wsp:val=&quot;00BF7277&quot;/&gt;&lt;wsp:rsid wsp:val=&quot;00C01F46&quot;/&gt;&lt;wsp:rsid wsp:val=&quot;00C020AB&quot;/&gt;&lt;wsp:rsid wsp:val=&quot;00C02EA2&quot;/&gt;&lt;wsp:rsid wsp:val=&quot;00C03E3A&quot;/&gt;&lt;wsp:rsid wsp:val=&quot;00C03F0F&quot;/&gt;&lt;wsp:rsid wsp:val=&quot;00C05092&quot;/&gt;&lt;wsp:rsid wsp:val=&quot;00C05F5B&quot;/&gt;&lt;wsp:rsid wsp:val=&quot;00C11A97&quot;/&gt;&lt;wsp:rsid wsp:val=&quot;00C14BEB&quot;/&gt;&lt;wsp:rsid wsp:val=&quot;00C160C4&quot;/&gt;&lt;wsp:rsid wsp:val=&quot;00C162F6&quot;/&gt;&lt;wsp:rsid wsp:val=&quot;00C16D3C&quot;/&gt;&lt;wsp:rsid wsp:val=&quot;00C17022&quot;/&gt;&lt;wsp:rsid wsp:val=&quot;00C17E9C&quot;/&gt;&lt;wsp:rsid wsp:val=&quot;00C20884&quot;/&gt;&lt;wsp:rsid wsp:val=&quot;00C226EE&quot;/&gt;&lt;wsp:rsid wsp:val=&quot;00C22C6F&quot;/&gt;&lt;wsp:rsid wsp:val=&quot;00C22ECD&quot;/&gt;&lt;wsp:rsid wsp:val=&quot;00C22EFD&quot;/&gt;&lt;wsp:rsid wsp:val=&quot;00C23764&quot;/&gt;&lt;wsp:rsid wsp:val=&quot;00C24087&quot;/&gt;&lt;wsp:rsid wsp:val=&quot;00C24C70&quot;/&gt;&lt;wsp:rsid wsp:val=&quot;00C253B6&quot;/&gt;&lt;wsp:rsid wsp:val=&quot;00C25A99&quot;/&gt;&lt;wsp:rsid wsp:val=&quot;00C27127&quot;/&gt;&lt;wsp:rsid wsp:val=&quot;00C27477&quot;/&gt;&lt;wsp:rsid wsp:val=&quot;00C27928&quot;/&gt;&lt;wsp:rsid wsp:val=&quot;00C302F0&quot;/&gt;&lt;wsp:rsid wsp:val=&quot;00C304A2&quot;/&gt;&lt;wsp:rsid wsp:val=&quot;00C30BAE&quot;/&gt;&lt;wsp:rsid wsp:val=&quot;00C32837&quot;/&gt;&lt;wsp:rsid wsp:val=&quot;00C330BF&quot;/&gt;&lt;wsp:rsid wsp:val=&quot;00C330D0&quot;/&gt;&lt;wsp:rsid wsp:val=&quot;00C33416&quot;/&gt;&lt;wsp:rsid wsp:val=&quot;00C33B31&quot;/&gt;&lt;wsp:rsid wsp:val=&quot;00C34A65&quot;/&gt;&lt;wsp:rsid wsp:val=&quot;00C34E76&quot;/&gt;&lt;wsp:rsid wsp:val=&quot;00C3566D&quot;/&gt;&lt;wsp:rsid wsp:val=&quot;00C35FBE&quot;/&gt;&lt;wsp:rsid wsp:val=&quot;00C367CE&quot;/&gt;&lt;wsp:rsid wsp:val=&quot;00C36914&quot;/&gt;&lt;wsp:rsid wsp:val=&quot;00C37DC8&quot;/&gt;&lt;wsp:rsid wsp:val=&quot;00C37EDF&quot;/&gt;&lt;wsp:rsid wsp:val=&quot;00C40605&quot;/&gt;&lt;wsp:rsid wsp:val=&quot;00C40628&quot;/&gt;&lt;wsp:rsid wsp:val=&quot;00C4118B&quot;/&gt;&lt;wsp:rsid wsp:val=&quot;00C420F1&quot;/&gt;&lt;wsp:rsid wsp:val=&quot;00C43ABF&quot;/&gt;&lt;wsp:rsid wsp:val=&quot;00C4431A&quot;/&gt;&lt;wsp:rsid wsp:val=&quot;00C44786&quot;/&gt;&lt;wsp:rsid wsp:val=&quot;00C44C0B&quot;/&gt;&lt;wsp:rsid wsp:val=&quot;00C44FB9&quot;/&gt;&lt;wsp:rsid wsp:val=&quot;00C45861&quot;/&gt;&lt;wsp:rsid wsp:val=&quot;00C5018D&quot;/&gt;&lt;wsp:rsid wsp:val=&quot;00C50275&quot;/&gt;&lt;wsp:rsid wsp:val=&quot;00C504DF&quot;/&gt;&lt;wsp:rsid wsp:val=&quot;00C52B26&quot;/&gt;&lt;wsp:rsid wsp:val=&quot;00C52B27&quot;/&gt;&lt;wsp:rsid wsp:val=&quot;00C53A77&quot;/&gt;&lt;wsp:rsid wsp:val=&quot;00C54E9B&quot;/&gt;&lt;wsp:rsid wsp:val=&quot;00C552D3&quot;/&gt;&lt;wsp:rsid wsp:val=&quot;00C56811&quot;/&gt;&lt;wsp:rsid wsp:val=&quot;00C572BA&quot;/&gt;&lt;wsp:rsid wsp:val=&quot;00C61759&quot;/&gt;&lt;wsp:rsid wsp:val=&quot;00C61D18&quot;/&gt;&lt;wsp:rsid wsp:val=&quot;00C62CC0&quot;/&gt;&lt;wsp:rsid wsp:val=&quot;00C647B1&quot;/&gt;&lt;wsp:rsid wsp:val=&quot;00C669D5&quot;/&gt;&lt;wsp:rsid wsp:val=&quot;00C6706F&quot;/&gt;&lt;wsp:rsid wsp:val=&quot;00C7060F&quot;/&gt;&lt;wsp:rsid wsp:val=&quot;00C70866&quot;/&gt;&lt;wsp:rsid wsp:val=&quot;00C710C9&quot;/&gt;&lt;wsp:rsid wsp:val=&quot;00C7227C&quot;/&gt;&lt;wsp:rsid wsp:val=&quot;00C7358F&quot;/&gt;&lt;wsp:rsid wsp:val=&quot;00C74784&quot;/&gt;&lt;wsp:rsid wsp:val=&quot;00C750FD&quot;/&gt;&lt;wsp:rsid wsp:val=&quot;00C75158&quot;/&gt;&lt;wsp:rsid wsp:val=&quot;00C7640E&quot;/&gt;&lt;wsp:rsid wsp:val=&quot;00C76E7F&quot;/&gt;&lt;wsp:rsid wsp:val=&quot;00C774AE&quot;/&gt;&lt;wsp:rsid wsp:val=&quot;00C778AD&quot;/&gt;&lt;wsp:rsid wsp:val=&quot;00C77A1C&quot;/&gt;&lt;wsp:rsid wsp:val=&quot;00C81C1E&quot;/&gt;&lt;wsp:rsid wsp:val=&quot;00C823CA&quot;/&gt;&lt;wsp:rsid wsp:val=&quot;00C83A32&quot;/&gt;&lt;wsp:rsid wsp:val=&quot;00C845F9&quot;/&gt;&lt;wsp:rsid wsp:val=&quot;00C846FD&quot;/&gt;&lt;wsp:rsid wsp:val=&quot;00C84BFF&quot;/&gt;&lt;wsp:rsid wsp:val=&quot;00C85C17&quot;/&gt;&lt;wsp:rsid wsp:val=&quot;00C8652B&quot;/&gt;&lt;wsp:rsid wsp:val=&quot;00C86C47&quot;/&gt;&lt;wsp:rsid wsp:val=&quot;00C86D79&quot;/&gt;&lt;wsp:rsid wsp:val=&quot;00C87D42&quot;/&gt;&lt;wsp:rsid wsp:val=&quot;00C916F2&quot;/&gt;&lt;wsp:rsid wsp:val=&quot;00C9184D&quot;/&gt;&lt;wsp:rsid wsp:val=&quot;00C91D7B&quot;/&gt;&lt;wsp:rsid wsp:val=&quot;00C9357A&quot;/&gt;&lt;wsp:rsid wsp:val=&quot;00C93C90&quot;/&gt;&lt;wsp:rsid wsp:val=&quot;00C94165&quot;/&gt;&lt;wsp:rsid wsp:val=&quot;00C94B0C&quot;/&gt;&lt;wsp:rsid wsp:val=&quot;00C94DBE&quot;/&gt;&lt;wsp:rsid wsp:val=&quot;00C96772&quot;/&gt;&lt;wsp:rsid wsp:val=&quot;00C97657&quot;/&gt;&lt;wsp:rsid wsp:val=&quot;00CA04E8&quot;/&gt;&lt;wsp:rsid wsp:val=&quot;00CA0536&quot;/&gt;&lt;wsp:rsid wsp:val=&quot;00CA118A&quot;/&gt;&lt;wsp:rsid wsp:val=&quot;00CA121A&quot;/&gt;&lt;wsp:rsid wsp:val=&quot;00CA2456&quot;/&gt;&lt;wsp:rsid wsp:val=&quot;00CA25FC&quot;/&gt;&lt;wsp:rsid wsp:val=&quot;00CA29BC&quot;/&gt;&lt;wsp:rsid wsp:val=&quot;00CA2A3A&quot;/&gt;&lt;wsp:rsid wsp:val=&quot;00CA411A&quot;/&gt;&lt;wsp:rsid wsp:val=&quot;00CA50FE&quot;/&gt;&lt;wsp:rsid wsp:val=&quot;00CA6170&quot;/&gt;&lt;wsp:rsid wsp:val=&quot;00CA6649&quot;/&gt;&lt;wsp:rsid wsp:val=&quot;00CA6FF8&quot;/&gt;&lt;wsp:rsid wsp:val=&quot;00CB0193&quot;/&gt;&lt;wsp:rsid wsp:val=&quot;00CB1576&quot;/&gt;&lt;wsp:rsid wsp:val=&quot;00CB1763&quot;/&gt;&lt;wsp:rsid wsp:val=&quot;00CB3FA5&quot;/&gt;&lt;wsp:rsid wsp:val=&quot;00CB5F08&quot;/&gt;&lt;wsp:rsid wsp:val=&quot;00CB6EF8&quot;/&gt;&lt;wsp:rsid wsp:val=&quot;00CB7BAD&quot;/&gt;&lt;wsp:rsid wsp:val=&quot;00CB7CFB&quot;/&gt;&lt;wsp:rsid wsp:val=&quot;00CC00F9&quot;/&gt;&lt;wsp:rsid wsp:val=&quot;00CC087C&quot;/&gt;&lt;wsp:rsid wsp:val=&quot;00CC0B31&quot;/&gt;&lt;wsp:rsid wsp:val=&quot;00CC1213&quot;/&gt;&lt;wsp:rsid wsp:val=&quot;00CC1F98&quot;/&gt;&lt;wsp:rsid wsp:val=&quot;00CC3D66&quot;/&gt;&lt;wsp:rsid wsp:val=&quot;00CC3D90&quot;/&gt;&lt;wsp:rsid wsp:val=&quot;00CC4A80&quot;/&gt;&lt;wsp:rsid wsp:val=&quot;00CC5167&quot;/&gt;&lt;wsp:rsid wsp:val=&quot;00CC5452&quot;/&gt;&lt;wsp:rsid wsp:val=&quot;00CC5586&quot;/&gt;&lt;wsp:rsid wsp:val=&quot;00CC5C2C&quot;/&gt;&lt;wsp:rsid wsp:val=&quot;00CC60BA&quot;/&gt;&lt;wsp:rsid wsp:val=&quot;00CC63FD&quot;/&gt;&lt;wsp:rsid wsp:val=&quot;00CC6C80&quot;/&gt;&lt;wsp:rsid wsp:val=&quot;00CC6E7A&quot;/&gt;&lt;wsp:rsid wsp:val=&quot;00CC7006&quot;/&gt;&lt;wsp:rsid wsp:val=&quot;00CD0840&quot;/&gt;&lt;wsp:rsid wsp:val=&quot;00CD0BB4&quot;/&gt;&lt;wsp:rsid wsp:val=&quot;00CD2248&quot;/&gt;&lt;wsp:rsid wsp:val=&quot;00CD22A2&quot;/&gt;&lt;wsp:rsid wsp:val=&quot;00CD25B3&quot;/&gt;&lt;wsp:rsid wsp:val=&quot;00CD325B&quot;/&gt;&lt;wsp:rsid wsp:val=&quot;00CD5887&quot;/&gt;&lt;wsp:rsid wsp:val=&quot;00CD6AAD&quot;/&gt;&lt;wsp:rsid wsp:val=&quot;00CE0BAF&quot;/&gt;&lt;wsp:rsid wsp:val=&quot;00CE1D02&quot;/&gt;&lt;wsp:rsid wsp:val=&quot;00CE2709&quot;/&gt;&lt;wsp:rsid wsp:val=&quot;00CE2ACA&quot;/&gt;&lt;wsp:rsid wsp:val=&quot;00CE2B34&quot;/&gt;&lt;wsp:rsid wsp:val=&quot;00CE3B22&quot;/&gt;&lt;wsp:rsid wsp:val=&quot;00CE6553&quot;/&gt;&lt;wsp:rsid wsp:val=&quot;00CE7D65&quot;/&gt;&lt;wsp:rsid wsp:val=&quot;00CF0027&quot;/&gt;&lt;wsp:rsid wsp:val=&quot;00CF0B0E&quot;/&gt;&lt;wsp:rsid wsp:val=&quot;00CF48B3&quot;/&gt;&lt;wsp:rsid wsp:val=&quot;00CF4A21&quot;/&gt;&lt;wsp:rsid wsp:val=&quot;00CF4D34&quot;/&gt;&lt;wsp:rsid wsp:val=&quot;00CF77AD&quot;/&gt;&lt;wsp:rsid wsp:val=&quot;00CF7939&quot;/&gt;&lt;wsp:rsid wsp:val=&quot;00D01032&quot;/&gt;&lt;wsp:rsid wsp:val=&quot;00D03BE7&quot;/&gt;&lt;wsp:rsid wsp:val=&quot;00D04ADD&quot;/&gt;&lt;wsp:rsid wsp:val=&quot;00D05040&quot;/&gt;&lt;wsp:rsid wsp:val=&quot;00D05D8E&quot;/&gt;&lt;wsp:rsid wsp:val=&quot;00D06211&quot;/&gt;&lt;wsp:rsid wsp:val=&quot;00D06371&quot;/&gt;&lt;wsp:rsid wsp:val=&quot;00D068A2&quot;/&gt;&lt;wsp:rsid wsp:val=&quot;00D068D1&quot;/&gt;&lt;wsp:rsid wsp:val=&quot;00D07A59&quot;/&gt;&lt;wsp:rsid wsp:val=&quot;00D12770&quot;/&gt;&lt;wsp:rsid wsp:val=&quot;00D1300C&quot;/&gt;&lt;wsp:rsid wsp:val=&quot;00D13C68&quot;/&gt;&lt;wsp:rsid wsp:val=&quot;00D143DD&quot;/&gt;&lt;wsp:rsid wsp:val=&quot;00D14545&quot;/&gt;&lt;wsp:rsid wsp:val=&quot;00D15097&quot;/&gt;&lt;wsp:rsid wsp:val=&quot;00D158BE&quot;/&gt;&lt;wsp:rsid wsp:val=&quot;00D158CB&quot;/&gt;&lt;wsp:rsid wsp:val=&quot;00D16DC1&quot;/&gt;&lt;wsp:rsid wsp:val=&quot;00D20A86&quot;/&gt;&lt;wsp:rsid wsp:val=&quot;00D21083&quot;/&gt;&lt;wsp:rsid wsp:val=&quot;00D211E4&quot;/&gt;&lt;wsp:rsid wsp:val=&quot;00D2224C&quot;/&gt;&lt;wsp:rsid wsp:val=&quot;00D22D34&quot;/&gt;&lt;wsp:rsid wsp:val=&quot;00D22D6E&quot;/&gt;&lt;wsp:rsid wsp:val=&quot;00D2381E&quot;/&gt;&lt;wsp:rsid wsp:val=&quot;00D23DE2&quot;/&gt;&lt;wsp:rsid wsp:val=&quot;00D254F5&quot;/&gt;&lt;wsp:rsid wsp:val=&quot;00D25ECD&quot;/&gt;&lt;wsp:rsid wsp:val=&quot;00D263BE&quot;/&gt;&lt;wsp:rsid wsp:val=&quot;00D26504&quot;/&gt;&lt;wsp:rsid wsp:val=&quot;00D266F7&quot;/&gt;&lt;wsp:rsid wsp:val=&quot;00D2673F&quot;/&gt;&lt;wsp:rsid wsp:val=&quot;00D26E3D&quot;/&gt;&lt;wsp:rsid wsp:val=&quot;00D27582&quot;/&gt;&lt;wsp:rsid wsp:val=&quot;00D30F15&quot;/&gt;&lt;wsp:rsid wsp:val=&quot;00D3104E&quot;/&gt;&lt;wsp:rsid wsp:val=&quot;00D319D5&quot;/&gt;&lt;wsp:rsid wsp:val=&quot;00D32833&quot;/&gt;&lt;wsp:rsid wsp:val=&quot;00D32F90&quot;/&gt;&lt;wsp:rsid wsp:val=&quot;00D340AE&quot;/&gt;&lt;wsp:rsid wsp:val=&quot;00D35344&quot;/&gt;&lt;wsp:rsid wsp:val=&quot;00D35425&quot;/&gt;&lt;wsp:rsid wsp:val=&quot;00D35AD0&quot;/&gt;&lt;wsp:rsid wsp:val=&quot;00D3648D&quot;/&gt;&lt;wsp:rsid wsp:val=&quot;00D425D3&quot;/&gt;&lt;wsp:rsid wsp:val=&quot;00D42966&quot;/&gt;&lt;wsp:rsid wsp:val=&quot;00D43BFC&quot;/&gt;&lt;wsp:rsid wsp:val=&quot;00D442AA&quot;/&gt;&lt;wsp:rsid wsp:val=&quot;00D44787&quot;/&gt;&lt;wsp:rsid wsp:val=&quot;00D451FB&quot;/&gt;&lt;wsp:rsid wsp:val=&quot;00D45B4B&quot;/&gt;&lt;wsp:rsid wsp:val=&quot;00D45B9C&quot;/&gt;&lt;wsp:rsid wsp:val=&quot;00D46759&quot;/&gt;&lt;wsp:rsid wsp:val=&quot;00D467B5&quot;/&gt;&lt;wsp:rsid wsp:val=&quot;00D471EF&quot;/&gt;&lt;wsp:rsid wsp:val=&quot;00D47AE7&quot;/&gt;&lt;wsp:rsid wsp:val=&quot;00D47D99&quot;/&gt;&lt;wsp:rsid wsp:val=&quot;00D513A3&quot;/&gt;&lt;wsp:rsid wsp:val=&quot;00D5257D&quot;/&gt;&lt;wsp:rsid wsp:val=&quot;00D537B6&quot;/&gt;&lt;wsp:rsid wsp:val=&quot;00D545DA&quot;/&gt;&lt;wsp:rsid wsp:val=&quot;00D54D34&quot;/&gt;&lt;wsp:rsid wsp:val=&quot;00D551F7&quot;/&gt;&lt;wsp:rsid wsp:val=&quot;00D55305&quot;/&gt;&lt;wsp:rsid wsp:val=&quot;00D559E3&quot;/&gt;&lt;wsp:rsid wsp:val=&quot;00D56C99&quot;/&gt;&lt;wsp:rsid wsp:val=&quot;00D5749D&quot;/&gt;&lt;wsp:rsid wsp:val=&quot;00D62760&quot;/&gt;&lt;wsp:rsid wsp:val=&quot;00D62E34&quot;/&gt;&lt;wsp:rsid wsp:val=&quot;00D65DB1&quot;/&gt;&lt;wsp:rsid wsp:val=&quot;00D66A4D&quot;/&gt;&lt;wsp:rsid wsp:val=&quot;00D70150&quot;/&gt;&lt;wsp:rsid wsp:val=&quot;00D71C90&quot;/&gt;&lt;wsp:rsid wsp:val=&quot;00D72938&quot;/&gt;&lt;wsp:rsid wsp:val=&quot;00D7451E&quot;/&gt;&lt;wsp:rsid wsp:val=&quot;00D74B6D&quot;/&gt;&lt;wsp:rsid wsp:val=&quot;00D74C00&quot;/&gt;&lt;wsp:rsid wsp:val=&quot;00D758C8&quot;/&gt;&lt;wsp:rsid wsp:val=&quot;00D75DBB&quot;/&gt;&lt;wsp:rsid wsp:val=&quot;00D76626&quot;/&gt;&lt;wsp:rsid wsp:val=&quot;00D76932&quot;/&gt;&lt;wsp:rsid wsp:val=&quot;00D8174E&quot;/&gt;&lt;wsp:rsid wsp:val=&quot;00D81B9A&quot;/&gt;&lt;wsp:rsid wsp:val=&quot;00D81FE8&quot;/&gt;&lt;wsp:rsid wsp:val=&quot;00D8425E&quot;/&gt;&lt;wsp:rsid wsp:val=&quot;00D84641&quot;/&gt;&lt;wsp:rsid wsp:val=&quot;00D8481B&quot;/&gt;&lt;wsp:rsid wsp:val=&quot;00D84BEC&quot;/&gt;&lt;wsp:rsid wsp:val=&quot;00D851D6&quot;/&gt;&lt;wsp:rsid wsp:val=&quot;00D86DFA&quot;/&gt;&lt;wsp:rsid wsp:val=&quot;00D86E99&quot;/&gt;&lt;wsp:rsid wsp:val=&quot;00D876E9&quot;/&gt;&lt;wsp:rsid wsp:val=&quot;00D87F5C&quot;/&gt;&lt;wsp:rsid wsp:val=&quot;00D922E3&quot;/&gt;&lt;wsp:rsid wsp:val=&quot;00D930A8&quot;/&gt;&lt;wsp:rsid wsp:val=&quot;00D93311&quot;/&gt;&lt;wsp:rsid wsp:val=&quot;00D934CD&quot;/&gt;&lt;wsp:rsid wsp:val=&quot;00D948B3&quot;/&gt;&lt;wsp:rsid wsp:val=&quot;00D94BDA&quot;/&gt;&lt;wsp:rsid wsp:val=&quot;00D95746&quot;/&gt;&lt;wsp:rsid wsp:val=&quot;00D9663A&quot;/&gt;&lt;wsp:rsid wsp:val=&quot;00D96F9D&quot;/&gt;&lt;wsp:rsid wsp:val=&quot;00DA1309&quot;/&gt;&lt;wsp:rsid wsp:val=&quot;00DA162F&quot;/&gt;&lt;wsp:rsid wsp:val=&quot;00DA23F0&quot;/&gt;&lt;wsp:rsid wsp:val=&quot;00DA248A&quot;/&gt;&lt;wsp:rsid wsp:val=&quot;00DA2A43&quot;/&gt;&lt;wsp:rsid wsp:val=&quot;00DA3AF9&quot;/&gt;&lt;wsp:rsid wsp:val=&quot;00DA3CAF&quot;/&gt;&lt;wsp:rsid wsp:val=&quot;00DA3DED&quot;/&gt;&lt;wsp:rsid wsp:val=&quot;00DA3FDA&quot;/&gt;&lt;wsp:rsid wsp:val=&quot;00DA5B0E&quot;/&gt;&lt;wsp:rsid wsp:val=&quot;00DA6883&quot;/&gt;&lt;wsp:rsid wsp:val=&quot;00DA6915&quot;/&gt;&lt;wsp:rsid wsp:val=&quot;00DA70A2&quot;/&gt;&lt;wsp:rsid wsp:val=&quot;00DB03BE&quot;/&gt;&lt;wsp:rsid wsp:val=&quot;00DB05EC&quot;/&gt;&lt;wsp:rsid wsp:val=&quot;00DB0DB2&quot;/&gt;&lt;wsp:rsid wsp:val=&quot;00DB0EFD&quot;/&gt;&lt;wsp:rsid wsp:val=&quot;00DB109C&quot;/&gt;&lt;wsp:rsid wsp:val=&quot;00DB23B2&quot;/&gt;&lt;wsp:rsid wsp:val=&quot;00DB4930&quot;/&gt;&lt;wsp:rsid wsp:val=&quot;00DB4FA9&quot;/&gt;&lt;wsp:rsid wsp:val=&quot;00DB5139&quot;/&gt;&lt;wsp:rsid wsp:val=&quot;00DB586D&quot;/&gt;&lt;wsp:rsid wsp:val=&quot;00DB6713&quot;/&gt;&lt;wsp:rsid wsp:val=&quot;00DB6AEA&quot;/&gt;&lt;wsp:rsid wsp:val=&quot;00DB6F01&quot;/&gt;&lt;wsp:rsid wsp:val=&quot;00DC1CE2&quot;/&gt;&lt;wsp:rsid wsp:val=&quot;00DC24A2&quot;/&gt;&lt;wsp:rsid wsp:val=&quot;00DC27CC&quot;/&gt;&lt;wsp:rsid wsp:val=&quot;00DC2D32&quot;/&gt;&lt;wsp:rsid wsp:val=&quot;00DC3CC0&quot;/&gt;&lt;wsp:rsid wsp:val=&quot;00DC6583&quot;/&gt;&lt;wsp:rsid wsp:val=&quot;00DC686D&quot;/&gt;&lt;wsp:rsid wsp:val=&quot;00DC7C7A&quot;/&gt;&lt;wsp:rsid wsp:val=&quot;00DD029E&quot;/&gt;&lt;wsp:rsid wsp:val=&quot;00DD04C7&quot;/&gt;&lt;wsp:rsid wsp:val=&quot;00DD13E6&quot;/&gt;&lt;wsp:rsid wsp:val=&quot;00DD19C3&quot;/&gt;&lt;wsp:rsid wsp:val=&quot;00DD5DC0&quot;/&gt;&lt;wsp:rsid wsp:val=&quot;00DD5FB7&quot;/&gt;&lt;wsp:rsid wsp:val=&quot;00DD68FF&quot;/&gt;&lt;wsp:rsid wsp:val=&quot;00DE038A&quot;/&gt;&lt;wsp:rsid wsp:val=&quot;00DE12F1&quot;/&gt;&lt;wsp:rsid wsp:val=&quot;00DE28E6&quot;/&gt;&lt;wsp:rsid wsp:val=&quot;00DE3B49&quot;/&gt;&lt;wsp:rsid wsp:val=&quot;00DE3E72&quot;/&gt;&lt;wsp:rsid wsp:val=&quot;00DE4F36&quot;/&gt;&lt;wsp:rsid wsp:val=&quot;00DE76B7&quot;/&gt;&lt;wsp:rsid wsp:val=&quot;00DF0D75&quot;/&gt;&lt;wsp:rsid wsp:val=&quot;00DF4408&quot;/&gt;&lt;wsp:rsid wsp:val=&quot;00DF443F&quot;/&gt;&lt;wsp:rsid wsp:val=&quot;00DF5A64&quot;/&gt;&lt;wsp:rsid wsp:val=&quot;00DF63B3&quot;/&gt;&lt;wsp:rsid wsp:val=&quot;00DF7609&quot;/&gt;&lt;wsp:rsid wsp:val=&quot;00DF7D21&quot;/&gt;&lt;wsp:rsid wsp:val=&quot;00E00196&quot;/&gt;&lt;wsp:rsid wsp:val=&quot;00E0306E&quot;/&gt;&lt;wsp:rsid wsp:val=&quot;00E03E98&quot;/&gt;&lt;wsp:rsid wsp:val=&quot;00E044D0&quot;/&gt;&lt;wsp:rsid wsp:val=&quot;00E0466D&quot;/&gt;&lt;wsp:rsid wsp:val=&quot;00E04B5B&quot;/&gt;&lt;wsp:rsid wsp:val=&quot;00E053D3&quot;/&gt;&lt;wsp:rsid wsp:val=&quot;00E0723B&quot;/&gt;&lt;wsp:rsid wsp:val=&quot;00E074A8&quot;/&gt;&lt;wsp:rsid wsp:val=&quot;00E10F09&quot;/&gt;&lt;wsp:rsid wsp:val=&quot;00E11357&quot;/&gt;&lt;wsp:rsid wsp:val=&quot;00E11CF2&quot;/&gt;&lt;wsp:rsid wsp:val=&quot;00E12F83&quot;/&gt;&lt;wsp:rsid wsp:val=&quot;00E137C1&quot;/&gt;&lt;wsp:rsid wsp:val=&quot;00E13D7B&quot;/&gt;&lt;wsp:rsid wsp:val=&quot;00E148DD&quot;/&gt;&lt;wsp:rsid wsp:val=&quot;00E14A73&quot;/&gt;&lt;wsp:rsid wsp:val=&quot;00E15B79&quot;/&gt;&lt;wsp:rsid wsp:val=&quot;00E15CC6&quot;/&gt;&lt;wsp:rsid wsp:val=&quot;00E16D80&quot;/&gt;&lt;wsp:rsid wsp:val=&quot;00E170D5&quot;/&gt;&lt;wsp:rsid wsp:val=&quot;00E174D7&quot;/&gt;&lt;wsp:rsid wsp:val=&quot;00E17726&quot;/&gt;&lt;wsp:rsid wsp:val=&quot;00E209AD&quot;/&gt;&lt;wsp:rsid wsp:val=&quot;00E20AC8&quot;/&gt;&lt;wsp:rsid wsp:val=&quot;00E217D5&quot;/&gt;&lt;wsp:rsid wsp:val=&quot;00E222B8&quot;/&gt;&lt;wsp:rsid wsp:val=&quot;00E227DE&quot;/&gt;&lt;wsp:rsid wsp:val=&quot;00E23DA9&quot;/&gt;&lt;wsp:rsid wsp:val=&quot;00E24F25&quot;/&gt;&lt;wsp:rsid wsp:val=&quot;00E268B1&quot;/&gt;&lt;wsp:rsid wsp:val=&quot;00E26EBC&quot;/&gt;&lt;wsp:rsid wsp:val=&quot;00E27020&quot;/&gt;&lt;wsp:rsid wsp:val=&quot;00E2721C&quot;/&gt;&lt;wsp:rsid wsp:val=&quot;00E273C0&quot;/&gt;&lt;wsp:rsid wsp:val=&quot;00E2762F&quot;/&gt;&lt;wsp:rsid wsp:val=&quot;00E276FA&quot;/&gt;&lt;wsp:rsid wsp:val=&quot;00E27998&quot;/&gt;&lt;wsp:rsid wsp:val=&quot;00E328E1&quot;/&gt;&lt;wsp:rsid wsp:val=&quot;00E32A80&quot;/&gt;&lt;wsp:rsid wsp:val=&quot;00E33C29&quot;/&gt;&lt;wsp:rsid wsp:val=&quot;00E34297&quot;/&gt;&lt;wsp:rsid wsp:val=&quot;00E349CD&quot;/&gt;&lt;wsp:rsid wsp:val=&quot;00E34BF9&quot;/&gt;&lt;wsp:rsid wsp:val=&quot;00E35F23&quot;/&gt;&lt;wsp:rsid wsp:val=&quot;00E360DC&quot;/&gt;&lt;wsp:rsid wsp:val=&quot;00E368D4&quot;/&gt;&lt;wsp:rsid wsp:val=&quot;00E36E00&quot;/&gt;&lt;wsp:rsid wsp:val=&quot;00E3767C&quot;/&gt;&lt;wsp:rsid wsp:val=&quot;00E41A32&quot;/&gt;&lt;wsp:rsid wsp:val=&quot;00E43842&quot;/&gt;&lt;wsp:rsid wsp:val=&quot;00E44F9E&quot;/&gt;&lt;wsp:rsid wsp:val=&quot;00E455A9&quot;/&gt;&lt;wsp:rsid wsp:val=&quot;00E458F0&quot;/&gt;&lt;wsp:rsid wsp:val=&quot;00E470E0&quot;/&gt;&lt;wsp:rsid wsp:val=&quot;00E4795B&quot;/&gt;&lt;wsp:rsid wsp:val=&quot;00E50B16&quot;/&gt;&lt;wsp:rsid wsp:val=&quot;00E517B4&quot;/&gt;&lt;wsp:rsid wsp:val=&quot;00E5246E&quot;/&gt;&lt;wsp:rsid wsp:val=&quot;00E53C89&quot;/&gt;&lt;wsp:rsid wsp:val=&quot;00E53E61&quot;/&gt;&lt;wsp:rsid wsp:val=&quot;00E54CA6&quot;/&gt;&lt;wsp:rsid wsp:val=&quot;00E55DDF&quot;/&gt;&lt;wsp:rsid wsp:val=&quot;00E5700C&quot;/&gt;&lt;wsp:rsid wsp:val=&quot;00E622E1&quot;/&gt;&lt;wsp:rsid wsp:val=&quot;00E62825&quot;/&gt;&lt;wsp:rsid wsp:val=&quot;00E628CD&quot;/&gt;&lt;wsp:rsid wsp:val=&quot;00E62F9F&quot;/&gt;&lt;wsp:rsid wsp:val=&quot;00E633FD&quot;/&gt;&lt;wsp:rsid wsp:val=&quot;00E63631&quot;/&gt;&lt;wsp:rsid wsp:val=&quot;00E65A4A&quot;/&gt;&lt;wsp:rsid wsp:val=&quot;00E65DCC&quot;/&gt;&lt;wsp:rsid wsp:val=&quot;00E65EB1&quot;/&gt;&lt;wsp:rsid wsp:val=&quot;00E663E3&quot;/&gt;&lt;wsp:rsid wsp:val=&quot;00E66A0F&quot;/&gt;&lt;wsp:rsid wsp:val=&quot;00E66CE3&quot;/&gt;&lt;wsp:rsid wsp:val=&quot;00E6701D&quot;/&gt;&lt;wsp:rsid wsp:val=&quot;00E678A1&quot;/&gt;&lt;wsp:rsid wsp:val=&quot;00E717F3&quot;/&gt;&lt;wsp:rsid wsp:val=&quot;00E71AC2&quot;/&gt;&lt;wsp:rsid wsp:val=&quot;00E71B04&quot;/&gt;&lt;wsp:rsid wsp:val=&quot;00E71C40&quot;/&gt;&lt;wsp:rsid wsp:val=&quot;00E71FFF&quot;/&gt;&lt;wsp:rsid wsp:val=&quot;00E735D8&quot;/&gt;&lt;wsp:rsid wsp:val=&quot;00E74D5F&quot;/&gt;&lt;wsp:rsid wsp:val=&quot;00E75D48&quot;/&gt;&lt;wsp:rsid wsp:val=&quot;00E7644E&quot;/&gt;&lt;wsp:rsid wsp:val=&quot;00E770BA&quot;/&gt;&lt;wsp:rsid wsp:val=&quot;00E77F32&quot;/&gt;&lt;wsp:rsid wsp:val=&quot;00E813AC&quot;/&gt;&lt;wsp:rsid wsp:val=&quot;00E820B9&quot;/&gt;&lt;wsp:rsid wsp:val=&quot;00E8333B&quot;/&gt;&lt;wsp:rsid wsp:val=&quot;00E83730&quot;/&gt;&lt;wsp:rsid wsp:val=&quot;00E83FBD&quot;/&gt;&lt;wsp:rsid wsp:val=&quot;00E85C30&quot;/&gt;&lt;wsp:rsid wsp:val=&quot;00E8634F&quot;/&gt;&lt;wsp:rsid wsp:val=&quot;00E86B07&quot;/&gt;&lt;wsp:rsid wsp:val=&quot;00E86E28&quot;/&gt;&lt;wsp:rsid wsp:val=&quot;00E90709&quot;/&gt;&lt;wsp:rsid wsp:val=&quot;00E91D5A&quot;/&gt;&lt;wsp:rsid wsp:val=&quot;00E91E97&quot;/&gt;&lt;wsp:rsid wsp:val=&quot;00E9327C&quot;/&gt;&lt;wsp:rsid wsp:val=&quot;00E9331C&quot;/&gt;&lt;wsp:rsid wsp:val=&quot;00EA1B02&quot;/&gt;&lt;wsp:rsid wsp:val=&quot;00EA4048&quot;/&gt;&lt;wsp:rsid wsp:val=&quot;00EA41F0&quot;/&gt;&lt;wsp:rsid wsp:val=&quot;00EA5FA9&quot;/&gt;&lt;wsp:rsid wsp:val=&quot;00EA6247&quot;/&gt;&lt;wsp:rsid wsp:val=&quot;00EB0F2F&quot;/&gt;&lt;wsp:rsid wsp:val=&quot;00EB12E4&quot;/&gt;&lt;wsp:rsid wsp:val=&quot;00EB164B&quot;/&gt;&lt;wsp:rsid wsp:val=&quot;00EB3C10&quot;/&gt;&lt;wsp:rsid wsp:val=&quot;00EB60D2&quot;/&gt;&lt;wsp:rsid wsp:val=&quot;00EB7533&quot;/&gt;&lt;wsp:rsid wsp:val=&quot;00EB78B0&quot;/&gt;&lt;wsp:rsid wsp:val=&quot;00EB7AC0&quot;/&gt;&lt;wsp:rsid wsp:val=&quot;00EC0EE6&quot;/&gt;&lt;wsp:rsid wsp:val=&quot;00EC0F3B&quot;/&gt;&lt;wsp:rsid wsp:val=&quot;00EC1E70&quot;/&gt;&lt;wsp:rsid wsp:val=&quot;00EC399D&quot;/&gt;&lt;wsp:rsid wsp:val=&quot;00EC4E12&quot;/&gt;&lt;wsp:rsid wsp:val=&quot;00EC5136&quot;/&gt;&lt;wsp:rsid wsp:val=&quot;00EC52A1&quot;/&gt;&lt;wsp:rsid wsp:val=&quot;00EC6B76&quot;/&gt;&lt;wsp:rsid wsp:val=&quot;00EC6CF2&quot;/&gt;&lt;wsp:rsid wsp:val=&quot;00EC75B2&quot;/&gt;&lt;wsp:rsid wsp:val=&quot;00EC7CE4&quot;/&gt;&lt;wsp:rsid wsp:val=&quot;00ED0B91&quot;/&gt;&lt;wsp:rsid wsp:val=&quot;00ED3369&quot;/&gt;&lt;wsp:rsid wsp:val=&quot;00ED364F&quot;/&gt;&lt;wsp:rsid wsp:val=&quot;00ED4010&quot;/&gt;&lt;wsp:rsid wsp:val=&quot;00ED4385&quot;/&gt;&lt;wsp:rsid wsp:val=&quot;00ED58EA&quot;/&gt;&lt;wsp:rsid wsp:val=&quot;00ED72BB&quot;/&gt;&lt;wsp:rsid wsp:val=&quot;00ED7C73&quot;/&gt;&lt;wsp:rsid wsp:val=&quot;00EE10FB&quot;/&gt;&lt;wsp:rsid wsp:val=&quot;00EE1F48&quot;/&gt;&lt;wsp:rsid wsp:val=&quot;00EE3691&quot;/&gt;&lt;wsp:rsid wsp:val=&quot;00EE3C1B&quot;/&gt;&lt;wsp:rsid wsp:val=&quot;00EE47E4&quot;/&gt;&lt;wsp:rsid wsp:val=&quot;00EE5575&quot;/&gt;&lt;wsp:rsid wsp:val=&quot;00EE76B9&quot;/&gt;&lt;wsp:rsid wsp:val=&quot;00EF0CE4&quot;/&gt;&lt;wsp:rsid wsp:val=&quot;00EF123F&quot;/&gt;&lt;wsp:rsid wsp:val=&quot;00EF2A2E&quot;/&gt;&lt;wsp:rsid wsp:val=&quot;00EF3D04&quot;/&gt;&lt;wsp:rsid wsp:val=&quot;00EF4153&quot;/&gt;&lt;wsp:rsid wsp:val=&quot;00EF690E&quot;/&gt;&lt;wsp:rsid wsp:val=&quot;00EF7B9C&quot;/&gt;&lt;wsp:rsid wsp:val=&quot;00F009AF&quot;/&gt;&lt;wsp:rsid wsp:val=&quot;00F01351&quot;/&gt;&lt;wsp:rsid wsp:val=&quot;00F03833&quot;/&gt;&lt;wsp:rsid wsp:val=&quot;00F044AB&quot;/&gt;&lt;wsp:rsid wsp:val=&quot;00F0480F&quot;/&gt;&lt;wsp:rsid wsp:val=&quot;00F04C07&quot;/&gt;&lt;wsp:rsid wsp:val=&quot;00F052F7&quot;/&gt;&lt;wsp:rsid wsp:val=&quot;00F0634B&quot;/&gt;&lt;wsp:rsid wsp:val=&quot;00F10045&quot;/&gt;&lt;wsp:rsid wsp:val=&quot;00F1059E&quot;/&gt;&lt;wsp:rsid wsp:val=&quot;00F1089D&quot;/&gt;&lt;wsp:rsid wsp:val=&quot;00F1180A&quot;/&gt;&lt;wsp:rsid wsp:val=&quot;00F12516&quot;/&gt;&lt;wsp:rsid wsp:val=&quot;00F132CC&quot;/&gt;&lt;wsp:rsid wsp:val=&quot;00F15D10&quot;/&gt;&lt;wsp:rsid wsp:val=&quot;00F168D1&quot;/&gt;&lt;wsp:rsid wsp:val=&quot;00F1700B&quot;/&gt;&lt;wsp:rsid wsp:val=&quot;00F177B6&quot;/&gt;&lt;wsp:rsid wsp:val=&quot;00F17BC1&quot;/&gt;&lt;wsp:rsid wsp:val=&quot;00F20299&quot;/&gt;&lt;wsp:rsid wsp:val=&quot;00F2066B&quot;/&gt;&lt;wsp:rsid wsp:val=&quot;00F208A4&quot;/&gt;&lt;wsp:rsid wsp:val=&quot;00F22780&quot;/&gt;&lt;wsp:rsid wsp:val=&quot;00F23573&quot;/&gt;&lt;wsp:rsid wsp:val=&quot;00F24876&quot;/&gt;&lt;wsp:rsid wsp:val=&quot;00F24A28&quot;/&gt;&lt;wsp:rsid wsp:val=&quot;00F262D7&quot;/&gt;&lt;wsp:rsid wsp:val=&quot;00F27BF0&quot;/&gt;&lt;wsp:rsid wsp:val=&quot;00F3022F&quot;/&gt;&lt;wsp:rsid wsp:val=&quot;00F311D8&quot;/&gt;&lt;wsp:rsid wsp:val=&quot;00F31612&quot;/&gt;&lt;wsp:rsid wsp:val=&quot;00F32305&quot;/&gt;&lt;wsp:rsid wsp:val=&quot;00F32753&quot;/&gt;&lt;wsp:rsid wsp:val=&quot;00F33031&quot;/&gt;&lt;wsp:rsid wsp:val=&quot;00F33166&quot;/&gt;&lt;wsp:rsid wsp:val=&quot;00F336C4&quot;/&gt;&lt;wsp:rsid wsp:val=&quot;00F34EA4&quot;/&gt;&lt;wsp:rsid wsp:val=&quot;00F354A5&quot;/&gt;&lt;wsp:rsid wsp:val=&quot;00F35A57&quot;/&gt;&lt;wsp:rsid wsp:val=&quot;00F4004C&quot;/&gt;&lt;wsp:rsid wsp:val=&quot;00F40369&quot;/&gt;&lt;wsp:rsid wsp:val=&quot;00F41427&quot;/&gt;&lt;wsp:rsid wsp:val=&quot;00F415F7&quot;/&gt;&lt;wsp:rsid wsp:val=&quot;00F41C7D&quot;/&gt;&lt;wsp:rsid wsp:val=&quot;00F41F74&quot;/&gt;&lt;wsp:rsid wsp:val=&quot;00F42158&quot;/&gt;&lt;wsp:rsid wsp:val=&quot;00F43E05&quot;/&gt;&lt;wsp:rsid wsp:val=&quot;00F4478D&quot;/&gt;&lt;wsp:rsid wsp:val=&quot;00F44906&quot;/&gt;&lt;wsp:rsid wsp:val=&quot;00F44936&quot;/&gt;&lt;wsp:rsid wsp:val=&quot;00F4550B&quot;/&gt;&lt;wsp:rsid wsp:val=&quot;00F45A03&quot;/&gt;&lt;wsp:rsid wsp:val=&quot;00F45B9C&quot;/&gt;&lt;wsp:rsid wsp:val=&quot;00F45F58&quot;/&gt;&lt;wsp:rsid wsp:val=&quot;00F466F9&quot;/&gt;&lt;wsp:rsid wsp:val=&quot;00F4794E&quot;/&gt;&lt;wsp:rsid wsp:val=&quot;00F50CA4&quot;/&gt;&lt;wsp:rsid wsp:val=&quot;00F5349E&quot;/&gt;&lt;wsp:rsid wsp:val=&quot;00F53655&quot;/&gt;&lt;wsp:rsid wsp:val=&quot;00F538FE&quot;/&gt;&lt;wsp:rsid wsp:val=&quot;00F53DE8&quot;/&gt;&lt;wsp:rsid wsp:val=&quot;00F55186&quot;/&gt;&lt;wsp:rsid wsp:val=&quot;00F555BC&quot;/&gt;&lt;wsp:rsid wsp:val=&quot;00F5635D&quot;/&gt;&lt;wsp:rsid wsp:val=&quot;00F57CB4&quot;/&gt;&lt;wsp:rsid wsp:val=&quot;00F57CFE&quot;/&gt;&lt;wsp:rsid wsp:val=&quot;00F61D10&quot;/&gt;&lt;wsp:rsid wsp:val=&quot;00F6216D&quot;/&gt;&lt;wsp:rsid wsp:val=&quot;00F63052&quot;/&gt;&lt;wsp:rsid wsp:val=&quot;00F631A6&quot;/&gt;&lt;wsp:rsid wsp:val=&quot;00F632D0&quot;/&gt;&lt;wsp:rsid wsp:val=&quot;00F64A54&quot;/&gt;&lt;wsp:rsid wsp:val=&quot;00F64B06&quot;/&gt;&lt;wsp:rsid wsp:val=&quot;00F66AA2&quot;/&gt;&lt;wsp:rsid wsp:val=&quot;00F67CD9&quot;/&gt;&lt;wsp:rsid wsp:val=&quot;00F67FFC&quot;/&gt;&lt;wsp:rsid wsp:val=&quot;00F71498&quot;/&gt;&lt;wsp:rsid wsp:val=&quot;00F73F7E&quot;/&gt;&lt;wsp:rsid wsp:val=&quot;00F754C8&quot;/&gt;&lt;wsp:rsid wsp:val=&quot;00F76DC2&quot;/&gt;&lt;wsp:rsid wsp:val=&quot;00F77686&quot;/&gt;&lt;wsp:rsid wsp:val=&quot;00F80C2D&quot;/&gt;&lt;wsp:rsid wsp:val=&quot;00F8163C&quot;/&gt;&lt;wsp:rsid wsp:val=&quot;00F81CB0&quot;/&gt;&lt;wsp:rsid wsp:val=&quot;00F8302A&quot;/&gt;&lt;wsp:rsid wsp:val=&quot;00F8350C&quot;/&gt;&lt;wsp:rsid wsp:val=&quot;00F84128&quot;/&gt;&lt;wsp:rsid wsp:val=&quot;00F8428F&quot;/&gt;&lt;wsp:rsid wsp:val=&quot;00F85D34&quot;/&gt;&lt;wsp:rsid wsp:val=&quot;00F85E9A&quot;/&gt;&lt;wsp:rsid wsp:val=&quot;00F85FCF&quot;/&gt;&lt;wsp:rsid wsp:val=&quot;00F86C83&quot;/&gt;&lt;wsp:rsid wsp:val=&quot;00F87889&quot;/&gt;&lt;wsp:rsid wsp:val=&quot;00F90E5F&quot;/&gt;&lt;wsp:rsid wsp:val=&quot;00F910A9&quot;/&gt;&lt;wsp:rsid wsp:val=&quot;00F9164F&quot;/&gt;&lt;wsp:rsid wsp:val=&quot;00F93632&quot;/&gt;&lt;wsp:rsid wsp:val=&quot;00F94451&quot;/&gt;&lt;wsp:rsid wsp:val=&quot;00F94939&quot;/&gt;&lt;wsp:rsid wsp:val=&quot;00F94961&quot;/&gt;&lt;wsp:rsid wsp:val=&quot;00F95041&quot;/&gt;&lt;wsp:rsid wsp:val=&quot;00F9519A&quot;/&gt;&lt;wsp:rsid wsp:val=&quot;00F95B78&quot;/&gt;&lt;wsp:rsid wsp:val=&quot;00F9745F&quot;/&gt;&lt;wsp:rsid wsp:val=&quot;00F97EDE&quot;/&gt;&lt;wsp:rsid wsp:val=&quot;00FA0426&quot;/&gt;&lt;wsp:rsid wsp:val=&quot;00FA16AE&quot;/&gt;&lt;wsp:rsid wsp:val=&quot;00FA1738&quot;/&gt;&lt;wsp:rsid wsp:val=&quot;00FA18D5&quot;/&gt;&lt;wsp:rsid wsp:val=&quot;00FA24DF&quot;/&gt;&lt;wsp:rsid wsp:val=&quot;00FA250B&quot;/&gt;&lt;wsp:rsid wsp:val=&quot;00FA2E7F&quot;/&gt;&lt;wsp:rsid wsp:val=&quot;00FA3E06&quot;/&gt;&lt;wsp:rsid wsp:val=&quot;00FA4A4C&quot;/&gt;&lt;wsp:rsid wsp:val=&quot;00FA4C01&quot;/&gt;&lt;wsp:rsid wsp:val=&quot;00FA6CC5&quot;/&gt;&lt;wsp:rsid wsp:val=&quot;00FA70E9&quot;/&gt;&lt;wsp:rsid wsp:val=&quot;00FA7B35&quot;/&gt;&lt;wsp:rsid wsp:val=&quot;00FB1F00&quot;/&gt;&lt;wsp:rsid wsp:val=&quot;00FB24C3&quot;/&gt;&lt;wsp:rsid wsp:val=&quot;00FB3170&quot;/&gt;&lt;wsp:rsid wsp:val=&quot;00FB3DB0&quot;/&gt;&lt;wsp:rsid wsp:val=&quot;00FB7BD6&quot;/&gt;&lt;wsp:rsid wsp:val=&quot;00FC17B6&quot;/&gt;&lt;wsp:rsid wsp:val=&quot;00FC1B1E&quot;/&gt;&lt;wsp:rsid wsp:val=&quot;00FC3CE6&quot;/&gt;&lt;wsp:rsid wsp:val=&quot;00FC4126&quot;/&gt;&lt;wsp:rsid wsp:val=&quot;00FC4B34&quot;/&gt;&lt;wsp:rsid wsp:val=&quot;00FC4CAE&quot;/&gt;&lt;wsp:rsid wsp:val=&quot;00FC52C2&quot;/&gt;&lt;wsp:rsid wsp:val=&quot;00FC5C08&quot;/&gt;&lt;wsp:rsid wsp:val=&quot;00FC67A1&quot;/&gt;&lt;wsp:rsid wsp:val=&quot;00FC694A&quot;/&gt;&lt;wsp:rsid wsp:val=&quot;00FC6D21&quot;/&gt;&lt;wsp:rsid wsp:val=&quot;00FC7FAE&quot;/&gt;&lt;wsp:rsid wsp:val=&quot;00FD00D7&quot;/&gt;&lt;wsp:rsid wsp:val=&quot;00FD0ED3&quot;/&gt;&lt;wsp:rsid wsp:val=&quot;00FD16C3&quot;/&gt;&lt;wsp:rsid wsp:val=&quot;00FD1CB0&quot;/&gt;&lt;wsp:rsid wsp:val=&quot;00FD2CEF&quot;/&gt;&lt;wsp:rsid wsp:val=&quot;00FD2E93&quot;/&gt;&lt;wsp:rsid wsp:val=&quot;00FD36E8&quot;/&gt;&lt;wsp:rsid wsp:val=&quot;00FD5408&quot;/&gt;&lt;wsp:rsid wsp:val=&quot;00FD79D5&quot;/&gt;&lt;wsp:rsid wsp:val=&quot;00FE0599&quot;/&gt;&lt;wsp:rsid wsp:val=&quot;00FE1FDA&quot;/&gt;&lt;wsp:rsid wsp:val=&quot;00FE4881&quot;/&gt;&lt;wsp:rsid wsp:val=&quot;00FF1C77&quot;/&gt;&lt;wsp:rsid wsp:val=&quot;00FF1E9D&quot;/&gt;&lt;wsp:rsid wsp:val=&quot;00FF21D4&quot;/&gt;&lt;wsp:rsid wsp:val=&quot;00FF25A4&quot;/&gt;&lt;wsp:rsid wsp:val=&quot;00FF2C3A&quot;/&gt;&lt;wsp:rsid wsp:val=&quot;00FF417C&quot;/&gt;&lt;wsp:rsid wsp:val=&quot;00FF4451&quot;/&gt;&lt;wsp:rsid wsp:val=&quot;00FF4965&quot;/&gt;&lt;wsp:rsid wsp:val=&quot;00FF4A44&quot;/&gt;&lt;wsp:rsid wsp:val=&quot;00FF5A04&quot;/&gt;&lt;wsp:rsid wsp:val=&quot;00FF5C3B&quot;/&gt;&lt;wsp:rsid wsp:val=&quot;00FF7990&quot;/&gt;&lt;wsp:rsid wsp:val=&quot;00FF7DA4&quot;/&gt;&lt;/wsp:rsids&gt;&lt;/w:docPr&gt;&lt;w:body&gt;&lt;wx:sect&gt;&lt;w:p wsp:rsidR=&quot;0028084B&quot; wsp:rsidRPr=&quot;0028084B&quot; wsp:rsidRDefault=&quot;0028084B&quot; wsp:rsidP=&quot;0028084B&quot;&gt;&lt;m:oMathPara&gt;&lt;m:oMath&gt;&lt;m:r&gt;&lt;w:rPr&gt;&lt;w:rFonts w:ascii=&quot;Cambria Math&quot; w:h-ansi=&quot;Cambria Math&quot; w:cs=&quot;Calibri&quot;/&gt;&lt;wx:font wx:val=&quot;Cambria Math&quot;/&gt;&lt;w:i/&gt;&lt;w:color w:val=&quot;C00000&quot;/&gt;&lt;w:sz w:val=&quot;22&quot;/&gt;&lt;w:sz-cs w:val=&quot;22&quot;/&gt;&lt;/w:rPr&gt;&lt;m:t&gt;C= &lt;/m:t&gt;&lt;/m:r&gt;&lt;m:f&gt;&lt;m:fPr&gt;&lt;m:ctrlPr&gt;&lt;w:rPr&gt;&lt;w:rFonts w:ascii=&quot;Cambria Math&quot; w:h-ansi=&quot;Cambria Math&quot; w:cs=&quot;Calibri&quot;/&gt;&lt;wx:font wx:val=&quot;Cambria Math&quot;/&gt;&lt;w:i/&gt;&lt;w:color w:val=&quot;C00000&quot;/&gt;&lt;w:sz w:val=&quot;22&quot;/&gt;&lt;w:sz-cs w:val=&quot;22&quot;/&gt;&lt;/w:rPr&gt;&lt;/m:ctrlPr&gt;&lt;/m:fPr&gt;&lt;m:num&gt;&lt;m:r&gt;&lt;w:rPr&gt;&lt;w:rFonts w:ascii=&quot;Cambria Math&quot; w:h-ansi=&quot;Cambria Math&quot; w:cs=&quot;Calibri&quot;/&gt;&lt;wx:font wx:val=&quot;Cambria Math&quot;/&gt;&lt;w:i/&gt;&lt;w:color w:val=&quot;C00000&quot;/&gt;&lt;w:sz w:val=&quot;22&quot;/&gt;&lt;w:sz-cs w:val=&quot;22&quot;/&gt;&lt;/w:rPr&gt;&lt;m:t&gt;Cmin&lt;/m:t&gt;&lt;/m:r&gt;&lt;/m:num&gt;&lt;m:den&gt;&lt;m:r&gt;&lt;w:rPr&gt;&lt;w:rFonts w:ascii=&quot;Cambria Math&quot; w:h-ansi=&quot;Cambria Math&quot; w:cs=&quot;Calibri&quot;/&gt;&lt;wx:font wx:val=&quot;Cambria Math&quot;/&gt;&lt;w:i/&gt;&lt;w:color w:val=&quot;C00000&quot;/&gt;&lt;w:sz w:val=&quot;22&quot;/&gt;&lt;w:sz-cs w:val=&quot;22&quot;/&gt;&lt;/w:rPr&gt;&lt;m:t&gt;Ci&lt;/m:t&gt;&lt;/m:r&gt;&lt;/m:den&gt;&lt;/m:f&gt;&lt;m:r&gt;&lt;w:rPr&gt;&lt;w:rFonts w:ascii=&quot;Cambria Math&quot; w:h-ansi=&quot;Cambria Math&quot; w:cs=&quot;Calibri&quot;/&gt;&lt;wx:font wx:val=&quot;Cambria Math&quot;/&gt;&lt;w:i/&gt;&lt;w:color w:val=&quot;C00000&quot;/&gt;&lt;w:sz w:val=&quot;22&quot;/&gt;&lt;w:sz-cs w:val=&quot;22&quot;/&gt;&lt;/w:rPr&gt;&lt;m:t&gt; Ă—60&lt;/m:t&gt;&lt;/m:r&gt;&lt;/m:oMath&gt;&lt;/m:oMathPara&gt;&lt;/w:p&gt;&lt;w:sectPr wsp:rsidR=&quot;00000000&quot; wsp:rsidRPr=&quot;0028084B&quot;&gt;&lt;w:pgSz w:w=&quot;12240&quot; w:h=&quot;15840&quot;/&gt;&lt;w:pgMar w:top=&quot;1417&quot; w:right=&quot;1417&quot; w:bottom=&quot;1417&quot; w:left=&quot;1417&quot; w:header=&quot;708&quot; w:footer=&quot;708&quot; w:gutter=&quot;0&quot;/&gt;&lt;w:cols w:space=&quot;708&quot;/&gt;&lt;/w:sectPr&gt;&lt;/wx:sect&gt;&lt;/w:body&gt;&lt;/w:wordDocument&gt;">
            <v:imagedata r:id="rId33" o:title="" chromakey="white"/>
          </v:shape>
        </w:pict>
      </w:r>
    </w:p>
    <w:p w14:paraId="66DD5E11" w14:textId="3839A81D" w:rsidR="00363B6B" w:rsidRPr="00ED703E" w:rsidRDefault="004A7DF0" w:rsidP="00ED703E">
      <w:pPr>
        <w:widowControl w:val="0"/>
        <w:tabs>
          <w:tab w:val="left" w:pos="475"/>
        </w:tabs>
        <w:spacing w:before="27"/>
        <w:ind w:left="474"/>
        <w:jc w:val="both"/>
        <w:rPr>
          <w:rFonts w:ascii="Cambria" w:hAnsi="Cambria" w:cs="Calibri"/>
          <w:sz w:val="22"/>
          <w:szCs w:val="22"/>
          <w:lang w:eastAsia="en-US"/>
        </w:rPr>
      </w:pPr>
      <w:r w:rsidRPr="00ED703E">
        <w:rPr>
          <w:rFonts w:ascii="Cambria" w:hAnsi="Cambria" w:cs="Calibri"/>
          <w:sz w:val="22"/>
          <w:szCs w:val="22"/>
          <w:lang w:eastAsia="en-US"/>
        </w:rPr>
        <w:t>gdzie:</w:t>
      </w:r>
    </w:p>
    <w:tbl>
      <w:tblPr>
        <w:tblpPr w:leftFromText="141" w:rightFromText="141" w:vertAnchor="text" w:horzAnchor="margin" w:tblpY="327"/>
        <w:tblW w:w="8926"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6"/>
        <w:gridCol w:w="8120"/>
      </w:tblGrid>
      <w:tr w:rsidR="00ED703E" w:rsidRPr="00ED703E" w14:paraId="0DF007B0" w14:textId="77777777" w:rsidTr="00363B6B">
        <w:trPr>
          <w:trHeight w:hRule="exact" w:val="713"/>
        </w:trPr>
        <w:tc>
          <w:tcPr>
            <w:tcW w:w="806" w:type="dxa"/>
            <w:tcBorders>
              <w:left w:val="single" w:sz="4" w:space="0" w:color="auto"/>
            </w:tcBorders>
          </w:tcPr>
          <w:p w14:paraId="57857A23" w14:textId="77777777" w:rsidR="00E735D8" w:rsidRPr="00ED703E" w:rsidRDefault="00E735D8" w:rsidP="004E1468">
            <w:pPr>
              <w:pStyle w:val="TableParagraph"/>
              <w:ind w:left="62"/>
              <w:rPr>
                <w:rFonts w:ascii="Cambria" w:hAnsi="Cambria" w:cs="Cambria"/>
              </w:rPr>
            </w:pPr>
            <w:r w:rsidRPr="00ED703E">
              <w:rPr>
                <w:rFonts w:ascii="Cambria" w:hAnsi="Cambria" w:cs="Cambria"/>
              </w:rPr>
              <w:t>C</w:t>
            </w:r>
          </w:p>
        </w:tc>
        <w:tc>
          <w:tcPr>
            <w:tcW w:w="8120" w:type="dxa"/>
          </w:tcPr>
          <w:p w14:paraId="36AB733F" w14:textId="3C1FC531" w:rsidR="00E735D8" w:rsidRPr="00ED703E" w:rsidRDefault="00E735D8" w:rsidP="00363B6B">
            <w:pPr>
              <w:pStyle w:val="TableParagraph"/>
              <w:numPr>
                <w:ilvl w:val="0"/>
                <w:numId w:val="0"/>
              </w:numPr>
              <w:tabs>
                <w:tab w:val="left" w:pos="4357"/>
              </w:tabs>
              <w:ind w:left="63"/>
              <w:rPr>
                <w:rFonts w:ascii="Cambria" w:hAnsi="Cambria" w:cs="Cambria"/>
                <w:lang w:val="pl-PL"/>
              </w:rPr>
            </w:pPr>
            <w:r w:rsidRPr="00ED703E">
              <w:rPr>
                <w:rFonts w:ascii="Cambria" w:hAnsi="Cambria" w:cs="Cambria"/>
                <w:lang w:val="pl-PL"/>
              </w:rPr>
              <w:t xml:space="preserve">Liczba punktów </w:t>
            </w:r>
            <w:r w:rsidRPr="00ED703E">
              <w:rPr>
                <w:rFonts w:ascii="Cambria" w:hAnsi="Cambria" w:cs="Cambria"/>
                <w:spacing w:val="25"/>
                <w:lang w:val="pl-PL"/>
              </w:rPr>
              <w:t xml:space="preserve"> </w:t>
            </w:r>
            <w:r w:rsidRPr="00ED703E">
              <w:rPr>
                <w:rFonts w:ascii="Cambria" w:hAnsi="Cambria" w:cs="Cambria"/>
                <w:lang w:val="pl-PL"/>
              </w:rPr>
              <w:t xml:space="preserve">jakie </w:t>
            </w:r>
            <w:r w:rsidRPr="00ED703E">
              <w:rPr>
                <w:rFonts w:ascii="Cambria" w:hAnsi="Cambria" w:cs="Cambria"/>
                <w:spacing w:val="25"/>
                <w:lang w:val="pl-PL"/>
              </w:rPr>
              <w:t xml:space="preserve"> </w:t>
            </w:r>
            <w:r w:rsidRPr="00ED703E">
              <w:rPr>
                <w:rFonts w:ascii="Cambria" w:hAnsi="Cambria" w:cs="Cambria"/>
                <w:spacing w:val="-1"/>
                <w:lang w:val="pl-PL"/>
              </w:rPr>
              <w:t>otrzyma</w:t>
            </w:r>
            <w:r w:rsidRPr="00ED703E">
              <w:rPr>
                <w:rFonts w:ascii="Cambria" w:hAnsi="Cambria" w:cs="Cambria"/>
                <w:lang w:val="pl-PL"/>
              </w:rPr>
              <w:t xml:space="preserve"> </w:t>
            </w:r>
            <w:r w:rsidRPr="00ED703E">
              <w:rPr>
                <w:rFonts w:ascii="Cambria" w:hAnsi="Cambria" w:cs="Cambria"/>
                <w:spacing w:val="25"/>
                <w:lang w:val="pl-PL"/>
              </w:rPr>
              <w:t xml:space="preserve"> </w:t>
            </w:r>
            <w:r w:rsidRPr="00ED703E">
              <w:rPr>
                <w:rFonts w:ascii="Cambria" w:hAnsi="Cambria" w:cs="Cambria"/>
                <w:lang w:val="pl-PL"/>
              </w:rPr>
              <w:t xml:space="preserve">oferta za </w:t>
            </w:r>
            <w:r w:rsidRPr="00ED703E">
              <w:rPr>
                <w:rFonts w:ascii="Cambria" w:hAnsi="Cambria" w:cs="Cambria"/>
                <w:spacing w:val="25"/>
                <w:lang w:val="pl-PL"/>
              </w:rPr>
              <w:t xml:space="preserve"> </w:t>
            </w:r>
            <w:r w:rsidRPr="00ED703E">
              <w:rPr>
                <w:rFonts w:ascii="Cambria" w:hAnsi="Cambria" w:cs="Cambria"/>
                <w:lang w:val="pl-PL"/>
              </w:rPr>
              <w:t xml:space="preserve">kryterium </w:t>
            </w:r>
            <w:r w:rsidRPr="00ED703E">
              <w:rPr>
                <w:rFonts w:ascii="Cambria" w:hAnsi="Cambria" w:cs="Cambria"/>
                <w:spacing w:val="25"/>
                <w:lang w:val="pl-PL"/>
              </w:rPr>
              <w:t xml:space="preserve"> </w:t>
            </w:r>
            <w:r w:rsidR="00363B6B" w:rsidRPr="00ED703E">
              <w:rPr>
                <w:rFonts w:ascii="Cambria" w:hAnsi="Cambria" w:cs="Cambria"/>
                <w:lang w:val="pl-PL"/>
              </w:rPr>
              <w:t>„</w:t>
            </w:r>
            <w:r w:rsidRPr="00ED703E">
              <w:rPr>
                <w:rFonts w:ascii="Cambria" w:hAnsi="Cambria" w:cs="Cambria"/>
                <w:lang w:val="pl-PL"/>
              </w:rPr>
              <w:t>Cena"</w:t>
            </w:r>
          </w:p>
          <w:p w14:paraId="6A710C41" w14:textId="77777777" w:rsidR="00E735D8" w:rsidRPr="00ED703E" w:rsidRDefault="00E735D8" w:rsidP="004E1468">
            <w:pPr>
              <w:pStyle w:val="TableParagraph"/>
              <w:tabs>
                <w:tab w:val="left" w:pos="4357"/>
              </w:tabs>
              <w:ind w:left="63"/>
              <w:rPr>
                <w:rFonts w:ascii="Cambria" w:hAnsi="Cambria" w:cs="Cambria"/>
                <w:lang w:val="pl-PL"/>
              </w:rPr>
            </w:pPr>
          </w:p>
        </w:tc>
      </w:tr>
      <w:tr w:rsidR="00ED703E" w:rsidRPr="00ED703E" w14:paraId="2528339D" w14:textId="77777777">
        <w:trPr>
          <w:trHeight w:hRule="exact" w:val="861"/>
        </w:trPr>
        <w:tc>
          <w:tcPr>
            <w:tcW w:w="806" w:type="dxa"/>
            <w:tcBorders>
              <w:left w:val="single" w:sz="4" w:space="0" w:color="auto"/>
            </w:tcBorders>
          </w:tcPr>
          <w:p w14:paraId="4C6397E5" w14:textId="77777777" w:rsidR="00E735D8" w:rsidRPr="00ED703E" w:rsidRDefault="00E735D8" w:rsidP="004E1468">
            <w:pPr>
              <w:pStyle w:val="TableParagraph"/>
              <w:ind w:left="62"/>
              <w:rPr>
                <w:rFonts w:ascii="Cambria" w:hAnsi="Cambria" w:cs="Cambria"/>
              </w:rPr>
            </w:pPr>
            <w:r w:rsidRPr="00ED703E">
              <w:rPr>
                <w:rFonts w:ascii="Cambria" w:hAnsi="Cambria" w:cs="Cambria"/>
                <w:spacing w:val="-1"/>
                <w:position w:val="1"/>
              </w:rPr>
              <w:t>C</w:t>
            </w:r>
            <w:r w:rsidRPr="00ED703E">
              <w:rPr>
                <w:rFonts w:ascii="Cambria" w:hAnsi="Cambria" w:cs="Cambria"/>
                <w:spacing w:val="-1"/>
              </w:rPr>
              <w:t>min</w:t>
            </w:r>
          </w:p>
        </w:tc>
        <w:tc>
          <w:tcPr>
            <w:tcW w:w="8120" w:type="dxa"/>
          </w:tcPr>
          <w:p w14:paraId="23C7056F" w14:textId="77777777" w:rsidR="00E735D8" w:rsidRPr="00ED703E" w:rsidRDefault="00E735D8" w:rsidP="00363B6B">
            <w:pPr>
              <w:pStyle w:val="TableParagraph"/>
              <w:numPr>
                <w:ilvl w:val="0"/>
                <w:numId w:val="0"/>
              </w:numPr>
              <w:tabs>
                <w:tab w:val="left" w:pos="4357"/>
              </w:tabs>
              <w:ind w:left="63"/>
              <w:rPr>
                <w:rFonts w:ascii="Cambria" w:hAnsi="Cambria" w:cs="Cambria"/>
                <w:lang w:val="pl-PL"/>
              </w:rPr>
            </w:pPr>
            <w:r w:rsidRPr="00ED703E">
              <w:rPr>
                <w:rFonts w:ascii="Cambria" w:hAnsi="Cambria" w:cs="Cambria"/>
                <w:lang w:val="pl-PL"/>
              </w:rPr>
              <w:t>Najniższa zaoferowana cena (brutto) - na podstawie danych zawartych w FORMULARZU OFERTY (załącznik numer 1 do SWZ )</w:t>
            </w:r>
          </w:p>
        </w:tc>
      </w:tr>
      <w:tr w:rsidR="00ED703E" w:rsidRPr="00ED703E" w14:paraId="0348532A" w14:textId="77777777">
        <w:trPr>
          <w:trHeight w:hRule="exact" w:val="755"/>
        </w:trPr>
        <w:tc>
          <w:tcPr>
            <w:tcW w:w="806" w:type="dxa"/>
            <w:tcBorders>
              <w:left w:val="single" w:sz="4" w:space="0" w:color="auto"/>
            </w:tcBorders>
          </w:tcPr>
          <w:p w14:paraId="1250E208" w14:textId="77777777" w:rsidR="00E735D8" w:rsidRPr="00ED703E" w:rsidRDefault="00E735D8" w:rsidP="004E1468">
            <w:pPr>
              <w:pStyle w:val="TableParagraph"/>
              <w:spacing w:line="275" w:lineRule="exact"/>
              <w:ind w:left="62"/>
              <w:rPr>
                <w:rFonts w:ascii="Cambria" w:hAnsi="Cambria" w:cs="Cambria"/>
              </w:rPr>
            </w:pPr>
            <w:r w:rsidRPr="00ED703E">
              <w:rPr>
                <w:rFonts w:ascii="Cambria" w:hAnsi="Cambria" w:cs="Cambria"/>
              </w:rPr>
              <w:lastRenderedPageBreak/>
              <w:t>Ci</w:t>
            </w:r>
          </w:p>
        </w:tc>
        <w:tc>
          <w:tcPr>
            <w:tcW w:w="8120" w:type="dxa"/>
          </w:tcPr>
          <w:p w14:paraId="43FC1822" w14:textId="77777777" w:rsidR="00E735D8" w:rsidRPr="00ED703E" w:rsidRDefault="00E735D8" w:rsidP="00363B6B">
            <w:pPr>
              <w:pStyle w:val="TableParagraph"/>
              <w:numPr>
                <w:ilvl w:val="0"/>
                <w:numId w:val="0"/>
              </w:numPr>
              <w:tabs>
                <w:tab w:val="left" w:pos="4357"/>
              </w:tabs>
              <w:ind w:left="63"/>
              <w:rPr>
                <w:rFonts w:ascii="Cambria" w:hAnsi="Cambria" w:cs="Cambria"/>
                <w:lang w:val="pl-PL"/>
              </w:rPr>
            </w:pPr>
            <w:r w:rsidRPr="00ED703E">
              <w:rPr>
                <w:rFonts w:ascii="Cambria" w:hAnsi="Cambria" w:cs="Cambria"/>
                <w:lang w:val="pl-PL"/>
              </w:rPr>
              <w:t>cena oferty rozpatrywanej (brutto) - na podstawie danych zawartych w FORMULARZU OFERTY (załącznik numer 1 do SWZ),</w:t>
            </w:r>
          </w:p>
          <w:p w14:paraId="3936B847" w14:textId="77777777" w:rsidR="00E735D8" w:rsidRPr="00ED703E" w:rsidRDefault="00E735D8" w:rsidP="004E1468">
            <w:pPr>
              <w:pStyle w:val="TableParagraph"/>
              <w:ind w:left="-2" w:right="1760"/>
              <w:rPr>
                <w:rFonts w:ascii="Cambria" w:hAnsi="Cambria" w:cs="Cambria"/>
                <w:lang w:val="pl-PL"/>
              </w:rPr>
            </w:pPr>
          </w:p>
        </w:tc>
      </w:tr>
    </w:tbl>
    <w:p w14:paraId="27A2BCAE" w14:textId="77777777" w:rsidR="00E735D8" w:rsidRPr="00ED703E" w:rsidRDefault="00E735D8" w:rsidP="00363B6B">
      <w:pPr>
        <w:widowControl w:val="0"/>
        <w:spacing w:before="69"/>
        <w:jc w:val="both"/>
        <w:rPr>
          <w:rFonts w:ascii="Cambria" w:hAnsi="Cambria" w:cs="Cambria"/>
          <w:spacing w:val="-1"/>
          <w:sz w:val="22"/>
          <w:szCs w:val="22"/>
          <w:lang w:eastAsia="en-US"/>
        </w:rPr>
      </w:pPr>
    </w:p>
    <w:p w14:paraId="46CCBF1A" w14:textId="29DCBBF9" w:rsidR="00E735D8" w:rsidRPr="00ED703E" w:rsidRDefault="00E735D8" w:rsidP="00363B6B">
      <w:pPr>
        <w:widowControl w:val="0"/>
        <w:spacing w:before="69"/>
        <w:ind w:left="116"/>
        <w:jc w:val="both"/>
        <w:rPr>
          <w:rFonts w:ascii="Cambria" w:hAnsi="Cambria" w:cs="Cambria"/>
          <w:sz w:val="22"/>
          <w:szCs w:val="22"/>
          <w:lang w:eastAsia="en-US"/>
        </w:rPr>
      </w:pPr>
      <w:r w:rsidRPr="00ED703E">
        <w:rPr>
          <w:rFonts w:ascii="Cambria" w:hAnsi="Cambria" w:cs="Cambria"/>
          <w:spacing w:val="-1"/>
          <w:sz w:val="22"/>
          <w:szCs w:val="22"/>
          <w:lang w:eastAsia="en-US"/>
        </w:rPr>
        <w:t>Zamawiający</w:t>
      </w:r>
      <w:r w:rsidRPr="00ED703E">
        <w:rPr>
          <w:rFonts w:ascii="Cambria" w:hAnsi="Cambria" w:cs="Cambria"/>
          <w:sz w:val="22"/>
          <w:szCs w:val="22"/>
          <w:lang w:eastAsia="en-US"/>
        </w:rPr>
        <w:t xml:space="preserve"> określana </w:t>
      </w:r>
      <w:r w:rsidRPr="00ED703E">
        <w:rPr>
          <w:rFonts w:ascii="Cambria" w:hAnsi="Cambria" w:cs="Cambria"/>
          <w:spacing w:val="-1"/>
          <w:sz w:val="22"/>
          <w:szCs w:val="22"/>
          <w:lang w:eastAsia="en-US"/>
        </w:rPr>
        <w:t>maksymalną</w:t>
      </w:r>
      <w:r w:rsidRPr="00ED703E">
        <w:rPr>
          <w:rFonts w:ascii="Cambria" w:hAnsi="Cambria" w:cs="Cambria"/>
          <w:spacing w:val="2"/>
          <w:sz w:val="22"/>
          <w:szCs w:val="22"/>
          <w:lang w:eastAsia="en-US"/>
        </w:rPr>
        <w:t xml:space="preserve"> </w:t>
      </w:r>
      <w:r w:rsidRPr="00ED703E">
        <w:rPr>
          <w:rFonts w:ascii="Cambria" w:hAnsi="Cambria" w:cs="Cambria"/>
          <w:sz w:val="22"/>
          <w:szCs w:val="22"/>
          <w:lang w:eastAsia="en-US"/>
        </w:rPr>
        <w:t>liczbę</w:t>
      </w:r>
      <w:r w:rsidRPr="00ED703E">
        <w:rPr>
          <w:rFonts w:ascii="Cambria" w:hAnsi="Cambria" w:cs="Cambria"/>
          <w:spacing w:val="60"/>
          <w:sz w:val="22"/>
          <w:szCs w:val="22"/>
          <w:lang w:eastAsia="en-US"/>
        </w:rPr>
        <w:t xml:space="preserve"> </w:t>
      </w:r>
      <w:r w:rsidRPr="00ED703E">
        <w:rPr>
          <w:rFonts w:ascii="Cambria" w:hAnsi="Cambria" w:cs="Cambria"/>
          <w:sz w:val="22"/>
          <w:szCs w:val="22"/>
          <w:lang w:eastAsia="en-US"/>
        </w:rPr>
        <w:t xml:space="preserve">punktów jaką może </w:t>
      </w:r>
      <w:r w:rsidRPr="00ED703E">
        <w:rPr>
          <w:rFonts w:ascii="Cambria" w:hAnsi="Cambria" w:cs="Cambria"/>
          <w:spacing w:val="-1"/>
          <w:sz w:val="22"/>
          <w:szCs w:val="22"/>
          <w:lang w:eastAsia="en-US"/>
        </w:rPr>
        <w:t>uzyskać</w:t>
      </w:r>
      <w:r w:rsidRPr="00ED703E">
        <w:rPr>
          <w:rFonts w:ascii="Cambria" w:hAnsi="Cambria" w:cs="Cambria"/>
          <w:spacing w:val="-4"/>
          <w:sz w:val="22"/>
          <w:szCs w:val="22"/>
          <w:lang w:eastAsia="en-US"/>
        </w:rPr>
        <w:t xml:space="preserve"> </w:t>
      </w:r>
      <w:r w:rsidRPr="00ED703E">
        <w:rPr>
          <w:rFonts w:ascii="Cambria" w:hAnsi="Cambria" w:cs="Cambria"/>
          <w:spacing w:val="-2"/>
          <w:sz w:val="22"/>
          <w:szCs w:val="22"/>
          <w:lang w:eastAsia="en-US"/>
        </w:rPr>
        <w:t>Wykonawca</w:t>
      </w:r>
      <w:r w:rsidRPr="00ED703E">
        <w:rPr>
          <w:rFonts w:ascii="Cambria" w:hAnsi="Cambria" w:cs="Cambria"/>
          <w:sz w:val="22"/>
          <w:szCs w:val="22"/>
          <w:lang w:eastAsia="en-US"/>
        </w:rPr>
        <w:t xml:space="preserve"> za to</w:t>
      </w:r>
      <w:r w:rsidRPr="00ED703E">
        <w:rPr>
          <w:rFonts w:ascii="Cambria" w:hAnsi="Cambria" w:cs="Cambria"/>
          <w:spacing w:val="47"/>
          <w:sz w:val="22"/>
          <w:szCs w:val="22"/>
          <w:lang w:eastAsia="en-US"/>
        </w:rPr>
        <w:t xml:space="preserve"> </w:t>
      </w:r>
      <w:r w:rsidRPr="00ED703E">
        <w:rPr>
          <w:rFonts w:ascii="Cambria" w:hAnsi="Cambria" w:cs="Cambria"/>
          <w:sz w:val="22"/>
          <w:szCs w:val="22"/>
          <w:lang w:eastAsia="en-US"/>
        </w:rPr>
        <w:t>kryterium</w:t>
      </w:r>
      <w:r w:rsidRPr="00ED703E">
        <w:rPr>
          <w:rFonts w:ascii="Cambria" w:hAnsi="Cambria" w:cs="Cambria"/>
          <w:spacing w:val="-2"/>
          <w:sz w:val="22"/>
          <w:szCs w:val="22"/>
          <w:lang w:eastAsia="en-US"/>
        </w:rPr>
        <w:t xml:space="preserve"> </w:t>
      </w:r>
      <w:r w:rsidRPr="00ED703E">
        <w:rPr>
          <w:rFonts w:ascii="Cambria" w:hAnsi="Cambria" w:cs="Cambria"/>
          <w:sz w:val="22"/>
          <w:szCs w:val="22"/>
          <w:lang w:eastAsia="en-US"/>
        </w:rPr>
        <w:t>- 60 pkt.</w:t>
      </w:r>
    </w:p>
    <w:p w14:paraId="45BDA35F" w14:textId="77777777" w:rsidR="00363B6B" w:rsidRPr="00ED703E" w:rsidRDefault="00363B6B" w:rsidP="00363B6B">
      <w:pPr>
        <w:widowControl w:val="0"/>
        <w:spacing w:before="69"/>
        <w:ind w:left="116"/>
        <w:jc w:val="both"/>
        <w:rPr>
          <w:rFonts w:ascii="Cambria" w:hAnsi="Cambria" w:cs="Cambria"/>
          <w:sz w:val="22"/>
          <w:szCs w:val="22"/>
          <w:lang w:eastAsia="en-US"/>
        </w:rPr>
      </w:pPr>
    </w:p>
    <w:p w14:paraId="37CC1F40" w14:textId="77777777" w:rsidR="00E735D8" w:rsidRPr="00ED703E" w:rsidRDefault="00E735D8" w:rsidP="00D442AA">
      <w:pPr>
        <w:widowControl w:val="0"/>
        <w:numPr>
          <w:ilvl w:val="0"/>
          <w:numId w:val="24"/>
        </w:numPr>
        <w:tabs>
          <w:tab w:val="left" w:pos="475"/>
        </w:tabs>
        <w:spacing w:before="69" w:after="0" w:line="240" w:lineRule="auto"/>
        <w:ind w:left="474" w:right="-1" w:hanging="358"/>
        <w:jc w:val="both"/>
        <w:rPr>
          <w:rFonts w:ascii="Cambria" w:hAnsi="Cambria" w:cs="Cambria"/>
          <w:sz w:val="22"/>
          <w:szCs w:val="22"/>
          <w:lang w:eastAsia="en-US"/>
        </w:rPr>
      </w:pPr>
      <w:r w:rsidRPr="00ED703E">
        <w:rPr>
          <w:rFonts w:ascii="Cambria" w:hAnsi="Cambria" w:cs="Cambria"/>
          <w:sz w:val="22"/>
          <w:szCs w:val="22"/>
          <w:lang w:eastAsia="en-US"/>
        </w:rPr>
        <w:t xml:space="preserve">W ramach kryterium </w:t>
      </w:r>
      <w:r w:rsidRPr="00ED703E">
        <w:rPr>
          <w:rFonts w:ascii="Cambria" w:hAnsi="Cambria" w:cs="Cambria"/>
          <w:b/>
          <w:bCs/>
          <w:sz w:val="22"/>
          <w:szCs w:val="22"/>
          <w:lang w:eastAsia="en-US"/>
        </w:rPr>
        <w:t>„Okres gwarancji na wykonaną dokumentację projektową”</w:t>
      </w:r>
      <w:r w:rsidRPr="00ED703E">
        <w:rPr>
          <w:rFonts w:ascii="Cambria" w:hAnsi="Cambria" w:cs="Cambria"/>
          <w:sz w:val="22"/>
          <w:szCs w:val="22"/>
          <w:lang w:eastAsia="en-US"/>
        </w:rPr>
        <w:t xml:space="preserve"> ocena ofert zostanie dokonana przy zastosowaniu następujących zasad:</w:t>
      </w:r>
    </w:p>
    <w:p w14:paraId="2CD7B178" w14:textId="77777777" w:rsidR="00E735D8" w:rsidRDefault="00E735D8" w:rsidP="003B1C48">
      <w:pPr>
        <w:widowControl w:val="0"/>
        <w:spacing w:before="69"/>
        <w:ind w:left="116"/>
        <w:jc w:val="both"/>
        <w:rPr>
          <w:rFonts w:ascii="Cambria" w:hAnsi="Cambria" w:cs="Cambria"/>
          <w:sz w:val="22"/>
          <w:szCs w:val="22"/>
          <w:lang w:eastAsia="en-US"/>
        </w:rPr>
      </w:pPr>
    </w:p>
    <w:p w14:paraId="7155A3AB" w14:textId="77777777" w:rsidR="002B0232" w:rsidRPr="00ED703E" w:rsidRDefault="002B0232" w:rsidP="003B1C48">
      <w:pPr>
        <w:widowControl w:val="0"/>
        <w:spacing w:before="69"/>
        <w:ind w:left="116"/>
        <w:jc w:val="both"/>
        <w:rPr>
          <w:rFonts w:ascii="Cambria" w:hAnsi="Cambria" w:cs="Cambria"/>
          <w:sz w:val="22"/>
          <w:szCs w:val="22"/>
          <w:lang w:eastAsia="en-US"/>
        </w:rPr>
      </w:pPr>
    </w:p>
    <w:p w14:paraId="69C00C8D" w14:textId="3EC473F1" w:rsidR="00E735D8" w:rsidRPr="00ED703E" w:rsidRDefault="00E735D8" w:rsidP="00AA6FA7">
      <w:pPr>
        <w:rPr>
          <w:rFonts w:ascii="Cambria" w:hAnsi="Cambria" w:cs="Cambria"/>
          <w:sz w:val="22"/>
          <w:szCs w:val="22"/>
        </w:rPr>
      </w:pPr>
      <w:r w:rsidRPr="00ED703E">
        <w:rPr>
          <w:rFonts w:ascii="Cambria" w:hAnsi="Cambria" w:cs="Cambria"/>
          <w:sz w:val="22"/>
          <w:szCs w:val="22"/>
        </w:rPr>
        <w:t xml:space="preserve">                                   Liczba m-</w:t>
      </w:r>
      <w:proofErr w:type="spellStart"/>
      <w:r w:rsidRPr="00ED703E">
        <w:rPr>
          <w:rFonts w:ascii="Cambria" w:hAnsi="Cambria" w:cs="Cambria"/>
          <w:sz w:val="22"/>
          <w:szCs w:val="22"/>
        </w:rPr>
        <w:t>cy</w:t>
      </w:r>
      <w:proofErr w:type="spellEnd"/>
      <w:r w:rsidRPr="00ED703E">
        <w:rPr>
          <w:rFonts w:ascii="Cambria" w:hAnsi="Cambria" w:cs="Cambria"/>
          <w:sz w:val="22"/>
          <w:szCs w:val="22"/>
        </w:rPr>
        <w:t xml:space="preserve"> gwarancji ponad </w:t>
      </w:r>
      <w:r w:rsidR="00000C60">
        <w:rPr>
          <w:rFonts w:ascii="Cambria" w:hAnsi="Cambria" w:cs="Cambria"/>
          <w:sz w:val="22"/>
          <w:szCs w:val="22"/>
        </w:rPr>
        <w:t>36</w:t>
      </w:r>
      <w:r w:rsidRPr="00ED703E">
        <w:rPr>
          <w:rFonts w:ascii="Cambria" w:hAnsi="Cambria" w:cs="Cambria"/>
          <w:sz w:val="22"/>
          <w:szCs w:val="22"/>
        </w:rPr>
        <w:t xml:space="preserve"> m-ce podane w ofercie                           </w:t>
      </w:r>
    </w:p>
    <w:p w14:paraId="07AE73C3" w14:textId="77777777" w:rsidR="00E735D8" w:rsidRPr="00ED703E" w:rsidRDefault="00E735D8" w:rsidP="00AA6FA7">
      <w:pPr>
        <w:pStyle w:val="Stopka"/>
        <w:tabs>
          <w:tab w:val="clear" w:pos="4536"/>
          <w:tab w:val="left" w:pos="6390"/>
        </w:tabs>
        <w:rPr>
          <w:rFonts w:ascii="Cambria" w:hAnsi="Cambria" w:cs="Cambria"/>
          <w:sz w:val="22"/>
          <w:szCs w:val="22"/>
        </w:rPr>
      </w:pPr>
      <w:r w:rsidRPr="00ED703E">
        <w:rPr>
          <w:rFonts w:ascii="Cambria" w:hAnsi="Cambria" w:cs="Cambria"/>
          <w:sz w:val="22"/>
          <w:szCs w:val="22"/>
        </w:rPr>
        <w:t>Okres gwarancji  (G) =    --------------------------------------------------------------   x  40 pkt</w:t>
      </w:r>
    </w:p>
    <w:p w14:paraId="4A9BC0F4" w14:textId="66981EA0" w:rsidR="00E735D8" w:rsidRPr="00ED703E" w:rsidRDefault="00E735D8" w:rsidP="00AA6FA7">
      <w:pPr>
        <w:pStyle w:val="Stopka"/>
        <w:tabs>
          <w:tab w:val="left" w:pos="708"/>
        </w:tabs>
        <w:ind w:left="708" w:firstLine="708"/>
        <w:rPr>
          <w:rFonts w:ascii="Cambria" w:hAnsi="Cambria" w:cs="Cambria"/>
          <w:sz w:val="22"/>
          <w:szCs w:val="22"/>
        </w:rPr>
      </w:pPr>
      <w:r w:rsidRPr="00ED703E">
        <w:rPr>
          <w:rFonts w:ascii="Cambria" w:hAnsi="Cambria" w:cs="Cambria"/>
          <w:sz w:val="22"/>
          <w:szCs w:val="22"/>
        </w:rPr>
        <w:t xml:space="preserve">                                                     </w:t>
      </w:r>
      <w:r w:rsidR="00000C60">
        <w:rPr>
          <w:rFonts w:ascii="Cambria" w:hAnsi="Cambria" w:cs="Cambria"/>
          <w:sz w:val="22"/>
          <w:szCs w:val="22"/>
        </w:rPr>
        <w:t>24</w:t>
      </w:r>
    </w:p>
    <w:p w14:paraId="10EB0BA1" w14:textId="77777777" w:rsidR="00F02C37" w:rsidRDefault="00F02C37" w:rsidP="00F02C37">
      <w:pPr>
        <w:pStyle w:val="Akapitzlist"/>
        <w:spacing w:before="120" w:after="0"/>
        <w:ind w:left="0"/>
        <w:jc w:val="both"/>
        <w:rPr>
          <w:rFonts w:ascii="Cambria" w:hAnsi="Cambria" w:cs="Cambria"/>
          <w:sz w:val="22"/>
          <w:szCs w:val="22"/>
        </w:rPr>
      </w:pPr>
    </w:p>
    <w:p w14:paraId="5446248F" w14:textId="54530B73" w:rsidR="00E735D8" w:rsidRPr="00ED703E" w:rsidRDefault="00E735D8" w:rsidP="00F02C37">
      <w:pPr>
        <w:pStyle w:val="Akapitzlist"/>
        <w:spacing w:before="120" w:after="0"/>
        <w:ind w:left="0"/>
        <w:jc w:val="both"/>
        <w:rPr>
          <w:rFonts w:ascii="Cambria" w:hAnsi="Cambria" w:cs="Cambria"/>
          <w:sz w:val="22"/>
          <w:szCs w:val="22"/>
        </w:rPr>
      </w:pPr>
      <w:r w:rsidRPr="00ED703E">
        <w:rPr>
          <w:rFonts w:ascii="Cambria" w:hAnsi="Cambria" w:cs="Cambria"/>
          <w:sz w:val="22"/>
          <w:szCs w:val="22"/>
        </w:rPr>
        <w:t xml:space="preserve">Minimalny wymagany okres gwarancji  na całość robót – </w:t>
      </w:r>
      <w:r w:rsidR="00000C60">
        <w:rPr>
          <w:rFonts w:ascii="Cambria" w:hAnsi="Cambria" w:cs="Cambria"/>
          <w:sz w:val="22"/>
          <w:szCs w:val="22"/>
        </w:rPr>
        <w:t>36</w:t>
      </w:r>
      <w:r w:rsidRPr="00ED703E">
        <w:rPr>
          <w:rFonts w:ascii="Cambria" w:hAnsi="Cambria" w:cs="Cambria"/>
          <w:sz w:val="22"/>
          <w:szCs w:val="22"/>
        </w:rPr>
        <w:t xml:space="preserve"> miesiące. </w:t>
      </w:r>
    </w:p>
    <w:p w14:paraId="5F530916" w14:textId="5DBC3F14" w:rsidR="00E735D8" w:rsidRPr="00ED703E" w:rsidRDefault="00E735D8" w:rsidP="00EB175F">
      <w:pPr>
        <w:pStyle w:val="Akapitzlist"/>
        <w:spacing w:after="0"/>
        <w:ind w:left="0"/>
        <w:jc w:val="both"/>
        <w:rPr>
          <w:rFonts w:ascii="Cambria" w:hAnsi="Cambria" w:cs="Cambria"/>
          <w:sz w:val="22"/>
          <w:szCs w:val="22"/>
        </w:rPr>
      </w:pPr>
      <w:r w:rsidRPr="00ED703E">
        <w:rPr>
          <w:rFonts w:ascii="Cambria" w:hAnsi="Cambria" w:cs="Cambria"/>
          <w:sz w:val="22"/>
          <w:szCs w:val="22"/>
        </w:rPr>
        <w:t>Oferta z minimalnym wymaganym okresem gwarancji otrzyma 0 pkt.</w:t>
      </w:r>
    </w:p>
    <w:p w14:paraId="3360D8C8" w14:textId="77777777" w:rsidR="00EB175F" w:rsidRDefault="00EB175F" w:rsidP="00EB175F">
      <w:pPr>
        <w:pStyle w:val="Akapitzlist"/>
        <w:spacing w:after="0"/>
        <w:ind w:left="0"/>
        <w:jc w:val="both"/>
        <w:rPr>
          <w:rFonts w:ascii="Cambria" w:hAnsi="Cambria" w:cs="Cambria"/>
          <w:sz w:val="22"/>
          <w:szCs w:val="22"/>
        </w:rPr>
      </w:pPr>
    </w:p>
    <w:p w14:paraId="0F9067FD" w14:textId="12BB3805" w:rsidR="00E735D8" w:rsidRPr="00ED703E" w:rsidRDefault="00E735D8" w:rsidP="00EB175F">
      <w:pPr>
        <w:pStyle w:val="Akapitzlist"/>
        <w:spacing w:after="0"/>
        <w:ind w:left="0"/>
        <w:jc w:val="both"/>
        <w:rPr>
          <w:rFonts w:ascii="Cambria" w:hAnsi="Cambria" w:cs="Cambria"/>
          <w:sz w:val="22"/>
          <w:szCs w:val="22"/>
        </w:rPr>
      </w:pPr>
      <w:r w:rsidRPr="00ED703E">
        <w:rPr>
          <w:rFonts w:ascii="Cambria" w:hAnsi="Cambria" w:cs="Cambria"/>
          <w:sz w:val="22"/>
          <w:szCs w:val="22"/>
        </w:rPr>
        <w:t>Maksymalny okres gwarancji na całość robót  – 60 miesięcy.</w:t>
      </w:r>
    </w:p>
    <w:p w14:paraId="31F203F7" w14:textId="77777777" w:rsidR="00E735D8" w:rsidRPr="00ED703E" w:rsidRDefault="00E735D8" w:rsidP="00EB175F">
      <w:pPr>
        <w:pStyle w:val="Akapitzlist"/>
        <w:spacing w:after="0"/>
        <w:ind w:left="0"/>
        <w:jc w:val="both"/>
        <w:rPr>
          <w:rFonts w:ascii="Cambria" w:hAnsi="Cambria" w:cs="Cambria"/>
          <w:sz w:val="22"/>
          <w:szCs w:val="22"/>
        </w:rPr>
      </w:pPr>
      <w:r w:rsidRPr="00ED703E">
        <w:rPr>
          <w:rFonts w:ascii="Cambria" w:hAnsi="Cambria" w:cs="Cambria"/>
          <w:sz w:val="22"/>
          <w:szCs w:val="22"/>
        </w:rPr>
        <w:t xml:space="preserve">Oferta z najdłuższym   terminem gwarancji otrzyma 40 pkt. </w:t>
      </w:r>
    </w:p>
    <w:p w14:paraId="2C8EF745" w14:textId="77777777" w:rsidR="00E735D8" w:rsidRPr="00ED703E" w:rsidRDefault="00E735D8" w:rsidP="005A2F0E">
      <w:pPr>
        <w:pStyle w:val="Akapitzlist"/>
        <w:spacing w:after="0"/>
        <w:ind w:left="0"/>
        <w:jc w:val="both"/>
        <w:rPr>
          <w:rFonts w:ascii="Cambria" w:hAnsi="Cambria" w:cs="Cambria"/>
          <w:sz w:val="22"/>
          <w:szCs w:val="22"/>
        </w:rPr>
      </w:pPr>
    </w:p>
    <w:p w14:paraId="03B0D20F" w14:textId="41572E36" w:rsidR="00E735D8" w:rsidRPr="00ED703E" w:rsidRDefault="00E735D8" w:rsidP="005A2F0E">
      <w:pPr>
        <w:spacing w:line="240" w:lineRule="auto"/>
        <w:ind w:left="3"/>
        <w:jc w:val="both"/>
        <w:rPr>
          <w:rFonts w:ascii="Cambria" w:hAnsi="Cambria"/>
          <w:sz w:val="22"/>
          <w:szCs w:val="22"/>
          <w:lang w:eastAsia="en-US"/>
        </w:rPr>
      </w:pPr>
      <w:r w:rsidRPr="00ED703E">
        <w:rPr>
          <w:rFonts w:ascii="Cambria" w:hAnsi="Cambria"/>
          <w:b/>
          <w:bCs/>
          <w:sz w:val="22"/>
          <w:szCs w:val="22"/>
          <w:lang w:eastAsia="en-US"/>
        </w:rPr>
        <w:t xml:space="preserve">Uwaga: </w:t>
      </w:r>
      <w:r w:rsidRPr="00ED703E">
        <w:rPr>
          <w:rFonts w:ascii="Cambria" w:hAnsi="Cambria"/>
          <w:sz w:val="22"/>
          <w:szCs w:val="22"/>
          <w:lang w:eastAsia="en-US"/>
        </w:rPr>
        <w:t xml:space="preserve">Uchybienie wymogom sporządzenia oferty polegające na braku wskazania okresu gwarancji uznane będzie przez Zamawiającego jako zaoferowanie przez Wykonawcę najkrótszego możliwego terminu do zaoferowania tj. </w:t>
      </w:r>
      <w:r w:rsidR="00D564F4">
        <w:rPr>
          <w:rFonts w:ascii="Cambria" w:hAnsi="Cambria"/>
          <w:sz w:val="22"/>
          <w:szCs w:val="22"/>
          <w:lang w:eastAsia="en-US"/>
        </w:rPr>
        <w:t>36</w:t>
      </w:r>
      <w:r w:rsidRPr="00ED703E">
        <w:rPr>
          <w:rFonts w:ascii="Cambria" w:hAnsi="Cambria"/>
          <w:sz w:val="22"/>
          <w:szCs w:val="22"/>
          <w:lang w:eastAsia="en-US"/>
        </w:rPr>
        <w:t xml:space="preserve"> miesiące.</w:t>
      </w:r>
    </w:p>
    <w:p w14:paraId="31774192" w14:textId="77777777" w:rsidR="00E735D8" w:rsidRPr="00ED703E" w:rsidRDefault="00E735D8" w:rsidP="005A2F0E">
      <w:pPr>
        <w:pStyle w:val="Akapitzlist"/>
        <w:spacing w:before="240" w:afterLines="10" w:after="24"/>
        <w:ind w:left="3"/>
        <w:jc w:val="both"/>
        <w:rPr>
          <w:rFonts w:ascii="Cambria" w:hAnsi="Cambria" w:cs="Cambria"/>
          <w:sz w:val="22"/>
          <w:szCs w:val="22"/>
        </w:rPr>
      </w:pPr>
      <w:r w:rsidRPr="00ED703E">
        <w:rPr>
          <w:rFonts w:ascii="Cambria" w:hAnsi="Cambria" w:cs="Cambria"/>
          <w:sz w:val="22"/>
          <w:szCs w:val="22"/>
        </w:rPr>
        <w:t xml:space="preserve">Pozostałe oferty będą punktowane wg powyższej formuły arytmetycznej. </w:t>
      </w:r>
    </w:p>
    <w:p w14:paraId="471B59C0" w14:textId="77777777" w:rsidR="00E735D8" w:rsidRPr="00ED703E" w:rsidRDefault="00E735D8" w:rsidP="004E1468">
      <w:pPr>
        <w:spacing w:before="10" w:afterLines="10" w:after="24" w:line="276" w:lineRule="auto"/>
        <w:jc w:val="both"/>
        <w:rPr>
          <w:rFonts w:ascii="Cambria" w:hAnsi="Cambria" w:cs="Cambria"/>
          <w:b/>
          <w:bCs/>
          <w:sz w:val="22"/>
          <w:szCs w:val="22"/>
        </w:rPr>
      </w:pPr>
    </w:p>
    <w:p w14:paraId="7F4F012C" w14:textId="77777777" w:rsidR="00E735D8" w:rsidRPr="00ED703E" w:rsidRDefault="00E735D8" w:rsidP="00E77ED3">
      <w:pPr>
        <w:widowControl w:val="0"/>
        <w:numPr>
          <w:ilvl w:val="0"/>
          <w:numId w:val="24"/>
        </w:numPr>
        <w:tabs>
          <w:tab w:val="left" w:pos="475"/>
        </w:tabs>
        <w:spacing w:before="69" w:after="0" w:line="240" w:lineRule="auto"/>
        <w:ind w:left="474" w:right="-143" w:hanging="358"/>
        <w:jc w:val="both"/>
        <w:rPr>
          <w:rFonts w:ascii="Cambria" w:hAnsi="Cambria" w:cs="Cambria"/>
          <w:sz w:val="22"/>
          <w:szCs w:val="22"/>
          <w:lang w:eastAsia="en-US"/>
        </w:rPr>
      </w:pPr>
      <w:r w:rsidRPr="00ED703E">
        <w:rPr>
          <w:rFonts w:ascii="Cambria" w:hAnsi="Cambria" w:cs="Cambria"/>
          <w:sz w:val="22"/>
          <w:szCs w:val="22"/>
          <w:lang w:eastAsia="en-US"/>
        </w:rPr>
        <w:t xml:space="preserve">W ramach kryterium </w:t>
      </w:r>
      <w:r w:rsidRPr="00ED703E">
        <w:rPr>
          <w:rFonts w:ascii="Cambria" w:hAnsi="Cambria" w:cs="Cambria"/>
          <w:b/>
          <w:bCs/>
          <w:sz w:val="22"/>
          <w:szCs w:val="22"/>
          <w:lang w:eastAsia="en-US"/>
        </w:rPr>
        <w:t>„Skrócenie terminu realizacji zadania”</w:t>
      </w:r>
      <w:r w:rsidRPr="00ED703E">
        <w:rPr>
          <w:rFonts w:ascii="Cambria" w:hAnsi="Cambria" w:cs="Cambria"/>
          <w:sz w:val="22"/>
          <w:szCs w:val="22"/>
          <w:lang w:eastAsia="en-US"/>
        </w:rPr>
        <w:t xml:space="preserve"> ocena ofert zostanie dokonana przy zastosowaniu następujących zasad:</w:t>
      </w:r>
    </w:p>
    <w:p w14:paraId="14ED00CE" w14:textId="77777777" w:rsidR="00E735D8" w:rsidRPr="00ED703E" w:rsidRDefault="00E735D8" w:rsidP="00E77ED3">
      <w:pPr>
        <w:widowControl w:val="0"/>
        <w:tabs>
          <w:tab w:val="left" w:pos="475"/>
        </w:tabs>
        <w:spacing w:before="69" w:after="0" w:line="240" w:lineRule="auto"/>
        <w:ind w:left="474" w:right="-143"/>
        <w:jc w:val="both"/>
        <w:rPr>
          <w:rFonts w:ascii="Cambria" w:hAnsi="Cambria" w:cs="Cambria"/>
          <w:sz w:val="22"/>
          <w:szCs w:val="22"/>
          <w:lang w:eastAsia="en-US"/>
        </w:rPr>
      </w:pPr>
      <w:r w:rsidRPr="00ED703E">
        <w:rPr>
          <w:rFonts w:ascii="Cambria" w:hAnsi="Cambria" w:cs="Cambria"/>
          <w:sz w:val="22"/>
          <w:szCs w:val="22"/>
          <w:lang w:eastAsia="en-US"/>
        </w:rPr>
        <w:t>Pożądany termin realizacji zadania to 90 dni od dnia podpisania umowy.</w:t>
      </w:r>
    </w:p>
    <w:p w14:paraId="63449036" w14:textId="77777777" w:rsidR="00E735D8" w:rsidRPr="00ED703E" w:rsidRDefault="00E735D8" w:rsidP="00E77ED3">
      <w:pPr>
        <w:widowControl w:val="0"/>
        <w:tabs>
          <w:tab w:val="left" w:pos="475"/>
        </w:tabs>
        <w:spacing w:before="69" w:after="0" w:line="240" w:lineRule="auto"/>
        <w:ind w:left="474" w:right="-143"/>
        <w:jc w:val="both"/>
        <w:rPr>
          <w:rFonts w:ascii="Cambria" w:hAnsi="Cambria" w:cs="Cambria"/>
          <w:sz w:val="22"/>
          <w:szCs w:val="22"/>
          <w:lang w:eastAsia="en-US"/>
        </w:rPr>
      </w:pPr>
      <w:r w:rsidRPr="00ED703E">
        <w:rPr>
          <w:rFonts w:ascii="Cambria" w:hAnsi="Cambria" w:cs="Cambria"/>
          <w:sz w:val="22"/>
          <w:szCs w:val="22"/>
          <w:lang w:eastAsia="en-US"/>
        </w:rPr>
        <w:t xml:space="preserve">W tym kryterium Wykonawca deklaruje w Ofercie o ile pełnych dni skróci wymagany termin złożenia kompletnej dokumentacji objętej postępowaniem  - określony przez Zamawiającego na 90 dni od dnia podpisania umowy. </w:t>
      </w:r>
    </w:p>
    <w:p w14:paraId="585D5C5B" w14:textId="77777777" w:rsidR="00E735D8" w:rsidRPr="00ED703E" w:rsidRDefault="00E735D8" w:rsidP="00E77ED3">
      <w:pPr>
        <w:widowControl w:val="0"/>
        <w:tabs>
          <w:tab w:val="left" w:pos="475"/>
        </w:tabs>
        <w:spacing w:before="69" w:after="0" w:line="240" w:lineRule="auto"/>
        <w:ind w:left="474" w:right="-143"/>
        <w:jc w:val="both"/>
        <w:rPr>
          <w:rFonts w:ascii="Cambria" w:hAnsi="Cambria" w:cs="Cambria"/>
          <w:sz w:val="22"/>
          <w:szCs w:val="22"/>
          <w:lang w:eastAsia="en-US"/>
        </w:rPr>
      </w:pPr>
      <w:r w:rsidRPr="00ED703E">
        <w:rPr>
          <w:rFonts w:ascii="Cambria" w:hAnsi="Cambria" w:cs="Cambria"/>
          <w:sz w:val="22"/>
          <w:szCs w:val="22"/>
          <w:lang w:eastAsia="en-US"/>
        </w:rPr>
        <w:t>Wykonawca może zaproponować skrócenie terminu o dowolną liczbę dni z przedziału od 1 do 20. Zamawiający przyzna 1 punkt za każdy deklarowany przez Wykonawcę dzień.</w:t>
      </w:r>
    </w:p>
    <w:p w14:paraId="10ACE8C0" w14:textId="77777777" w:rsidR="00E735D8" w:rsidRPr="00ED703E" w:rsidRDefault="00E735D8" w:rsidP="00E77ED3">
      <w:pPr>
        <w:widowControl w:val="0"/>
        <w:tabs>
          <w:tab w:val="left" w:pos="475"/>
        </w:tabs>
        <w:spacing w:before="69" w:after="0" w:line="240" w:lineRule="auto"/>
        <w:ind w:left="474" w:right="-143"/>
        <w:jc w:val="both"/>
        <w:rPr>
          <w:rFonts w:ascii="Cambria" w:hAnsi="Cambria" w:cs="Cambria"/>
          <w:sz w:val="22"/>
          <w:szCs w:val="22"/>
          <w:lang w:eastAsia="en-US"/>
        </w:rPr>
      </w:pPr>
      <w:r w:rsidRPr="00ED703E">
        <w:rPr>
          <w:rFonts w:ascii="Cambria" w:hAnsi="Cambria" w:cs="Cambria"/>
          <w:sz w:val="22"/>
          <w:szCs w:val="22"/>
          <w:lang w:eastAsia="en-US"/>
        </w:rPr>
        <w:t>W tym  kryterium można uzyskać maksymalnie 20 punktów.</w:t>
      </w:r>
    </w:p>
    <w:p w14:paraId="5469D17C" w14:textId="77777777" w:rsidR="00E735D8" w:rsidRPr="00ED703E" w:rsidRDefault="00E735D8" w:rsidP="00E77ED3">
      <w:pPr>
        <w:widowControl w:val="0"/>
        <w:tabs>
          <w:tab w:val="left" w:pos="475"/>
        </w:tabs>
        <w:spacing w:before="69" w:after="0" w:line="240" w:lineRule="auto"/>
        <w:ind w:left="474" w:right="-143"/>
        <w:jc w:val="both"/>
        <w:rPr>
          <w:rFonts w:ascii="Cambria" w:hAnsi="Cambria" w:cs="Cambria"/>
          <w:sz w:val="22"/>
          <w:szCs w:val="22"/>
          <w:lang w:eastAsia="en-US"/>
        </w:rPr>
      </w:pPr>
      <w:r w:rsidRPr="00ED703E">
        <w:rPr>
          <w:rFonts w:ascii="Cambria" w:hAnsi="Cambria" w:cs="Cambria"/>
          <w:sz w:val="22"/>
          <w:szCs w:val="22"/>
          <w:lang w:eastAsia="en-US"/>
        </w:rPr>
        <w:t xml:space="preserve">Oferta Wykonawcy, który zadeklaruje skrócenie terminu realizacji zadania o ) (zero) dni lub nie poda liczby dni skrócenia otrzyma 0 (zero) punktów – do Umowy zostanie przyjęty termin realizacji zadania wynoszący 90 dni od daty podpisania umowy. </w:t>
      </w:r>
    </w:p>
    <w:p w14:paraId="7A9663AD" w14:textId="77777777" w:rsidR="00E735D8" w:rsidRPr="00ED703E" w:rsidRDefault="00E735D8" w:rsidP="00E77ED3">
      <w:pPr>
        <w:spacing w:before="10" w:afterLines="10" w:after="24" w:line="276" w:lineRule="auto"/>
        <w:jc w:val="both"/>
        <w:rPr>
          <w:rFonts w:ascii="Cambria" w:hAnsi="Cambria" w:cs="Cambria"/>
          <w:b/>
          <w:bCs/>
          <w:sz w:val="22"/>
          <w:szCs w:val="22"/>
        </w:rPr>
      </w:pPr>
    </w:p>
    <w:p w14:paraId="0049D6C7" w14:textId="77777777" w:rsidR="00033AF0" w:rsidRDefault="00033AF0" w:rsidP="004E1468">
      <w:pPr>
        <w:spacing w:before="10" w:afterLines="10" w:after="24" w:line="276" w:lineRule="auto"/>
        <w:jc w:val="both"/>
        <w:rPr>
          <w:rFonts w:ascii="Cambria" w:hAnsi="Cambria" w:cs="Cambria"/>
          <w:b/>
          <w:bCs/>
          <w:color w:val="000000"/>
          <w:sz w:val="22"/>
          <w:szCs w:val="22"/>
        </w:rPr>
      </w:pPr>
    </w:p>
    <w:p w14:paraId="767AD7AF" w14:textId="77777777" w:rsidR="00E735D8" w:rsidRPr="0073172F" w:rsidRDefault="00E735D8" w:rsidP="004E1468">
      <w:pPr>
        <w:spacing w:before="10" w:afterLines="10" w:after="24" w:line="276" w:lineRule="auto"/>
        <w:jc w:val="both"/>
        <w:rPr>
          <w:rFonts w:ascii="Cambria" w:hAnsi="Cambria" w:cs="Cambria"/>
          <w:b/>
          <w:bCs/>
          <w:color w:val="000000"/>
          <w:sz w:val="22"/>
          <w:szCs w:val="22"/>
        </w:rPr>
      </w:pPr>
      <w:r w:rsidRPr="0073172F">
        <w:rPr>
          <w:rFonts w:ascii="Cambria" w:hAnsi="Cambria" w:cs="Cambria"/>
          <w:b/>
          <w:bCs/>
          <w:color w:val="000000"/>
          <w:sz w:val="22"/>
          <w:szCs w:val="22"/>
        </w:rPr>
        <w:t>ROZDZIAŁ XV – ZABEZPIECZENIE NALEŻYTEGO WYKONANIA UMOWY</w:t>
      </w:r>
    </w:p>
    <w:p w14:paraId="61B14DE2" w14:textId="77777777" w:rsidR="00E735D8" w:rsidRDefault="00E735D8" w:rsidP="00574C1D">
      <w:pPr>
        <w:widowControl w:val="0"/>
        <w:tabs>
          <w:tab w:val="left" w:pos="460"/>
        </w:tabs>
        <w:spacing w:before="69"/>
        <w:ind w:right="1162"/>
        <w:jc w:val="both"/>
        <w:rPr>
          <w:rFonts w:ascii="Cambria" w:hAnsi="Cambria" w:cs="Cambria"/>
          <w:color w:val="000000"/>
          <w:sz w:val="22"/>
          <w:szCs w:val="22"/>
          <w:lang w:eastAsia="en-US"/>
        </w:rPr>
      </w:pPr>
      <w:r w:rsidRPr="0073172F">
        <w:rPr>
          <w:rFonts w:ascii="Cambria" w:hAnsi="Cambria" w:cs="Cambria"/>
          <w:color w:val="000000"/>
          <w:sz w:val="22"/>
          <w:szCs w:val="22"/>
          <w:lang w:eastAsia="en-US"/>
        </w:rPr>
        <w:t>Zamawiający nie wymaga wniesienia zabezpieczenia należytego wykonania umowy.</w:t>
      </w:r>
    </w:p>
    <w:p w14:paraId="24F44248" w14:textId="77777777" w:rsidR="00C4431A" w:rsidRPr="0055712D" w:rsidRDefault="00C4431A" w:rsidP="00574C1D">
      <w:pPr>
        <w:widowControl w:val="0"/>
        <w:tabs>
          <w:tab w:val="left" w:pos="460"/>
        </w:tabs>
        <w:spacing w:before="69"/>
        <w:ind w:right="1162"/>
        <w:jc w:val="both"/>
        <w:rPr>
          <w:rFonts w:ascii="Cambria" w:hAnsi="Cambria" w:cs="Cambria"/>
          <w:color w:val="000000"/>
          <w:sz w:val="22"/>
          <w:szCs w:val="22"/>
          <w:lang w:eastAsia="en-US"/>
        </w:rPr>
      </w:pPr>
    </w:p>
    <w:p w14:paraId="6A05B3EF" w14:textId="77777777" w:rsidR="00E735D8" w:rsidRPr="00E36E00" w:rsidRDefault="00E735D8" w:rsidP="004E1468">
      <w:pPr>
        <w:spacing w:before="10" w:afterLines="10" w:after="24" w:line="276" w:lineRule="auto"/>
        <w:jc w:val="both"/>
        <w:rPr>
          <w:rFonts w:ascii="Cambria" w:hAnsi="Cambria" w:cs="Cambria"/>
          <w:b/>
          <w:bCs/>
          <w:color w:val="000000"/>
          <w:sz w:val="22"/>
          <w:szCs w:val="22"/>
        </w:rPr>
      </w:pPr>
      <w:r w:rsidRPr="00E36E00">
        <w:rPr>
          <w:rFonts w:ascii="Cambria" w:hAnsi="Cambria" w:cs="Cambria"/>
          <w:b/>
          <w:bCs/>
          <w:color w:val="000000"/>
          <w:sz w:val="22"/>
          <w:szCs w:val="22"/>
        </w:rPr>
        <w:lastRenderedPageBreak/>
        <w:t xml:space="preserve">ROZDZIAŁ XVI – INFORMACJE O FORMALNOŚCIACH, JAKIE MUSZĄ ZOSTAĆ DOPEŁNIONE PRZY WYBORZE OFERTY W CELU ZAWARCIA UMOWY W SPRAWIE ZAMÓWIENIA PUBLICZNEGO                                                                                                                                                         </w:t>
      </w:r>
    </w:p>
    <w:p w14:paraId="77D4DA0C" w14:textId="77777777" w:rsidR="00E735D8" w:rsidRPr="00071061" w:rsidRDefault="00E735D8" w:rsidP="00D442AA">
      <w:pPr>
        <w:pStyle w:val="Akapitzlist"/>
        <w:numPr>
          <w:ilvl w:val="0"/>
          <w:numId w:val="11"/>
        </w:numPr>
        <w:autoSpaceDE w:val="0"/>
        <w:autoSpaceDN w:val="0"/>
        <w:adjustRightInd w:val="0"/>
        <w:spacing w:before="120" w:after="2"/>
        <w:ind w:left="567" w:hanging="567"/>
        <w:jc w:val="both"/>
        <w:rPr>
          <w:rFonts w:ascii="Cambria" w:hAnsi="Cambria" w:cs="Cambria"/>
          <w:sz w:val="22"/>
          <w:szCs w:val="22"/>
        </w:rPr>
      </w:pPr>
      <w:r w:rsidRPr="00071061">
        <w:rPr>
          <w:rFonts w:ascii="Cambria" w:hAnsi="Cambria" w:cs="Cambria"/>
          <w:sz w:val="22"/>
          <w:szCs w:val="22"/>
        </w:rPr>
        <w:t>Zamawiający poinformuje wykonawcę, któremu zostanie udzielone zamówienie, o miejscu i terminie zawarcia umowy.</w:t>
      </w:r>
    </w:p>
    <w:p w14:paraId="3BBDF2B9" w14:textId="77777777" w:rsidR="00E735D8" w:rsidRPr="00071061" w:rsidRDefault="00E735D8" w:rsidP="00D442AA">
      <w:pPr>
        <w:pStyle w:val="Akapitzlist"/>
        <w:numPr>
          <w:ilvl w:val="0"/>
          <w:numId w:val="11"/>
        </w:numPr>
        <w:autoSpaceDE w:val="0"/>
        <w:autoSpaceDN w:val="0"/>
        <w:adjustRightInd w:val="0"/>
        <w:spacing w:before="120" w:after="2"/>
        <w:ind w:left="567" w:hanging="567"/>
        <w:jc w:val="both"/>
        <w:rPr>
          <w:rFonts w:ascii="Cambria" w:hAnsi="Cambria" w:cs="Cambria"/>
          <w:sz w:val="22"/>
          <w:szCs w:val="22"/>
        </w:rPr>
      </w:pPr>
      <w:r w:rsidRPr="00071061">
        <w:rPr>
          <w:rFonts w:ascii="Cambria" w:hAnsi="Cambria" w:cs="Cambria"/>
          <w:sz w:val="22"/>
          <w:szCs w:val="22"/>
        </w:rPr>
        <w:t>Wykonawca przed zawarciem umowy:</w:t>
      </w:r>
    </w:p>
    <w:p w14:paraId="0115807F" w14:textId="77777777" w:rsidR="00E735D8" w:rsidRPr="00071061" w:rsidRDefault="00E735D8" w:rsidP="00D442AA">
      <w:pPr>
        <w:pStyle w:val="Akapitzlist"/>
        <w:numPr>
          <w:ilvl w:val="1"/>
          <w:numId w:val="11"/>
        </w:numPr>
        <w:autoSpaceDE w:val="0"/>
        <w:autoSpaceDN w:val="0"/>
        <w:adjustRightInd w:val="0"/>
        <w:spacing w:before="120" w:after="2"/>
        <w:ind w:left="851" w:hanging="284"/>
        <w:jc w:val="both"/>
        <w:rPr>
          <w:rFonts w:ascii="Cambria" w:hAnsi="Cambria" w:cs="Cambria"/>
          <w:sz w:val="22"/>
          <w:szCs w:val="22"/>
        </w:rPr>
      </w:pPr>
      <w:r w:rsidRPr="00071061">
        <w:rPr>
          <w:rFonts w:ascii="Cambria" w:hAnsi="Cambria" w:cs="Cambria"/>
          <w:sz w:val="22"/>
          <w:szCs w:val="22"/>
        </w:rPr>
        <w:t>poda wszelkie informacje niezbędne do wypełnienia treści umowy na wezwanie Zamawiającego,</w:t>
      </w:r>
    </w:p>
    <w:p w14:paraId="30EF4115" w14:textId="77777777" w:rsidR="00E735D8" w:rsidRPr="00071061" w:rsidRDefault="00E735D8" w:rsidP="00D442AA">
      <w:pPr>
        <w:pStyle w:val="Akapitzlist"/>
        <w:numPr>
          <w:ilvl w:val="0"/>
          <w:numId w:val="11"/>
        </w:numPr>
        <w:autoSpaceDE w:val="0"/>
        <w:autoSpaceDN w:val="0"/>
        <w:adjustRightInd w:val="0"/>
        <w:spacing w:before="120" w:after="2"/>
        <w:ind w:left="567" w:hanging="567"/>
        <w:jc w:val="both"/>
        <w:rPr>
          <w:rFonts w:ascii="Cambria" w:hAnsi="Cambria" w:cs="Cambria"/>
          <w:sz w:val="22"/>
          <w:szCs w:val="22"/>
        </w:rPr>
      </w:pPr>
      <w:r w:rsidRPr="00071061">
        <w:rPr>
          <w:rFonts w:ascii="Cambria" w:hAnsi="Cambria" w:cs="Cambria"/>
          <w:sz w:val="22"/>
          <w:szCs w:val="22"/>
        </w:rPr>
        <w:t xml:space="preserve">Wykonawcy wspólnie ubiegający się o udzielenie zamówienia publicznego, których oferta zostanie uznana za najkorzystniejszą, przedłożą kopię umowę regulującą współpracę tych Wykonawców, w formie oryginału lub kopii poświadczonej za zgodność z oryginałem przez Wykonawcę. </w:t>
      </w:r>
    </w:p>
    <w:p w14:paraId="65A09E44" w14:textId="77777777" w:rsidR="00E735D8" w:rsidRDefault="00E735D8" w:rsidP="00D442AA">
      <w:pPr>
        <w:pStyle w:val="Akapitzlist"/>
        <w:numPr>
          <w:ilvl w:val="0"/>
          <w:numId w:val="11"/>
        </w:numPr>
        <w:autoSpaceDE w:val="0"/>
        <w:autoSpaceDN w:val="0"/>
        <w:adjustRightInd w:val="0"/>
        <w:spacing w:before="120" w:after="2"/>
        <w:ind w:left="567" w:hanging="567"/>
        <w:jc w:val="both"/>
        <w:rPr>
          <w:rFonts w:ascii="Cambria" w:hAnsi="Cambria" w:cs="Cambria"/>
          <w:sz w:val="22"/>
          <w:szCs w:val="22"/>
        </w:rPr>
      </w:pPr>
      <w:r w:rsidRPr="00071061">
        <w:rPr>
          <w:rFonts w:ascii="Cambria" w:hAnsi="Cambria" w:cs="Cambria"/>
          <w:sz w:val="22"/>
          <w:szCs w:val="22"/>
        </w:rPr>
        <w:t>Niedopełnienie powyższych formalności przez wybranego Wykonawcę będzie potraktowane przez Zamawiającego jako niemożność zawarcia umowy w sprawie zamówienia publicznego z przyczyn leżących po stronie wykonawcy.</w:t>
      </w:r>
    </w:p>
    <w:p w14:paraId="11A7B92D" w14:textId="77777777" w:rsidR="002D68F5" w:rsidRPr="00071061" w:rsidRDefault="002D68F5" w:rsidP="002D68F5">
      <w:pPr>
        <w:pStyle w:val="Akapitzlist"/>
        <w:autoSpaceDE w:val="0"/>
        <w:autoSpaceDN w:val="0"/>
        <w:adjustRightInd w:val="0"/>
        <w:spacing w:before="120" w:after="2"/>
        <w:ind w:left="567"/>
        <w:jc w:val="both"/>
        <w:rPr>
          <w:rFonts w:ascii="Cambria" w:hAnsi="Cambria" w:cs="Cambria"/>
          <w:sz w:val="22"/>
          <w:szCs w:val="22"/>
        </w:rPr>
      </w:pPr>
    </w:p>
    <w:p w14:paraId="5DE481A9" w14:textId="77777777" w:rsidR="00E735D8" w:rsidRPr="00E36E00" w:rsidRDefault="00E735D8" w:rsidP="004E1468">
      <w:pPr>
        <w:spacing w:before="120" w:afterLines="10" w:after="24"/>
        <w:jc w:val="both"/>
        <w:rPr>
          <w:rFonts w:ascii="Cambria" w:hAnsi="Cambria" w:cs="Cambria"/>
          <w:b/>
          <w:bCs/>
          <w:color w:val="000000"/>
          <w:sz w:val="22"/>
          <w:szCs w:val="22"/>
        </w:rPr>
      </w:pPr>
      <w:r w:rsidRPr="00E36E00">
        <w:rPr>
          <w:rFonts w:ascii="Cambria" w:hAnsi="Cambria" w:cs="Cambria"/>
          <w:b/>
          <w:bCs/>
          <w:color w:val="000000"/>
          <w:sz w:val="22"/>
          <w:szCs w:val="22"/>
        </w:rPr>
        <w:t>ROZDZIAŁ XVII – POUCZENIE O ŚRODKACH OCHRONY PRAWNEJ</w:t>
      </w:r>
    </w:p>
    <w:p w14:paraId="224F2895" w14:textId="77777777" w:rsidR="00E735D8" w:rsidRPr="00071061" w:rsidRDefault="00E735D8" w:rsidP="00D442AA">
      <w:pPr>
        <w:pStyle w:val="Akapitzlist"/>
        <w:numPr>
          <w:ilvl w:val="0"/>
          <w:numId w:val="3"/>
        </w:numPr>
        <w:spacing w:before="120" w:afterLines="10" w:after="24"/>
        <w:ind w:left="567" w:hanging="567"/>
        <w:jc w:val="both"/>
        <w:rPr>
          <w:rFonts w:ascii="Cambria" w:hAnsi="Cambria" w:cs="Cambria"/>
          <w:b/>
          <w:bCs/>
          <w:color w:val="000000"/>
          <w:sz w:val="22"/>
          <w:szCs w:val="22"/>
        </w:rPr>
      </w:pPr>
      <w:r w:rsidRPr="00071061">
        <w:rPr>
          <w:rFonts w:ascii="Cambria" w:hAnsi="Cambria" w:cs="Cambria"/>
          <w:color w:val="000000"/>
          <w:sz w:val="22"/>
          <w:szCs w:val="22"/>
        </w:rPr>
        <w:t xml:space="preserve">Środki ochrony prawnej przysługują Wykonawcy, a także innemu podmiotowi, jeżeli ma lub miał interes w uzyskaniu niniejszego zamówienia oraz poniósł lub może ponieść szkodę w wyniku naruszenia przez Zamawiającego przepisów ustawy. </w:t>
      </w:r>
    </w:p>
    <w:p w14:paraId="51D49D17" w14:textId="77777777" w:rsidR="00E735D8" w:rsidRPr="00071061" w:rsidRDefault="00E735D8" w:rsidP="00D442AA">
      <w:pPr>
        <w:pStyle w:val="Akapitzlist"/>
        <w:numPr>
          <w:ilvl w:val="0"/>
          <w:numId w:val="3"/>
        </w:numPr>
        <w:spacing w:before="120" w:afterLines="10" w:after="24"/>
        <w:ind w:left="567" w:hanging="567"/>
        <w:jc w:val="both"/>
        <w:rPr>
          <w:rFonts w:ascii="Cambria" w:hAnsi="Cambria" w:cs="Cambria"/>
          <w:b/>
          <w:bCs/>
          <w:color w:val="000000"/>
          <w:sz w:val="22"/>
          <w:szCs w:val="22"/>
        </w:rPr>
      </w:pPr>
      <w:r w:rsidRPr="00071061">
        <w:rPr>
          <w:rFonts w:ascii="Cambria" w:hAnsi="Cambria" w:cs="Cambria"/>
          <w:color w:val="000000"/>
          <w:sz w:val="22"/>
          <w:szCs w:val="22"/>
        </w:rPr>
        <w:t xml:space="preserve">Środki ochrony prawnej wobec ogłoszenia o zamówieniu oraz dokumentów zamówienia przysługują również organizacjom wpisanym na listę, o której mowa w art. 469 pkt 15 ustawy </w:t>
      </w:r>
      <w:proofErr w:type="spellStart"/>
      <w:r w:rsidRPr="00071061">
        <w:rPr>
          <w:rFonts w:ascii="Cambria" w:hAnsi="Cambria" w:cs="Cambria"/>
          <w:color w:val="000000"/>
          <w:sz w:val="22"/>
          <w:szCs w:val="22"/>
        </w:rPr>
        <w:t>Pzp</w:t>
      </w:r>
      <w:proofErr w:type="spellEnd"/>
      <w:r w:rsidRPr="00071061">
        <w:rPr>
          <w:rFonts w:ascii="Cambria" w:hAnsi="Cambria" w:cs="Cambria"/>
          <w:color w:val="000000"/>
          <w:sz w:val="22"/>
          <w:szCs w:val="22"/>
        </w:rPr>
        <w:t xml:space="preserve"> oraz Rzecznikowi Małych i Średnich Przedsiębiorców. </w:t>
      </w:r>
    </w:p>
    <w:p w14:paraId="649B67B3" w14:textId="77777777" w:rsidR="00E735D8" w:rsidRPr="00071061" w:rsidRDefault="00E735D8" w:rsidP="00D442AA">
      <w:pPr>
        <w:pStyle w:val="Akapitzlist"/>
        <w:numPr>
          <w:ilvl w:val="0"/>
          <w:numId w:val="3"/>
        </w:numPr>
        <w:spacing w:before="120" w:afterLines="10" w:after="24"/>
        <w:ind w:left="567" w:hanging="567"/>
        <w:jc w:val="both"/>
        <w:rPr>
          <w:rFonts w:ascii="Cambria" w:hAnsi="Cambria" w:cs="Cambria"/>
          <w:b/>
          <w:bCs/>
          <w:color w:val="000000"/>
          <w:sz w:val="22"/>
          <w:szCs w:val="22"/>
        </w:rPr>
      </w:pPr>
      <w:r w:rsidRPr="00071061">
        <w:rPr>
          <w:rFonts w:ascii="Cambria" w:hAnsi="Cambria" w:cs="Cambria"/>
          <w:color w:val="000000"/>
          <w:sz w:val="22"/>
          <w:szCs w:val="22"/>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38E630E5" w14:textId="77777777" w:rsidR="00E735D8" w:rsidRPr="00071061" w:rsidRDefault="00E735D8" w:rsidP="00D442AA">
      <w:pPr>
        <w:pStyle w:val="Akapitzlist"/>
        <w:numPr>
          <w:ilvl w:val="0"/>
          <w:numId w:val="3"/>
        </w:numPr>
        <w:spacing w:before="120" w:afterLines="10" w:after="24"/>
        <w:ind w:left="567" w:hanging="567"/>
        <w:jc w:val="both"/>
        <w:rPr>
          <w:rFonts w:ascii="Cambria" w:hAnsi="Cambria" w:cs="Cambria"/>
          <w:b/>
          <w:bCs/>
          <w:color w:val="000000"/>
          <w:sz w:val="22"/>
          <w:szCs w:val="22"/>
        </w:rPr>
      </w:pPr>
      <w:r w:rsidRPr="00071061">
        <w:rPr>
          <w:rFonts w:ascii="Cambria" w:hAnsi="Cambria" w:cs="Cambria"/>
          <w:color w:val="000000"/>
          <w:sz w:val="22"/>
          <w:szCs w:val="22"/>
        </w:rPr>
        <w:t>Odwołanie przysługuje na</w:t>
      </w:r>
      <w:bookmarkStart w:id="9" w:name="mip51083248"/>
      <w:bookmarkEnd w:id="9"/>
    </w:p>
    <w:p w14:paraId="71EE861F" w14:textId="77777777" w:rsidR="00E735D8" w:rsidRPr="00071061" w:rsidRDefault="00E735D8" w:rsidP="00D442AA">
      <w:pPr>
        <w:pStyle w:val="Akapitzlist"/>
        <w:numPr>
          <w:ilvl w:val="1"/>
          <w:numId w:val="3"/>
        </w:numPr>
        <w:spacing w:before="120" w:afterLines="10" w:after="24"/>
        <w:ind w:left="851" w:hanging="284"/>
        <w:jc w:val="both"/>
        <w:rPr>
          <w:rFonts w:ascii="Cambria" w:hAnsi="Cambria" w:cs="Cambria"/>
          <w:b/>
          <w:bCs/>
          <w:color w:val="000000"/>
          <w:sz w:val="22"/>
          <w:szCs w:val="22"/>
        </w:rPr>
      </w:pPr>
      <w:r w:rsidRPr="00071061">
        <w:rPr>
          <w:rFonts w:ascii="Cambria" w:hAnsi="Cambria" w:cs="Cambria"/>
          <w:color w:val="000000"/>
          <w:sz w:val="22"/>
          <w:szCs w:val="22"/>
        </w:rPr>
        <w:t>niezgodną z przepisami ustawy czynność zamawiającego, podjętą w postępowaniu o udzielenie zamówienia</w:t>
      </w:r>
      <w:bookmarkStart w:id="10" w:name="highlightHit_793"/>
      <w:bookmarkEnd w:id="10"/>
      <w:r w:rsidRPr="00071061">
        <w:rPr>
          <w:rFonts w:ascii="Cambria" w:hAnsi="Cambria" w:cs="Cambria"/>
          <w:color w:val="000000"/>
          <w:sz w:val="22"/>
          <w:szCs w:val="22"/>
        </w:rPr>
        <w:t>, w tym na projektowane postanowienie umowy;</w:t>
      </w:r>
      <w:bookmarkStart w:id="11" w:name="mip51083249"/>
      <w:bookmarkEnd w:id="11"/>
    </w:p>
    <w:p w14:paraId="669C57A8" w14:textId="77777777" w:rsidR="00E735D8" w:rsidRPr="00071061" w:rsidRDefault="00E735D8" w:rsidP="00D442AA">
      <w:pPr>
        <w:pStyle w:val="Akapitzlist"/>
        <w:numPr>
          <w:ilvl w:val="1"/>
          <w:numId w:val="3"/>
        </w:numPr>
        <w:spacing w:before="120" w:afterLines="10" w:after="24"/>
        <w:ind w:left="851" w:hanging="284"/>
        <w:jc w:val="both"/>
        <w:rPr>
          <w:rFonts w:ascii="Cambria" w:hAnsi="Cambria" w:cs="Cambria"/>
          <w:b/>
          <w:bCs/>
          <w:color w:val="000000"/>
          <w:sz w:val="22"/>
          <w:szCs w:val="22"/>
        </w:rPr>
      </w:pPr>
      <w:r w:rsidRPr="00071061">
        <w:rPr>
          <w:rFonts w:ascii="Cambria" w:hAnsi="Cambria" w:cs="Cambria"/>
          <w:color w:val="000000"/>
          <w:sz w:val="22"/>
          <w:szCs w:val="22"/>
        </w:rPr>
        <w:t>zaniechanie czynności w postępowaniu o udzielenie zamówienia, do której zamawiający był obowiązany na podstawie ustawy;</w:t>
      </w:r>
      <w:bookmarkStart w:id="12" w:name="mip51083250"/>
      <w:bookmarkEnd w:id="12"/>
    </w:p>
    <w:p w14:paraId="16DBC6BD" w14:textId="77777777" w:rsidR="00E735D8" w:rsidRPr="00071061" w:rsidRDefault="00E735D8" w:rsidP="00D442AA">
      <w:pPr>
        <w:pStyle w:val="Akapitzlist"/>
        <w:numPr>
          <w:ilvl w:val="1"/>
          <w:numId w:val="3"/>
        </w:numPr>
        <w:spacing w:before="120" w:afterLines="10" w:after="24"/>
        <w:ind w:left="851" w:hanging="284"/>
        <w:jc w:val="both"/>
        <w:rPr>
          <w:rFonts w:ascii="Cambria" w:hAnsi="Cambria" w:cs="Cambria"/>
          <w:b/>
          <w:bCs/>
          <w:color w:val="000000"/>
          <w:sz w:val="22"/>
          <w:szCs w:val="22"/>
        </w:rPr>
      </w:pPr>
      <w:r w:rsidRPr="00071061">
        <w:rPr>
          <w:rFonts w:ascii="Cambria" w:hAnsi="Cambria" w:cs="Cambria"/>
          <w:color w:val="000000"/>
          <w:sz w:val="22"/>
          <w:szCs w:val="22"/>
        </w:rPr>
        <w:t>zaniechanie przeprowadzenia postępowania o udzielenie zamówienia na podstawie ustawy, mimo że zamawiający był do tego obowiązany.</w:t>
      </w:r>
    </w:p>
    <w:p w14:paraId="0863FA0F" w14:textId="77777777" w:rsidR="00E735D8" w:rsidRPr="00071061" w:rsidRDefault="00E735D8" w:rsidP="00D442AA">
      <w:pPr>
        <w:pStyle w:val="Akapitzlist"/>
        <w:numPr>
          <w:ilvl w:val="0"/>
          <w:numId w:val="3"/>
        </w:numPr>
        <w:spacing w:before="120" w:afterLines="10" w:after="24"/>
        <w:ind w:left="567" w:hanging="567"/>
        <w:jc w:val="both"/>
        <w:rPr>
          <w:rFonts w:ascii="Cambria" w:hAnsi="Cambria" w:cs="Cambria"/>
          <w:b/>
          <w:bCs/>
          <w:color w:val="000000"/>
          <w:sz w:val="22"/>
          <w:szCs w:val="22"/>
        </w:rPr>
      </w:pPr>
      <w:r w:rsidRPr="00071061">
        <w:rPr>
          <w:rFonts w:ascii="Cambria" w:hAnsi="Cambria" w:cs="Cambria"/>
          <w:color w:val="000000"/>
          <w:sz w:val="22"/>
          <w:szCs w:val="22"/>
        </w:rPr>
        <w:t>Odwołanie, w przypadku zamówień, których wartość jest mniejsza niż progi unijne, wnosi się w terminie:</w:t>
      </w:r>
    </w:p>
    <w:p w14:paraId="7E7CCA2B" w14:textId="77777777" w:rsidR="00E735D8" w:rsidRPr="00071061" w:rsidRDefault="00E735D8" w:rsidP="00D442AA">
      <w:pPr>
        <w:pStyle w:val="Akapitzlist"/>
        <w:numPr>
          <w:ilvl w:val="1"/>
          <w:numId w:val="3"/>
        </w:numPr>
        <w:spacing w:before="120" w:afterLines="10" w:after="24"/>
        <w:ind w:left="851" w:hanging="284"/>
        <w:jc w:val="both"/>
        <w:rPr>
          <w:rFonts w:ascii="Cambria" w:hAnsi="Cambria" w:cs="Cambria"/>
          <w:b/>
          <w:bCs/>
          <w:color w:val="000000"/>
          <w:sz w:val="22"/>
          <w:szCs w:val="22"/>
        </w:rPr>
      </w:pPr>
      <w:r w:rsidRPr="00071061">
        <w:rPr>
          <w:rFonts w:ascii="Cambria" w:hAnsi="Cambria" w:cs="Cambria"/>
          <w:color w:val="000000"/>
          <w:sz w:val="22"/>
          <w:szCs w:val="22"/>
        </w:rPr>
        <w:t>5 dni od dnia przekazania informacji o czynności zamawiającego stanowiącej podstawę jego wniesienia, jeżeli informacja została przekazana przy użyciu środków komunikacji elektronicznej,</w:t>
      </w:r>
    </w:p>
    <w:p w14:paraId="1464C0B8" w14:textId="77777777" w:rsidR="00E735D8" w:rsidRPr="00071061" w:rsidRDefault="00E735D8" w:rsidP="00D442AA">
      <w:pPr>
        <w:pStyle w:val="Akapitzlist"/>
        <w:numPr>
          <w:ilvl w:val="1"/>
          <w:numId w:val="3"/>
        </w:numPr>
        <w:spacing w:before="120" w:afterLines="10" w:after="24"/>
        <w:ind w:left="851" w:hanging="284"/>
        <w:jc w:val="both"/>
        <w:rPr>
          <w:rFonts w:ascii="Cambria" w:hAnsi="Cambria" w:cs="Cambria"/>
          <w:b/>
          <w:bCs/>
          <w:color w:val="000000"/>
          <w:sz w:val="22"/>
          <w:szCs w:val="22"/>
        </w:rPr>
      </w:pPr>
      <w:r w:rsidRPr="00071061">
        <w:rPr>
          <w:rFonts w:ascii="Cambria" w:hAnsi="Cambria" w:cs="Cambria"/>
          <w:color w:val="000000"/>
          <w:sz w:val="22"/>
          <w:szCs w:val="22"/>
        </w:rPr>
        <w:t>10 dni od dnia przekazania informacji o czynności zamawiającego stanowiącej podstawę jego wniesienia, jeżeli informacja została przekazana w sposób inny niż określony w lit. a.</w:t>
      </w:r>
    </w:p>
    <w:p w14:paraId="7842184D" w14:textId="77777777" w:rsidR="00E735D8" w:rsidRPr="00071061" w:rsidRDefault="00E735D8" w:rsidP="00D442AA">
      <w:pPr>
        <w:pStyle w:val="Akapitzlist"/>
        <w:numPr>
          <w:ilvl w:val="0"/>
          <w:numId w:val="3"/>
        </w:numPr>
        <w:spacing w:before="120" w:afterLines="10" w:after="24"/>
        <w:ind w:left="567" w:hanging="567"/>
        <w:jc w:val="both"/>
        <w:rPr>
          <w:rFonts w:ascii="Cambria" w:hAnsi="Cambria" w:cs="Cambria"/>
          <w:b/>
          <w:bCs/>
          <w:color w:val="000000"/>
          <w:sz w:val="22"/>
          <w:szCs w:val="22"/>
        </w:rPr>
      </w:pPr>
      <w:r w:rsidRPr="00071061">
        <w:rPr>
          <w:rFonts w:ascii="Cambria" w:hAnsi="Cambria" w:cs="Cambria"/>
          <w:color w:val="000000"/>
          <w:sz w:val="22"/>
          <w:szCs w:val="22"/>
        </w:rPr>
        <w:lastRenderedPageBreak/>
        <w:t>Odwołanie wobec treści ogłoszenia wszczynającego postępowanie  udzielenie zamówienia lub wobec treści dokumentów zamówienia wnosi się w terminie 5 dni od dnia zamieszczenia ogłoszenia w Biuletynie Zamówień Publicznych lub dokumentów zamówienia na stronie internetowej.</w:t>
      </w:r>
    </w:p>
    <w:p w14:paraId="1AAB2A6D" w14:textId="77777777" w:rsidR="00E735D8" w:rsidRPr="00071061" w:rsidRDefault="00E735D8" w:rsidP="00D442AA">
      <w:pPr>
        <w:pStyle w:val="Akapitzlist"/>
        <w:numPr>
          <w:ilvl w:val="0"/>
          <w:numId w:val="3"/>
        </w:numPr>
        <w:spacing w:before="120" w:afterLines="10" w:after="24"/>
        <w:ind w:left="567" w:hanging="567"/>
        <w:jc w:val="both"/>
        <w:rPr>
          <w:rFonts w:ascii="Cambria" w:hAnsi="Cambria" w:cs="Cambria"/>
          <w:b/>
          <w:bCs/>
          <w:color w:val="000000"/>
          <w:sz w:val="22"/>
          <w:szCs w:val="22"/>
        </w:rPr>
      </w:pPr>
      <w:r w:rsidRPr="00071061">
        <w:rPr>
          <w:rFonts w:ascii="Cambria" w:hAnsi="Cambria" w:cs="Cambria"/>
          <w:color w:val="000000"/>
          <w:sz w:val="22"/>
          <w:szCs w:val="22"/>
        </w:rPr>
        <w:t xml:space="preserve">Odwołanie, w przypadkach innych niż określone w pkt 5 i 6 wnosi się w terminie </w:t>
      </w:r>
      <w:r w:rsidRPr="00071061">
        <w:rPr>
          <w:rFonts w:ascii="Cambria" w:hAnsi="Cambria" w:cs="Cambria"/>
          <w:color w:val="000000"/>
          <w:sz w:val="22"/>
          <w:szCs w:val="22"/>
          <w:shd w:val="clear" w:color="auto" w:fill="FFFFFF"/>
        </w:rPr>
        <w:t>5 dni od dnia, w którym powzięto lub przy zachowaniu należytej staranności można było powziąć wiadomość o okolicznościach stanowiących podstawę jego wniesienia, w przypadku zamówień</w:t>
      </w:r>
      <w:bookmarkStart w:id="13" w:name="highlightHit_802"/>
      <w:bookmarkEnd w:id="13"/>
      <w:r w:rsidRPr="00071061">
        <w:rPr>
          <w:rFonts w:ascii="Cambria" w:hAnsi="Cambria" w:cs="Cambria"/>
          <w:color w:val="000000"/>
          <w:sz w:val="22"/>
          <w:szCs w:val="22"/>
          <w:shd w:val="clear" w:color="auto" w:fill="FFFFFF"/>
        </w:rPr>
        <w:t>, których wartość jest mniejsza niż progi unijne.</w:t>
      </w:r>
    </w:p>
    <w:p w14:paraId="3387532B" w14:textId="77777777" w:rsidR="00E735D8" w:rsidRPr="00071061" w:rsidRDefault="00E735D8" w:rsidP="00D442AA">
      <w:pPr>
        <w:pStyle w:val="Akapitzlist"/>
        <w:numPr>
          <w:ilvl w:val="0"/>
          <w:numId w:val="3"/>
        </w:numPr>
        <w:spacing w:before="120" w:afterLines="10" w:after="24"/>
        <w:ind w:left="567" w:hanging="567"/>
        <w:jc w:val="both"/>
        <w:rPr>
          <w:rFonts w:ascii="Cambria" w:hAnsi="Cambria" w:cs="Cambria"/>
          <w:b/>
          <w:bCs/>
          <w:color w:val="000000"/>
          <w:sz w:val="22"/>
          <w:szCs w:val="22"/>
        </w:rPr>
      </w:pPr>
      <w:r w:rsidRPr="00071061">
        <w:rPr>
          <w:rFonts w:ascii="Cambria" w:hAnsi="Cambria" w:cs="Cambria"/>
          <w:color w:val="000000"/>
          <w:sz w:val="22"/>
          <w:szCs w:val="22"/>
        </w:rPr>
        <w:t xml:space="preserve">Szczegółowe zasady wnoszenia i rozpatrywania od wołań uregulowane zostały w art. 506-578 ustawy </w:t>
      </w:r>
      <w:proofErr w:type="spellStart"/>
      <w:r w:rsidRPr="00071061">
        <w:rPr>
          <w:rFonts w:ascii="Cambria" w:hAnsi="Cambria" w:cs="Cambria"/>
          <w:color w:val="000000"/>
          <w:sz w:val="22"/>
          <w:szCs w:val="22"/>
        </w:rPr>
        <w:t>Pzp</w:t>
      </w:r>
      <w:proofErr w:type="spellEnd"/>
    </w:p>
    <w:p w14:paraId="698E5B9B" w14:textId="77777777" w:rsidR="00E735D8" w:rsidRPr="00071061" w:rsidRDefault="00E735D8" w:rsidP="00D442AA">
      <w:pPr>
        <w:pStyle w:val="Akapitzlist"/>
        <w:numPr>
          <w:ilvl w:val="0"/>
          <w:numId w:val="3"/>
        </w:numPr>
        <w:spacing w:before="120" w:afterLines="10" w:after="24"/>
        <w:ind w:left="567" w:hanging="567"/>
        <w:jc w:val="both"/>
        <w:rPr>
          <w:rFonts w:ascii="Cambria" w:hAnsi="Cambria" w:cs="Cambria"/>
          <w:b/>
          <w:bCs/>
          <w:color w:val="000000"/>
          <w:sz w:val="22"/>
          <w:szCs w:val="22"/>
        </w:rPr>
      </w:pPr>
      <w:r w:rsidRPr="00071061">
        <w:rPr>
          <w:rFonts w:ascii="Cambria" w:hAnsi="Cambria" w:cs="Cambria"/>
          <w:color w:val="000000"/>
          <w:sz w:val="22"/>
          <w:szCs w:val="22"/>
        </w:rPr>
        <w:t xml:space="preserve">Skarga do sądu - przysługuje stronom, oraz uczestnikom postępowania odwoławczego na orzeczenie Izby oraz na postanowienie Prezesa Izby o zwrocie odwołania. Szczegółowe zasady i terminy wnoszenia skargi do sądu uregulowane zostały w art. 579-590 ustawy </w:t>
      </w:r>
      <w:proofErr w:type="spellStart"/>
      <w:r w:rsidRPr="00071061">
        <w:rPr>
          <w:rFonts w:ascii="Cambria" w:hAnsi="Cambria" w:cs="Cambria"/>
          <w:color w:val="000000"/>
          <w:sz w:val="22"/>
          <w:szCs w:val="22"/>
        </w:rPr>
        <w:t>Pzp</w:t>
      </w:r>
      <w:proofErr w:type="spellEnd"/>
      <w:r w:rsidRPr="00071061">
        <w:rPr>
          <w:rFonts w:ascii="Cambria" w:hAnsi="Cambria" w:cs="Cambria"/>
          <w:color w:val="000000"/>
          <w:sz w:val="22"/>
          <w:szCs w:val="22"/>
        </w:rPr>
        <w:t xml:space="preserve">. </w:t>
      </w:r>
    </w:p>
    <w:p w14:paraId="155D31FD" w14:textId="77777777" w:rsidR="00E735D8" w:rsidRPr="00E36E00" w:rsidRDefault="00E735D8" w:rsidP="004E1468">
      <w:pPr>
        <w:spacing w:before="10" w:afterLines="10" w:after="24"/>
        <w:jc w:val="both"/>
        <w:rPr>
          <w:rFonts w:ascii="Cambria" w:hAnsi="Cambria" w:cs="Cambria"/>
          <w:b/>
          <w:bCs/>
          <w:color w:val="000000"/>
          <w:sz w:val="22"/>
          <w:szCs w:val="22"/>
        </w:rPr>
      </w:pPr>
    </w:p>
    <w:p w14:paraId="335360DF" w14:textId="77777777" w:rsidR="00E735D8" w:rsidRPr="00E36E00" w:rsidRDefault="00E735D8" w:rsidP="004E1468">
      <w:pPr>
        <w:spacing w:before="10" w:afterLines="10" w:after="24" w:line="276" w:lineRule="auto"/>
        <w:jc w:val="both"/>
        <w:rPr>
          <w:rFonts w:ascii="Cambria" w:hAnsi="Cambria" w:cs="Cambria"/>
          <w:b/>
          <w:bCs/>
          <w:color w:val="000000"/>
          <w:sz w:val="22"/>
          <w:szCs w:val="22"/>
        </w:rPr>
      </w:pPr>
      <w:r w:rsidRPr="00E36E00">
        <w:rPr>
          <w:rFonts w:ascii="Cambria" w:hAnsi="Cambria" w:cs="Cambria"/>
          <w:b/>
          <w:bCs/>
          <w:color w:val="000000"/>
          <w:sz w:val="22"/>
          <w:szCs w:val="22"/>
        </w:rPr>
        <w:t xml:space="preserve">ROZDZIAŁ XVIII – DANE OSOBOWE </w:t>
      </w:r>
    </w:p>
    <w:p w14:paraId="20B81A10" w14:textId="77777777" w:rsidR="00E735D8" w:rsidRPr="00071061" w:rsidRDefault="00E735D8" w:rsidP="0055712D">
      <w:pPr>
        <w:spacing w:after="0" w:line="276" w:lineRule="auto"/>
        <w:jc w:val="both"/>
        <w:rPr>
          <w:rFonts w:ascii="Cambria" w:hAnsi="Cambria" w:cs="Cambria"/>
          <w:sz w:val="22"/>
          <w:szCs w:val="22"/>
        </w:rPr>
      </w:pPr>
      <w:r w:rsidRPr="00071061">
        <w:rPr>
          <w:rFonts w:ascii="Cambria" w:hAnsi="Cambria" w:cs="Cambria"/>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071061">
        <w:rPr>
          <w:rFonts w:ascii="Cambria" w:hAnsi="Cambria" w:cs="Cambria"/>
          <w:b/>
          <w:bCs/>
          <w:sz w:val="22"/>
          <w:szCs w:val="22"/>
        </w:rPr>
        <w:t>Zamawiający informuje</w:t>
      </w:r>
      <w:r w:rsidRPr="00071061">
        <w:rPr>
          <w:rFonts w:ascii="Cambria" w:hAnsi="Cambria" w:cs="Cambria"/>
          <w:sz w:val="22"/>
          <w:szCs w:val="22"/>
        </w:rPr>
        <w:t xml:space="preserve">, że: </w:t>
      </w:r>
    </w:p>
    <w:p w14:paraId="51CCA37D" w14:textId="77777777" w:rsidR="00E735D8" w:rsidRPr="00071061" w:rsidRDefault="00E735D8" w:rsidP="0055712D">
      <w:pPr>
        <w:pStyle w:val="Akapitzlist"/>
        <w:numPr>
          <w:ilvl w:val="0"/>
          <w:numId w:val="12"/>
        </w:numPr>
        <w:tabs>
          <w:tab w:val="left" w:pos="709"/>
        </w:tabs>
        <w:suppressAutoHyphens/>
        <w:spacing w:after="0"/>
        <w:jc w:val="both"/>
        <w:rPr>
          <w:rFonts w:ascii="Cambria" w:hAnsi="Cambria" w:cs="Cambria"/>
          <w:sz w:val="22"/>
          <w:szCs w:val="22"/>
        </w:rPr>
      </w:pPr>
      <w:r w:rsidRPr="00071061">
        <w:rPr>
          <w:rFonts w:ascii="Cambria" w:hAnsi="Cambria" w:cs="Cambria"/>
          <w:sz w:val="22"/>
          <w:szCs w:val="22"/>
        </w:rPr>
        <w:t xml:space="preserve">administratorem Pani/Pana danych osobowych jest Dyrektor Świętokrzyskiego Centrum Onkologii, ul. S. </w:t>
      </w:r>
      <w:proofErr w:type="spellStart"/>
      <w:r w:rsidRPr="00071061">
        <w:rPr>
          <w:rFonts w:ascii="Cambria" w:hAnsi="Cambria" w:cs="Cambria"/>
          <w:sz w:val="22"/>
          <w:szCs w:val="22"/>
        </w:rPr>
        <w:t>Artwińskiego</w:t>
      </w:r>
      <w:proofErr w:type="spellEnd"/>
      <w:r w:rsidRPr="00071061">
        <w:rPr>
          <w:rFonts w:ascii="Cambria" w:hAnsi="Cambria" w:cs="Cambria"/>
          <w:sz w:val="22"/>
          <w:szCs w:val="22"/>
        </w:rPr>
        <w:t xml:space="preserve"> 3, 25-734 Kielce, Regon: 001263233, Inspektorem Ochrony Danych jest Pan Mariusz Wiatr ul. </w:t>
      </w:r>
      <w:proofErr w:type="spellStart"/>
      <w:r w:rsidRPr="00071061">
        <w:rPr>
          <w:rFonts w:ascii="Cambria" w:hAnsi="Cambria" w:cs="Cambria"/>
          <w:sz w:val="22"/>
          <w:szCs w:val="22"/>
        </w:rPr>
        <w:t>Artwińskiego</w:t>
      </w:r>
      <w:proofErr w:type="spellEnd"/>
      <w:r w:rsidRPr="00071061">
        <w:rPr>
          <w:rFonts w:ascii="Cambria" w:hAnsi="Cambria" w:cs="Cambria"/>
          <w:sz w:val="22"/>
          <w:szCs w:val="22"/>
        </w:rPr>
        <w:t xml:space="preserve"> 3C, 25-734 Kielce;</w:t>
      </w:r>
    </w:p>
    <w:p w14:paraId="32A8DDC9" w14:textId="77777777" w:rsidR="00E735D8" w:rsidRPr="00071061" w:rsidRDefault="00E735D8" w:rsidP="0055712D">
      <w:pPr>
        <w:pStyle w:val="Akapitzlist"/>
        <w:numPr>
          <w:ilvl w:val="0"/>
          <w:numId w:val="12"/>
        </w:numPr>
        <w:tabs>
          <w:tab w:val="left" w:pos="709"/>
        </w:tabs>
        <w:suppressAutoHyphens/>
        <w:spacing w:after="0"/>
        <w:jc w:val="both"/>
        <w:rPr>
          <w:rFonts w:ascii="Cambria" w:hAnsi="Cambria" w:cs="Cambria"/>
          <w:sz w:val="22"/>
          <w:szCs w:val="22"/>
        </w:rPr>
      </w:pPr>
      <w:r w:rsidRPr="00071061">
        <w:rPr>
          <w:rFonts w:ascii="Cambria" w:hAnsi="Cambria" w:cs="Cambria"/>
          <w:sz w:val="22"/>
          <w:szCs w:val="22"/>
        </w:rPr>
        <w:t xml:space="preserve">kontakt z Inspektorem Ochrony Danych, tel. </w:t>
      </w:r>
      <w:r w:rsidRPr="00071061">
        <w:rPr>
          <w:rFonts w:ascii="Cambria" w:hAnsi="Cambria" w:cs="Cambria"/>
          <w:sz w:val="22"/>
          <w:szCs w:val="22"/>
          <w:bdr w:val="none" w:sz="0" w:space="0" w:color="auto" w:frame="1"/>
        </w:rPr>
        <w:t>41 3674 094, e-mail: iod@onkol.kielce.pl</w:t>
      </w:r>
      <w:r w:rsidRPr="00071061">
        <w:rPr>
          <w:rStyle w:val="czeinternetowe"/>
          <w:rFonts w:ascii="Cambria" w:hAnsi="Cambria" w:cs="Cambria"/>
          <w:color w:val="auto"/>
          <w:sz w:val="22"/>
          <w:szCs w:val="22"/>
          <w:u w:val="none"/>
        </w:rPr>
        <w:t>;</w:t>
      </w:r>
    </w:p>
    <w:p w14:paraId="135126AA" w14:textId="77777777" w:rsidR="00E735D8" w:rsidRPr="00071061" w:rsidRDefault="00E735D8" w:rsidP="0055712D">
      <w:pPr>
        <w:pStyle w:val="Akapitzlist"/>
        <w:numPr>
          <w:ilvl w:val="0"/>
          <w:numId w:val="12"/>
        </w:numPr>
        <w:tabs>
          <w:tab w:val="left" w:pos="709"/>
        </w:tabs>
        <w:suppressAutoHyphens/>
        <w:spacing w:after="0"/>
        <w:jc w:val="both"/>
        <w:rPr>
          <w:rFonts w:ascii="Cambria" w:hAnsi="Cambria" w:cs="Cambria"/>
          <w:sz w:val="22"/>
          <w:szCs w:val="22"/>
        </w:rPr>
      </w:pPr>
      <w:r w:rsidRPr="00071061">
        <w:rPr>
          <w:rFonts w:ascii="Cambria" w:hAnsi="Cambria" w:cs="Cambria"/>
          <w:sz w:val="22"/>
          <w:szCs w:val="22"/>
        </w:rPr>
        <w:t>Pani/Pana dane osobowe przetwarzane będą na podstawie art. 6 ust. 1 lit. c RODO w celu związanym z przedmiotowym postępowaniem o udzielenie zamówienia publicznego;</w:t>
      </w:r>
    </w:p>
    <w:p w14:paraId="2B44F58A" w14:textId="77777777" w:rsidR="00E735D8" w:rsidRPr="00071061" w:rsidRDefault="00E735D8" w:rsidP="0055712D">
      <w:pPr>
        <w:pStyle w:val="Akapitzlist"/>
        <w:numPr>
          <w:ilvl w:val="0"/>
          <w:numId w:val="12"/>
        </w:numPr>
        <w:tabs>
          <w:tab w:val="left" w:pos="709"/>
        </w:tabs>
        <w:suppressAutoHyphens/>
        <w:spacing w:after="0"/>
        <w:jc w:val="both"/>
        <w:rPr>
          <w:rFonts w:ascii="Cambria" w:hAnsi="Cambria" w:cs="Cambria"/>
          <w:sz w:val="22"/>
          <w:szCs w:val="22"/>
        </w:rPr>
      </w:pPr>
      <w:r w:rsidRPr="00071061">
        <w:rPr>
          <w:rFonts w:ascii="Cambria" w:hAnsi="Cambria" w:cs="Cambria"/>
          <w:sz w:val="22"/>
          <w:szCs w:val="22"/>
        </w:rPr>
        <w:t xml:space="preserve">odbiorcami Pani/Pana danych osobowych będą osoby lub podmioty, którym udostępniona zostanie dokumentacja postępowania w oparciu o art. 8, art. 8a oraz art. 96 ust. 3, 3a i 3b ustawy </w:t>
      </w:r>
      <w:proofErr w:type="spellStart"/>
      <w:r w:rsidRPr="00071061">
        <w:rPr>
          <w:rFonts w:ascii="Cambria" w:hAnsi="Cambria" w:cs="Cambria"/>
          <w:sz w:val="22"/>
          <w:szCs w:val="22"/>
        </w:rPr>
        <w:t>Pzp</w:t>
      </w:r>
      <w:proofErr w:type="spellEnd"/>
      <w:r w:rsidRPr="00071061">
        <w:rPr>
          <w:rFonts w:ascii="Cambria" w:hAnsi="Cambria" w:cs="Cambria"/>
          <w:sz w:val="22"/>
          <w:szCs w:val="22"/>
        </w:rPr>
        <w:t>;</w:t>
      </w:r>
    </w:p>
    <w:p w14:paraId="0F8C884D" w14:textId="77777777" w:rsidR="00E735D8" w:rsidRPr="00071061" w:rsidRDefault="00E735D8" w:rsidP="0055712D">
      <w:pPr>
        <w:numPr>
          <w:ilvl w:val="0"/>
          <w:numId w:val="12"/>
        </w:numPr>
        <w:suppressAutoHyphens/>
        <w:spacing w:after="0" w:line="276" w:lineRule="auto"/>
        <w:jc w:val="both"/>
        <w:rPr>
          <w:rFonts w:ascii="Cambria" w:hAnsi="Cambria" w:cs="Cambria"/>
          <w:sz w:val="22"/>
          <w:szCs w:val="22"/>
        </w:rPr>
      </w:pPr>
      <w:r w:rsidRPr="00071061">
        <w:rPr>
          <w:rFonts w:ascii="Cambria" w:hAnsi="Cambria" w:cs="Cambria"/>
          <w:sz w:val="22"/>
          <w:szCs w:val="22"/>
        </w:rPr>
        <w:t xml:space="preserve">Pani/Pana dane osobowe będą przechowywane, zgodnie z art. 97 ust. 1, 1a i 1b ustawy </w:t>
      </w:r>
      <w:proofErr w:type="spellStart"/>
      <w:r w:rsidRPr="00071061">
        <w:rPr>
          <w:rFonts w:ascii="Cambria" w:hAnsi="Cambria" w:cs="Cambria"/>
          <w:sz w:val="22"/>
          <w:szCs w:val="22"/>
        </w:rPr>
        <w:t>Pzp</w:t>
      </w:r>
      <w:proofErr w:type="spellEnd"/>
      <w:r w:rsidRPr="00071061">
        <w:rPr>
          <w:rFonts w:ascii="Cambria" w:hAnsi="Cambria" w:cs="Cambria"/>
          <w:sz w:val="22"/>
          <w:szCs w:val="22"/>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1D55AB4C" w14:textId="77777777" w:rsidR="00E735D8" w:rsidRPr="00071061" w:rsidRDefault="00E735D8" w:rsidP="0055712D">
      <w:pPr>
        <w:numPr>
          <w:ilvl w:val="0"/>
          <w:numId w:val="12"/>
        </w:numPr>
        <w:suppressAutoHyphens/>
        <w:spacing w:after="0" w:line="276" w:lineRule="auto"/>
        <w:jc w:val="both"/>
        <w:rPr>
          <w:rFonts w:ascii="Cambria" w:hAnsi="Cambria" w:cs="Cambria"/>
          <w:sz w:val="22"/>
          <w:szCs w:val="22"/>
        </w:rPr>
      </w:pPr>
      <w:r w:rsidRPr="00071061">
        <w:rPr>
          <w:rFonts w:ascii="Cambria" w:hAnsi="Cambria" w:cs="Cambria"/>
          <w:sz w:val="22"/>
          <w:szCs w:val="22"/>
        </w:rPr>
        <w:t xml:space="preserve">obowiązek podania przez Panią/Pana danych osobowych bezpośrednio Pani/Pana dotyczących jest wymogiem ustawowym określonym w przepisach ustawy </w:t>
      </w:r>
      <w:proofErr w:type="spellStart"/>
      <w:r w:rsidRPr="00071061">
        <w:rPr>
          <w:rFonts w:ascii="Cambria" w:hAnsi="Cambria" w:cs="Cambria"/>
          <w:sz w:val="22"/>
          <w:szCs w:val="22"/>
        </w:rPr>
        <w:t>Pzp</w:t>
      </w:r>
      <w:proofErr w:type="spellEnd"/>
      <w:r w:rsidRPr="00071061">
        <w:rPr>
          <w:rFonts w:ascii="Cambria" w:hAnsi="Cambria" w:cs="Cambria"/>
          <w:sz w:val="22"/>
          <w:szCs w:val="22"/>
        </w:rPr>
        <w:t xml:space="preserve">, związanym z udziałem w postępowaniu o udzielenie zamówienia publicznego; konsekwencje niepodania określonych danych wynikają z ustawy </w:t>
      </w:r>
      <w:proofErr w:type="spellStart"/>
      <w:r w:rsidRPr="00071061">
        <w:rPr>
          <w:rFonts w:ascii="Cambria" w:hAnsi="Cambria" w:cs="Cambria"/>
          <w:sz w:val="22"/>
          <w:szCs w:val="22"/>
        </w:rPr>
        <w:t>Pzp</w:t>
      </w:r>
      <w:proofErr w:type="spellEnd"/>
      <w:r w:rsidRPr="00071061">
        <w:rPr>
          <w:rFonts w:ascii="Cambria" w:hAnsi="Cambria" w:cs="Cambria"/>
          <w:sz w:val="22"/>
          <w:szCs w:val="22"/>
        </w:rPr>
        <w:t xml:space="preserve">;  </w:t>
      </w:r>
    </w:p>
    <w:p w14:paraId="7A99345C" w14:textId="77777777" w:rsidR="00E735D8" w:rsidRPr="00071061" w:rsidRDefault="00E735D8" w:rsidP="0055712D">
      <w:pPr>
        <w:numPr>
          <w:ilvl w:val="0"/>
          <w:numId w:val="12"/>
        </w:numPr>
        <w:suppressAutoHyphens/>
        <w:spacing w:after="0" w:line="276" w:lineRule="auto"/>
        <w:jc w:val="both"/>
        <w:rPr>
          <w:rFonts w:ascii="Cambria" w:hAnsi="Cambria" w:cs="Cambria"/>
          <w:sz w:val="22"/>
          <w:szCs w:val="22"/>
        </w:rPr>
      </w:pPr>
      <w:r w:rsidRPr="00071061">
        <w:rPr>
          <w:rFonts w:ascii="Cambria" w:hAnsi="Cambria" w:cs="Cambria"/>
          <w:sz w:val="22"/>
          <w:szCs w:val="22"/>
        </w:rPr>
        <w:t>w odniesieniu do Pani/Pana danych osobowych decyzje nie będą podejmowane w sposób zautomatyzowany, stosowanie do art. 22 RODO;</w:t>
      </w:r>
    </w:p>
    <w:p w14:paraId="627A9EA3" w14:textId="77777777" w:rsidR="00E735D8" w:rsidRPr="00071061" w:rsidRDefault="00E735D8" w:rsidP="0055712D">
      <w:pPr>
        <w:numPr>
          <w:ilvl w:val="0"/>
          <w:numId w:val="12"/>
        </w:numPr>
        <w:suppressAutoHyphens/>
        <w:spacing w:after="0" w:line="276" w:lineRule="auto"/>
        <w:jc w:val="both"/>
        <w:rPr>
          <w:rFonts w:ascii="Cambria" w:hAnsi="Cambria" w:cs="Cambria"/>
          <w:color w:val="000000"/>
          <w:sz w:val="22"/>
          <w:szCs w:val="22"/>
        </w:rPr>
      </w:pPr>
      <w:r w:rsidRPr="00071061">
        <w:rPr>
          <w:rFonts w:ascii="Cambria" w:hAnsi="Cambria" w:cs="Cambria"/>
          <w:sz w:val="22"/>
          <w:szCs w:val="22"/>
        </w:rPr>
        <w:t>posiada Pani/Pan:</w:t>
      </w:r>
    </w:p>
    <w:p w14:paraId="1524BEBD" w14:textId="77777777" w:rsidR="00E735D8" w:rsidRPr="00071061" w:rsidRDefault="00E735D8" w:rsidP="0055712D">
      <w:pPr>
        <w:pStyle w:val="Akapitzlist"/>
        <w:numPr>
          <w:ilvl w:val="0"/>
          <w:numId w:val="13"/>
        </w:numPr>
        <w:suppressAutoHyphens/>
        <w:spacing w:after="0"/>
        <w:jc w:val="both"/>
        <w:rPr>
          <w:rFonts w:ascii="Cambria" w:hAnsi="Cambria" w:cs="Cambria"/>
          <w:color w:val="000000"/>
          <w:sz w:val="22"/>
          <w:szCs w:val="22"/>
        </w:rPr>
      </w:pPr>
      <w:r w:rsidRPr="00071061">
        <w:rPr>
          <w:rFonts w:ascii="Cambria" w:hAnsi="Cambria" w:cs="Cambria"/>
          <w:sz w:val="22"/>
          <w:szCs w:val="22"/>
        </w:rPr>
        <w:t>na podstawie art. 15 RODO prawo dostępu do danych osobowych Pani/Pana dotyczących;</w:t>
      </w:r>
    </w:p>
    <w:p w14:paraId="3DB6253D" w14:textId="77777777" w:rsidR="00E735D8" w:rsidRPr="00071061" w:rsidRDefault="00E735D8" w:rsidP="0055712D">
      <w:pPr>
        <w:pStyle w:val="Akapitzlist"/>
        <w:numPr>
          <w:ilvl w:val="0"/>
          <w:numId w:val="13"/>
        </w:numPr>
        <w:suppressAutoHyphens/>
        <w:spacing w:after="0"/>
        <w:jc w:val="both"/>
        <w:rPr>
          <w:rFonts w:ascii="Cambria" w:hAnsi="Cambria" w:cs="Cambria"/>
          <w:sz w:val="22"/>
          <w:szCs w:val="22"/>
        </w:rPr>
      </w:pPr>
      <w:r w:rsidRPr="00071061">
        <w:rPr>
          <w:rFonts w:ascii="Cambria" w:hAnsi="Cambria" w:cs="Cambria"/>
          <w:sz w:val="22"/>
          <w:szCs w:val="22"/>
        </w:rPr>
        <w:t>na podstawie art. 16 RODO prawo do sprostowania Pani/Pana danych osobowych;</w:t>
      </w:r>
    </w:p>
    <w:p w14:paraId="0FBF6111" w14:textId="77777777" w:rsidR="00E735D8" w:rsidRPr="00071061" w:rsidRDefault="00E735D8" w:rsidP="0055712D">
      <w:pPr>
        <w:pStyle w:val="Akapitzlist"/>
        <w:numPr>
          <w:ilvl w:val="0"/>
          <w:numId w:val="13"/>
        </w:numPr>
        <w:suppressAutoHyphens/>
        <w:spacing w:after="0"/>
        <w:rPr>
          <w:rFonts w:ascii="Cambria" w:hAnsi="Cambria" w:cs="Cambria"/>
          <w:sz w:val="22"/>
          <w:szCs w:val="22"/>
        </w:rPr>
      </w:pPr>
      <w:r w:rsidRPr="00071061">
        <w:rPr>
          <w:rFonts w:ascii="Cambria" w:hAnsi="Cambria" w:cs="Cambria"/>
          <w:sz w:val="22"/>
          <w:szCs w:val="22"/>
        </w:rPr>
        <w:t xml:space="preserve">na podstawie art. 18 RODO prawo żądania od administratora ograniczenia przetwarzania danych osobowych z zastrzeżeniem przypadków, o których mowa w art. 18 ust. 2 RODO;  </w:t>
      </w:r>
    </w:p>
    <w:p w14:paraId="3BFB7CBA" w14:textId="77777777" w:rsidR="00E735D8" w:rsidRPr="00071061" w:rsidRDefault="00E735D8" w:rsidP="0055712D">
      <w:pPr>
        <w:pStyle w:val="Akapitzlist"/>
        <w:numPr>
          <w:ilvl w:val="0"/>
          <w:numId w:val="13"/>
        </w:numPr>
        <w:suppressAutoHyphens/>
        <w:spacing w:after="0"/>
        <w:jc w:val="both"/>
        <w:rPr>
          <w:rFonts w:ascii="Cambria" w:hAnsi="Cambria" w:cs="Cambria"/>
          <w:color w:val="000000"/>
          <w:sz w:val="22"/>
          <w:szCs w:val="22"/>
        </w:rPr>
      </w:pPr>
      <w:r w:rsidRPr="00071061">
        <w:rPr>
          <w:rFonts w:ascii="Cambria" w:hAnsi="Cambria" w:cs="Cambria"/>
          <w:sz w:val="22"/>
          <w:szCs w:val="22"/>
        </w:rPr>
        <w:lastRenderedPageBreak/>
        <w:t>prawo do wniesienia skargi do Prezesa Urzędu Ochrony Danych Osobowych, gdy uzna Pani/Pan, że przetwarzanie danych osobowych Pani/Pana dotyczących narusza przepisy RODO;</w:t>
      </w:r>
    </w:p>
    <w:p w14:paraId="39ECC436" w14:textId="77777777" w:rsidR="00E735D8" w:rsidRPr="00071061" w:rsidRDefault="00E735D8" w:rsidP="0055712D">
      <w:pPr>
        <w:numPr>
          <w:ilvl w:val="0"/>
          <w:numId w:val="12"/>
        </w:numPr>
        <w:tabs>
          <w:tab w:val="left" w:pos="1276"/>
        </w:tabs>
        <w:suppressAutoHyphens/>
        <w:spacing w:after="0" w:line="276" w:lineRule="auto"/>
        <w:jc w:val="both"/>
        <w:rPr>
          <w:rFonts w:ascii="Cambria" w:hAnsi="Cambria" w:cs="Cambria"/>
          <w:color w:val="000000"/>
          <w:sz w:val="22"/>
          <w:szCs w:val="22"/>
        </w:rPr>
      </w:pPr>
      <w:r w:rsidRPr="00071061">
        <w:rPr>
          <w:rFonts w:ascii="Cambria" w:hAnsi="Cambria" w:cs="Cambria"/>
          <w:sz w:val="22"/>
          <w:szCs w:val="22"/>
        </w:rPr>
        <w:t>nie przysługuje Pani/Panu:</w:t>
      </w:r>
    </w:p>
    <w:p w14:paraId="4B3020E3" w14:textId="77777777" w:rsidR="00E735D8" w:rsidRPr="00071061" w:rsidRDefault="00E735D8" w:rsidP="00D442AA">
      <w:pPr>
        <w:numPr>
          <w:ilvl w:val="0"/>
          <w:numId w:val="14"/>
        </w:numPr>
        <w:tabs>
          <w:tab w:val="left" w:pos="1276"/>
        </w:tabs>
        <w:suppressAutoHyphens/>
        <w:spacing w:after="0" w:line="276" w:lineRule="auto"/>
        <w:ind w:left="1134" w:hanging="425"/>
        <w:jc w:val="both"/>
        <w:rPr>
          <w:rFonts w:ascii="Cambria" w:hAnsi="Cambria" w:cs="Cambria"/>
          <w:color w:val="000000"/>
          <w:sz w:val="22"/>
          <w:szCs w:val="22"/>
        </w:rPr>
      </w:pPr>
      <w:r w:rsidRPr="00071061">
        <w:rPr>
          <w:rFonts w:ascii="Cambria" w:hAnsi="Cambria" w:cs="Cambria"/>
          <w:sz w:val="22"/>
          <w:szCs w:val="22"/>
        </w:rPr>
        <w:t>w związku z art. 17 ust. 3 lit. b, d lub e RODO prawo do usunięcia danych osobowych;</w:t>
      </w:r>
    </w:p>
    <w:p w14:paraId="106A7311" w14:textId="77777777" w:rsidR="00E735D8" w:rsidRPr="00071061" w:rsidRDefault="00E735D8" w:rsidP="00D442AA">
      <w:pPr>
        <w:numPr>
          <w:ilvl w:val="0"/>
          <w:numId w:val="14"/>
        </w:numPr>
        <w:tabs>
          <w:tab w:val="left" w:pos="1276"/>
        </w:tabs>
        <w:suppressAutoHyphens/>
        <w:spacing w:after="0" w:line="276" w:lineRule="auto"/>
        <w:ind w:left="1134" w:hanging="425"/>
        <w:jc w:val="both"/>
        <w:rPr>
          <w:rFonts w:ascii="Cambria" w:hAnsi="Cambria" w:cs="Cambria"/>
          <w:b/>
          <w:bCs/>
          <w:sz w:val="22"/>
          <w:szCs w:val="22"/>
        </w:rPr>
      </w:pPr>
      <w:r w:rsidRPr="00071061">
        <w:rPr>
          <w:rFonts w:ascii="Cambria" w:hAnsi="Cambria" w:cs="Cambria"/>
          <w:sz w:val="22"/>
          <w:szCs w:val="22"/>
        </w:rPr>
        <w:t>prawo do przenoszenia danych osobowych, o którym mowa w art. 20 RODO;</w:t>
      </w:r>
    </w:p>
    <w:p w14:paraId="5ECD1B68" w14:textId="77777777" w:rsidR="00E735D8" w:rsidRPr="00071061" w:rsidRDefault="00E735D8" w:rsidP="00D442AA">
      <w:pPr>
        <w:numPr>
          <w:ilvl w:val="0"/>
          <w:numId w:val="14"/>
        </w:numPr>
        <w:tabs>
          <w:tab w:val="left" w:pos="1276"/>
        </w:tabs>
        <w:suppressAutoHyphens/>
        <w:spacing w:after="0" w:line="276" w:lineRule="auto"/>
        <w:ind w:left="1134" w:hanging="425"/>
        <w:jc w:val="both"/>
        <w:rPr>
          <w:rFonts w:ascii="Cambria" w:hAnsi="Cambria" w:cs="Cambria"/>
          <w:b/>
          <w:bCs/>
          <w:sz w:val="22"/>
          <w:szCs w:val="22"/>
        </w:rPr>
      </w:pPr>
      <w:r w:rsidRPr="00071061">
        <w:rPr>
          <w:rFonts w:ascii="Cambria" w:hAnsi="Cambria" w:cs="Cambria"/>
          <w:sz w:val="22"/>
          <w:szCs w:val="22"/>
        </w:rPr>
        <w:t>na podstawie art. 21 RODO prawo sprzeciwu, wobec przetwarzania danych osobowych, gdyż podstawą prawną przetwarzania Pani/Pana danych osobowych jest art. 6 ust. 1 lit. c RODO.</w:t>
      </w:r>
    </w:p>
    <w:p w14:paraId="7DA14283" w14:textId="77777777" w:rsidR="00E735D8" w:rsidRPr="00E36E00" w:rsidRDefault="00E735D8" w:rsidP="00F4794E">
      <w:pPr>
        <w:tabs>
          <w:tab w:val="left" w:pos="1276"/>
        </w:tabs>
        <w:spacing w:after="0"/>
        <w:jc w:val="both"/>
        <w:rPr>
          <w:rFonts w:ascii="Cambria" w:hAnsi="Cambria" w:cs="Cambria"/>
          <w:sz w:val="22"/>
          <w:szCs w:val="22"/>
        </w:rPr>
      </w:pPr>
    </w:p>
    <w:p w14:paraId="2E81A4B6" w14:textId="77777777" w:rsidR="00E735D8" w:rsidRPr="00E36E00" w:rsidRDefault="00E735D8" w:rsidP="00574C1D">
      <w:pPr>
        <w:spacing w:after="0" w:line="360" w:lineRule="auto"/>
        <w:jc w:val="both"/>
        <w:rPr>
          <w:rFonts w:ascii="Cambria" w:hAnsi="Cambria" w:cs="Cambria"/>
          <w:b/>
          <w:bCs/>
          <w:sz w:val="22"/>
          <w:szCs w:val="22"/>
        </w:rPr>
      </w:pPr>
      <w:r w:rsidRPr="00E36E00">
        <w:rPr>
          <w:rFonts w:ascii="Cambria" w:hAnsi="Cambria" w:cs="Cambria"/>
          <w:b/>
          <w:bCs/>
          <w:sz w:val="22"/>
          <w:szCs w:val="22"/>
        </w:rPr>
        <w:t>ROZDZIAŁ XVIII – ZAŁĄCZNIKI DO SWZ</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E735D8" w:rsidRPr="00E36E00" w14:paraId="7FD2B6FD" w14:textId="77777777">
        <w:tc>
          <w:tcPr>
            <w:tcW w:w="9061" w:type="dxa"/>
          </w:tcPr>
          <w:p w14:paraId="3E989D2E" w14:textId="77777777" w:rsidR="00E735D8" w:rsidRPr="004E1468" w:rsidRDefault="00E735D8" w:rsidP="004E1468">
            <w:pPr>
              <w:spacing w:before="120" w:after="120" w:line="240" w:lineRule="auto"/>
              <w:jc w:val="both"/>
              <w:rPr>
                <w:rFonts w:ascii="Cambria" w:hAnsi="Cambria" w:cs="Cambria"/>
                <w:sz w:val="22"/>
                <w:szCs w:val="22"/>
              </w:rPr>
            </w:pPr>
            <w:r w:rsidRPr="004E1468">
              <w:rPr>
                <w:rFonts w:ascii="Cambria" w:hAnsi="Cambria" w:cs="Cambria"/>
                <w:b/>
                <w:bCs/>
                <w:sz w:val="22"/>
                <w:szCs w:val="22"/>
              </w:rPr>
              <w:t xml:space="preserve">Załącznik nr 1 – </w:t>
            </w:r>
            <w:r w:rsidRPr="004E1468">
              <w:rPr>
                <w:rFonts w:ascii="Cambria" w:hAnsi="Cambria" w:cs="Cambria"/>
                <w:sz w:val="22"/>
                <w:szCs w:val="22"/>
              </w:rPr>
              <w:t>Formularz oferty.</w:t>
            </w:r>
          </w:p>
        </w:tc>
      </w:tr>
      <w:tr w:rsidR="00E735D8" w:rsidRPr="00E36E00" w14:paraId="400FE9D2" w14:textId="77777777">
        <w:tc>
          <w:tcPr>
            <w:tcW w:w="9061" w:type="dxa"/>
          </w:tcPr>
          <w:p w14:paraId="51C2FA7A" w14:textId="77777777" w:rsidR="00E735D8" w:rsidRPr="004E1468" w:rsidRDefault="00E735D8" w:rsidP="004E1468">
            <w:pPr>
              <w:spacing w:before="120" w:after="120" w:line="240" w:lineRule="auto"/>
              <w:jc w:val="both"/>
              <w:rPr>
                <w:rFonts w:ascii="Cambria" w:hAnsi="Cambria" w:cs="Cambria"/>
                <w:b/>
                <w:bCs/>
                <w:sz w:val="22"/>
                <w:szCs w:val="22"/>
              </w:rPr>
            </w:pPr>
            <w:r w:rsidRPr="004E1468">
              <w:rPr>
                <w:rFonts w:ascii="Cambria" w:hAnsi="Cambria" w:cs="Cambria"/>
                <w:b/>
                <w:bCs/>
                <w:sz w:val="22"/>
                <w:szCs w:val="22"/>
              </w:rPr>
              <w:t>Załącznik nr 1a</w:t>
            </w:r>
            <w:r w:rsidRPr="004E1468">
              <w:rPr>
                <w:rFonts w:ascii="Cambria" w:hAnsi="Cambria" w:cs="Cambria"/>
                <w:sz w:val="22"/>
                <w:szCs w:val="22"/>
              </w:rPr>
              <w:t xml:space="preserve"> – Oświadczenie w trybie art. 117 ust. 4 ustawy </w:t>
            </w:r>
            <w:proofErr w:type="spellStart"/>
            <w:r w:rsidRPr="004E1468">
              <w:rPr>
                <w:rFonts w:ascii="Cambria" w:hAnsi="Cambria" w:cs="Cambria"/>
                <w:sz w:val="22"/>
                <w:szCs w:val="22"/>
              </w:rPr>
              <w:t>Pzp</w:t>
            </w:r>
            <w:proofErr w:type="spellEnd"/>
            <w:r w:rsidRPr="004E1468">
              <w:rPr>
                <w:rFonts w:ascii="Cambria" w:hAnsi="Cambria" w:cs="Cambria"/>
                <w:sz w:val="22"/>
                <w:szCs w:val="22"/>
              </w:rPr>
              <w:t xml:space="preserve">. </w:t>
            </w:r>
          </w:p>
        </w:tc>
      </w:tr>
      <w:tr w:rsidR="00E735D8" w:rsidRPr="00E36E00" w14:paraId="6F3F7127" w14:textId="77777777">
        <w:tc>
          <w:tcPr>
            <w:tcW w:w="9061" w:type="dxa"/>
          </w:tcPr>
          <w:p w14:paraId="3D89EC6A" w14:textId="77777777" w:rsidR="00E735D8" w:rsidRPr="004E1468" w:rsidRDefault="00E735D8" w:rsidP="004E1468">
            <w:pPr>
              <w:tabs>
                <w:tab w:val="left" w:pos="567"/>
                <w:tab w:val="left" w:pos="7230"/>
              </w:tabs>
              <w:spacing w:before="120" w:after="120" w:line="240" w:lineRule="auto"/>
              <w:rPr>
                <w:rFonts w:ascii="Cambria" w:hAnsi="Cambria" w:cs="Cambria"/>
                <w:color w:val="000000"/>
                <w:sz w:val="22"/>
                <w:szCs w:val="22"/>
              </w:rPr>
            </w:pPr>
            <w:r w:rsidRPr="004E1468">
              <w:rPr>
                <w:rFonts w:ascii="Cambria" w:hAnsi="Cambria" w:cs="Cambria"/>
                <w:b/>
                <w:bCs/>
                <w:sz w:val="22"/>
                <w:szCs w:val="22"/>
              </w:rPr>
              <w:t xml:space="preserve">Załącznik nr 2 – </w:t>
            </w:r>
            <w:r w:rsidRPr="004E1468">
              <w:rPr>
                <w:rFonts w:ascii="Cambria" w:hAnsi="Cambria" w:cs="Cambria"/>
                <w:sz w:val="22"/>
                <w:szCs w:val="22"/>
              </w:rPr>
              <w:t>Projekt umowy.</w:t>
            </w:r>
          </w:p>
        </w:tc>
      </w:tr>
      <w:tr w:rsidR="00E735D8" w:rsidRPr="00E36E00" w14:paraId="37830A66" w14:textId="77777777">
        <w:tc>
          <w:tcPr>
            <w:tcW w:w="9061" w:type="dxa"/>
          </w:tcPr>
          <w:p w14:paraId="6FE4CC6B" w14:textId="77777777" w:rsidR="00E735D8" w:rsidRPr="004E1468" w:rsidRDefault="00E735D8" w:rsidP="004E1468">
            <w:pPr>
              <w:tabs>
                <w:tab w:val="left" w:pos="567"/>
                <w:tab w:val="left" w:pos="7230"/>
              </w:tabs>
              <w:spacing w:before="120" w:after="120" w:line="240" w:lineRule="auto"/>
              <w:jc w:val="both"/>
              <w:rPr>
                <w:rFonts w:ascii="Cambria" w:hAnsi="Cambria" w:cs="Cambria"/>
                <w:sz w:val="22"/>
                <w:szCs w:val="22"/>
              </w:rPr>
            </w:pPr>
            <w:r w:rsidRPr="004E1468">
              <w:rPr>
                <w:rFonts w:ascii="Cambria" w:hAnsi="Cambria" w:cs="Cambria"/>
                <w:b/>
                <w:bCs/>
                <w:sz w:val="22"/>
                <w:szCs w:val="22"/>
              </w:rPr>
              <w:t>Załącznik nr 3 –</w:t>
            </w:r>
            <w:r w:rsidRPr="004E1468">
              <w:rPr>
                <w:rFonts w:ascii="Cambria" w:hAnsi="Cambria" w:cs="Cambria"/>
                <w:sz w:val="22"/>
                <w:szCs w:val="22"/>
              </w:rPr>
              <w:t xml:space="preserve"> Oświadczenie stanowiące wstępne potwierdzenie braku podstaw wykluczenia z postępowania (Wykonawca).</w:t>
            </w:r>
          </w:p>
        </w:tc>
      </w:tr>
      <w:tr w:rsidR="00E735D8" w:rsidRPr="00E36E00" w14:paraId="6C704E96" w14:textId="77777777">
        <w:tc>
          <w:tcPr>
            <w:tcW w:w="9061" w:type="dxa"/>
          </w:tcPr>
          <w:p w14:paraId="3932C9B1" w14:textId="77777777" w:rsidR="00E735D8" w:rsidRPr="004E1468" w:rsidRDefault="00E735D8" w:rsidP="004E1468">
            <w:pPr>
              <w:spacing w:before="120" w:after="120" w:line="240" w:lineRule="auto"/>
              <w:jc w:val="both"/>
              <w:rPr>
                <w:rFonts w:ascii="Cambria" w:hAnsi="Cambria" w:cs="Cambria"/>
                <w:sz w:val="22"/>
                <w:szCs w:val="22"/>
              </w:rPr>
            </w:pPr>
            <w:r w:rsidRPr="004E1468">
              <w:rPr>
                <w:rFonts w:ascii="Cambria" w:hAnsi="Cambria" w:cs="Cambria"/>
                <w:b/>
                <w:bCs/>
                <w:sz w:val="22"/>
                <w:szCs w:val="22"/>
              </w:rPr>
              <w:t>Załącznik nr 3a</w:t>
            </w:r>
            <w:r w:rsidRPr="004E1468">
              <w:rPr>
                <w:rFonts w:ascii="Cambria" w:hAnsi="Cambria" w:cs="Cambria"/>
                <w:sz w:val="22"/>
                <w:szCs w:val="22"/>
              </w:rPr>
              <w:t xml:space="preserve"> – Oświadczenie stanowiące wstępne potwierdzenie braku podstaw wykluczenia z postępowania (podmiot udostępniający zasoby)</w:t>
            </w:r>
          </w:p>
        </w:tc>
      </w:tr>
      <w:tr w:rsidR="00E735D8" w:rsidRPr="00E36E00" w14:paraId="75D1091F" w14:textId="77777777">
        <w:tc>
          <w:tcPr>
            <w:tcW w:w="9061" w:type="dxa"/>
          </w:tcPr>
          <w:p w14:paraId="2B83AEAE" w14:textId="77777777" w:rsidR="00E735D8" w:rsidRPr="004E1468" w:rsidRDefault="00E735D8" w:rsidP="004E1468">
            <w:pPr>
              <w:spacing w:before="120" w:after="120" w:line="240" w:lineRule="auto"/>
              <w:jc w:val="both"/>
              <w:rPr>
                <w:rFonts w:ascii="Cambria" w:hAnsi="Cambria" w:cs="Cambria"/>
                <w:sz w:val="22"/>
                <w:szCs w:val="22"/>
              </w:rPr>
            </w:pPr>
            <w:r w:rsidRPr="004E1468">
              <w:rPr>
                <w:rFonts w:ascii="Cambria" w:hAnsi="Cambria" w:cs="Cambria"/>
                <w:b/>
                <w:bCs/>
                <w:sz w:val="22"/>
                <w:szCs w:val="22"/>
              </w:rPr>
              <w:t xml:space="preserve">Załącznik nr 4 – </w:t>
            </w:r>
            <w:r w:rsidRPr="004E1468">
              <w:rPr>
                <w:rFonts w:ascii="Cambria" w:hAnsi="Cambria" w:cs="Cambria"/>
                <w:sz w:val="22"/>
                <w:szCs w:val="22"/>
              </w:rPr>
              <w:t>Oświadczenie stanowiące wstępne potwierdzenie spełniania warunków udziału w postępowaniu (Wykonawca).</w:t>
            </w:r>
          </w:p>
        </w:tc>
      </w:tr>
      <w:tr w:rsidR="00E735D8" w:rsidRPr="00E36E00" w14:paraId="1A718CEA" w14:textId="77777777">
        <w:tc>
          <w:tcPr>
            <w:tcW w:w="9061" w:type="dxa"/>
          </w:tcPr>
          <w:p w14:paraId="6F57E824" w14:textId="77777777" w:rsidR="00E735D8" w:rsidRPr="004E1468" w:rsidRDefault="00E735D8" w:rsidP="004E1468">
            <w:pPr>
              <w:spacing w:before="120" w:after="120" w:line="240" w:lineRule="auto"/>
              <w:jc w:val="both"/>
              <w:rPr>
                <w:rFonts w:ascii="Cambria" w:hAnsi="Cambria" w:cs="Cambria"/>
                <w:sz w:val="22"/>
                <w:szCs w:val="22"/>
              </w:rPr>
            </w:pPr>
            <w:r w:rsidRPr="004E1468">
              <w:rPr>
                <w:rFonts w:ascii="Cambria" w:hAnsi="Cambria" w:cs="Cambria"/>
                <w:b/>
                <w:bCs/>
                <w:sz w:val="22"/>
                <w:szCs w:val="22"/>
              </w:rPr>
              <w:t xml:space="preserve">Załącznik nr 4a – </w:t>
            </w:r>
            <w:r w:rsidRPr="004E1468">
              <w:rPr>
                <w:rFonts w:ascii="Cambria" w:hAnsi="Cambria" w:cs="Cambria"/>
                <w:sz w:val="22"/>
                <w:szCs w:val="22"/>
              </w:rPr>
              <w:t>Oświadczenie stanowiące wstępne potwierdzenie spełniania warunków udziału w postępowaniu (podmiot udostępniający zasoby).</w:t>
            </w:r>
          </w:p>
        </w:tc>
      </w:tr>
      <w:tr w:rsidR="00E735D8" w:rsidRPr="00E36E00" w14:paraId="1FEBF183" w14:textId="77777777">
        <w:tc>
          <w:tcPr>
            <w:tcW w:w="9061" w:type="dxa"/>
          </w:tcPr>
          <w:p w14:paraId="1137ACC6" w14:textId="77777777" w:rsidR="00E735D8" w:rsidRPr="004E1468" w:rsidRDefault="00E735D8" w:rsidP="004E1468">
            <w:pPr>
              <w:spacing w:before="120" w:after="120" w:line="240" w:lineRule="auto"/>
              <w:jc w:val="both"/>
              <w:rPr>
                <w:rFonts w:ascii="Cambria" w:hAnsi="Cambria" w:cs="Cambria"/>
                <w:sz w:val="22"/>
                <w:szCs w:val="22"/>
              </w:rPr>
            </w:pPr>
            <w:r w:rsidRPr="004E1468">
              <w:rPr>
                <w:rFonts w:ascii="Cambria" w:hAnsi="Cambria" w:cs="Cambria"/>
                <w:b/>
                <w:bCs/>
                <w:sz w:val="22"/>
                <w:szCs w:val="22"/>
              </w:rPr>
              <w:t>Załącznik nr 5</w:t>
            </w:r>
            <w:r w:rsidRPr="004E1468">
              <w:rPr>
                <w:rFonts w:ascii="Cambria" w:hAnsi="Cambria" w:cs="Cambria"/>
                <w:sz w:val="22"/>
                <w:szCs w:val="22"/>
              </w:rPr>
              <w:t xml:space="preserve"> – wzór zobowiązania do udostępnienia zasobów.</w:t>
            </w:r>
          </w:p>
        </w:tc>
      </w:tr>
      <w:tr w:rsidR="00E735D8" w:rsidRPr="00E36E00" w14:paraId="54BB9F46" w14:textId="77777777">
        <w:tc>
          <w:tcPr>
            <w:tcW w:w="9061" w:type="dxa"/>
          </w:tcPr>
          <w:p w14:paraId="399CF04D" w14:textId="49ED98C9" w:rsidR="00E735D8" w:rsidRPr="004E1468" w:rsidRDefault="00E735D8" w:rsidP="004E1468">
            <w:pPr>
              <w:spacing w:before="120" w:after="120" w:line="240" w:lineRule="auto"/>
              <w:jc w:val="both"/>
              <w:rPr>
                <w:rFonts w:ascii="Cambria" w:hAnsi="Cambria" w:cs="Cambria"/>
                <w:sz w:val="22"/>
                <w:szCs w:val="22"/>
              </w:rPr>
            </w:pPr>
            <w:r w:rsidRPr="004E1468">
              <w:rPr>
                <w:rFonts w:ascii="Cambria" w:hAnsi="Cambria" w:cs="Cambria"/>
                <w:b/>
                <w:bCs/>
                <w:sz w:val="22"/>
                <w:szCs w:val="22"/>
              </w:rPr>
              <w:t xml:space="preserve">Załącznik nr 6 – </w:t>
            </w:r>
            <w:r w:rsidRPr="004E1468">
              <w:rPr>
                <w:rFonts w:ascii="Cambria" w:hAnsi="Cambria" w:cs="Cambria"/>
                <w:sz w:val="22"/>
                <w:szCs w:val="22"/>
              </w:rPr>
              <w:t xml:space="preserve">Wykaz </w:t>
            </w:r>
            <w:r w:rsidR="004852A8">
              <w:rPr>
                <w:rFonts w:ascii="Cambria" w:hAnsi="Cambria" w:cs="Cambria"/>
                <w:sz w:val="22"/>
                <w:szCs w:val="22"/>
              </w:rPr>
              <w:t>usług</w:t>
            </w:r>
            <w:r w:rsidRPr="004E1468">
              <w:rPr>
                <w:rFonts w:ascii="Cambria" w:hAnsi="Cambria" w:cs="Cambria"/>
                <w:sz w:val="22"/>
                <w:szCs w:val="22"/>
              </w:rPr>
              <w:t>.</w:t>
            </w:r>
          </w:p>
        </w:tc>
      </w:tr>
      <w:tr w:rsidR="003006B8" w:rsidRPr="00E36E00" w14:paraId="6DD58F6F" w14:textId="77777777">
        <w:tc>
          <w:tcPr>
            <w:tcW w:w="9061" w:type="dxa"/>
          </w:tcPr>
          <w:p w14:paraId="697CA512" w14:textId="7FDED35D" w:rsidR="003006B8" w:rsidRPr="004E1468" w:rsidRDefault="003006B8" w:rsidP="004E1468">
            <w:pPr>
              <w:spacing w:before="120" w:after="120" w:line="240" w:lineRule="auto"/>
              <w:jc w:val="both"/>
              <w:rPr>
                <w:rFonts w:ascii="Cambria" w:hAnsi="Cambria" w:cs="Cambria"/>
                <w:b/>
                <w:bCs/>
                <w:sz w:val="22"/>
                <w:szCs w:val="22"/>
              </w:rPr>
            </w:pPr>
            <w:r>
              <w:rPr>
                <w:rFonts w:ascii="Cambria" w:hAnsi="Cambria" w:cs="Cambria"/>
                <w:b/>
                <w:bCs/>
                <w:sz w:val="22"/>
                <w:szCs w:val="22"/>
              </w:rPr>
              <w:t>Załącznik nr 7</w:t>
            </w:r>
            <w:r w:rsidRPr="003006B8">
              <w:rPr>
                <w:rFonts w:ascii="Cambria" w:hAnsi="Cambria" w:cs="Cambria"/>
                <w:sz w:val="22"/>
                <w:szCs w:val="22"/>
              </w:rPr>
              <w:t xml:space="preserve"> – Wykaz osób.</w:t>
            </w:r>
          </w:p>
        </w:tc>
      </w:tr>
      <w:tr w:rsidR="00E735D8" w:rsidRPr="00E36E00" w14:paraId="19817476" w14:textId="77777777">
        <w:tc>
          <w:tcPr>
            <w:tcW w:w="9061" w:type="dxa"/>
            <w:shd w:val="clear" w:color="auto" w:fill="E7E6E6"/>
          </w:tcPr>
          <w:p w14:paraId="3CDA3073" w14:textId="77777777" w:rsidR="00E735D8" w:rsidRPr="004E1468" w:rsidRDefault="00E735D8" w:rsidP="004E1468">
            <w:pPr>
              <w:spacing w:before="120" w:after="120" w:line="240" w:lineRule="auto"/>
              <w:jc w:val="both"/>
              <w:rPr>
                <w:rFonts w:ascii="Cambria" w:hAnsi="Cambria" w:cs="Cambria"/>
                <w:b/>
                <w:bCs/>
                <w:sz w:val="22"/>
                <w:szCs w:val="22"/>
              </w:rPr>
            </w:pPr>
            <w:r w:rsidRPr="004E1468">
              <w:rPr>
                <w:rFonts w:ascii="Cambria" w:hAnsi="Cambria" w:cs="Cambria"/>
                <w:b/>
                <w:bCs/>
                <w:sz w:val="22"/>
                <w:szCs w:val="22"/>
              </w:rPr>
              <w:t>Dodatki do SWZ:</w:t>
            </w:r>
          </w:p>
        </w:tc>
      </w:tr>
      <w:tr w:rsidR="00E735D8" w:rsidRPr="00E36E00" w14:paraId="1E1162F8" w14:textId="77777777">
        <w:tc>
          <w:tcPr>
            <w:tcW w:w="9061" w:type="dxa"/>
          </w:tcPr>
          <w:p w14:paraId="165D8DB0" w14:textId="77777777" w:rsidR="00E735D8" w:rsidRPr="004E1468" w:rsidRDefault="00E735D8" w:rsidP="004E1468">
            <w:pPr>
              <w:spacing w:before="120" w:after="120" w:line="240" w:lineRule="auto"/>
              <w:jc w:val="both"/>
              <w:rPr>
                <w:rFonts w:ascii="Cambria" w:hAnsi="Cambria" w:cs="Cambria"/>
                <w:color w:val="002060"/>
                <w:sz w:val="22"/>
                <w:szCs w:val="22"/>
              </w:rPr>
            </w:pPr>
            <w:r w:rsidRPr="004E1468">
              <w:rPr>
                <w:rFonts w:ascii="Cambria" w:hAnsi="Cambria" w:cs="Cambria"/>
                <w:b/>
                <w:bCs/>
                <w:color w:val="002060"/>
                <w:sz w:val="22"/>
                <w:szCs w:val="22"/>
              </w:rPr>
              <w:t>Dodatek nr 1</w:t>
            </w:r>
            <w:r w:rsidRPr="004E1468">
              <w:rPr>
                <w:rFonts w:ascii="Cambria" w:hAnsi="Cambria" w:cs="Cambria"/>
                <w:color w:val="002060"/>
                <w:sz w:val="22"/>
                <w:szCs w:val="22"/>
              </w:rPr>
              <w:t xml:space="preserve"> – Opis przedmiotu zamówienia</w:t>
            </w:r>
          </w:p>
        </w:tc>
      </w:tr>
      <w:tr w:rsidR="00416EFA" w:rsidRPr="00E36E00" w14:paraId="391A187B" w14:textId="77777777">
        <w:tc>
          <w:tcPr>
            <w:tcW w:w="9061" w:type="dxa"/>
          </w:tcPr>
          <w:p w14:paraId="7CCBFF9D" w14:textId="3B36676E" w:rsidR="00416EFA" w:rsidRPr="004E1468" w:rsidRDefault="00416EFA" w:rsidP="004E1468">
            <w:pPr>
              <w:spacing w:before="120" w:after="120" w:line="240" w:lineRule="auto"/>
              <w:jc w:val="both"/>
              <w:rPr>
                <w:rFonts w:ascii="Cambria" w:hAnsi="Cambria" w:cs="Cambria"/>
                <w:b/>
                <w:bCs/>
                <w:color w:val="002060"/>
                <w:sz w:val="22"/>
                <w:szCs w:val="22"/>
              </w:rPr>
            </w:pPr>
            <w:r>
              <w:rPr>
                <w:rFonts w:ascii="Cambria" w:hAnsi="Cambria" w:cs="Cambria"/>
                <w:b/>
                <w:bCs/>
                <w:color w:val="002060"/>
                <w:sz w:val="22"/>
                <w:szCs w:val="22"/>
              </w:rPr>
              <w:t xml:space="preserve">Dodatek nr 2 </w:t>
            </w:r>
            <w:r w:rsidR="00AB478E" w:rsidRPr="004E1468">
              <w:rPr>
                <w:rFonts w:ascii="Cambria" w:hAnsi="Cambria" w:cs="Cambria"/>
                <w:color w:val="002060"/>
                <w:sz w:val="22"/>
                <w:szCs w:val="22"/>
              </w:rPr>
              <w:t>–</w:t>
            </w:r>
            <w:r>
              <w:rPr>
                <w:rFonts w:ascii="Cambria" w:hAnsi="Cambria" w:cs="Cambria"/>
                <w:b/>
                <w:bCs/>
                <w:color w:val="002060"/>
                <w:sz w:val="22"/>
                <w:szCs w:val="22"/>
              </w:rPr>
              <w:t xml:space="preserve"> </w:t>
            </w:r>
            <w:r w:rsidR="00D41B83" w:rsidRPr="00D41B83">
              <w:rPr>
                <w:rFonts w:ascii="Cambria" w:hAnsi="Cambria" w:cs="Cambria"/>
                <w:color w:val="002060"/>
                <w:sz w:val="22"/>
                <w:szCs w:val="22"/>
              </w:rPr>
              <w:t>Dokumentacja S2</w:t>
            </w:r>
          </w:p>
        </w:tc>
      </w:tr>
    </w:tbl>
    <w:p w14:paraId="1C0E8941" w14:textId="77777777" w:rsidR="00E735D8" w:rsidRPr="00E36E00" w:rsidRDefault="00E735D8" w:rsidP="00260F09">
      <w:pPr>
        <w:tabs>
          <w:tab w:val="left" w:pos="1985"/>
          <w:tab w:val="left" w:pos="2552"/>
          <w:tab w:val="left" w:pos="2835"/>
        </w:tabs>
        <w:autoSpaceDE w:val="0"/>
        <w:autoSpaceDN w:val="0"/>
        <w:adjustRightInd w:val="0"/>
        <w:spacing w:before="10" w:afterLines="10" w:after="24" w:line="276" w:lineRule="auto"/>
        <w:jc w:val="both"/>
        <w:rPr>
          <w:rFonts w:ascii="Cambria" w:hAnsi="Cambria" w:cs="Cambria"/>
          <w:sz w:val="22"/>
          <w:szCs w:val="22"/>
        </w:rPr>
      </w:pPr>
    </w:p>
    <w:sectPr w:rsidR="00E735D8" w:rsidRPr="00E36E00" w:rsidSect="008516DB">
      <w:footerReference w:type="default" r:id="rId34"/>
      <w:pgSz w:w="11906" w:h="16838"/>
      <w:pgMar w:top="802" w:right="1417" w:bottom="1417" w:left="1418" w:header="1020"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125DC" w14:textId="77777777" w:rsidR="004455B4" w:rsidRDefault="004455B4" w:rsidP="00AE2DEF">
      <w:pPr>
        <w:spacing w:after="24"/>
      </w:pPr>
      <w:r>
        <w:separator/>
      </w:r>
    </w:p>
  </w:endnote>
  <w:endnote w:type="continuationSeparator" w:id="0">
    <w:p w14:paraId="232ED0EA" w14:textId="77777777" w:rsidR="004455B4" w:rsidRDefault="004455B4"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161D5" w14:textId="77777777" w:rsidR="00E735D8" w:rsidRPr="004A07E6" w:rsidRDefault="00E735D8">
    <w:pPr>
      <w:pStyle w:val="Stopka"/>
      <w:framePr w:wrap="auto" w:vAnchor="text" w:hAnchor="margin" w:xAlign="center" w:y="1"/>
      <w:spacing w:after="24"/>
      <w:rPr>
        <w:rStyle w:val="Numerstrony"/>
        <w:rFonts w:ascii="Cambria" w:hAnsi="Cambria" w:cs="Cambria"/>
      </w:rPr>
    </w:pPr>
    <w:r w:rsidRPr="004A07E6">
      <w:rPr>
        <w:rStyle w:val="Numerstrony"/>
        <w:rFonts w:ascii="Cambria" w:hAnsi="Cambria" w:cs="Cambria"/>
      </w:rPr>
      <w:fldChar w:fldCharType="begin"/>
    </w:r>
    <w:r w:rsidRPr="004A07E6">
      <w:rPr>
        <w:rStyle w:val="Numerstrony"/>
        <w:rFonts w:ascii="Cambria" w:hAnsi="Cambria" w:cs="Cambria"/>
      </w:rPr>
      <w:instrText xml:space="preserve">PAGE  </w:instrText>
    </w:r>
    <w:r w:rsidRPr="004A07E6">
      <w:rPr>
        <w:rStyle w:val="Numerstrony"/>
        <w:rFonts w:ascii="Cambria" w:hAnsi="Cambria" w:cs="Cambria"/>
      </w:rPr>
      <w:fldChar w:fldCharType="separate"/>
    </w:r>
    <w:r>
      <w:rPr>
        <w:rStyle w:val="Numerstrony"/>
        <w:rFonts w:ascii="Cambria" w:hAnsi="Cambria" w:cs="Cambria"/>
        <w:noProof/>
      </w:rPr>
      <w:t>15</w:t>
    </w:r>
    <w:r w:rsidRPr="004A07E6">
      <w:rPr>
        <w:rStyle w:val="Numerstrony"/>
        <w:rFonts w:ascii="Cambria" w:hAnsi="Cambria" w:cs="Cambria"/>
      </w:rPr>
      <w:fldChar w:fldCharType="end"/>
    </w:r>
  </w:p>
  <w:p w14:paraId="3682FD59" w14:textId="77777777" w:rsidR="00E735D8" w:rsidRDefault="00E735D8">
    <w:pPr>
      <w:pStyle w:val="Stopka"/>
      <w:spacing w:after="2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404F1" w14:textId="77777777" w:rsidR="004455B4" w:rsidRDefault="004455B4" w:rsidP="00AE2DEF">
      <w:pPr>
        <w:spacing w:after="24"/>
      </w:pPr>
      <w:r>
        <w:separator/>
      </w:r>
    </w:p>
  </w:footnote>
  <w:footnote w:type="continuationSeparator" w:id="0">
    <w:p w14:paraId="2A2C4966" w14:textId="77777777" w:rsidR="004455B4" w:rsidRDefault="004455B4" w:rsidP="00AE2DEF">
      <w:pPr>
        <w:spacing w:after="2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8D6174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2C614B5"/>
    <w:multiLevelType w:val="hybridMultilevel"/>
    <w:tmpl w:val="44E6C03A"/>
    <w:lvl w:ilvl="0" w:tplc="D48A4EEA">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37D83"/>
    <w:multiLevelType w:val="multilevel"/>
    <w:tmpl w:val="4818564A"/>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D4F20E7"/>
    <w:multiLevelType w:val="hybridMultilevel"/>
    <w:tmpl w:val="C8C4B470"/>
    <w:lvl w:ilvl="0" w:tplc="1AE8BE5E">
      <w:start w:val="1"/>
      <w:numFmt w:val="bullet"/>
      <w:lvlText w:val=""/>
      <w:lvlJc w:val="left"/>
      <w:pPr>
        <w:ind w:left="1145" w:hanging="360"/>
      </w:pPr>
      <w:rPr>
        <w:rFonts w:ascii="Symbol" w:hAnsi="Symbol" w:cs="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cs="Wingdings" w:hint="default"/>
      </w:rPr>
    </w:lvl>
    <w:lvl w:ilvl="3" w:tplc="04150001">
      <w:start w:val="1"/>
      <w:numFmt w:val="bullet"/>
      <w:lvlText w:val=""/>
      <w:lvlJc w:val="left"/>
      <w:pPr>
        <w:ind w:left="3305" w:hanging="360"/>
      </w:pPr>
      <w:rPr>
        <w:rFonts w:ascii="Symbol" w:hAnsi="Symbol" w:cs="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cs="Wingdings" w:hint="default"/>
      </w:rPr>
    </w:lvl>
    <w:lvl w:ilvl="6" w:tplc="04150001">
      <w:start w:val="1"/>
      <w:numFmt w:val="bullet"/>
      <w:lvlText w:val=""/>
      <w:lvlJc w:val="left"/>
      <w:pPr>
        <w:ind w:left="5465" w:hanging="360"/>
      </w:pPr>
      <w:rPr>
        <w:rFonts w:ascii="Symbol" w:hAnsi="Symbol" w:cs="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cs="Wingdings" w:hint="default"/>
      </w:rPr>
    </w:lvl>
  </w:abstractNum>
  <w:abstractNum w:abstractNumId="6" w15:restartNumberingAfterBreak="0">
    <w:nsid w:val="1DAF70FA"/>
    <w:multiLevelType w:val="hybridMultilevel"/>
    <w:tmpl w:val="F668AC7E"/>
    <w:lvl w:ilvl="0" w:tplc="7DF80A74">
      <w:start w:val="1"/>
      <w:numFmt w:val="bullet"/>
      <w:lvlText w:val=""/>
      <w:lvlJc w:val="left"/>
      <w:pPr>
        <w:ind w:left="1428" w:hanging="360"/>
      </w:pPr>
      <w:rPr>
        <w:rFonts w:ascii="Symbol" w:hAnsi="Symbol" w:cs="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cs="Wingdings" w:hint="default"/>
      </w:rPr>
    </w:lvl>
    <w:lvl w:ilvl="3" w:tplc="04150001">
      <w:start w:val="1"/>
      <w:numFmt w:val="bullet"/>
      <w:lvlText w:val=""/>
      <w:lvlJc w:val="left"/>
      <w:pPr>
        <w:ind w:left="3588" w:hanging="360"/>
      </w:pPr>
      <w:rPr>
        <w:rFonts w:ascii="Symbol" w:hAnsi="Symbol" w:cs="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cs="Wingdings" w:hint="default"/>
      </w:rPr>
    </w:lvl>
    <w:lvl w:ilvl="6" w:tplc="04150001">
      <w:start w:val="1"/>
      <w:numFmt w:val="bullet"/>
      <w:lvlText w:val=""/>
      <w:lvlJc w:val="left"/>
      <w:pPr>
        <w:ind w:left="5748" w:hanging="360"/>
      </w:pPr>
      <w:rPr>
        <w:rFonts w:ascii="Symbol" w:hAnsi="Symbol" w:cs="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cs="Wingdings" w:hint="default"/>
      </w:rPr>
    </w:lvl>
  </w:abstractNum>
  <w:abstractNum w:abstractNumId="7" w15:restartNumberingAfterBreak="0">
    <w:nsid w:val="213055E9"/>
    <w:multiLevelType w:val="hybridMultilevel"/>
    <w:tmpl w:val="386E29E2"/>
    <w:lvl w:ilvl="0" w:tplc="D48A4EEA">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D3391D"/>
    <w:multiLevelType w:val="hybridMultilevel"/>
    <w:tmpl w:val="8D2679A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39B1D39"/>
    <w:multiLevelType w:val="hybridMultilevel"/>
    <w:tmpl w:val="D7FC9B82"/>
    <w:lvl w:ilvl="0" w:tplc="5252A126">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7C70A63"/>
    <w:multiLevelType w:val="hybridMultilevel"/>
    <w:tmpl w:val="20EEADC8"/>
    <w:lvl w:ilvl="0" w:tplc="73CCC10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2" w15:restartNumberingAfterBreak="0">
    <w:nsid w:val="37E178F0"/>
    <w:multiLevelType w:val="hybridMultilevel"/>
    <w:tmpl w:val="DF36B258"/>
    <w:lvl w:ilvl="0" w:tplc="1AE8BE5E">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15:restartNumberingAfterBreak="0">
    <w:nsid w:val="37E21150"/>
    <w:multiLevelType w:val="hybridMultilevel"/>
    <w:tmpl w:val="4866DFD8"/>
    <w:lvl w:ilvl="0" w:tplc="43B83C3A">
      <w:start w:val="1"/>
      <w:numFmt w:val="lowerLetter"/>
      <w:lvlText w:val="%1)"/>
      <w:lvlJc w:val="left"/>
      <w:pPr>
        <w:ind w:left="927" w:hanging="360"/>
      </w:pPr>
      <w:rPr>
        <w:rFonts w:ascii="Calibri" w:eastAsia="Times New Roman" w:hAnsi="Calibri" w:hint="default"/>
        <w:b w:val="0"/>
        <w:bCs w:val="0"/>
        <w:i w:val="0"/>
        <w:iCs w:val="0"/>
        <w:color w:val="00000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4" w15:restartNumberingAfterBreak="0">
    <w:nsid w:val="406B0165"/>
    <w:multiLevelType w:val="multilevel"/>
    <w:tmpl w:val="7EF63C5E"/>
    <w:lvl w:ilvl="0">
      <w:start w:val="1"/>
      <w:numFmt w:val="decimal"/>
      <w:lvlText w:val="%1."/>
      <w:lvlJc w:val="left"/>
      <w:pPr>
        <w:tabs>
          <w:tab w:val="num" w:pos="2487"/>
        </w:tabs>
        <w:ind w:left="2487" w:hanging="360"/>
      </w:pPr>
    </w:lvl>
    <w:lvl w:ilvl="1">
      <w:start w:val="1"/>
      <w:numFmt w:val="lowerLetter"/>
      <w:lvlText w:val="%2)"/>
      <w:lvlJc w:val="left"/>
      <w:pPr>
        <w:ind w:left="3207" w:hanging="360"/>
      </w:pPr>
      <w:rPr>
        <w:rFonts w:hint="default"/>
      </w:rPr>
    </w:lvl>
    <w:lvl w:ilvl="2">
      <w:start w:val="1"/>
      <w:numFmt w:val="decimal"/>
      <w:lvlText w:val="%3."/>
      <w:lvlJc w:val="left"/>
      <w:pPr>
        <w:tabs>
          <w:tab w:val="num" w:pos="3927"/>
        </w:tabs>
        <w:ind w:left="3927" w:hanging="360"/>
      </w:pPr>
    </w:lvl>
    <w:lvl w:ilvl="3">
      <w:start w:val="1"/>
      <w:numFmt w:val="decimal"/>
      <w:lvlText w:val="%4."/>
      <w:lvlJc w:val="left"/>
      <w:pPr>
        <w:tabs>
          <w:tab w:val="num" w:pos="4647"/>
        </w:tabs>
        <w:ind w:left="4647" w:hanging="360"/>
      </w:pPr>
    </w:lvl>
    <w:lvl w:ilvl="4">
      <w:start w:val="1"/>
      <w:numFmt w:val="decimal"/>
      <w:lvlText w:val="%5."/>
      <w:lvlJc w:val="left"/>
      <w:pPr>
        <w:tabs>
          <w:tab w:val="num" w:pos="5367"/>
        </w:tabs>
        <w:ind w:left="5367" w:hanging="360"/>
      </w:pPr>
    </w:lvl>
    <w:lvl w:ilvl="5">
      <w:start w:val="1"/>
      <w:numFmt w:val="decimal"/>
      <w:lvlText w:val="%6."/>
      <w:lvlJc w:val="left"/>
      <w:pPr>
        <w:tabs>
          <w:tab w:val="num" w:pos="6087"/>
        </w:tabs>
        <w:ind w:left="6087" w:hanging="360"/>
      </w:pPr>
    </w:lvl>
    <w:lvl w:ilvl="6">
      <w:start w:val="1"/>
      <w:numFmt w:val="decimal"/>
      <w:lvlText w:val="%7."/>
      <w:lvlJc w:val="left"/>
      <w:pPr>
        <w:tabs>
          <w:tab w:val="num" w:pos="6807"/>
        </w:tabs>
        <w:ind w:left="6807" w:hanging="360"/>
      </w:pPr>
    </w:lvl>
    <w:lvl w:ilvl="7">
      <w:start w:val="1"/>
      <w:numFmt w:val="decimal"/>
      <w:lvlText w:val="%8."/>
      <w:lvlJc w:val="left"/>
      <w:pPr>
        <w:tabs>
          <w:tab w:val="num" w:pos="7527"/>
        </w:tabs>
        <w:ind w:left="7527" w:hanging="360"/>
      </w:pPr>
    </w:lvl>
    <w:lvl w:ilvl="8">
      <w:start w:val="1"/>
      <w:numFmt w:val="decimal"/>
      <w:lvlText w:val="%9."/>
      <w:lvlJc w:val="left"/>
      <w:pPr>
        <w:tabs>
          <w:tab w:val="num" w:pos="8247"/>
        </w:tabs>
        <w:ind w:left="8247" w:hanging="360"/>
      </w:pPr>
    </w:lvl>
  </w:abstractNum>
  <w:abstractNum w:abstractNumId="15" w15:restartNumberingAfterBreak="0">
    <w:nsid w:val="443B3DA3"/>
    <w:multiLevelType w:val="hybridMultilevel"/>
    <w:tmpl w:val="094046EE"/>
    <w:lvl w:ilvl="0" w:tplc="9940D434">
      <w:start w:val="1"/>
      <w:numFmt w:val="decimal"/>
      <w:lvlText w:val="%1."/>
      <w:lvlJc w:val="left"/>
      <w:pPr>
        <w:ind w:left="360" w:hanging="360"/>
      </w:pPr>
      <w:rPr>
        <w:rFonts w:hint="default"/>
        <w:b/>
        <w:bCs/>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4A020614"/>
    <w:multiLevelType w:val="multilevel"/>
    <w:tmpl w:val="280495E0"/>
    <w:lvl w:ilvl="0">
      <w:start w:val="1"/>
      <w:numFmt w:val="decimal"/>
      <w:lvlText w:val="%1."/>
      <w:lvlJc w:val="left"/>
      <w:pPr>
        <w:ind w:left="720" w:hanging="360"/>
      </w:pPr>
      <w:rPr>
        <w:rFonts w:hint="default"/>
        <w:b w:val="0"/>
        <w:bCs w:val="0"/>
      </w:rPr>
    </w:lvl>
    <w:lvl w:ilvl="1">
      <w:start w:val="1"/>
      <w:numFmt w:val="decimal"/>
      <w:isLgl/>
      <w:lvlText w:val="%1.%2."/>
      <w:lvlJc w:val="left"/>
      <w:pPr>
        <w:ind w:left="1287" w:hanging="720"/>
      </w:pPr>
      <w:rPr>
        <w:rFonts w:hint="default"/>
        <w:b w:val="0"/>
        <w:bCs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18" w15:restartNumberingAfterBreak="0">
    <w:nsid w:val="504A69BA"/>
    <w:multiLevelType w:val="hybridMultilevel"/>
    <w:tmpl w:val="C4F8D4BC"/>
    <w:lvl w:ilvl="0" w:tplc="CCB0F45A">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C84D78"/>
    <w:multiLevelType w:val="multilevel"/>
    <w:tmpl w:val="4E2C5B5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0A396A"/>
    <w:multiLevelType w:val="hybridMultilevel"/>
    <w:tmpl w:val="EE223FA0"/>
    <w:lvl w:ilvl="0" w:tplc="6BFC0E52">
      <w:start w:val="1"/>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4584023"/>
    <w:multiLevelType w:val="hybridMultilevel"/>
    <w:tmpl w:val="BE8A49B0"/>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b w:val="0"/>
        <w:bCs w:val="0"/>
      </w:rPr>
    </w:lvl>
    <w:lvl w:ilvl="2" w:tplc="1BD2BC64">
      <w:start w:val="1"/>
      <w:numFmt w:val="upp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FED2FF5"/>
    <w:multiLevelType w:val="hybridMultilevel"/>
    <w:tmpl w:val="839A2CF4"/>
    <w:lvl w:ilvl="0" w:tplc="0C7A220C">
      <w:start w:val="1"/>
      <w:numFmt w:val="decimal"/>
      <w:lvlText w:val="%1."/>
      <w:lvlJc w:val="left"/>
      <w:pPr>
        <w:ind w:left="401" w:hanging="285"/>
      </w:pPr>
      <w:rPr>
        <w:rFonts w:ascii="Calibri" w:eastAsia="Times New Roman" w:hAnsi="Calibri" w:hint="default"/>
        <w:b w:val="0"/>
        <w:bCs w:val="0"/>
        <w:sz w:val="22"/>
        <w:szCs w:val="22"/>
      </w:rPr>
    </w:lvl>
    <w:lvl w:ilvl="1" w:tplc="C13EE7C6">
      <w:start w:val="1"/>
      <w:numFmt w:val="bullet"/>
      <w:lvlText w:val="•"/>
      <w:lvlJc w:val="left"/>
      <w:pPr>
        <w:ind w:left="1319" w:hanging="285"/>
      </w:pPr>
      <w:rPr>
        <w:rFonts w:hint="default"/>
      </w:rPr>
    </w:lvl>
    <w:lvl w:ilvl="2" w:tplc="5B486E7A">
      <w:start w:val="1"/>
      <w:numFmt w:val="bullet"/>
      <w:lvlText w:val="•"/>
      <w:lvlJc w:val="left"/>
      <w:pPr>
        <w:ind w:left="2237" w:hanging="285"/>
      </w:pPr>
      <w:rPr>
        <w:rFonts w:hint="default"/>
      </w:rPr>
    </w:lvl>
    <w:lvl w:ilvl="3" w:tplc="E196F202">
      <w:start w:val="1"/>
      <w:numFmt w:val="bullet"/>
      <w:lvlText w:val="•"/>
      <w:lvlJc w:val="left"/>
      <w:pPr>
        <w:ind w:left="3156" w:hanging="285"/>
      </w:pPr>
      <w:rPr>
        <w:rFonts w:hint="default"/>
      </w:rPr>
    </w:lvl>
    <w:lvl w:ilvl="4" w:tplc="00A03B42">
      <w:start w:val="1"/>
      <w:numFmt w:val="bullet"/>
      <w:lvlText w:val="•"/>
      <w:lvlJc w:val="left"/>
      <w:pPr>
        <w:ind w:left="4074" w:hanging="285"/>
      </w:pPr>
      <w:rPr>
        <w:rFonts w:hint="default"/>
      </w:rPr>
    </w:lvl>
    <w:lvl w:ilvl="5" w:tplc="9B26782E">
      <w:start w:val="1"/>
      <w:numFmt w:val="bullet"/>
      <w:lvlText w:val="•"/>
      <w:lvlJc w:val="left"/>
      <w:pPr>
        <w:ind w:left="4992" w:hanging="285"/>
      </w:pPr>
      <w:rPr>
        <w:rFonts w:hint="default"/>
      </w:rPr>
    </w:lvl>
    <w:lvl w:ilvl="6" w:tplc="1A42E012">
      <w:start w:val="1"/>
      <w:numFmt w:val="bullet"/>
      <w:lvlText w:val="•"/>
      <w:lvlJc w:val="left"/>
      <w:pPr>
        <w:ind w:left="5911" w:hanging="285"/>
      </w:pPr>
      <w:rPr>
        <w:rFonts w:hint="default"/>
      </w:rPr>
    </w:lvl>
    <w:lvl w:ilvl="7" w:tplc="91168038">
      <w:start w:val="1"/>
      <w:numFmt w:val="bullet"/>
      <w:lvlText w:val="•"/>
      <w:lvlJc w:val="left"/>
      <w:pPr>
        <w:ind w:left="6829" w:hanging="285"/>
      </w:pPr>
      <w:rPr>
        <w:rFonts w:hint="default"/>
      </w:rPr>
    </w:lvl>
    <w:lvl w:ilvl="8" w:tplc="4170E886">
      <w:start w:val="1"/>
      <w:numFmt w:val="bullet"/>
      <w:lvlText w:val="•"/>
      <w:lvlJc w:val="left"/>
      <w:pPr>
        <w:ind w:left="7747" w:hanging="285"/>
      </w:pPr>
      <w:rPr>
        <w:rFonts w:hint="default"/>
      </w:rPr>
    </w:lvl>
  </w:abstractNum>
  <w:abstractNum w:abstractNumId="25" w15:restartNumberingAfterBreak="0">
    <w:nsid w:val="704253D9"/>
    <w:multiLevelType w:val="multilevel"/>
    <w:tmpl w:val="D96A55C8"/>
    <w:lvl w:ilvl="0">
      <w:start w:val="1"/>
      <w:numFmt w:val="upperRoman"/>
      <w:lvlText w:val="%1."/>
      <w:lvlJc w:val="right"/>
      <w:pPr>
        <w:ind w:left="502" w:hanging="360"/>
      </w:pPr>
      <w:rPr>
        <w:b/>
        <w:bCs/>
      </w:rPr>
    </w:lvl>
    <w:lvl w:ilvl="1">
      <w:start w:val="1"/>
      <w:numFmt w:val="decimal"/>
      <w:lvlText w:val="%2."/>
      <w:lvlJc w:val="left"/>
      <w:pPr>
        <w:tabs>
          <w:tab w:val="num" w:pos="1260"/>
        </w:tabs>
        <w:ind w:left="1260" w:hanging="360"/>
      </w:pPr>
      <w:rPr>
        <w:rFonts w:ascii="Cambria" w:hAnsi="Cambria" w:cs="Cambria" w:hint="default"/>
        <w:b w:val="0"/>
        <w:bCs w:val="0"/>
        <w:i w:val="0"/>
        <w:iCs w:val="0"/>
        <w:strike w:val="0"/>
        <w:dstrike w:val="0"/>
        <w:color w:val="auto"/>
        <w:sz w:val="22"/>
        <w:szCs w:val="22"/>
      </w:rPr>
    </w:lvl>
    <w:lvl w:ilvl="2">
      <w:start w:val="1"/>
      <w:numFmt w:val="lowerRoman"/>
      <w:lvlText w:val="%3."/>
      <w:lvlJc w:val="right"/>
      <w:pPr>
        <w:ind w:left="1980" w:hanging="180"/>
      </w:pPr>
    </w:lvl>
    <w:lvl w:ilvl="3">
      <w:start w:val="1"/>
      <w:numFmt w:val="decimal"/>
      <w:lvlText w:val="%4)"/>
      <w:lvlJc w:val="left"/>
      <w:pPr>
        <w:ind w:left="2629"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rPr>
        <w:b w:val="0"/>
        <w:bCs w:val="0"/>
      </w:rPr>
    </w:lvl>
    <w:lvl w:ilvl="7">
      <w:start w:val="1"/>
      <w:numFmt w:val="lowerLetter"/>
      <w:lvlText w:val="%8."/>
      <w:lvlJc w:val="left"/>
      <w:pPr>
        <w:ind w:left="5580" w:hanging="360"/>
      </w:pPr>
      <w:rPr>
        <w:b w:val="0"/>
        <w:bCs w:val="0"/>
      </w:rPr>
    </w:lvl>
    <w:lvl w:ilvl="8">
      <w:start w:val="1"/>
      <w:numFmt w:val="lowerRoman"/>
      <w:lvlText w:val="%9."/>
      <w:lvlJc w:val="right"/>
      <w:pPr>
        <w:ind w:left="6300" w:hanging="180"/>
      </w:pPr>
    </w:lvl>
  </w:abstractNum>
  <w:abstractNum w:abstractNumId="26" w15:restartNumberingAfterBreak="0">
    <w:nsid w:val="766B3D00"/>
    <w:multiLevelType w:val="hybridMultilevel"/>
    <w:tmpl w:val="4BBE1192"/>
    <w:lvl w:ilvl="0" w:tplc="7136A0C2">
      <w:start w:val="1"/>
      <w:numFmt w:val="decimal"/>
      <w:lvlText w:val="%1."/>
      <w:lvlJc w:val="left"/>
      <w:pPr>
        <w:ind w:left="720" w:hanging="360"/>
      </w:pPr>
      <w:rPr>
        <w:rFonts w:ascii="Cambria" w:eastAsia="Times New Roman" w:hAnsi="Cambria"/>
        <w:b w:val="0"/>
        <w:bCs w:val="0"/>
      </w:rPr>
    </w:lvl>
    <w:lvl w:ilvl="1" w:tplc="673CC3EA">
      <w:start w:val="1"/>
      <w:numFmt w:val="lowerLetter"/>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0E74F5"/>
    <w:multiLevelType w:val="hybridMultilevel"/>
    <w:tmpl w:val="21BEF7D2"/>
    <w:lvl w:ilvl="0" w:tplc="9C9A2FF0">
      <w:start w:val="1"/>
      <w:numFmt w:val="bullet"/>
      <w:lvlText w:val=""/>
      <w:lvlJc w:val="left"/>
      <w:pPr>
        <w:ind w:left="1647" w:hanging="360"/>
      </w:pPr>
      <w:rPr>
        <w:rFonts w:ascii="Symbol" w:hAnsi="Symbol" w:cs="Symbol" w:hint="default"/>
      </w:rPr>
    </w:lvl>
    <w:lvl w:ilvl="1" w:tplc="04150003">
      <w:start w:val="1"/>
      <w:numFmt w:val="bullet"/>
      <w:lvlText w:val="o"/>
      <w:lvlJc w:val="left"/>
      <w:pPr>
        <w:ind w:left="2367" w:hanging="360"/>
      </w:pPr>
      <w:rPr>
        <w:rFonts w:ascii="Courier New" w:hAnsi="Courier New" w:cs="Courier New" w:hint="default"/>
      </w:rPr>
    </w:lvl>
    <w:lvl w:ilvl="2" w:tplc="04150005">
      <w:start w:val="1"/>
      <w:numFmt w:val="bullet"/>
      <w:lvlText w:val=""/>
      <w:lvlJc w:val="left"/>
      <w:pPr>
        <w:ind w:left="3087" w:hanging="360"/>
      </w:pPr>
      <w:rPr>
        <w:rFonts w:ascii="Wingdings" w:hAnsi="Wingdings" w:cs="Wingdings" w:hint="default"/>
      </w:rPr>
    </w:lvl>
    <w:lvl w:ilvl="3" w:tplc="04150001">
      <w:start w:val="1"/>
      <w:numFmt w:val="bullet"/>
      <w:lvlText w:val=""/>
      <w:lvlJc w:val="left"/>
      <w:pPr>
        <w:ind w:left="3807" w:hanging="360"/>
      </w:pPr>
      <w:rPr>
        <w:rFonts w:ascii="Symbol" w:hAnsi="Symbol" w:cs="Symbol" w:hint="default"/>
      </w:rPr>
    </w:lvl>
    <w:lvl w:ilvl="4" w:tplc="04150003">
      <w:start w:val="1"/>
      <w:numFmt w:val="bullet"/>
      <w:lvlText w:val="o"/>
      <w:lvlJc w:val="left"/>
      <w:pPr>
        <w:ind w:left="4527" w:hanging="360"/>
      </w:pPr>
      <w:rPr>
        <w:rFonts w:ascii="Courier New" w:hAnsi="Courier New" w:cs="Courier New" w:hint="default"/>
      </w:rPr>
    </w:lvl>
    <w:lvl w:ilvl="5" w:tplc="04150005">
      <w:start w:val="1"/>
      <w:numFmt w:val="bullet"/>
      <w:lvlText w:val=""/>
      <w:lvlJc w:val="left"/>
      <w:pPr>
        <w:ind w:left="5247" w:hanging="360"/>
      </w:pPr>
      <w:rPr>
        <w:rFonts w:ascii="Wingdings" w:hAnsi="Wingdings" w:cs="Wingdings" w:hint="default"/>
      </w:rPr>
    </w:lvl>
    <w:lvl w:ilvl="6" w:tplc="04150001">
      <w:start w:val="1"/>
      <w:numFmt w:val="bullet"/>
      <w:lvlText w:val=""/>
      <w:lvlJc w:val="left"/>
      <w:pPr>
        <w:ind w:left="5967" w:hanging="360"/>
      </w:pPr>
      <w:rPr>
        <w:rFonts w:ascii="Symbol" w:hAnsi="Symbol" w:cs="Symbol" w:hint="default"/>
      </w:rPr>
    </w:lvl>
    <w:lvl w:ilvl="7" w:tplc="04150003">
      <w:start w:val="1"/>
      <w:numFmt w:val="bullet"/>
      <w:lvlText w:val="o"/>
      <w:lvlJc w:val="left"/>
      <w:pPr>
        <w:ind w:left="6687" w:hanging="360"/>
      </w:pPr>
      <w:rPr>
        <w:rFonts w:ascii="Courier New" w:hAnsi="Courier New" w:cs="Courier New" w:hint="default"/>
      </w:rPr>
    </w:lvl>
    <w:lvl w:ilvl="8" w:tplc="04150005">
      <w:start w:val="1"/>
      <w:numFmt w:val="bullet"/>
      <w:lvlText w:val=""/>
      <w:lvlJc w:val="left"/>
      <w:pPr>
        <w:ind w:left="7407" w:hanging="360"/>
      </w:pPr>
      <w:rPr>
        <w:rFonts w:ascii="Wingdings" w:hAnsi="Wingdings" w:cs="Wingdings" w:hint="default"/>
      </w:rPr>
    </w:lvl>
  </w:abstractNum>
  <w:abstractNum w:abstractNumId="28" w15:restartNumberingAfterBreak="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9886805">
    <w:abstractNumId w:val="0"/>
  </w:num>
  <w:num w:numId="2" w16cid:durableId="1051736277">
    <w:abstractNumId w:val="17"/>
  </w:num>
  <w:num w:numId="3" w16cid:durableId="1683891931">
    <w:abstractNumId w:val="26"/>
  </w:num>
  <w:num w:numId="4" w16cid:durableId="1399160318">
    <w:abstractNumId w:val="16"/>
  </w:num>
  <w:num w:numId="5" w16cid:durableId="1321229307">
    <w:abstractNumId w:val="18"/>
  </w:num>
  <w:num w:numId="6" w16cid:durableId="707140966">
    <w:abstractNumId w:val="11"/>
  </w:num>
  <w:num w:numId="7" w16cid:durableId="1800879976">
    <w:abstractNumId w:val="27"/>
  </w:num>
  <w:num w:numId="8" w16cid:durableId="2034573323">
    <w:abstractNumId w:val="9"/>
  </w:num>
  <w:num w:numId="9" w16cid:durableId="1138303561">
    <w:abstractNumId w:val="25"/>
  </w:num>
  <w:num w:numId="10" w16cid:durableId="1445809528">
    <w:abstractNumId w:val="21"/>
  </w:num>
  <w:num w:numId="11" w16cid:durableId="860819564">
    <w:abstractNumId w:val="10"/>
  </w:num>
  <w:num w:numId="12" w16cid:durableId="471482143">
    <w:abstractNumId w:val="28"/>
  </w:num>
  <w:num w:numId="13" w16cid:durableId="1627194564">
    <w:abstractNumId w:val="23"/>
  </w:num>
  <w:num w:numId="14" w16cid:durableId="965695619">
    <w:abstractNumId w:val="20"/>
  </w:num>
  <w:num w:numId="15" w16cid:durableId="128205064">
    <w:abstractNumId w:val="14"/>
  </w:num>
  <w:num w:numId="16" w16cid:durableId="1928076762">
    <w:abstractNumId w:val="12"/>
  </w:num>
  <w:num w:numId="17" w16cid:durableId="1718120262">
    <w:abstractNumId w:val="3"/>
  </w:num>
  <w:num w:numId="18" w16cid:durableId="774062402">
    <w:abstractNumId w:val="13"/>
  </w:num>
  <w:num w:numId="19" w16cid:durableId="201790240">
    <w:abstractNumId w:val="15"/>
  </w:num>
  <w:num w:numId="20" w16cid:durableId="17083319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2061896">
    <w:abstractNumId w:val="22"/>
  </w:num>
  <w:num w:numId="22" w16cid:durableId="1949502905">
    <w:abstractNumId w:val="5"/>
  </w:num>
  <w:num w:numId="23" w16cid:durableId="6088990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5544192">
    <w:abstractNumId w:val="24"/>
  </w:num>
  <w:num w:numId="25" w16cid:durableId="321197645">
    <w:abstractNumId w:val="6"/>
  </w:num>
  <w:num w:numId="26" w16cid:durableId="285550091">
    <w:abstractNumId w:val="8"/>
  </w:num>
  <w:num w:numId="27" w16cid:durableId="1025249087">
    <w:abstractNumId w:val="4"/>
  </w:num>
  <w:num w:numId="28" w16cid:durableId="188956549">
    <w:abstractNumId w:val="7"/>
  </w:num>
  <w:num w:numId="29" w16cid:durableId="1506163662">
    <w:abstractNumId w:val="2"/>
  </w:num>
  <w:num w:numId="30" w16cid:durableId="1635883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71537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2DEF"/>
    <w:rsid w:val="00000B41"/>
    <w:rsid w:val="00000C60"/>
    <w:rsid w:val="000024D6"/>
    <w:rsid w:val="00002760"/>
    <w:rsid w:val="00002D8B"/>
    <w:rsid w:val="00004824"/>
    <w:rsid w:val="00005F64"/>
    <w:rsid w:val="00006B60"/>
    <w:rsid w:val="00012B21"/>
    <w:rsid w:val="0001357A"/>
    <w:rsid w:val="00014F2C"/>
    <w:rsid w:val="0001633F"/>
    <w:rsid w:val="0001696E"/>
    <w:rsid w:val="000179F5"/>
    <w:rsid w:val="00020044"/>
    <w:rsid w:val="00020D85"/>
    <w:rsid w:val="00022E3F"/>
    <w:rsid w:val="000261DD"/>
    <w:rsid w:val="00026677"/>
    <w:rsid w:val="0003058C"/>
    <w:rsid w:val="000312E1"/>
    <w:rsid w:val="00032174"/>
    <w:rsid w:val="0003273D"/>
    <w:rsid w:val="00033873"/>
    <w:rsid w:val="00033AF0"/>
    <w:rsid w:val="00033EB9"/>
    <w:rsid w:val="000341C6"/>
    <w:rsid w:val="000366A1"/>
    <w:rsid w:val="00036B44"/>
    <w:rsid w:val="000407B7"/>
    <w:rsid w:val="00042321"/>
    <w:rsid w:val="00042FCA"/>
    <w:rsid w:val="00043831"/>
    <w:rsid w:val="00043D27"/>
    <w:rsid w:val="00043DBA"/>
    <w:rsid w:val="00043E71"/>
    <w:rsid w:val="00044CCA"/>
    <w:rsid w:val="000455DF"/>
    <w:rsid w:val="0004581D"/>
    <w:rsid w:val="00045B08"/>
    <w:rsid w:val="0004738E"/>
    <w:rsid w:val="000476BE"/>
    <w:rsid w:val="00050185"/>
    <w:rsid w:val="00051A60"/>
    <w:rsid w:val="000525BF"/>
    <w:rsid w:val="000529E7"/>
    <w:rsid w:val="00052C6C"/>
    <w:rsid w:val="00054696"/>
    <w:rsid w:val="00055CA6"/>
    <w:rsid w:val="00055E75"/>
    <w:rsid w:val="00056C2F"/>
    <w:rsid w:val="00060B32"/>
    <w:rsid w:val="00063693"/>
    <w:rsid w:val="000637F7"/>
    <w:rsid w:val="00063A7E"/>
    <w:rsid w:val="00064301"/>
    <w:rsid w:val="00066819"/>
    <w:rsid w:val="000672E9"/>
    <w:rsid w:val="00067456"/>
    <w:rsid w:val="00070E10"/>
    <w:rsid w:val="00071061"/>
    <w:rsid w:val="00072781"/>
    <w:rsid w:val="000734D5"/>
    <w:rsid w:val="00073B8C"/>
    <w:rsid w:val="00074B83"/>
    <w:rsid w:val="00074BB0"/>
    <w:rsid w:val="00075C7B"/>
    <w:rsid w:val="000762DC"/>
    <w:rsid w:val="00076E71"/>
    <w:rsid w:val="000814E2"/>
    <w:rsid w:val="000820E7"/>
    <w:rsid w:val="00082667"/>
    <w:rsid w:val="0008268A"/>
    <w:rsid w:val="0008277C"/>
    <w:rsid w:val="00082C40"/>
    <w:rsid w:val="00084CBE"/>
    <w:rsid w:val="00086F01"/>
    <w:rsid w:val="00090BD0"/>
    <w:rsid w:val="0009130B"/>
    <w:rsid w:val="00091697"/>
    <w:rsid w:val="00092C3B"/>
    <w:rsid w:val="00092F0D"/>
    <w:rsid w:val="00093184"/>
    <w:rsid w:val="00093BEB"/>
    <w:rsid w:val="000941A5"/>
    <w:rsid w:val="0009521B"/>
    <w:rsid w:val="00095956"/>
    <w:rsid w:val="00095FC3"/>
    <w:rsid w:val="0009706A"/>
    <w:rsid w:val="000974AF"/>
    <w:rsid w:val="00097AAF"/>
    <w:rsid w:val="00097B04"/>
    <w:rsid w:val="00097B36"/>
    <w:rsid w:val="000A0171"/>
    <w:rsid w:val="000A11E1"/>
    <w:rsid w:val="000A171B"/>
    <w:rsid w:val="000A1C99"/>
    <w:rsid w:val="000A2175"/>
    <w:rsid w:val="000A4D34"/>
    <w:rsid w:val="000A633D"/>
    <w:rsid w:val="000A654A"/>
    <w:rsid w:val="000A72DA"/>
    <w:rsid w:val="000A769A"/>
    <w:rsid w:val="000A7B3A"/>
    <w:rsid w:val="000B19E2"/>
    <w:rsid w:val="000B22CC"/>
    <w:rsid w:val="000B2E90"/>
    <w:rsid w:val="000B3AAE"/>
    <w:rsid w:val="000B4B91"/>
    <w:rsid w:val="000B50F5"/>
    <w:rsid w:val="000B57E4"/>
    <w:rsid w:val="000B7F36"/>
    <w:rsid w:val="000C1104"/>
    <w:rsid w:val="000C18E8"/>
    <w:rsid w:val="000C1FBD"/>
    <w:rsid w:val="000C2433"/>
    <w:rsid w:val="000C4EE0"/>
    <w:rsid w:val="000C5E5A"/>
    <w:rsid w:val="000C6AA2"/>
    <w:rsid w:val="000C7048"/>
    <w:rsid w:val="000C71C7"/>
    <w:rsid w:val="000C74CA"/>
    <w:rsid w:val="000D077D"/>
    <w:rsid w:val="000D0CBA"/>
    <w:rsid w:val="000D1141"/>
    <w:rsid w:val="000D1666"/>
    <w:rsid w:val="000D19C9"/>
    <w:rsid w:val="000D205C"/>
    <w:rsid w:val="000D233F"/>
    <w:rsid w:val="000D3831"/>
    <w:rsid w:val="000D3C7F"/>
    <w:rsid w:val="000D536E"/>
    <w:rsid w:val="000D6237"/>
    <w:rsid w:val="000D69FF"/>
    <w:rsid w:val="000D7653"/>
    <w:rsid w:val="000E057E"/>
    <w:rsid w:val="000E0D29"/>
    <w:rsid w:val="000E1821"/>
    <w:rsid w:val="000E1F52"/>
    <w:rsid w:val="000E2410"/>
    <w:rsid w:val="000E2F22"/>
    <w:rsid w:val="000E3A72"/>
    <w:rsid w:val="000E557D"/>
    <w:rsid w:val="000E6AB8"/>
    <w:rsid w:val="000E7079"/>
    <w:rsid w:val="000F04E1"/>
    <w:rsid w:val="000F082D"/>
    <w:rsid w:val="000F0AE6"/>
    <w:rsid w:val="000F138B"/>
    <w:rsid w:val="000F15C6"/>
    <w:rsid w:val="000F1988"/>
    <w:rsid w:val="000F3FEB"/>
    <w:rsid w:val="000F4042"/>
    <w:rsid w:val="000F4652"/>
    <w:rsid w:val="000F49B4"/>
    <w:rsid w:val="000F64FC"/>
    <w:rsid w:val="000F6C0F"/>
    <w:rsid w:val="000F6C47"/>
    <w:rsid w:val="000F7190"/>
    <w:rsid w:val="00101629"/>
    <w:rsid w:val="00103BC2"/>
    <w:rsid w:val="00103C51"/>
    <w:rsid w:val="001043A5"/>
    <w:rsid w:val="001043FE"/>
    <w:rsid w:val="00105206"/>
    <w:rsid w:val="0010655F"/>
    <w:rsid w:val="00106C53"/>
    <w:rsid w:val="001077DC"/>
    <w:rsid w:val="00107B35"/>
    <w:rsid w:val="001102C7"/>
    <w:rsid w:val="00111FB7"/>
    <w:rsid w:val="0011445D"/>
    <w:rsid w:val="00116681"/>
    <w:rsid w:val="00117AA4"/>
    <w:rsid w:val="00120642"/>
    <w:rsid w:val="00120CD1"/>
    <w:rsid w:val="00120D67"/>
    <w:rsid w:val="001213DB"/>
    <w:rsid w:val="00123041"/>
    <w:rsid w:val="001235BD"/>
    <w:rsid w:val="001235C7"/>
    <w:rsid w:val="00123D31"/>
    <w:rsid w:val="00124258"/>
    <w:rsid w:val="0012445D"/>
    <w:rsid w:val="001262F9"/>
    <w:rsid w:val="00126448"/>
    <w:rsid w:val="00127EBC"/>
    <w:rsid w:val="001307D9"/>
    <w:rsid w:val="00130A5C"/>
    <w:rsid w:val="00130D3B"/>
    <w:rsid w:val="001335E2"/>
    <w:rsid w:val="00133EA6"/>
    <w:rsid w:val="00134972"/>
    <w:rsid w:val="00134CB4"/>
    <w:rsid w:val="001369E6"/>
    <w:rsid w:val="00136A47"/>
    <w:rsid w:val="00136C05"/>
    <w:rsid w:val="001405B3"/>
    <w:rsid w:val="00140D1B"/>
    <w:rsid w:val="00140E42"/>
    <w:rsid w:val="00140FE2"/>
    <w:rsid w:val="00141BB0"/>
    <w:rsid w:val="0014200F"/>
    <w:rsid w:val="00142D0B"/>
    <w:rsid w:val="0014342F"/>
    <w:rsid w:val="0014444C"/>
    <w:rsid w:val="00144F06"/>
    <w:rsid w:val="00145814"/>
    <w:rsid w:val="00145B4E"/>
    <w:rsid w:val="00146BA1"/>
    <w:rsid w:val="00147A29"/>
    <w:rsid w:val="00147A3D"/>
    <w:rsid w:val="00150712"/>
    <w:rsid w:val="001507D3"/>
    <w:rsid w:val="00151F2A"/>
    <w:rsid w:val="00152005"/>
    <w:rsid w:val="001522AA"/>
    <w:rsid w:val="00153365"/>
    <w:rsid w:val="00153DBD"/>
    <w:rsid w:val="001541C2"/>
    <w:rsid w:val="001542EB"/>
    <w:rsid w:val="0015492A"/>
    <w:rsid w:val="001558D3"/>
    <w:rsid w:val="00156A32"/>
    <w:rsid w:val="00157A29"/>
    <w:rsid w:val="001600D1"/>
    <w:rsid w:val="00160B45"/>
    <w:rsid w:val="001610AC"/>
    <w:rsid w:val="00161951"/>
    <w:rsid w:val="001629BD"/>
    <w:rsid w:val="00162F9A"/>
    <w:rsid w:val="0016348A"/>
    <w:rsid w:val="00163CF7"/>
    <w:rsid w:val="0016505D"/>
    <w:rsid w:val="001661AE"/>
    <w:rsid w:val="001669CA"/>
    <w:rsid w:val="001672E4"/>
    <w:rsid w:val="00170584"/>
    <w:rsid w:val="00171301"/>
    <w:rsid w:val="00171381"/>
    <w:rsid w:val="00172F9D"/>
    <w:rsid w:val="00173726"/>
    <w:rsid w:val="001739D1"/>
    <w:rsid w:val="00174FDE"/>
    <w:rsid w:val="0017580B"/>
    <w:rsid w:val="00175E03"/>
    <w:rsid w:val="001764A6"/>
    <w:rsid w:val="001768C8"/>
    <w:rsid w:val="0017729E"/>
    <w:rsid w:val="00177B70"/>
    <w:rsid w:val="001802F4"/>
    <w:rsid w:val="00181AEE"/>
    <w:rsid w:val="00182269"/>
    <w:rsid w:val="00182A3C"/>
    <w:rsid w:val="00183DA9"/>
    <w:rsid w:val="00183EE6"/>
    <w:rsid w:val="00184812"/>
    <w:rsid w:val="001849E4"/>
    <w:rsid w:val="0018548D"/>
    <w:rsid w:val="00187692"/>
    <w:rsid w:val="0019141E"/>
    <w:rsid w:val="0019354C"/>
    <w:rsid w:val="00193C3D"/>
    <w:rsid w:val="0019432D"/>
    <w:rsid w:val="001953C9"/>
    <w:rsid w:val="0019547D"/>
    <w:rsid w:val="00195576"/>
    <w:rsid w:val="00197255"/>
    <w:rsid w:val="001A0185"/>
    <w:rsid w:val="001A076C"/>
    <w:rsid w:val="001A0D31"/>
    <w:rsid w:val="001A20A8"/>
    <w:rsid w:val="001A354C"/>
    <w:rsid w:val="001A452C"/>
    <w:rsid w:val="001A5B5C"/>
    <w:rsid w:val="001A6346"/>
    <w:rsid w:val="001A67DA"/>
    <w:rsid w:val="001B02C1"/>
    <w:rsid w:val="001B0353"/>
    <w:rsid w:val="001B11E6"/>
    <w:rsid w:val="001B193D"/>
    <w:rsid w:val="001B26EE"/>
    <w:rsid w:val="001B3000"/>
    <w:rsid w:val="001B35A6"/>
    <w:rsid w:val="001C06C2"/>
    <w:rsid w:val="001C1F56"/>
    <w:rsid w:val="001C4069"/>
    <w:rsid w:val="001D002D"/>
    <w:rsid w:val="001D1933"/>
    <w:rsid w:val="001D1AEC"/>
    <w:rsid w:val="001D2432"/>
    <w:rsid w:val="001D2850"/>
    <w:rsid w:val="001D2FC4"/>
    <w:rsid w:val="001D326C"/>
    <w:rsid w:val="001D3B2A"/>
    <w:rsid w:val="001D433A"/>
    <w:rsid w:val="001D4851"/>
    <w:rsid w:val="001D59FD"/>
    <w:rsid w:val="001D5EB5"/>
    <w:rsid w:val="001D5F60"/>
    <w:rsid w:val="001D6919"/>
    <w:rsid w:val="001D6C49"/>
    <w:rsid w:val="001D7F32"/>
    <w:rsid w:val="001E0C2E"/>
    <w:rsid w:val="001E0F5C"/>
    <w:rsid w:val="001E13E9"/>
    <w:rsid w:val="001E22E5"/>
    <w:rsid w:val="001E321E"/>
    <w:rsid w:val="001E4F59"/>
    <w:rsid w:val="001E6910"/>
    <w:rsid w:val="001E6ACE"/>
    <w:rsid w:val="001E6FB6"/>
    <w:rsid w:val="001E7311"/>
    <w:rsid w:val="001F001B"/>
    <w:rsid w:val="001F0A3B"/>
    <w:rsid w:val="001F0F75"/>
    <w:rsid w:val="001F1AAB"/>
    <w:rsid w:val="001F23FA"/>
    <w:rsid w:val="001F2EC9"/>
    <w:rsid w:val="001F3789"/>
    <w:rsid w:val="001F3BBF"/>
    <w:rsid w:val="001F43CE"/>
    <w:rsid w:val="001F48FE"/>
    <w:rsid w:val="001F535A"/>
    <w:rsid w:val="001F6A9D"/>
    <w:rsid w:val="002004FB"/>
    <w:rsid w:val="00200CAD"/>
    <w:rsid w:val="00201E25"/>
    <w:rsid w:val="002023A3"/>
    <w:rsid w:val="00205115"/>
    <w:rsid w:val="002059B9"/>
    <w:rsid w:val="0020620E"/>
    <w:rsid w:val="0020682D"/>
    <w:rsid w:val="002072F5"/>
    <w:rsid w:val="00207540"/>
    <w:rsid w:val="00207635"/>
    <w:rsid w:val="0021163B"/>
    <w:rsid w:val="002121C6"/>
    <w:rsid w:val="0021262B"/>
    <w:rsid w:val="00213570"/>
    <w:rsid w:val="00213DB3"/>
    <w:rsid w:val="0021461C"/>
    <w:rsid w:val="00214A2E"/>
    <w:rsid w:val="00215613"/>
    <w:rsid w:val="0021600A"/>
    <w:rsid w:val="002174B2"/>
    <w:rsid w:val="00220877"/>
    <w:rsid w:val="00222B20"/>
    <w:rsid w:val="00223B39"/>
    <w:rsid w:val="00224554"/>
    <w:rsid w:val="00224D66"/>
    <w:rsid w:val="002253BC"/>
    <w:rsid w:val="00225D03"/>
    <w:rsid w:val="00226ADE"/>
    <w:rsid w:val="0022737A"/>
    <w:rsid w:val="00230EFF"/>
    <w:rsid w:val="002314CF"/>
    <w:rsid w:val="00231CA4"/>
    <w:rsid w:val="0023301B"/>
    <w:rsid w:val="0023374E"/>
    <w:rsid w:val="00234907"/>
    <w:rsid w:val="00234FEA"/>
    <w:rsid w:val="00235250"/>
    <w:rsid w:val="002354A1"/>
    <w:rsid w:val="00235747"/>
    <w:rsid w:val="00235A48"/>
    <w:rsid w:val="00235E9D"/>
    <w:rsid w:val="0023672F"/>
    <w:rsid w:val="0023776E"/>
    <w:rsid w:val="00237E02"/>
    <w:rsid w:val="00240C6D"/>
    <w:rsid w:val="00240EE9"/>
    <w:rsid w:val="00242513"/>
    <w:rsid w:val="002435DF"/>
    <w:rsid w:val="00245079"/>
    <w:rsid w:val="002450B0"/>
    <w:rsid w:val="0024538C"/>
    <w:rsid w:val="00245C0A"/>
    <w:rsid w:val="00246477"/>
    <w:rsid w:val="0024659C"/>
    <w:rsid w:val="00247CD9"/>
    <w:rsid w:val="00252467"/>
    <w:rsid w:val="00252CF1"/>
    <w:rsid w:val="002543CA"/>
    <w:rsid w:val="002549AB"/>
    <w:rsid w:val="00255155"/>
    <w:rsid w:val="0025553E"/>
    <w:rsid w:val="0025575A"/>
    <w:rsid w:val="002565E6"/>
    <w:rsid w:val="002605F0"/>
    <w:rsid w:val="00260C03"/>
    <w:rsid w:val="00260F09"/>
    <w:rsid w:val="002634F1"/>
    <w:rsid w:val="0026425D"/>
    <w:rsid w:val="002643E1"/>
    <w:rsid w:val="00264BE8"/>
    <w:rsid w:val="00266416"/>
    <w:rsid w:val="00266A19"/>
    <w:rsid w:val="002679B4"/>
    <w:rsid w:val="002700EF"/>
    <w:rsid w:val="0027093A"/>
    <w:rsid w:val="00270AAE"/>
    <w:rsid w:val="002712F8"/>
    <w:rsid w:val="00271B74"/>
    <w:rsid w:val="0027333E"/>
    <w:rsid w:val="0027433E"/>
    <w:rsid w:val="00274DB6"/>
    <w:rsid w:val="00275397"/>
    <w:rsid w:val="00276776"/>
    <w:rsid w:val="00276F2C"/>
    <w:rsid w:val="00276F82"/>
    <w:rsid w:val="002770FC"/>
    <w:rsid w:val="0027732A"/>
    <w:rsid w:val="00277487"/>
    <w:rsid w:val="00277C60"/>
    <w:rsid w:val="002800C8"/>
    <w:rsid w:val="00280855"/>
    <w:rsid w:val="00280BC1"/>
    <w:rsid w:val="00281153"/>
    <w:rsid w:val="002813BA"/>
    <w:rsid w:val="0028145F"/>
    <w:rsid w:val="00281657"/>
    <w:rsid w:val="002832D3"/>
    <w:rsid w:val="00284F0D"/>
    <w:rsid w:val="0028608A"/>
    <w:rsid w:val="002922E1"/>
    <w:rsid w:val="002926D6"/>
    <w:rsid w:val="00293A5C"/>
    <w:rsid w:val="00295198"/>
    <w:rsid w:val="0029554C"/>
    <w:rsid w:val="00295EF2"/>
    <w:rsid w:val="0029774A"/>
    <w:rsid w:val="002A1E5B"/>
    <w:rsid w:val="002A2B26"/>
    <w:rsid w:val="002A2B3B"/>
    <w:rsid w:val="002A3163"/>
    <w:rsid w:val="002A37E6"/>
    <w:rsid w:val="002A54FB"/>
    <w:rsid w:val="002A6155"/>
    <w:rsid w:val="002A6777"/>
    <w:rsid w:val="002A687C"/>
    <w:rsid w:val="002A6A77"/>
    <w:rsid w:val="002A75BD"/>
    <w:rsid w:val="002A7C75"/>
    <w:rsid w:val="002B0232"/>
    <w:rsid w:val="002B02D5"/>
    <w:rsid w:val="002B176A"/>
    <w:rsid w:val="002B17A4"/>
    <w:rsid w:val="002B189C"/>
    <w:rsid w:val="002B2616"/>
    <w:rsid w:val="002B29C1"/>
    <w:rsid w:val="002B2FC0"/>
    <w:rsid w:val="002B3D86"/>
    <w:rsid w:val="002B40DC"/>
    <w:rsid w:val="002B49A2"/>
    <w:rsid w:val="002B4DEA"/>
    <w:rsid w:val="002B624A"/>
    <w:rsid w:val="002C0B8F"/>
    <w:rsid w:val="002C24CB"/>
    <w:rsid w:val="002C2E08"/>
    <w:rsid w:val="002C2FEE"/>
    <w:rsid w:val="002C3EEF"/>
    <w:rsid w:val="002C4DA1"/>
    <w:rsid w:val="002C4F37"/>
    <w:rsid w:val="002C6A10"/>
    <w:rsid w:val="002C6E94"/>
    <w:rsid w:val="002C759B"/>
    <w:rsid w:val="002C7A0D"/>
    <w:rsid w:val="002D01A3"/>
    <w:rsid w:val="002D221E"/>
    <w:rsid w:val="002D3FD8"/>
    <w:rsid w:val="002D4F46"/>
    <w:rsid w:val="002D6384"/>
    <w:rsid w:val="002D68F5"/>
    <w:rsid w:val="002D7163"/>
    <w:rsid w:val="002D71BD"/>
    <w:rsid w:val="002E172A"/>
    <w:rsid w:val="002E3EDA"/>
    <w:rsid w:val="002E40C8"/>
    <w:rsid w:val="002E42D0"/>
    <w:rsid w:val="002E58B1"/>
    <w:rsid w:val="002E65B5"/>
    <w:rsid w:val="002E737D"/>
    <w:rsid w:val="002E7B64"/>
    <w:rsid w:val="002F0309"/>
    <w:rsid w:val="002F04A0"/>
    <w:rsid w:val="002F04C4"/>
    <w:rsid w:val="002F0F15"/>
    <w:rsid w:val="002F13DD"/>
    <w:rsid w:val="002F1CF4"/>
    <w:rsid w:val="002F1D41"/>
    <w:rsid w:val="002F27B6"/>
    <w:rsid w:val="002F29EB"/>
    <w:rsid w:val="002F2B29"/>
    <w:rsid w:val="002F3351"/>
    <w:rsid w:val="002F35C5"/>
    <w:rsid w:val="002F66F7"/>
    <w:rsid w:val="002F690B"/>
    <w:rsid w:val="002F6F56"/>
    <w:rsid w:val="002F7518"/>
    <w:rsid w:val="003002DF"/>
    <w:rsid w:val="003006B8"/>
    <w:rsid w:val="00300E7B"/>
    <w:rsid w:val="00301B0E"/>
    <w:rsid w:val="00302146"/>
    <w:rsid w:val="0030249F"/>
    <w:rsid w:val="00303858"/>
    <w:rsid w:val="00303D0B"/>
    <w:rsid w:val="00303F05"/>
    <w:rsid w:val="00304069"/>
    <w:rsid w:val="003052EF"/>
    <w:rsid w:val="003053EB"/>
    <w:rsid w:val="00306AF2"/>
    <w:rsid w:val="00306C06"/>
    <w:rsid w:val="003076F9"/>
    <w:rsid w:val="00310400"/>
    <w:rsid w:val="00311A5A"/>
    <w:rsid w:val="00312512"/>
    <w:rsid w:val="00312692"/>
    <w:rsid w:val="00313690"/>
    <w:rsid w:val="00314428"/>
    <w:rsid w:val="00316930"/>
    <w:rsid w:val="0031760F"/>
    <w:rsid w:val="003176CB"/>
    <w:rsid w:val="00317D6F"/>
    <w:rsid w:val="00321050"/>
    <w:rsid w:val="00321A78"/>
    <w:rsid w:val="00322F89"/>
    <w:rsid w:val="0032501D"/>
    <w:rsid w:val="003250C7"/>
    <w:rsid w:val="00325305"/>
    <w:rsid w:val="00325555"/>
    <w:rsid w:val="00325937"/>
    <w:rsid w:val="00326726"/>
    <w:rsid w:val="00326CD0"/>
    <w:rsid w:val="00326FA6"/>
    <w:rsid w:val="0032700A"/>
    <w:rsid w:val="00327105"/>
    <w:rsid w:val="0032755D"/>
    <w:rsid w:val="00330898"/>
    <w:rsid w:val="00330AB2"/>
    <w:rsid w:val="00331B6F"/>
    <w:rsid w:val="003320A1"/>
    <w:rsid w:val="00332A2A"/>
    <w:rsid w:val="00333127"/>
    <w:rsid w:val="00333191"/>
    <w:rsid w:val="00333B30"/>
    <w:rsid w:val="003344F9"/>
    <w:rsid w:val="00334644"/>
    <w:rsid w:val="00334BD3"/>
    <w:rsid w:val="00335F59"/>
    <w:rsid w:val="00336BB6"/>
    <w:rsid w:val="0034084B"/>
    <w:rsid w:val="003408AF"/>
    <w:rsid w:val="00340922"/>
    <w:rsid w:val="00340CC6"/>
    <w:rsid w:val="00342033"/>
    <w:rsid w:val="00343533"/>
    <w:rsid w:val="00343FC0"/>
    <w:rsid w:val="0034414A"/>
    <w:rsid w:val="003443E6"/>
    <w:rsid w:val="00344914"/>
    <w:rsid w:val="0034503D"/>
    <w:rsid w:val="00345A45"/>
    <w:rsid w:val="00346433"/>
    <w:rsid w:val="00347268"/>
    <w:rsid w:val="003472CA"/>
    <w:rsid w:val="003476AE"/>
    <w:rsid w:val="0034788E"/>
    <w:rsid w:val="00347AE7"/>
    <w:rsid w:val="00347D7D"/>
    <w:rsid w:val="00350075"/>
    <w:rsid w:val="00350526"/>
    <w:rsid w:val="00352FB3"/>
    <w:rsid w:val="003537E6"/>
    <w:rsid w:val="00353FC8"/>
    <w:rsid w:val="003544D8"/>
    <w:rsid w:val="00355BDD"/>
    <w:rsid w:val="00355C7F"/>
    <w:rsid w:val="003560A4"/>
    <w:rsid w:val="0035657D"/>
    <w:rsid w:val="00356865"/>
    <w:rsid w:val="00356C0C"/>
    <w:rsid w:val="00356DB7"/>
    <w:rsid w:val="00357466"/>
    <w:rsid w:val="00357B5B"/>
    <w:rsid w:val="00357C2F"/>
    <w:rsid w:val="00361A98"/>
    <w:rsid w:val="00361AB1"/>
    <w:rsid w:val="00361E16"/>
    <w:rsid w:val="00362024"/>
    <w:rsid w:val="0036225C"/>
    <w:rsid w:val="003631EB"/>
    <w:rsid w:val="00363B6B"/>
    <w:rsid w:val="0036473C"/>
    <w:rsid w:val="003658CB"/>
    <w:rsid w:val="00366404"/>
    <w:rsid w:val="003665B9"/>
    <w:rsid w:val="00366EF3"/>
    <w:rsid w:val="003713F3"/>
    <w:rsid w:val="003738D3"/>
    <w:rsid w:val="00374040"/>
    <w:rsid w:val="003740D1"/>
    <w:rsid w:val="00374BF3"/>
    <w:rsid w:val="003752D3"/>
    <w:rsid w:val="003758BA"/>
    <w:rsid w:val="00377299"/>
    <w:rsid w:val="00377534"/>
    <w:rsid w:val="00377BB0"/>
    <w:rsid w:val="00377D8A"/>
    <w:rsid w:val="00380BE5"/>
    <w:rsid w:val="00381575"/>
    <w:rsid w:val="00382E43"/>
    <w:rsid w:val="00384B53"/>
    <w:rsid w:val="00385DFF"/>
    <w:rsid w:val="00386C4D"/>
    <w:rsid w:val="00390837"/>
    <w:rsid w:val="00391170"/>
    <w:rsid w:val="003916A2"/>
    <w:rsid w:val="0039440E"/>
    <w:rsid w:val="0039473E"/>
    <w:rsid w:val="0039491D"/>
    <w:rsid w:val="00395C5D"/>
    <w:rsid w:val="00396FAA"/>
    <w:rsid w:val="003975A2"/>
    <w:rsid w:val="00397CCC"/>
    <w:rsid w:val="003A05E7"/>
    <w:rsid w:val="003A060A"/>
    <w:rsid w:val="003A12BA"/>
    <w:rsid w:val="003A2D53"/>
    <w:rsid w:val="003A372F"/>
    <w:rsid w:val="003A4729"/>
    <w:rsid w:val="003A52B3"/>
    <w:rsid w:val="003A537B"/>
    <w:rsid w:val="003A54C1"/>
    <w:rsid w:val="003A5A62"/>
    <w:rsid w:val="003A6B0C"/>
    <w:rsid w:val="003A72EB"/>
    <w:rsid w:val="003A7831"/>
    <w:rsid w:val="003A7912"/>
    <w:rsid w:val="003A7B8A"/>
    <w:rsid w:val="003A7EA8"/>
    <w:rsid w:val="003B181B"/>
    <w:rsid w:val="003B1A12"/>
    <w:rsid w:val="003B1C48"/>
    <w:rsid w:val="003B216C"/>
    <w:rsid w:val="003B28C9"/>
    <w:rsid w:val="003B4B69"/>
    <w:rsid w:val="003B4C5E"/>
    <w:rsid w:val="003B5980"/>
    <w:rsid w:val="003B5E24"/>
    <w:rsid w:val="003C0771"/>
    <w:rsid w:val="003C0F60"/>
    <w:rsid w:val="003C2E1E"/>
    <w:rsid w:val="003C59AA"/>
    <w:rsid w:val="003C62EE"/>
    <w:rsid w:val="003C6A1F"/>
    <w:rsid w:val="003C6EE6"/>
    <w:rsid w:val="003C7258"/>
    <w:rsid w:val="003C737F"/>
    <w:rsid w:val="003D0689"/>
    <w:rsid w:val="003D1D48"/>
    <w:rsid w:val="003D306E"/>
    <w:rsid w:val="003D3B2D"/>
    <w:rsid w:val="003D3BE2"/>
    <w:rsid w:val="003D3D0E"/>
    <w:rsid w:val="003D3FC1"/>
    <w:rsid w:val="003D607A"/>
    <w:rsid w:val="003D6543"/>
    <w:rsid w:val="003D6C5E"/>
    <w:rsid w:val="003D7A81"/>
    <w:rsid w:val="003E0E90"/>
    <w:rsid w:val="003E1B70"/>
    <w:rsid w:val="003E1C50"/>
    <w:rsid w:val="003E3A1E"/>
    <w:rsid w:val="003E4A2A"/>
    <w:rsid w:val="003E4C37"/>
    <w:rsid w:val="003E5A93"/>
    <w:rsid w:val="003E6322"/>
    <w:rsid w:val="003E673A"/>
    <w:rsid w:val="003E7A2C"/>
    <w:rsid w:val="003F0B44"/>
    <w:rsid w:val="003F1839"/>
    <w:rsid w:val="003F4881"/>
    <w:rsid w:val="003F4B49"/>
    <w:rsid w:val="003F4DB6"/>
    <w:rsid w:val="003F7510"/>
    <w:rsid w:val="003F7EC1"/>
    <w:rsid w:val="00401503"/>
    <w:rsid w:val="004015F9"/>
    <w:rsid w:val="00402BA4"/>
    <w:rsid w:val="00403663"/>
    <w:rsid w:val="00403C2C"/>
    <w:rsid w:val="004054FF"/>
    <w:rsid w:val="00405569"/>
    <w:rsid w:val="00405C59"/>
    <w:rsid w:val="0040639E"/>
    <w:rsid w:val="00406C1E"/>
    <w:rsid w:val="004113B9"/>
    <w:rsid w:val="00411519"/>
    <w:rsid w:val="004120B0"/>
    <w:rsid w:val="00413902"/>
    <w:rsid w:val="00414360"/>
    <w:rsid w:val="0041554A"/>
    <w:rsid w:val="00416A84"/>
    <w:rsid w:val="00416EFA"/>
    <w:rsid w:val="00417A29"/>
    <w:rsid w:val="00423B2F"/>
    <w:rsid w:val="0042789F"/>
    <w:rsid w:val="004279D0"/>
    <w:rsid w:val="00432B29"/>
    <w:rsid w:val="00432DC6"/>
    <w:rsid w:val="00433769"/>
    <w:rsid w:val="004338F8"/>
    <w:rsid w:val="00433F3F"/>
    <w:rsid w:val="004347A6"/>
    <w:rsid w:val="00437895"/>
    <w:rsid w:val="004401AC"/>
    <w:rsid w:val="0044045E"/>
    <w:rsid w:val="00441506"/>
    <w:rsid w:val="00442B23"/>
    <w:rsid w:val="00442CBB"/>
    <w:rsid w:val="004431E8"/>
    <w:rsid w:val="00443A55"/>
    <w:rsid w:val="00444FA0"/>
    <w:rsid w:val="004455B4"/>
    <w:rsid w:val="004457EB"/>
    <w:rsid w:val="00446FC0"/>
    <w:rsid w:val="004475AD"/>
    <w:rsid w:val="00447DD2"/>
    <w:rsid w:val="00447F14"/>
    <w:rsid w:val="004501A6"/>
    <w:rsid w:val="00450B69"/>
    <w:rsid w:val="00450BBE"/>
    <w:rsid w:val="00451208"/>
    <w:rsid w:val="004540D3"/>
    <w:rsid w:val="00454A34"/>
    <w:rsid w:val="00454D4B"/>
    <w:rsid w:val="00455533"/>
    <w:rsid w:val="00455740"/>
    <w:rsid w:val="0045581A"/>
    <w:rsid w:val="00455B1E"/>
    <w:rsid w:val="00455BE1"/>
    <w:rsid w:val="00457372"/>
    <w:rsid w:val="004622CE"/>
    <w:rsid w:val="00462607"/>
    <w:rsid w:val="0046314D"/>
    <w:rsid w:val="0046330B"/>
    <w:rsid w:val="00466D6B"/>
    <w:rsid w:val="00470C59"/>
    <w:rsid w:val="004734CB"/>
    <w:rsid w:val="004744D0"/>
    <w:rsid w:val="004746AD"/>
    <w:rsid w:val="00475C5D"/>
    <w:rsid w:val="004775C7"/>
    <w:rsid w:val="0048027C"/>
    <w:rsid w:val="004810B2"/>
    <w:rsid w:val="0048133F"/>
    <w:rsid w:val="00481446"/>
    <w:rsid w:val="00481DF5"/>
    <w:rsid w:val="00483158"/>
    <w:rsid w:val="0048389A"/>
    <w:rsid w:val="00484AC3"/>
    <w:rsid w:val="004852A8"/>
    <w:rsid w:val="00485FCA"/>
    <w:rsid w:val="0048611D"/>
    <w:rsid w:val="004869F7"/>
    <w:rsid w:val="004873E0"/>
    <w:rsid w:val="004878D2"/>
    <w:rsid w:val="00491444"/>
    <w:rsid w:val="00491AD0"/>
    <w:rsid w:val="00491CBB"/>
    <w:rsid w:val="00492682"/>
    <w:rsid w:val="0049292F"/>
    <w:rsid w:val="004944CE"/>
    <w:rsid w:val="004956FA"/>
    <w:rsid w:val="00496060"/>
    <w:rsid w:val="0049741C"/>
    <w:rsid w:val="004A025F"/>
    <w:rsid w:val="004A07E6"/>
    <w:rsid w:val="004A101E"/>
    <w:rsid w:val="004A2E77"/>
    <w:rsid w:val="004A4848"/>
    <w:rsid w:val="004A7DF0"/>
    <w:rsid w:val="004A7E50"/>
    <w:rsid w:val="004B1583"/>
    <w:rsid w:val="004B15E3"/>
    <w:rsid w:val="004B26F5"/>
    <w:rsid w:val="004B3227"/>
    <w:rsid w:val="004B37BB"/>
    <w:rsid w:val="004B4897"/>
    <w:rsid w:val="004B64D3"/>
    <w:rsid w:val="004B7B6D"/>
    <w:rsid w:val="004C0662"/>
    <w:rsid w:val="004C07B2"/>
    <w:rsid w:val="004C0DBF"/>
    <w:rsid w:val="004C1A55"/>
    <w:rsid w:val="004C307D"/>
    <w:rsid w:val="004C3804"/>
    <w:rsid w:val="004C3AE2"/>
    <w:rsid w:val="004C3E49"/>
    <w:rsid w:val="004C4905"/>
    <w:rsid w:val="004C4D03"/>
    <w:rsid w:val="004C5120"/>
    <w:rsid w:val="004C6471"/>
    <w:rsid w:val="004C7355"/>
    <w:rsid w:val="004D1491"/>
    <w:rsid w:val="004D2090"/>
    <w:rsid w:val="004D2E61"/>
    <w:rsid w:val="004D3550"/>
    <w:rsid w:val="004D7C38"/>
    <w:rsid w:val="004E0A70"/>
    <w:rsid w:val="004E1468"/>
    <w:rsid w:val="004E272A"/>
    <w:rsid w:val="004E2C26"/>
    <w:rsid w:val="004E499F"/>
    <w:rsid w:val="004E5D0E"/>
    <w:rsid w:val="004E6286"/>
    <w:rsid w:val="004E6F9A"/>
    <w:rsid w:val="004E706B"/>
    <w:rsid w:val="004E72A9"/>
    <w:rsid w:val="004E72BE"/>
    <w:rsid w:val="004E746E"/>
    <w:rsid w:val="004E76E4"/>
    <w:rsid w:val="004F0170"/>
    <w:rsid w:val="004F201D"/>
    <w:rsid w:val="004F2738"/>
    <w:rsid w:val="004F317E"/>
    <w:rsid w:val="004F4312"/>
    <w:rsid w:val="004F4D68"/>
    <w:rsid w:val="004F4DAB"/>
    <w:rsid w:val="004F571F"/>
    <w:rsid w:val="004F615D"/>
    <w:rsid w:val="00500DBE"/>
    <w:rsid w:val="00500EC0"/>
    <w:rsid w:val="00501C3C"/>
    <w:rsid w:val="005033FE"/>
    <w:rsid w:val="00503E6F"/>
    <w:rsid w:val="00504492"/>
    <w:rsid w:val="00504D45"/>
    <w:rsid w:val="00507882"/>
    <w:rsid w:val="005107C6"/>
    <w:rsid w:val="00510936"/>
    <w:rsid w:val="00510B8B"/>
    <w:rsid w:val="005128CF"/>
    <w:rsid w:val="00512D85"/>
    <w:rsid w:val="00513C21"/>
    <w:rsid w:val="005145B4"/>
    <w:rsid w:val="00514C30"/>
    <w:rsid w:val="005157D8"/>
    <w:rsid w:val="00520016"/>
    <w:rsid w:val="0052161C"/>
    <w:rsid w:val="00521E39"/>
    <w:rsid w:val="00522C55"/>
    <w:rsid w:val="00523E31"/>
    <w:rsid w:val="00526378"/>
    <w:rsid w:val="005302F1"/>
    <w:rsid w:val="005307BE"/>
    <w:rsid w:val="00532B23"/>
    <w:rsid w:val="00532EF8"/>
    <w:rsid w:val="005334F2"/>
    <w:rsid w:val="005350C6"/>
    <w:rsid w:val="00535CBD"/>
    <w:rsid w:val="00535D85"/>
    <w:rsid w:val="00536612"/>
    <w:rsid w:val="005369CC"/>
    <w:rsid w:val="00541594"/>
    <w:rsid w:val="00541F14"/>
    <w:rsid w:val="00542AD9"/>
    <w:rsid w:val="00542BFC"/>
    <w:rsid w:val="00543205"/>
    <w:rsid w:val="005446A2"/>
    <w:rsid w:val="00544815"/>
    <w:rsid w:val="005455B1"/>
    <w:rsid w:val="0054688B"/>
    <w:rsid w:val="00547F87"/>
    <w:rsid w:val="00550E44"/>
    <w:rsid w:val="005529DA"/>
    <w:rsid w:val="00553BA4"/>
    <w:rsid w:val="00553C15"/>
    <w:rsid w:val="00554F59"/>
    <w:rsid w:val="005563A6"/>
    <w:rsid w:val="00556EA4"/>
    <w:rsid w:val="0055712D"/>
    <w:rsid w:val="0055733F"/>
    <w:rsid w:val="00560361"/>
    <w:rsid w:val="00561682"/>
    <w:rsid w:val="00562EFF"/>
    <w:rsid w:val="00563065"/>
    <w:rsid w:val="005634F7"/>
    <w:rsid w:val="00564618"/>
    <w:rsid w:val="00564E74"/>
    <w:rsid w:val="005664D4"/>
    <w:rsid w:val="00567103"/>
    <w:rsid w:val="00567F24"/>
    <w:rsid w:val="0057058A"/>
    <w:rsid w:val="00571F58"/>
    <w:rsid w:val="00573622"/>
    <w:rsid w:val="00574114"/>
    <w:rsid w:val="00574C1D"/>
    <w:rsid w:val="00574EE5"/>
    <w:rsid w:val="0057544A"/>
    <w:rsid w:val="005804C8"/>
    <w:rsid w:val="00581FE9"/>
    <w:rsid w:val="005824FB"/>
    <w:rsid w:val="005840AB"/>
    <w:rsid w:val="00584A5F"/>
    <w:rsid w:val="005852EB"/>
    <w:rsid w:val="00585456"/>
    <w:rsid w:val="00585622"/>
    <w:rsid w:val="005859E8"/>
    <w:rsid w:val="00585D68"/>
    <w:rsid w:val="00586C07"/>
    <w:rsid w:val="0058750B"/>
    <w:rsid w:val="00587D8F"/>
    <w:rsid w:val="00590217"/>
    <w:rsid w:val="00590B28"/>
    <w:rsid w:val="00592059"/>
    <w:rsid w:val="00593725"/>
    <w:rsid w:val="0059381D"/>
    <w:rsid w:val="00595D7A"/>
    <w:rsid w:val="00595F4D"/>
    <w:rsid w:val="0059608D"/>
    <w:rsid w:val="005976BE"/>
    <w:rsid w:val="005A0B6C"/>
    <w:rsid w:val="005A2F0E"/>
    <w:rsid w:val="005A3DF9"/>
    <w:rsid w:val="005A40DD"/>
    <w:rsid w:val="005A4C01"/>
    <w:rsid w:val="005A698F"/>
    <w:rsid w:val="005A7540"/>
    <w:rsid w:val="005A791C"/>
    <w:rsid w:val="005A7C89"/>
    <w:rsid w:val="005A7D59"/>
    <w:rsid w:val="005A7EF1"/>
    <w:rsid w:val="005B0BA1"/>
    <w:rsid w:val="005B1484"/>
    <w:rsid w:val="005B2CA7"/>
    <w:rsid w:val="005B3E7F"/>
    <w:rsid w:val="005B45C9"/>
    <w:rsid w:val="005B46C9"/>
    <w:rsid w:val="005B4B82"/>
    <w:rsid w:val="005B707A"/>
    <w:rsid w:val="005B77FC"/>
    <w:rsid w:val="005C0AC8"/>
    <w:rsid w:val="005C1D3D"/>
    <w:rsid w:val="005C2471"/>
    <w:rsid w:val="005C28F5"/>
    <w:rsid w:val="005C2E86"/>
    <w:rsid w:val="005C4433"/>
    <w:rsid w:val="005C4FF8"/>
    <w:rsid w:val="005C5052"/>
    <w:rsid w:val="005C5526"/>
    <w:rsid w:val="005C6258"/>
    <w:rsid w:val="005C7A57"/>
    <w:rsid w:val="005D033A"/>
    <w:rsid w:val="005D0E91"/>
    <w:rsid w:val="005D2676"/>
    <w:rsid w:val="005D2990"/>
    <w:rsid w:val="005D5D43"/>
    <w:rsid w:val="005D7282"/>
    <w:rsid w:val="005E0A51"/>
    <w:rsid w:val="005E0FFC"/>
    <w:rsid w:val="005E1061"/>
    <w:rsid w:val="005E10FB"/>
    <w:rsid w:val="005E5F1E"/>
    <w:rsid w:val="005E719D"/>
    <w:rsid w:val="005E7970"/>
    <w:rsid w:val="005E79CE"/>
    <w:rsid w:val="005F3029"/>
    <w:rsid w:val="005F3354"/>
    <w:rsid w:val="005F44B7"/>
    <w:rsid w:val="005F4AAF"/>
    <w:rsid w:val="005F4CAA"/>
    <w:rsid w:val="005F510E"/>
    <w:rsid w:val="005F5C8B"/>
    <w:rsid w:val="005F5FE0"/>
    <w:rsid w:val="005F6A1E"/>
    <w:rsid w:val="005F708F"/>
    <w:rsid w:val="005F726C"/>
    <w:rsid w:val="006004BC"/>
    <w:rsid w:val="006012CB"/>
    <w:rsid w:val="006014BB"/>
    <w:rsid w:val="006033C9"/>
    <w:rsid w:val="00603410"/>
    <w:rsid w:val="006049BA"/>
    <w:rsid w:val="00605BB8"/>
    <w:rsid w:val="006101EC"/>
    <w:rsid w:val="0061150B"/>
    <w:rsid w:val="00612AE7"/>
    <w:rsid w:val="00612D6F"/>
    <w:rsid w:val="00612E40"/>
    <w:rsid w:val="006137AA"/>
    <w:rsid w:val="00615B68"/>
    <w:rsid w:val="006164D4"/>
    <w:rsid w:val="006178AB"/>
    <w:rsid w:val="006204DE"/>
    <w:rsid w:val="00620D3C"/>
    <w:rsid w:val="0062150A"/>
    <w:rsid w:val="00622237"/>
    <w:rsid w:val="00622857"/>
    <w:rsid w:val="00622ED9"/>
    <w:rsid w:val="0062343E"/>
    <w:rsid w:val="00624A3F"/>
    <w:rsid w:val="006269FA"/>
    <w:rsid w:val="00632378"/>
    <w:rsid w:val="00632513"/>
    <w:rsid w:val="0063365C"/>
    <w:rsid w:val="0063407D"/>
    <w:rsid w:val="006345D7"/>
    <w:rsid w:val="00635359"/>
    <w:rsid w:val="00636272"/>
    <w:rsid w:val="00636553"/>
    <w:rsid w:val="006366E4"/>
    <w:rsid w:val="00636840"/>
    <w:rsid w:val="00641002"/>
    <w:rsid w:val="006410DB"/>
    <w:rsid w:val="006420FB"/>
    <w:rsid w:val="00642143"/>
    <w:rsid w:val="006427C7"/>
    <w:rsid w:val="00645861"/>
    <w:rsid w:val="00645D26"/>
    <w:rsid w:val="006475FC"/>
    <w:rsid w:val="00647A80"/>
    <w:rsid w:val="00647FE4"/>
    <w:rsid w:val="00650A7C"/>
    <w:rsid w:val="00653407"/>
    <w:rsid w:val="00654B8A"/>
    <w:rsid w:val="00655833"/>
    <w:rsid w:val="00656CE3"/>
    <w:rsid w:val="00660013"/>
    <w:rsid w:val="006606CD"/>
    <w:rsid w:val="0066175B"/>
    <w:rsid w:val="00661C77"/>
    <w:rsid w:val="00662338"/>
    <w:rsid w:val="00662CC8"/>
    <w:rsid w:val="00662E1B"/>
    <w:rsid w:val="00663348"/>
    <w:rsid w:val="00663C3B"/>
    <w:rsid w:val="00664E0C"/>
    <w:rsid w:val="00664E64"/>
    <w:rsid w:val="00666460"/>
    <w:rsid w:val="00666701"/>
    <w:rsid w:val="00666CCF"/>
    <w:rsid w:val="00667BD7"/>
    <w:rsid w:val="0067047E"/>
    <w:rsid w:val="006706F8"/>
    <w:rsid w:val="00670C74"/>
    <w:rsid w:val="00670D24"/>
    <w:rsid w:val="00671827"/>
    <w:rsid w:val="006721BA"/>
    <w:rsid w:val="006727B7"/>
    <w:rsid w:val="00674AA1"/>
    <w:rsid w:val="00675A8C"/>
    <w:rsid w:val="00677F91"/>
    <w:rsid w:val="006802C9"/>
    <w:rsid w:val="00682547"/>
    <w:rsid w:val="006833A0"/>
    <w:rsid w:val="00683D34"/>
    <w:rsid w:val="00684088"/>
    <w:rsid w:val="00686157"/>
    <w:rsid w:val="0068668D"/>
    <w:rsid w:val="0068704D"/>
    <w:rsid w:val="00687956"/>
    <w:rsid w:val="00687C3F"/>
    <w:rsid w:val="00690A2D"/>
    <w:rsid w:val="00690F27"/>
    <w:rsid w:val="0069103F"/>
    <w:rsid w:val="00692907"/>
    <w:rsid w:val="006936FB"/>
    <w:rsid w:val="00693A55"/>
    <w:rsid w:val="00693F98"/>
    <w:rsid w:val="0069425F"/>
    <w:rsid w:val="0069441B"/>
    <w:rsid w:val="00694BCC"/>
    <w:rsid w:val="00694FE3"/>
    <w:rsid w:val="00695109"/>
    <w:rsid w:val="00696253"/>
    <w:rsid w:val="00697F71"/>
    <w:rsid w:val="006A0AF9"/>
    <w:rsid w:val="006A0F00"/>
    <w:rsid w:val="006A0FA5"/>
    <w:rsid w:val="006A17AB"/>
    <w:rsid w:val="006A1F54"/>
    <w:rsid w:val="006A2114"/>
    <w:rsid w:val="006A254E"/>
    <w:rsid w:val="006A292D"/>
    <w:rsid w:val="006A35E3"/>
    <w:rsid w:val="006A3B73"/>
    <w:rsid w:val="006A42A5"/>
    <w:rsid w:val="006A4D27"/>
    <w:rsid w:val="006A58E6"/>
    <w:rsid w:val="006A5DDB"/>
    <w:rsid w:val="006A65CA"/>
    <w:rsid w:val="006B03E8"/>
    <w:rsid w:val="006B041D"/>
    <w:rsid w:val="006B14B0"/>
    <w:rsid w:val="006B14CD"/>
    <w:rsid w:val="006B275E"/>
    <w:rsid w:val="006B29DE"/>
    <w:rsid w:val="006B2F0B"/>
    <w:rsid w:val="006B3819"/>
    <w:rsid w:val="006B4D51"/>
    <w:rsid w:val="006B59E6"/>
    <w:rsid w:val="006B6B9C"/>
    <w:rsid w:val="006B7627"/>
    <w:rsid w:val="006B7C26"/>
    <w:rsid w:val="006B7C71"/>
    <w:rsid w:val="006C0635"/>
    <w:rsid w:val="006C124A"/>
    <w:rsid w:val="006C2914"/>
    <w:rsid w:val="006C2F42"/>
    <w:rsid w:val="006C3557"/>
    <w:rsid w:val="006C3D63"/>
    <w:rsid w:val="006C4829"/>
    <w:rsid w:val="006C5603"/>
    <w:rsid w:val="006C60E1"/>
    <w:rsid w:val="006C689A"/>
    <w:rsid w:val="006D01A0"/>
    <w:rsid w:val="006D264B"/>
    <w:rsid w:val="006D2813"/>
    <w:rsid w:val="006D3B8B"/>
    <w:rsid w:val="006D4190"/>
    <w:rsid w:val="006D55B2"/>
    <w:rsid w:val="006D609D"/>
    <w:rsid w:val="006D613D"/>
    <w:rsid w:val="006D6B3F"/>
    <w:rsid w:val="006E0985"/>
    <w:rsid w:val="006E1F24"/>
    <w:rsid w:val="006E20DC"/>
    <w:rsid w:val="006E2E0D"/>
    <w:rsid w:val="006E3301"/>
    <w:rsid w:val="006E34AA"/>
    <w:rsid w:val="006E355F"/>
    <w:rsid w:val="006E3975"/>
    <w:rsid w:val="006E5D9C"/>
    <w:rsid w:val="006E67DC"/>
    <w:rsid w:val="006E7532"/>
    <w:rsid w:val="006F097C"/>
    <w:rsid w:val="006F1060"/>
    <w:rsid w:val="006F1566"/>
    <w:rsid w:val="006F2A85"/>
    <w:rsid w:val="006F2CB1"/>
    <w:rsid w:val="006F37A8"/>
    <w:rsid w:val="006F3CE1"/>
    <w:rsid w:val="006F47C7"/>
    <w:rsid w:val="006F5DA5"/>
    <w:rsid w:val="006F5F0D"/>
    <w:rsid w:val="006F732D"/>
    <w:rsid w:val="006F7F1A"/>
    <w:rsid w:val="007003DE"/>
    <w:rsid w:val="00701181"/>
    <w:rsid w:val="00701DF0"/>
    <w:rsid w:val="00702261"/>
    <w:rsid w:val="00702F25"/>
    <w:rsid w:val="00703B23"/>
    <w:rsid w:val="007045B9"/>
    <w:rsid w:val="00704943"/>
    <w:rsid w:val="007053AF"/>
    <w:rsid w:val="007059AF"/>
    <w:rsid w:val="007072D9"/>
    <w:rsid w:val="0070754B"/>
    <w:rsid w:val="0071096E"/>
    <w:rsid w:val="0071160E"/>
    <w:rsid w:val="00711CB7"/>
    <w:rsid w:val="00712785"/>
    <w:rsid w:val="007136CE"/>
    <w:rsid w:val="00714633"/>
    <w:rsid w:val="0071469A"/>
    <w:rsid w:val="00715827"/>
    <w:rsid w:val="00717636"/>
    <w:rsid w:val="007208C9"/>
    <w:rsid w:val="007228E2"/>
    <w:rsid w:val="00722EB1"/>
    <w:rsid w:val="00723836"/>
    <w:rsid w:val="00723CB4"/>
    <w:rsid w:val="00723FCC"/>
    <w:rsid w:val="007241DF"/>
    <w:rsid w:val="00724DDE"/>
    <w:rsid w:val="00725150"/>
    <w:rsid w:val="00726146"/>
    <w:rsid w:val="00726536"/>
    <w:rsid w:val="00727CD6"/>
    <w:rsid w:val="00727CF5"/>
    <w:rsid w:val="00731340"/>
    <w:rsid w:val="0073149D"/>
    <w:rsid w:val="0073172F"/>
    <w:rsid w:val="00733784"/>
    <w:rsid w:val="00733B65"/>
    <w:rsid w:val="007341C6"/>
    <w:rsid w:val="0073425E"/>
    <w:rsid w:val="00734BBD"/>
    <w:rsid w:val="00735655"/>
    <w:rsid w:val="007359E6"/>
    <w:rsid w:val="0073600C"/>
    <w:rsid w:val="007360BD"/>
    <w:rsid w:val="00736241"/>
    <w:rsid w:val="00736997"/>
    <w:rsid w:val="00736BAE"/>
    <w:rsid w:val="00736FE7"/>
    <w:rsid w:val="00737330"/>
    <w:rsid w:val="007375A3"/>
    <w:rsid w:val="00737B5B"/>
    <w:rsid w:val="00737FEC"/>
    <w:rsid w:val="00740467"/>
    <w:rsid w:val="00740F87"/>
    <w:rsid w:val="007416ED"/>
    <w:rsid w:val="007417FD"/>
    <w:rsid w:val="00741AB0"/>
    <w:rsid w:val="0074221E"/>
    <w:rsid w:val="007424F8"/>
    <w:rsid w:val="007425F1"/>
    <w:rsid w:val="007429AC"/>
    <w:rsid w:val="00742A39"/>
    <w:rsid w:val="00744DC4"/>
    <w:rsid w:val="007453CF"/>
    <w:rsid w:val="007464DD"/>
    <w:rsid w:val="00746E5D"/>
    <w:rsid w:val="00746EDF"/>
    <w:rsid w:val="007476A0"/>
    <w:rsid w:val="00747CCE"/>
    <w:rsid w:val="00750DD1"/>
    <w:rsid w:val="00751185"/>
    <w:rsid w:val="00752504"/>
    <w:rsid w:val="00752A0F"/>
    <w:rsid w:val="00753439"/>
    <w:rsid w:val="007543D4"/>
    <w:rsid w:val="00754B39"/>
    <w:rsid w:val="00756BD1"/>
    <w:rsid w:val="00756E29"/>
    <w:rsid w:val="00757094"/>
    <w:rsid w:val="007612FA"/>
    <w:rsid w:val="00761E9D"/>
    <w:rsid w:val="0076212A"/>
    <w:rsid w:val="00762300"/>
    <w:rsid w:val="00763CF8"/>
    <w:rsid w:val="0076401C"/>
    <w:rsid w:val="00764CAC"/>
    <w:rsid w:val="00765402"/>
    <w:rsid w:val="00765752"/>
    <w:rsid w:val="00765EB5"/>
    <w:rsid w:val="0076685A"/>
    <w:rsid w:val="00766888"/>
    <w:rsid w:val="00767A53"/>
    <w:rsid w:val="00767DB5"/>
    <w:rsid w:val="007712D2"/>
    <w:rsid w:val="00771416"/>
    <w:rsid w:val="00772589"/>
    <w:rsid w:val="00772E60"/>
    <w:rsid w:val="00773C5D"/>
    <w:rsid w:val="00775A49"/>
    <w:rsid w:val="007760DD"/>
    <w:rsid w:val="007767A6"/>
    <w:rsid w:val="00776C20"/>
    <w:rsid w:val="00776F29"/>
    <w:rsid w:val="00777225"/>
    <w:rsid w:val="00780F20"/>
    <w:rsid w:val="0078271D"/>
    <w:rsid w:val="00783447"/>
    <w:rsid w:val="00783E13"/>
    <w:rsid w:val="00785C66"/>
    <w:rsid w:val="00785DE9"/>
    <w:rsid w:val="007861BE"/>
    <w:rsid w:val="00787459"/>
    <w:rsid w:val="007875D9"/>
    <w:rsid w:val="00787D6B"/>
    <w:rsid w:val="007901A4"/>
    <w:rsid w:val="007905AE"/>
    <w:rsid w:val="00790B63"/>
    <w:rsid w:val="007913AA"/>
    <w:rsid w:val="00791612"/>
    <w:rsid w:val="00793459"/>
    <w:rsid w:val="0079362C"/>
    <w:rsid w:val="00793A56"/>
    <w:rsid w:val="00794321"/>
    <w:rsid w:val="007948EE"/>
    <w:rsid w:val="00794A8C"/>
    <w:rsid w:val="00794B85"/>
    <w:rsid w:val="00796C36"/>
    <w:rsid w:val="00796D7A"/>
    <w:rsid w:val="007971D4"/>
    <w:rsid w:val="007973B7"/>
    <w:rsid w:val="00797B91"/>
    <w:rsid w:val="007A0E48"/>
    <w:rsid w:val="007A2E59"/>
    <w:rsid w:val="007A345B"/>
    <w:rsid w:val="007A3F1B"/>
    <w:rsid w:val="007A5543"/>
    <w:rsid w:val="007A5DC1"/>
    <w:rsid w:val="007A681F"/>
    <w:rsid w:val="007A7002"/>
    <w:rsid w:val="007A7055"/>
    <w:rsid w:val="007A795F"/>
    <w:rsid w:val="007A79EB"/>
    <w:rsid w:val="007A7CF1"/>
    <w:rsid w:val="007B0973"/>
    <w:rsid w:val="007B1695"/>
    <w:rsid w:val="007B1836"/>
    <w:rsid w:val="007B25B3"/>
    <w:rsid w:val="007B2A1F"/>
    <w:rsid w:val="007B5925"/>
    <w:rsid w:val="007B6656"/>
    <w:rsid w:val="007B7F5C"/>
    <w:rsid w:val="007C04AF"/>
    <w:rsid w:val="007C1473"/>
    <w:rsid w:val="007C202D"/>
    <w:rsid w:val="007C2191"/>
    <w:rsid w:val="007C328C"/>
    <w:rsid w:val="007C4C31"/>
    <w:rsid w:val="007C5F7E"/>
    <w:rsid w:val="007C76C7"/>
    <w:rsid w:val="007C7CC9"/>
    <w:rsid w:val="007D0A42"/>
    <w:rsid w:val="007D15A9"/>
    <w:rsid w:val="007D3D1B"/>
    <w:rsid w:val="007D3E9A"/>
    <w:rsid w:val="007D3EA9"/>
    <w:rsid w:val="007D4D35"/>
    <w:rsid w:val="007D5761"/>
    <w:rsid w:val="007D6281"/>
    <w:rsid w:val="007D6686"/>
    <w:rsid w:val="007D6D88"/>
    <w:rsid w:val="007E0A42"/>
    <w:rsid w:val="007E1085"/>
    <w:rsid w:val="007E24F6"/>
    <w:rsid w:val="007E2665"/>
    <w:rsid w:val="007E2DDC"/>
    <w:rsid w:val="007E3393"/>
    <w:rsid w:val="007E3DCE"/>
    <w:rsid w:val="007E5D48"/>
    <w:rsid w:val="007E6E1B"/>
    <w:rsid w:val="007E6E59"/>
    <w:rsid w:val="007E7D1E"/>
    <w:rsid w:val="007F10A0"/>
    <w:rsid w:val="007F1AB9"/>
    <w:rsid w:val="007F26E1"/>
    <w:rsid w:val="007F303B"/>
    <w:rsid w:val="007F4AA3"/>
    <w:rsid w:val="007F4BB7"/>
    <w:rsid w:val="007F4BC7"/>
    <w:rsid w:val="007F4F03"/>
    <w:rsid w:val="007F6C9A"/>
    <w:rsid w:val="007F7A0F"/>
    <w:rsid w:val="007F7A19"/>
    <w:rsid w:val="007F7EC7"/>
    <w:rsid w:val="00800382"/>
    <w:rsid w:val="00804156"/>
    <w:rsid w:val="00804CCB"/>
    <w:rsid w:val="00805FD7"/>
    <w:rsid w:val="00806847"/>
    <w:rsid w:val="00806D81"/>
    <w:rsid w:val="00806E94"/>
    <w:rsid w:val="008101CE"/>
    <w:rsid w:val="00811197"/>
    <w:rsid w:val="00811DBB"/>
    <w:rsid w:val="008124F4"/>
    <w:rsid w:val="00815644"/>
    <w:rsid w:val="00815ED0"/>
    <w:rsid w:val="008163BF"/>
    <w:rsid w:val="008164A3"/>
    <w:rsid w:val="008164F5"/>
    <w:rsid w:val="008173B8"/>
    <w:rsid w:val="0082009B"/>
    <w:rsid w:val="00820C66"/>
    <w:rsid w:val="00820CFF"/>
    <w:rsid w:val="00820DC9"/>
    <w:rsid w:val="00820E94"/>
    <w:rsid w:val="00822309"/>
    <w:rsid w:val="00822FD3"/>
    <w:rsid w:val="00823099"/>
    <w:rsid w:val="0082374D"/>
    <w:rsid w:val="008252D2"/>
    <w:rsid w:val="008263CA"/>
    <w:rsid w:val="00826611"/>
    <w:rsid w:val="008266C2"/>
    <w:rsid w:val="008270E1"/>
    <w:rsid w:val="00830002"/>
    <w:rsid w:val="00830598"/>
    <w:rsid w:val="008305A5"/>
    <w:rsid w:val="00830974"/>
    <w:rsid w:val="008315A8"/>
    <w:rsid w:val="00831ACF"/>
    <w:rsid w:val="00831BE7"/>
    <w:rsid w:val="00832586"/>
    <w:rsid w:val="0083297B"/>
    <w:rsid w:val="00832B39"/>
    <w:rsid w:val="00833929"/>
    <w:rsid w:val="00837683"/>
    <w:rsid w:val="00841137"/>
    <w:rsid w:val="00842425"/>
    <w:rsid w:val="00842AF2"/>
    <w:rsid w:val="00843F44"/>
    <w:rsid w:val="00844C1C"/>
    <w:rsid w:val="00845F8B"/>
    <w:rsid w:val="00847C6E"/>
    <w:rsid w:val="00850265"/>
    <w:rsid w:val="00850B89"/>
    <w:rsid w:val="008516DB"/>
    <w:rsid w:val="00851A34"/>
    <w:rsid w:val="00851B8C"/>
    <w:rsid w:val="00852966"/>
    <w:rsid w:val="00852BA8"/>
    <w:rsid w:val="008538AF"/>
    <w:rsid w:val="00854D6B"/>
    <w:rsid w:val="008554D2"/>
    <w:rsid w:val="00855D08"/>
    <w:rsid w:val="00857F27"/>
    <w:rsid w:val="00857F49"/>
    <w:rsid w:val="00860BAA"/>
    <w:rsid w:val="008611A3"/>
    <w:rsid w:val="00862315"/>
    <w:rsid w:val="008634F2"/>
    <w:rsid w:val="00864C5F"/>
    <w:rsid w:val="008658BF"/>
    <w:rsid w:val="0086625B"/>
    <w:rsid w:val="00867EEE"/>
    <w:rsid w:val="008706D6"/>
    <w:rsid w:val="0087146E"/>
    <w:rsid w:val="0087188F"/>
    <w:rsid w:val="0087208E"/>
    <w:rsid w:val="008722B1"/>
    <w:rsid w:val="00872943"/>
    <w:rsid w:val="00873BE9"/>
    <w:rsid w:val="0087402E"/>
    <w:rsid w:val="00874299"/>
    <w:rsid w:val="00874E17"/>
    <w:rsid w:val="00875A3C"/>
    <w:rsid w:val="00877027"/>
    <w:rsid w:val="008803F2"/>
    <w:rsid w:val="00880A89"/>
    <w:rsid w:val="00881A64"/>
    <w:rsid w:val="008836C7"/>
    <w:rsid w:val="008847BA"/>
    <w:rsid w:val="00886E37"/>
    <w:rsid w:val="0088702A"/>
    <w:rsid w:val="008870EA"/>
    <w:rsid w:val="008876E2"/>
    <w:rsid w:val="0089164B"/>
    <w:rsid w:val="008916D0"/>
    <w:rsid w:val="00893013"/>
    <w:rsid w:val="00893681"/>
    <w:rsid w:val="008936E9"/>
    <w:rsid w:val="008954DD"/>
    <w:rsid w:val="00895E30"/>
    <w:rsid w:val="008A0119"/>
    <w:rsid w:val="008A0987"/>
    <w:rsid w:val="008A0FD9"/>
    <w:rsid w:val="008A20AE"/>
    <w:rsid w:val="008A34F3"/>
    <w:rsid w:val="008A38B9"/>
    <w:rsid w:val="008A4F02"/>
    <w:rsid w:val="008A599C"/>
    <w:rsid w:val="008A5CD7"/>
    <w:rsid w:val="008A7372"/>
    <w:rsid w:val="008A7A46"/>
    <w:rsid w:val="008A7C84"/>
    <w:rsid w:val="008B05F5"/>
    <w:rsid w:val="008B1DA5"/>
    <w:rsid w:val="008B1E56"/>
    <w:rsid w:val="008B2114"/>
    <w:rsid w:val="008B289D"/>
    <w:rsid w:val="008B41DF"/>
    <w:rsid w:val="008B4B3A"/>
    <w:rsid w:val="008B53DC"/>
    <w:rsid w:val="008B6128"/>
    <w:rsid w:val="008B6577"/>
    <w:rsid w:val="008B72F9"/>
    <w:rsid w:val="008B732C"/>
    <w:rsid w:val="008C03D8"/>
    <w:rsid w:val="008C15B7"/>
    <w:rsid w:val="008C1D02"/>
    <w:rsid w:val="008C1E00"/>
    <w:rsid w:val="008C7B33"/>
    <w:rsid w:val="008D040F"/>
    <w:rsid w:val="008D0BAE"/>
    <w:rsid w:val="008D0E16"/>
    <w:rsid w:val="008D27E4"/>
    <w:rsid w:val="008D2B19"/>
    <w:rsid w:val="008D3CAB"/>
    <w:rsid w:val="008D3DE0"/>
    <w:rsid w:val="008D3E79"/>
    <w:rsid w:val="008D44B9"/>
    <w:rsid w:val="008D5671"/>
    <w:rsid w:val="008D5768"/>
    <w:rsid w:val="008D5859"/>
    <w:rsid w:val="008D627B"/>
    <w:rsid w:val="008D67BF"/>
    <w:rsid w:val="008D698F"/>
    <w:rsid w:val="008E10C8"/>
    <w:rsid w:val="008E13C6"/>
    <w:rsid w:val="008E1CB6"/>
    <w:rsid w:val="008E2088"/>
    <w:rsid w:val="008E22EE"/>
    <w:rsid w:val="008E2843"/>
    <w:rsid w:val="008E2AC5"/>
    <w:rsid w:val="008E35A4"/>
    <w:rsid w:val="008E4178"/>
    <w:rsid w:val="008E4559"/>
    <w:rsid w:val="008E47AD"/>
    <w:rsid w:val="008E553F"/>
    <w:rsid w:val="008E5F52"/>
    <w:rsid w:val="008E744B"/>
    <w:rsid w:val="008F19AD"/>
    <w:rsid w:val="008F2AD7"/>
    <w:rsid w:val="008F37D9"/>
    <w:rsid w:val="008F5507"/>
    <w:rsid w:val="008F5A6B"/>
    <w:rsid w:val="00900A93"/>
    <w:rsid w:val="00902661"/>
    <w:rsid w:val="00902EE8"/>
    <w:rsid w:val="009048AC"/>
    <w:rsid w:val="009052A5"/>
    <w:rsid w:val="009058EF"/>
    <w:rsid w:val="00907079"/>
    <w:rsid w:val="00907914"/>
    <w:rsid w:val="009104A9"/>
    <w:rsid w:val="00913C03"/>
    <w:rsid w:val="009140B8"/>
    <w:rsid w:val="009141AE"/>
    <w:rsid w:val="00914369"/>
    <w:rsid w:val="009143A7"/>
    <w:rsid w:val="009148FD"/>
    <w:rsid w:val="00914CD7"/>
    <w:rsid w:val="00914D99"/>
    <w:rsid w:val="00916A97"/>
    <w:rsid w:val="00917509"/>
    <w:rsid w:val="0091754B"/>
    <w:rsid w:val="009202B6"/>
    <w:rsid w:val="009203B1"/>
    <w:rsid w:val="0092297E"/>
    <w:rsid w:val="00922A6C"/>
    <w:rsid w:val="00922EAE"/>
    <w:rsid w:val="00923430"/>
    <w:rsid w:val="00923CFC"/>
    <w:rsid w:val="009244AC"/>
    <w:rsid w:val="00924C43"/>
    <w:rsid w:val="00924CA0"/>
    <w:rsid w:val="00925AA9"/>
    <w:rsid w:val="0092757B"/>
    <w:rsid w:val="00931046"/>
    <w:rsid w:val="00931F81"/>
    <w:rsid w:val="0093310F"/>
    <w:rsid w:val="00934327"/>
    <w:rsid w:val="00934E8E"/>
    <w:rsid w:val="009351ED"/>
    <w:rsid w:val="009353EF"/>
    <w:rsid w:val="00936121"/>
    <w:rsid w:val="00936616"/>
    <w:rsid w:val="00937622"/>
    <w:rsid w:val="009378A1"/>
    <w:rsid w:val="00940786"/>
    <w:rsid w:val="00940A2F"/>
    <w:rsid w:val="009411A9"/>
    <w:rsid w:val="009420F2"/>
    <w:rsid w:val="009426FB"/>
    <w:rsid w:val="009430B9"/>
    <w:rsid w:val="00943243"/>
    <w:rsid w:val="00945147"/>
    <w:rsid w:val="0094604A"/>
    <w:rsid w:val="009460A9"/>
    <w:rsid w:val="00946D74"/>
    <w:rsid w:val="0094735A"/>
    <w:rsid w:val="009477CB"/>
    <w:rsid w:val="00950029"/>
    <w:rsid w:val="0095078A"/>
    <w:rsid w:val="0095091F"/>
    <w:rsid w:val="00950D31"/>
    <w:rsid w:val="00950E9E"/>
    <w:rsid w:val="009510C0"/>
    <w:rsid w:val="00951E73"/>
    <w:rsid w:val="0095250D"/>
    <w:rsid w:val="00952FEF"/>
    <w:rsid w:val="00953896"/>
    <w:rsid w:val="00953AA0"/>
    <w:rsid w:val="00953D9C"/>
    <w:rsid w:val="009545D8"/>
    <w:rsid w:val="00955BF7"/>
    <w:rsid w:val="00957086"/>
    <w:rsid w:val="009575F8"/>
    <w:rsid w:val="009575FE"/>
    <w:rsid w:val="00957C31"/>
    <w:rsid w:val="00960545"/>
    <w:rsid w:val="00960C3A"/>
    <w:rsid w:val="00961B53"/>
    <w:rsid w:val="00961D95"/>
    <w:rsid w:val="00962494"/>
    <w:rsid w:val="00963C3A"/>
    <w:rsid w:val="00963D50"/>
    <w:rsid w:val="00963D97"/>
    <w:rsid w:val="00964CCD"/>
    <w:rsid w:val="00964D41"/>
    <w:rsid w:val="00966244"/>
    <w:rsid w:val="00966D81"/>
    <w:rsid w:val="00967547"/>
    <w:rsid w:val="0097062E"/>
    <w:rsid w:val="0097078E"/>
    <w:rsid w:val="009748E6"/>
    <w:rsid w:val="00977089"/>
    <w:rsid w:val="009801D6"/>
    <w:rsid w:val="00980F16"/>
    <w:rsid w:val="009825F7"/>
    <w:rsid w:val="00982AD9"/>
    <w:rsid w:val="00982C29"/>
    <w:rsid w:val="00983AC2"/>
    <w:rsid w:val="009853B1"/>
    <w:rsid w:val="00986AF1"/>
    <w:rsid w:val="00986D10"/>
    <w:rsid w:val="00992434"/>
    <w:rsid w:val="0099336E"/>
    <w:rsid w:val="00993568"/>
    <w:rsid w:val="00993F73"/>
    <w:rsid w:val="0099408B"/>
    <w:rsid w:val="00994167"/>
    <w:rsid w:val="00994C9E"/>
    <w:rsid w:val="00995392"/>
    <w:rsid w:val="00996B77"/>
    <w:rsid w:val="00997725"/>
    <w:rsid w:val="00997CDD"/>
    <w:rsid w:val="009A06B7"/>
    <w:rsid w:val="009A13D5"/>
    <w:rsid w:val="009A160E"/>
    <w:rsid w:val="009A16D1"/>
    <w:rsid w:val="009A1DE0"/>
    <w:rsid w:val="009A3FE9"/>
    <w:rsid w:val="009A4CB2"/>
    <w:rsid w:val="009A6F61"/>
    <w:rsid w:val="009A79CF"/>
    <w:rsid w:val="009A7E2A"/>
    <w:rsid w:val="009B0235"/>
    <w:rsid w:val="009B1D88"/>
    <w:rsid w:val="009B2924"/>
    <w:rsid w:val="009B374C"/>
    <w:rsid w:val="009B3C25"/>
    <w:rsid w:val="009B4427"/>
    <w:rsid w:val="009B4B1B"/>
    <w:rsid w:val="009B5276"/>
    <w:rsid w:val="009B607E"/>
    <w:rsid w:val="009B61B9"/>
    <w:rsid w:val="009B65BE"/>
    <w:rsid w:val="009B75C2"/>
    <w:rsid w:val="009B7C87"/>
    <w:rsid w:val="009C1390"/>
    <w:rsid w:val="009C1584"/>
    <w:rsid w:val="009C1E11"/>
    <w:rsid w:val="009C35B2"/>
    <w:rsid w:val="009C3758"/>
    <w:rsid w:val="009C3FFA"/>
    <w:rsid w:val="009C455F"/>
    <w:rsid w:val="009C4B12"/>
    <w:rsid w:val="009C511A"/>
    <w:rsid w:val="009C5E56"/>
    <w:rsid w:val="009C7285"/>
    <w:rsid w:val="009C758E"/>
    <w:rsid w:val="009C761F"/>
    <w:rsid w:val="009C7710"/>
    <w:rsid w:val="009D104A"/>
    <w:rsid w:val="009D180B"/>
    <w:rsid w:val="009D18B1"/>
    <w:rsid w:val="009D2FB3"/>
    <w:rsid w:val="009D3B2F"/>
    <w:rsid w:val="009D3B7C"/>
    <w:rsid w:val="009D3CFA"/>
    <w:rsid w:val="009D4D91"/>
    <w:rsid w:val="009D4E3E"/>
    <w:rsid w:val="009D6A2D"/>
    <w:rsid w:val="009D6E9D"/>
    <w:rsid w:val="009D7B88"/>
    <w:rsid w:val="009E062B"/>
    <w:rsid w:val="009E1E82"/>
    <w:rsid w:val="009E33AE"/>
    <w:rsid w:val="009E36BF"/>
    <w:rsid w:val="009E36C9"/>
    <w:rsid w:val="009E4444"/>
    <w:rsid w:val="009E4B9D"/>
    <w:rsid w:val="009E5CD7"/>
    <w:rsid w:val="009E6DB5"/>
    <w:rsid w:val="009E76A3"/>
    <w:rsid w:val="009F08F4"/>
    <w:rsid w:val="009F0DDD"/>
    <w:rsid w:val="009F1B5D"/>
    <w:rsid w:val="009F2B7B"/>
    <w:rsid w:val="009F3565"/>
    <w:rsid w:val="009F3684"/>
    <w:rsid w:val="009F40D8"/>
    <w:rsid w:val="009F41E2"/>
    <w:rsid w:val="009F4E20"/>
    <w:rsid w:val="009F506F"/>
    <w:rsid w:val="009F5E39"/>
    <w:rsid w:val="009F66FD"/>
    <w:rsid w:val="009F6EB0"/>
    <w:rsid w:val="009F7063"/>
    <w:rsid w:val="00A01F59"/>
    <w:rsid w:val="00A0245C"/>
    <w:rsid w:val="00A0407F"/>
    <w:rsid w:val="00A040B2"/>
    <w:rsid w:val="00A04719"/>
    <w:rsid w:val="00A04B41"/>
    <w:rsid w:val="00A06451"/>
    <w:rsid w:val="00A10462"/>
    <w:rsid w:val="00A1063E"/>
    <w:rsid w:val="00A10D84"/>
    <w:rsid w:val="00A1150A"/>
    <w:rsid w:val="00A116CA"/>
    <w:rsid w:val="00A11AA5"/>
    <w:rsid w:val="00A11DC5"/>
    <w:rsid w:val="00A1222A"/>
    <w:rsid w:val="00A14383"/>
    <w:rsid w:val="00A1524C"/>
    <w:rsid w:val="00A157D8"/>
    <w:rsid w:val="00A15D62"/>
    <w:rsid w:val="00A166C9"/>
    <w:rsid w:val="00A16D78"/>
    <w:rsid w:val="00A20D0F"/>
    <w:rsid w:val="00A23506"/>
    <w:rsid w:val="00A23859"/>
    <w:rsid w:val="00A24B2B"/>
    <w:rsid w:val="00A24CCE"/>
    <w:rsid w:val="00A25B47"/>
    <w:rsid w:val="00A25D5A"/>
    <w:rsid w:val="00A260B4"/>
    <w:rsid w:val="00A265BB"/>
    <w:rsid w:val="00A313D1"/>
    <w:rsid w:val="00A313E6"/>
    <w:rsid w:val="00A31837"/>
    <w:rsid w:val="00A34B6C"/>
    <w:rsid w:val="00A34DC1"/>
    <w:rsid w:val="00A36051"/>
    <w:rsid w:val="00A36474"/>
    <w:rsid w:val="00A36BDC"/>
    <w:rsid w:val="00A37BF3"/>
    <w:rsid w:val="00A37EBD"/>
    <w:rsid w:val="00A401F7"/>
    <w:rsid w:val="00A402B4"/>
    <w:rsid w:val="00A406C5"/>
    <w:rsid w:val="00A4220A"/>
    <w:rsid w:val="00A4359F"/>
    <w:rsid w:val="00A438B5"/>
    <w:rsid w:val="00A4442C"/>
    <w:rsid w:val="00A44998"/>
    <w:rsid w:val="00A44FAF"/>
    <w:rsid w:val="00A4580D"/>
    <w:rsid w:val="00A45E7F"/>
    <w:rsid w:val="00A46C28"/>
    <w:rsid w:val="00A46D9B"/>
    <w:rsid w:val="00A5171B"/>
    <w:rsid w:val="00A52891"/>
    <w:rsid w:val="00A53171"/>
    <w:rsid w:val="00A56088"/>
    <w:rsid w:val="00A61714"/>
    <w:rsid w:val="00A619B1"/>
    <w:rsid w:val="00A624DB"/>
    <w:rsid w:val="00A6264A"/>
    <w:rsid w:val="00A63E90"/>
    <w:rsid w:val="00A64808"/>
    <w:rsid w:val="00A65983"/>
    <w:rsid w:val="00A65EB6"/>
    <w:rsid w:val="00A66E55"/>
    <w:rsid w:val="00A67F60"/>
    <w:rsid w:val="00A7065B"/>
    <w:rsid w:val="00A706D2"/>
    <w:rsid w:val="00A70751"/>
    <w:rsid w:val="00A7253F"/>
    <w:rsid w:val="00A73462"/>
    <w:rsid w:val="00A7492D"/>
    <w:rsid w:val="00A74E90"/>
    <w:rsid w:val="00A75E3D"/>
    <w:rsid w:val="00A77098"/>
    <w:rsid w:val="00A807D1"/>
    <w:rsid w:val="00A80F6B"/>
    <w:rsid w:val="00A8153A"/>
    <w:rsid w:val="00A81C5F"/>
    <w:rsid w:val="00A8399C"/>
    <w:rsid w:val="00A85455"/>
    <w:rsid w:val="00A85712"/>
    <w:rsid w:val="00A864E2"/>
    <w:rsid w:val="00A86CE8"/>
    <w:rsid w:val="00A9120B"/>
    <w:rsid w:val="00A922A6"/>
    <w:rsid w:val="00A942C8"/>
    <w:rsid w:val="00A94C63"/>
    <w:rsid w:val="00A952F0"/>
    <w:rsid w:val="00A965BC"/>
    <w:rsid w:val="00A96AC0"/>
    <w:rsid w:val="00AA0F07"/>
    <w:rsid w:val="00AA1583"/>
    <w:rsid w:val="00AA17FD"/>
    <w:rsid w:val="00AA1C0D"/>
    <w:rsid w:val="00AA244F"/>
    <w:rsid w:val="00AA38C7"/>
    <w:rsid w:val="00AA3ED5"/>
    <w:rsid w:val="00AA4358"/>
    <w:rsid w:val="00AA6026"/>
    <w:rsid w:val="00AA67D5"/>
    <w:rsid w:val="00AA6869"/>
    <w:rsid w:val="00AA6FA7"/>
    <w:rsid w:val="00AA70A8"/>
    <w:rsid w:val="00AA76F6"/>
    <w:rsid w:val="00AB101C"/>
    <w:rsid w:val="00AB1408"/>
    <w:rsid w:val="00AB1D3A"/>
    <w:rsid w:val="00AB23E5"/>
    <w:rsid w:val="00AB255B"/>
    <w:rsid w:val="00AB372A"/>
    <w:rsid w:val="00AB37B1"/>
    <w:rsid w:val="00AB3DDB"/>
    <w:rsid w:val="00AB478E"/>
    <w:rsid w:val="00AB6148"/>
    <w:rsid w:val="00AB70AF"/>
    <w:rsid w:val="00AB78D9"/>
    <w:rsid w:val="00AB79BA"/>
    <w:rsid w:val="00AC0D40"/>
    <w:rsid w:val="00AC13FB"/>
    <w:rsid w:val="00AC1EF6"/>
    <w:rsid w:val="00AC2616"/>
    <w:rsid w:val="00AC5407"/>
    <w:rsid w:val="00AC5811"/>
    <w:rsid w:val="00AC58E1"/>
    <w:rsid w:val="00AC61C5"/>
    <w:rsid w:val="00AD02C9"/>
    <w:rsid w:val="00AD194C"/>
    <w:rsid w:val="00AD20DF"/>
    <w:rsid w:val="00AD3471"/>
    <w:rsid w:val="00AD36CC"/>
    <w:rsid w:val="00AD3749"/>
    <w:rsid w:val="00AD490F"/>
    <w:rsid w:val="00AD49AB"/>
    <w:rsid w:val="00AD4EEA"/>
    <w:rsid w:val="00AD5B78"/>
    <w:rsid w:val="00AD5D3D"/>
    <w:rsid w:val="00AD620B"/>
    <w:rsid w:val="00AD6D1E"/>
    <w:rsid w:val="00AD7797"/>
    <w:rsid w:val="00AE0067"/>
    <w:rsid w:val="00AE2065"/>
    <w:rsid w:val="00AE2DEF"/>
    <w:rsid w:val="00AE3873"/>
    <w:rsid w:val="00AE3E9A"/>
    <w:rsid w:val="00AF0080"/>
    <w:rsid w:val="00AF049D"/>
    <w:rsid w:val="00AF2743"/>
    <w:rsid w:val="00AF330E"/>
    <w:rsid w:val="00AF4D28"/>
    <w:rsid w:val="00AF50AE"/>
    <w:rsid w:val="00AF53DD"/>
    <w:rsid w:val="00AF57AD"/>
    <w:rsid w:val="00AF6F0E"/>
    <w:rsid w:val="00AF7916"/>
    <w:rsid w:val="00B024DB"/>
    <w:rsid w:val="00B11D96"/>
    <w:rsid w:val="00B11DEA"/>
    <w:rsid w:val="00B12CB9"/>
    <w:rsid w:val="00B13097"/>
    <w:rsid w:val="00B13506"/>
    <w:rsid w:val="00B13E74"/>
    <w:rsid w:val="00B145E7"/>
    <w:rsid w:val="00B15236"/>
    <w:rsid w:val="00B15873"/>
    <w:rsid w:val="00B164BB"/>
    <w:rsid w:val="00B16951"/>
    <w:rsid w:val="00B17448"/>
    <w:rsid w:val="00B21BCC"/>
    <w:rsid w:val="00B21E4E"/>
    <w:rsid w:val="00B2232D"/>
    <w:rsid w:val="00B22EED"/>
    <w:rsid w:val="00B23ED5"/>
    <w:rsid w:val="00B252D8"/>
    <w:rsid w:val="00B25BBC"/>
    <w:rsid w:val="00B25DFC"/>
    <w:rsid w:val="00B265D7"/>
    <w:rsid w:val="00B2678E"/>
    <w:rsid w:val="00B30046"/>
    <w:rsid w:val="00B30D86"/>
    <w:rsid w:val="00B315CD"/>
    <w:rsid w:val="00B32827"/>
    <w:rsid w:val="00B329A7"/>
    <w:rsid w:val="00B338AF"/>
    <w:rsid w:val="00B33E8B"/>
    <w:rsid w:val="00B35785"/>
    <w:rsid w:val="00B362F9"/>
    <w:rsid w:val="00B36C9D"/>
    <w:rsid w:val="00B36DF2"/>
    <w:rsid w:val="00B371A1"/>
    <w:rsid w:val="00B409A5"/>
    <w:rsid w:val="00B40B18"/>
    <w:rsid w:val="00B40F50"/>
    <w:rsid w:val="00B411F0"/>
    <w:rsid w:val="00B412E6"/>
    <w:rsid w:val="00B4217C"/>
    <w:rsid w:val="00B426A9"/>
    <w:rsid w:val="00B43460"/>
    <w:rsid w:val="00B43F60"/>
    <w:rsid w:val="00B43FBE"/>
    <w:rsid w:val="00B447AD"/>
    <w:rsid w:val="00B44AC7"/>
    <w:rsid w:val="00B4524C"/>
    <w:rsid w:val="00B45A7F"/>
    <w:rsid w:val="00B47563"/>
    <w:rsid w:val="00B47570"/>
    <w:rsid w:val="00B47749"/>
    <w:rsid w:val="00B47CCC"/>
    <w:rsid w:val="00B5047F"/>
    <w:rsid w:val="00B50CAF"/>
    <w:rsid w:val="00B5132C"/>
    <w:rsid w:val="00B5160B"/>
    <w:rsid w:val="00B51A0A"/>
    <w:rsid w:val="00B52D8D"/>
    <w:rsid w:val="00B53956"/>
    <w:rsid w:val="00B613F4"/>
    <w:rsid w:val="00B61968"/>
    <w:rsid w:val="00B641AC"/>
    <w:rsid w:val="00B6748E"/>
    <w:rsid w:val="00B674F5"/>
    <w:rsid w:val="00B70933"/>
    <w:rsid w:val="00B71363"/>
    <w:rsid w:val="00B71BA1"/>
    <w:rsid w:val="00B733B4"/>
    <w:rsid w:val="00B73A9A"/>
    <w:rsid w:val="00B743B7"/>
    <w:rsid w:val="00B74C09"/>
    <w:rsid w:val="00B750AE"/>
    <w:rsid w:val="00B7660E"/>
    <w:rsid w:val="00B76964"/>
    <w:rsid w:val="00B76D2B"/>
    <w:rsid w:val="00B76D90"/>
    <w:rsid w:val="00B77078"/>
    <w:rsid w:val="00B80EBF"/>
    <w:rsid w:val="00B841B9"/>
    <w:rsid w:val="00B84834"/>
    <w:rsid w:val="00B84CC8"/>
    <w:rsid w:val="00B87F2A"/>
    <w:rsid w:val="00B90F68"/>
    <w:rsid w:val="00B91E80"/>
    <w:rsid w:val="00B91EBF"/>
    <w:rsid w:val="00B925BF"/>
    <w:rsid w:val="00B9266B"/>
    <w:rsid w:val="00B947D7"/>
    <w:rsid w:val="00B95569"/>
    <w:rsid w:val="00B9671B"/>
    <w:rsid w:val="00B979C6"/>
    <w:rsid w:val="00BA07EC"/>
    <w:rsid w:val="00BA0C23"/>
    <w:rsid w:val="00BA0F30"/>
    <w:rsid w:val="00BA1F49"/>
    <w:rsid w:val="00BA3CC4"/>
    <w:rsid w:val="00BA3D70"/>
    <w:rsid w:val="00BA4797"/>
    <w:rsid w:val="00BA4F5C"/>
    <w:rsid w:val="00BA56D0"/>
    <w:rsid w:val="00BA6F9C"/>
    <w:rsid w:val="00BA714F"/>
    <w:rsid w:val="00BB09F2"/>
    <w:rsid w:val="00BB22C3"/>
    <w:rsid w:val="00BB2932"/>
    <w:rsid w:val="00BB2C95"/>
    <w:rsid w:val="00BB3DA3"/>
    <w:rsid w:val="00BB3EC3"/>
    <w:rsid w:val="00BB4459"/>
    <w:rsid w:val="00BB47AD"/>
    <w:rsid w:val="00BB4830"/>
    <w:rsid w:val="00BB4E5A"/>
    <w:rsid w:val="00BB4EF6"/>
    <w:rsid w:val="00BB51DF"/>
    <w:rsid w:val="00BB566F"/>
    <w:rsid w:val="00BB57FA"/>
    <w:rsid w:val="00BC065D"/>
    <w:rsid w:val="00BC1B76"/>
    <w:rsid w:val="00BC1FBE"/>
    <w:rsid w:val="00BC2F84"/>
    <w:rsid w:val="00BC317C"/>
    <w:rsid w:val="00BC4093"/>
    <w:rsid w:val="00BC531B"/>
    <w:rsid w:val="00BC55EE"/>
    <w:rsid w:val="00BC579C"/>
    <w:rsid w:val="00BC57CA"/>
    <w:rsid w:val="00BC5FED"/>
    <w:rsid w:val="00BC73EE"/>
    <w:rsid w:val="00BC7D7C"/>
    <w:rsid w:val="00BD0982"/>
    <w:rsid w:val="00BD098E"/>
    <w:rsid w:val="00BD0BF2"/>
    <w:rsid w:val="00BD0C68"/>
    <w:rsid w:val="00BD1396"/>
    <w:rsid w:val="00BD17B6"/>
    <w:rsid w:val="00BD1816"/>
    <w:rsid w:val="00BD2392"/>
    <w:rsid w:val="00BD28D4"/>
    <w:rsid w:val="00BD2CAB"/>
    <w:rsid w:val="00BD3392"/>
    <w:rsid w:val="00BD363F"/>
    <w:rsid w:val="00BD4A90"/>
    <w:rsid w:val="00BD5191"/>
    <w:rsid w:val="00BD620C"/>
    <w:rsid w:val="00BD6499"/>
    <w:rsid w:val="00BD7324"/>
    <w:rsid w:val="00BD7D46"/>
    <w:rsid w:val="00BE01D7"/>
    <w:rsid w:val="00BE0944"/>
    <w:rsid w:val="00BE25DA"/>
    <w:rsid w:val="00BE3659"/>
    <w:rsid w:val="00BE3999"/>
    <w:rsid w:val="00BE4555"/>
    <w:rsid w:val="00BE5BD2"/>
    <w:rsid w:val="00BE6CDE"/>
    <w:rsid w:val="00BF1882"/>
    <w:rsid w:val="00BF19AB"/>
    <w:rsid w:val="00BF2360"/>
    <w:rsid w:val="00BF3248"/>
    <w:rsid w:val="00BF37C5"/>
    <w:rsid w:val="00BF514F"/>
    <w:rsid w:val="00BF58A0"/>
    <w:rsid w:val="00BF58D8"/>
    <w:rsid w:val="00BF5AA1"/>
    <w:rsid w:val="00BF60D5"/>
    <w:rsid w:val="00BF64DD"/>
    <w:rsid w:val="00BF7277"/>
    <w:rsid w:val="00C01F46"/>
    <w:rsid w:val="00C020AB"/>
    <w:rsid w:val="00C02EA2"/>
    <w:rsid w:val="00C03E3A"/>
    <w:rsid w:val="00C03F0F"/>
    <w:rsid w:val="00C05092"/>
    <w:rsid w:val="00C05F5B"/>
    <w:rsid w:val="00C11A97"/>
    <w:rsid w:val="00C14BEB"/>
    <w:rsid w:val="00C160C4"/>
    <w:rsid w:val="00C162F6"/>
    <w:rsid w:val="00C16D3C"/>
    <w:rsid w:val="00C17022"/>
    <w:rsid w:val="00C17E9C"/>
    <w:rsid w:val="00C20884"/>
    <w:rsid w:val="00C226EE"/>
    <w:rsid w:val="00C22C6F"/>
    <w:rsid w:val="00C22ECD"/>
    <w:rsid w:val="00C22EFD"/>
    <w:rsid w:val="00C23764"/>
    <w:rsid w:val="00C24087"/>
    <w:rsid w:val="00C24C70"/>
    <w:rsid w:val="00C253B6"/>
    <w:rsid w:val="00C25A99"/>
    <w:rsid w:val="00C27127"/>
    <w:rsid w:val="00C27477"/>
    <w:rsid w:val="00C27928"/>
    <w:rsid w:val="00C302F0"/>
    <w:rsid w:val="00C304A2"/>
    <w:rsid w:val="00C30BAE"/>
    <w:rsid w:val="00C32837"/>
    <w:rsid w:val="00C330BF"/>
    <w:rsid w:val="00C330D0"/>
    <w:rsid w:val="00C33416"/>
    <w:rsid w:val="00C33B31"/>
    <w:rsid w:val="00C34A65"/>
    <w:rsid w:val="00C34E76"/>
    <w:rsid w:val="00C34ED4"/>
    <w:rsid w:val="00C3566D"/>
    <w:rsid w:val="00C35FBE"/>
    <w:rsid w:val="00C367CE"/>
    <w:rsid w:val="00C36914"/>
    <w:rsid w:val="00C37126"/>
    <w:rsid w:val="00C37DC8"/>
    <w:rsid w:val="00C37EDF"/>
    <w:rsid w:val="00C40605"/>
    <w:rsid w:val="00C40628"/>
    <w:rsid w:val="00C4118B"/>
    <w:rsid w:val="00C420F1"/>
    <w:rsid w:val="00C43ABF"/>
    <w:rsid w:val="00C4431A"/>
    <w:rsid w:val="00C44786"/>
    <w:rsid w:val="00C44C0B"/>
    <w:rsid w:val="00C44FB9"/>
    <w:rsid w:val="00C45861"/>
    <w:rsid w:val="00C466BE"/>
    <w:rsid w:val="00C5018D"/>
    <w:rsid w:val="00C50275"/>
    <w:rsid w:val="00C504DF"/>
    <w:rsid w:val="00C52B26"/>
    <w:rsid w:val="00C52B27"/>
    <w:rsid w:val="00C53A77"/>
    <w:rsid w:val="00C54E9B"/>
    <w:rsid w:val="00C552D3"/>
    <w:rsid w:val="00C56811"/>
    <w:rsid w:val="00C572BA"/>
    <w:rsid w:val="00C61759"/>
    <w:rsid w:val="00C61D18"/>
    <w:rsid w:val="00C62CC0"/>
    <w:rsid w:val="00C647B1"/>
    <w:rsid w:val="00C669D5"/>
    <w:rsid w:val="00C6706F"/>
    <w:rsid w:val="00C7060F"/>
    <w:rsid w:val="00C70866"/>
    <w:rsid w:val="00C710C9"/>
    <w:rsid w:val="00C7227C"/>
    <w:rsid w:val="00C7358F"/>
    <w:rsid w:val="00C74784"/>
    <w:rsid w:val="00C750FD"/>
    <w:rsid w:val="00C75158"/>
    <w:rsid w:val="00C75540"/>
    <w:rsid w:val="00C7640E"/>
    <w:rsid w:val="00C76E7F"/>
    <w:rsid w:val="00C774AE"/>
    <w:rsid w:val="00C778AD"/>
    <w:rsid w:val="00C77A1C"/>
    <w:rsid w:val="00C81C1E"/>
    <w:rsid w:val="00C823CA"/>
    <w:rsid w:val="00C83A32"/>
    <w:rsid w:val="00C845F9"/>
    <w:rsid w:val="00C846FD"/>
    <w:rsid w:val="00C84BFF"/>
    <w:rsid w:val="00C85C17"/>
    <w:rsid w:val="00C8652B"/>
    <w:rsid w:val="00C86C47"/>
    <w:rsid w:val="00C86D79"/>
    <w:rsid w:val="00C87D42"/>
    <w:rsid w:val="00C916F2"/>
    <w:rsid w:val="00C9184D"/>
    <w:rsid w:val="00C91D7B"/>
    <w:rsid w:val="00C9357A"/>
    <w:rsid w:val="00C93C90"/>
    <w:rsid w:val="00C94165"/>
    <w:rsid w:val="00C94B0C"/>
    <w:rsid w:val="00C94DBE"/>
    <w:rsid w:val="00C96772"/>
    <w:rsid w:val="00C97657"/>
    <w:rsid w:val="00CA04E8"/>
    <w:rsid w:val="00CA0536"/>
    <w:rsid w:val="00CA118A"/>
    <w:rsid w:val="00CA121A"/>
    <w:rsid w:val="00CA2456"/>
    <w:rsid w:val="00CA25FC"/>
    <w:rsid w:val="00CA29BC"/>
    <w:rsid w:val="00CA2A3A"/>
    <w:rsid w:val="00CA411A"/>
    <w:rsid w:val="00CA50FE"/>
    <w:rsid w:val="00CA6170"/>
    <w:rsid w:val="00CA6649"/>
    <w:rsid w:val="00CA6FF8"/>
    <w:rsid w:val="00CB0193"/>
    <w:rsid w:val="00CB1576"/>
    <w:rsid w:val="00CB1763"/>
    <w:rsid w:val="00CB3FA5"/>
    <w:rsid w:val="00CB5F08"/>
    <w:rsid w:val="00CB6EF8"/>
    <w:rsid w:val="00CB7BAD"/>
    <w:rsid w:val="00CB7CFB"/>
    <w:rsid w:val="00CC00F9"/>
    <w:rsid w:val="00CC087C"/>
    <w:rsid w:val="00CC0B31"/>
    <w:rsid w:val="00CC1213"/>
    <w:rsid w:val="00CC1F98"/>
    <w:rsid w:val="00CC3D66"/>
    <w:rsid w:val="00CC3D90"/>
    <w:rsid w:val="00CC4A80"/>
    <w:rsid w:val="00CC5167"/>
    <w:rsid w:val="00CC5452"/>
    <w:rsid w:val="00CC5586"/>
    <w:rsid w:val="00CC5C2C"/>
    <w:rsid w:val="00CC60BA"/>
    <w:rsid w:val="00CC63FD"/>
    <w:rsid w:val="00CC6C80"/>
    <w:rsid w:val="00CC6E7A"/>
    <w:rsid w:val="00CC7006"/>
    <w:rsid w:val="00CD0840"/>
    <w:rsid w:val="00CD0BB4"/>
    <w:rsid w:val="00CD2248"/>
    <w:rsid w:val="00CD22A2"/>
    <w:rsid w:val="00CD25B3"/>
    <w:rsid w:val="00CD325B"/>
    <w:rsid w:val="00CD5887"/>
    <w:rsid w:val="00CD6AAD"/>
    <w:rsid w:val="00CE0BAF"/>
    <w:rsid w:val="00CE1D02"/>
    <w:rsid w:val="00CE2709"/>
    <w:rsid w:val="00CE2ACA"/>
    <w:rsid w:val="00CE2B34"/>
    <w:rsid w:val="00CE3B22"/>
    <w:rsid w:val="00CE6553"/>
    <w:rsid w:val="00CE7D65"/>
    <w:rsid w:val="00CF0027"/>
    <w:rsid w:val="00CF0B0E"/>
    <w:rsid w:val="00CF48B3"/>
    <w:rsid w:val="00CF4A21"/>
    <w:rsid w:val="00CF4D34"/>
    <w:rsid w:val="00CF77AD"/>
    <w:rsid w:val="00CF7939"/>
    <w:rsid w:val="00D01032"/>
    <w:rsid w:val="00D03BE7"/>
    <w:rsid w:val="00D04ADD"/>
    <w:rsid w:val="00D05040"/>
    <w:rsid w:val="00D05D8E"/>
    <w:rsid w:val="00D06211"/>
    <w:rsid w:val="00D06371"/>
    <w:rsid w:val="00D068A2"/>
    <w:rsid w:val="00D068D1"/>
    <w:rsid w:val="00D07A59"/>
    <w:rsid w:val="00D12770"/>
    <w:rsid w:val="00D1300C"/>
    <w:rsid w:val="00D13C68"/>
    <w:rsid w:val="00D143DD"/>
    <w:rsid w:val="00D14545"/>
    <w:rsid w:val="00D15097"/>
    <w:rsid w:val="00D158BE"/>
    <w:rsid w:val="00D158CB"/>
    <w:rsid w:val="00D16DC1"/>
    <w:rsid w:val="00D20A86"/>
    <w:rsid w:val="00D21083"/>
    <w:rsid w:val="00D211E4"/>
    <w:rsid w:val="00D2224C"/>
    <w:rsid w:val="00D22D34"/>
    <w:rsid w:val="00D22D6E"/>
    <w:rsid w:val="00D2381E"/>
    <w:rsid w:val="00D23DE2"/>
    <w:rsid w:val="00D254F5"/>
    <w:rsid w:val="00D25ECD"/>
    <w:rsid w:val="00D263BE"/>
    <w:rsid w:val="00D26504"/>
    <w:rsid w:val="00D266F7"/>
    <w:rsid w:val="00D2673F"/>
    <w:rsid w:val="00D26E3D"/>
    <w:rsid w:val="00D27582"/>
    <w:rsid w:val="00D30F15"/>
    <w:rsid w:val="00D3104E"/>
    <w:rsid w:val="00D319D5"/>
    <w:rsid w:val="00D32833"/>
    <w:rsid w:val="00D32F90"/>
    <w:rsid w:val="00D340AE"/>
    <w:rsid w:val="00D35344"/>
    <w:rsid w:val="00D35425"/>
    <w:rsid w:val="00D35AD0"/>
    <w:rsid w:val="00D3648D"/>
    <w:rsid w:val="00D41B83"/>
    <w:rsid w:val="00D425D3"/>
    <w:rsid w:val="00D42966"/>
    <w:rsid w:val="00D43BFC"/>
    <w:rsid w:val="00D442AA"/>
    <w:rsid w:val="00D44787"/>
    <w:rsid w:val="00D451FB"/>
    <w:rsid w:val="00D45B4B"/>
    <w:rsid w:val="00D45B9C"/>
    <w:rsid w:val="00D46759"/>
    <w:rsid w:val="00D467B5"/>
    <w:rsid w:val="00D471EF"/>
    <w:rsid w:val="00D47AE7"/>
    <w:rsid w:val="00D47D99"/>
    <w:rsid w:val="00D513A3"/>
    <w:rsid w:val="00D5257D"/>
    <w:rsid w:val="00D537B6"/>
    <w:rsid w:val="00D545DA"/>
    <w:rsid w:val="00D54D34"/>
    <w:rsid w:val="00D551F7"/>
    <w:rsid w:val="00D55305"/>
    <w:rsid w:val="00D559E3"/>
    <w:rsid w:val="00D564F4"/>
    <w:rsid w:val="00D56C99"/>
    <w:rsid w:val="00D5749D"/>
    <w:rsid w:val="00D62760"/>
    <w:rsid w:val="00D62E34"/>
    <w:rsid w:val="00D65DB1"/>
    <w:rsid w:val="00D66A4D"/>
    <w:rsid w:val="00D70150"/>
    <w:rsid w:val="00D71C90"/>
    <w:rsid w:val="00D72938"/>
    <w:rsid w:val="00D7451E"/>
    <w:rsid w:val="00D74B6D"/>
    <w:rsid w:val="00D74C00"/>
    <w:rsid w:val="00D758C8"/>
    <w:rsid w:val="00D75DBB"/>
    <w:rsid w:val="00D76626"/>
    <w:rsid w:val="00D76932"/>
    <w:rsid w:val="00D8174E"/>
    <w:rsid w:val="00D81B9A"/>
    <w:rsid w:val="00D81FE8"/>
    <w:rsid w:val="00D8425E"/>
    <w:rsid w:val="00D84641"/>
    <w:rsid w:val="00D8481B"/>
    <w:rsid w:val="00D84BEC"/>
    <w:rsid w:val="00D851D6"/>
    <w:rsid w:val="00D86DFA"/>
    <w:rsid w:val="00D86E99"/>
    <w:rsid w:val="00D876E9"/>
    <w:rsid w:val="00D87F5C"/>
    <w:rsid w:val="00D91D1B"/>
    <w:rsid w:val="00D922E3"/>
    <w:rsid w:val="00D930A8"/>
    <w:rsid w:val="00D93311"/>
    <w:rsid w:val="00D934CD"/>
    <w:rsid w:val="00D948B3"/>
    <w:rsid w:val="00D94BDA"/>
    <w:rsid w:val="00D95746"/>
    <w:rsid w:val="00D9663A"/>
    <w:rsid w:val="00D96F9D"/>
    <w:rsid w:val="00DA1309"/>
    <w:rsid w:val="00DA162F"/>
    <w:rsid w:val="00DA23F0"/>
    <w:rsid w:val="00DA248A"/>
    <w:rsid w:val="00DA2A43"/>
    <w:rsid w:val="00DA3AF9"/>
    <w:rsid w:val="00DA3CAF"/>
    <w:rsid w:val="00DA3DED"/>
    <w:rsid w:val="00DA3FDA"/>
    <w:rsid w:val="00DA5B0E"/>
    <w:rsid w:val="00DA6883"/>
    <w:rsid w:val="00DA6915"/>
    <w:rsid w:val="00DA70A2"/>
    <w:rsid w:val="00DB03BE"/>
    <w:rsid w:val="00DB05EC"/>
    <w:rsid w:val="00DB0DB2"/>
    <w:rsid w:val="00DB0EFD"/>
    <w:rsid w:val="00DB109C"/>
    <w:rsid w:val="00DB1F67"/>
    <w:rsid w:val="00DB23B2"/>
    <w:rsid w:val="00DB4930"/>
    <w:rsid w:val="00DB4FA9"/>
    <w:rsid w:val="00DB5139"/>
    <w:rsid w:val="00DB586D"/>
    <w:rsid w:val="00DB6713"/>
    <w:rsid w:val="00DB6AEA"/>
    <w:rsid w:val="00DB6F01"/>
    <w:rsid w:val="00DC1CE2"/>
    <w:rsid w:val="00DC24A2"/>
    <w:rsid w:val="00DC27CC"/>
    <w:rsid w:val="00DC2D32"/>
    <w:rsid w:val="00DC3CC0"/>
    <w:rsid w:val="00DC6583"/>
    <w:rsid w:val="00DC686D"/>
    <w:rsid w:val="00DC7C7A"/>
    <w:rsid w:val="00DD029E"/>
    <w:rsid w:val="00DD04C7"/>
    <w:rsid w:val="00DD13E6"/>
    <w:rsid w:val="00DD19C3"/>
    <w:rsid w:val="00DD5DC0"/>
    <w:rsid w:val="00DD5FB7"/>
    <w:rsid w:val="00DD68FF"/>
    <w:rsid w:val="00DE038A"/>
    <w:rsid w:val="00DE12F1"/>
    <w:rsid w:val="00DE22D3"/>
    <w:rsid w:val="00DE28E6"/>
    <w:rsid w:val="00DE3767"/>
    <w:rsid w:val="00DE3B49"/>
    <w:rsid w:val="00DE3E72"/>
    <w:rsid w:val="00DE4F36"/>
    <w:rsid w:val="00DE76B7"/>
    <w:rsid w:val="00DF0D75"/>
    <w:rsid w:val="00DF1034"/>
    <w:rsid w:val="00DF2967"/>
    <w:rsid w:val="00DF4408"/>
    <w:rsid w:val="00DF443F"/>
    <w:rsid w:val="00DF5A64"/>
    <w:rsid w:val="00DF63B3"/>
    <w:rsid w:val="00DF7609"/>
    <w:rsid w:val="00DF7D21"/>
    <w:rsid w:val="00E00196"/>
    <w:rsid w:val="00E0306E"/>
    <w:rsid w:val="00E03E98"/>
    <w:rsid w:val="00E044D0"/>
    <w:rsid w:val="00E0466D"/>
    <w:rsid w:val="00E04B5B"/>
    <w:rsid w:val="00E053D3"/>
    <w:rsid w:val="00E0723B"/>
    <w:rsid w:val="00E074A8"/>
    <w:rsid w:val="00E10F09"/>
    <w:rsid w:val="00E11357"/>
    <w:rsid w:val="00E11CF2"/>
    <w:rsid w:val="00E12F83"/>
    <w:rsid w:val="00E137C1"/>
    <w:rsid w:val="00E13D7B"/>
    <w:rsid w:val="00E148DD"/>
    <w:rsid w:val="00E14A73"/>
    <w:rsid w:val="00E15B79"/>
    <w:rsid w:val="00E15CC6"/>
    <w:rsid w:val="00E16D80"/>
    <w:rsid w:val="00E170D5"/>
    <w:rsid w:val="00E174D7"/>
    <w:rsid w:val="00E17726"/>
    <w:rsid w:val="00E209AD"/>
    <w:rsid w:val="00E20AC8"/>
    <w:rsid w:val="00E20BD6"/>
    <w:rsid w:val="00E217D5"/>
    <w:rsid w:val="00E222B8"/>
    <w:rsid w:val="00E227DE"/>
    <w:rsid w:val="00E23DA9"/>
    <w:rsid w:val="00E24F25"/>
    <w:rsid w:val="00E268B1"/>
    <w:rsid w:val="00E26EBC"/>
    <w:rsid w:val="00E27020"/>
    <w:rsid w:val="00E2721C"/>
    <w:rsid w:val="00E273C0"/>
    <w:rsid w:val="00E2762F"/>
    <w:rsid w:val="00E276FA"/>
    <w:rsid w:val="00E27998"/>
    <w:rsid w:val="00E328E1"/>
    <w:rsid w:val="00E32A80"/>
    <w:rsid w:val="00E33C29"/>
    <w:rsid w:val="00E34297"/>
    <w:rsid w:val="00E349CD"/>
    <w:rsid w:val="00E34BF9"/>
    <w:rsid w:val="00E35F23"/>
    <w:rsid w:val="00E360DC"/>
    <w:rsid w:val="00E368D4"/>
    <w:rsid w:val="00E36E00"/>
    <w:rsid w:val="00E3767C"/>
    <w:rsid w:val="00E41A32"/>
    <w:rsid w:val="00E43842"/>
    <w:rsid w:val="00E44F9E"/>
    <w:rsid w:val="00E455A9"/>
    <w:rsid w:val="00E458F0"/>
    <w:rsid w:val="00E470E0"/>
    <w:rsid w:val="00E4795B"/>
    <w:rsid w:val="00E50B16"/>
    <w:rsid w:val="00E517B4"/>
    <w:rsid w:val="00E5246E"/>
    <w:rsid w:val="00E53C89"/>
    <w:rsid w:val="00E53E61"/>
    <w:rsid w:val="00E54CA6"/>
    <w:rsid w:val="00E55DDF"/>
    <w:rsid w:val="00E5700C"/>
    <w:rsid w:val="00E621F1"/>
    <w:rsid w:val="00E622E1"/>
    <w:rsid w:val="00E62648"/>
    <w:rsid w:val="00E62825"/>
    <w:rsid w:val="00E628CD"/>
    <w:rsid w:val="00E62F9F"/>
    <w:rsid w:val="00E633FD"/>
    <w:rsid w:val="00E63631"/>
    <w:rsid w:val="00E65A4A"/>
    <w:rsid w:val="00E65DCC"/>
    <w:rsid w:val="00E65EB1"/>
    <w:rsid w:val="00E663E3"/>
    <w:rsid w:val="00E66A0F"/>
    <w:rsid w:val="00E66CE3"/>
    <w:rsid w:val="00E6701D"/>
    <w:rsid w:val="00E678A1"/>
    <w:rsid w:val="00E70C79"/>
    <w:rsid w:val="00E717F3"/>
    <w:rsid w:val="00E71AC2"/>
    <w:rsid w:val="00E71B04"/>
    <w:rsid w:val="00E71C40"/>
    <w:rsid w:val="00E71FFF"/>
    <w:rsid w:val="00E7307A"/>
    <w:rsid w:val="00E735D8"/>
    <w:rsid w:val="00E73AC6"/>
    <w:rsid w:val="00E74D5F"/>
    <w:rsid w:val="00E75D48"/>
    <w:rsid w:val="00E7644E"/>
    <w:rsid w:val="00E770BA"/>
    <w:rsid w:val="00E77ED3"/>
    <w:rsid w:val="00E77F32"/>
    <w:rsid w:val="00E813AC"/>
    <w:rsid w:val="00E818DB"/>
    <w:rsid w:val="00E820B9"/>
    <w:rsid w:val="00E8333B"/>
    <w:rsid w:val="00E83730"/>
    <w:rsid w:val="00E83FBD"/>
    <w:rsid w:val="00E85C30"/>
    <w:rsid w:val="00E8634F"/>
    <w:rsid w:val="00E86B07"/>
    <w:rsid w:val="00E86E28"/>
    <w:rsid w:val="00E90709"/>
    <w:rsid w:val="00E91508"/>
    <w:rsid w:val="00E91D5A"/>
    <w:rsid w:val="00E91E97"/>
    <w:rsid w:val="00E9327C"/>
    <w:rsid w:val="00E9331C"/>
    <w:rsid w:val="00EA1B02"/>
    <w:rsid w:val="00EA4048"/>
    <w:rsid w:val="00EA41F0"/>
    <w:rsid w:val="00EA5FA9"/>
    <w:rsid w:val="00EA6247"/>
    <w:rsid w:val="00EB0F2F"/>
    <w:rsid w:val="00EB12E4"/>
    <w:rsid w:val="00EB164B"/>
    <w:rsid w:val="00EB175F"/>
    <w:rsid w:val="00EB3C10"/>
    <w:rsid w:val="00EB60D2"/>
    <w:rsid w:val="00EB7533"/>
    <w:rsid w:val="00EB78B0"/>
    <w:rsid w:val="00EB7AC0"/>
    <w:rsid w:val="00EC0EE6"/>
    <w:rsid w:val="00EC0F3B"/>
    <w:rsid w:val="00EC1E70"/>
    <w:rsid w:val="00EC33B5"/>
    <w:rsid w:val="00EC399D"/>
    <w:rsid w:val="00EC4E12"/>
    <w:rsid w:val="00EC5136"/>
    <w:rsid w:val="00EC52A1"/>
    <w:rsid w:val="00EC6B76"/>
    <w:rsid w:val="00EC6CF2"/>
    <w:rsid w:val="00EC75B2"/>
    <w:rsid w:val="00EC7CE4"/>
    <w:rsid w:val="00ED0B91"/>
    <w:rsid w:val="00ED3369"/>
    <w:rsid w:val="00ED364F"/>
    <w:rsid w:val="00ED4010"/>
    <w:rsid w:val="00ED4385"/>
    <w:rsid w:val="00ED58EA"/>
    <w:rsid w:val="00ED703E"/>
    <w:rsid w:val="00ED72BB"/>
    <w:rsid w:val="00ED7C73"/>
    <w:rsid w:val="00EE10FB"/>
    <w:rsid w:val="00EE1F48"/>
    <w:rsid w:val="00EE3691"/>
    <w:rsid w:val="00EE3C1B"/>
    <w:rsid w:val="00EE47E4"/>
    <w:rsid w:val="00EE5575"/>
    <w:rsid w:val="00EE76B9"/>
    <w:rsid w:val="00EE76D6"/>
    <w:rsid w:val="00EF0540"/>
    <w:rsid w:val="00EF0CE4"/>
    <w:rsid w:val="00EF123F"/>
    <w:rsid w:val="00EF2A2E"/>
    <w:rsid w:val="00EF3D04"/>
    <w:rsid w:val="00EF4153"/>
    <w:rsid w:val="00EF690E"/>
    <w:rsid w:val="00EF7B9C"/>
    <w:rsid w:val="00F009AF"/>
    <w:rsid w:val="00F01351"/>
    <w:rsid w:val="00F02C37"/>
    <w:rsid w:val="00F03833"/>
    <w:rsid w:val="00F044AB"/>
    <w:rsid w:val="00F0480F"/>
    <w:rsid w:val="00F04C07"/>
    <w:rsid w:val="00F052F7"/>
    <w:rsid w:val="00F0634B"/>
    <w:rsid w:val="00F10045"/>
    <w:rsid w:val="00F1059E"/>
    <w:rsid w:val="00F1089D"/>
    <w:rsid w:val="00F1180A"/>
    <w:rsid w:val="00F12516"/>
    <w:rsid w:val="00F132CC"/>
    <w:rsid w:val="00F139E0"/>
    <w:rsid w:val="00F15D10"/>
    <w:rsid w:val="00F168D1"/>
    <w:rsid w:val="00F1700B"/>
    <w:rsid w:val="00F177B6"/>
    <w:rsid w:val="00F17BC1"/>
    <w:rsid w:val="00F20299"/>
    <w:rsid w:val="00F2066B"/>
    <w:rsid w:val="00F208A4"/>
    <w:rsid w:val="00F22780"/>
    <w:rsid w:val="00F23573"/>
    <w:rsid w:val="00F24876"/>
    <w:rsid w:val="00F24A28"/>
    <w:rsid w:val="00F262D7"/>
    <w:rsid w:val="00F27BF0"/>
    <w:rsid w:val="00F3022F"/>
    <w:rsid w:val="00F311D8"/>
    <w:rsid w:val="00F31612"/>
    <w:rsid w:val="00F32305"/>
    <w:rsid w:val="00F32753"/>
    <w:rsid w:val="00F33031"/>
    <w:rsid w:val="00F33166"/>
    <w:rsid w:val="00F336C4"/>
    <w:rsid w:val="00F34EA4"/>
    <w:rsid w:val="00F354A5"/>
    <w:rsid w:val="00F35A57"/>
    <w:rsid w:val="00F4004C"/>
    <w:rsid w:val="00F40369"/>
    <w:rsid w:val="00F41427"/>
    <w:rsid w:val="00F415F7"/>
    <w:rsid w:val="00F41C7D"/>
    <w:rsid w:val="00F41F74"/>
    <w:rsid w:val="00F42158"/>
    <w:rsid w:val="00F43E05"/>
    <w:rsid w:val="00F4478D"/>
    <w:rsid w:val="00F44906"/>
    <w:rsid w:val="00F44936"/>
    <w:rsid w:val="00F4550B"/>
    <w:rsid w:val="00F45A03"/>
    <w:rsid w:val="00F45B9C"/>
    <w:rsid w:val="00F45F58"/>
    <w:rsid w:val="00F466F9"/>
    <w:rsid w:val="00F4794E"/>
    <w:rsid w:val="00F50CA4"/>
    <w:rsid w:val="00F5349E"/>
    <w:rsid w:val="00F53655"/>
    <w:rsid w:val="00F538FE"/>
    <w:rsid w:val="00F53DE8"/>
    <w:rsid w:val="00F55186"/>
    <w:rsid w:val="00F555BC"/>
    <w:rsid w:val="00F5635D"/>
    <w:rsid w:val="00F565FF"/>
    <w:rsid w:val="00F57CB4"/>
    <w:rsid w:val="00F57CFE"/>
    <w:rsid w:val="00F61D10"/>
    <w:rsid w:val="00F6216D"/>
    <w:rsid w:val="00F63052"/>
    <w:rsid w:val="00F631A6"/>
    <w:rsid w:val="00F632D0"/>
    <w:rsid w:val="00F64A54"/>
    <w:rsid w:val="00F64B06"/>
    <w:rsid w:val="00F66AA2"/>
    <w:rsid w:val="00F67CD9"/>
    <w:rsid w:val="00F67FFC"/>
    <w:rsid w:val="00F71498"/>
    <w:rsid w:val="00F73F7E"/>
    <w:rsid w:val="00F754C8"/>
    <w:rsid w:val="00F76DC2"/>
    <w:rsid w:val="00F77686"/>
    <w:rsid w:val="00F80C2D"/>
    <w:rsid w:val="00F8163C"/>
    <w:rsid w:val="00F81CB0"/>
    <w:rsid w:val="00F8302A"/>
    <w:rsid w:val="00F8350C"/>
    <w:rsid w:val="00F84128"/>
    <w:rsid w:val="00F8428F"/>
    <w:rsid w:val="00F85D34"/>
    <w:rsid w:val="00F85E9A"/>
    <w:rsid w:val="00F85FCF"/>
    <w:rsid w:val="00F86C83"/>
    <w:rsid w:val="00F87889"/>
    <w:rsid w:val="00F90E5F"/>
    <w:rsid w:val="00F910A9"/>
    <w:rsid w:val="00F9164F"/>
    <w:rsid w:val="00F93632"/>
    <w:rsid w:val="00F94451"/>
    <w:rsid w:val="00F94939"/>
    <w:rsid w:val="00F94961"/>
    <w:rsid w:val="00F95041"/>
    <w:rsid w:val="00F9519A"/>
    <w:rsid w:val="00F95B78"/>
    <w:rsid w:val="00F9745F"/>
    <w:rsid w:val="00F97EDE"/>
    <w:rsid w:val="00FA0426"/>
    <w:rsid w:val="00FA16AE"/>
    <w:rsid w:val="00FA1738"/>
    <w:rsid w:val="00FA18D5"/>
    <w:rsid w:val="00FA24DF"/>
    <w:rsid w:val="00FA250B"/>
    <w:rsid w:val="00FA2E7F"/>
    <w:rsid w:val="00FA3CAE"/>
    <w:rsid w:val="00FA3E06"/>
    <w:rsid w:val="00FA4A4C"/>
    <w:rsid w:val="00FA4C01"/>
    <w:rsid w:val="00FA6CC5"/>
    <w:rsid w:val="00FA70E9"/>
    <w:rsid w:val="00FA7B35"/>
    <w:rsid w:val="00FB1F00"/>
    <w:rsid w:val="00FB24C3"/>
    <w:rsid w:val="00FB3170"/>
    <w:rsid w:val="00FB3DB0"/>
    <w:rsid w:val="00FB62A2"/>
    <w:rsid w:val="00FB7BD6"/>
    <w:rsid w:val="00FC17B6"/>
    <w:rsid w:val="00FC1B1E"/>
    <w:rsid w:val="00FC3CE6"/>
    <w:rsid w:val="00FC4126"/>
    <w:rsid w:val="00FC4B34"/>
    <w:rsid w:val="00FC4CAE"/>
    <w:rsid w:val="00FC52C2"/>
    <w:rsid w:val="00FC5C08"/>
    <w:rsid w:val="00FC67A1"/>
    <w:rsid w:val="00FC694A"/>
    <w:rsid w:val="00FC6D21"/>
    <w:rsid w:val="00FC7242"/>
    <w:rsid w:val="00FC7FAE"/>
    <w:rsid w:val="00FD00D7"/>
    <w:rsid w:val="00FD0ED3"/>
    <w:rsid w:val="00FD16C3"/>
    <w:rsid w:val="00FD1CB0"/>
    <w:rsid w:val="00FD2CEF"/>
    <w:rsid w:val="00FD2E93"/>
    <w:rsid w:val="00FD36E8"/>
    <w:rsid w:val="00FD484F"/>
    <w:rsid w:val="00FD5408"/>
    <w:rsid w:val="00FD79D5"/>
    <w:rsid w:val="00FE0599"/>
    <w:rsid w:val="00FE1FDA"/>
    <w:rsid w:val="00FE4881"/>
    <w:rsid w:val="00FE4A6D"/>
    <w:rsid w:val="00FF1C77"/>
    <w:rsid w:val="00FF1E9D"/>
    <w:rsid w:val="00FF21D4"/>
    <w:rsid w:val="00FF25A4"/>
    <w:rsid w:val="00FF2C3A"/>
    <w:rsid w:val="00FF417C"/>
    <w:rsid w:val="00FF4451"/>
    <w:rsid w:val="00FF4965"/>
    <w:rsid w:val="00FF4A44"/>
    <w:rsid w:val="00FF5A04"/>
    <w:rsid w:val="00FF5C3B"/>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56F76E"/>
  <w15:docId w15:val="{52951B8A-0AA0-4F7F-B651-BEB5A939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pPr>
      <w:spacing w:after="160" w:line="259" w:lineRule="auto"/>
    </w:pPr>
    <w:rPr>
      <w:rFonts w:ascii="Times New Roman" w:eastAsia="Times New Roman" w:hAnsi="Times New Roman"/>
    </w:rPr>
  </w:style>
  <w:style w:type="paragraph" w:styleId="Nagwek1">
    <w:name w:val="heading 1"/>
    <w:aliases w:val="Rozdział 1: Nagłówek 1"/>
    <w:basedOn w:val="Normalny"/>
    <w:next w:val="Normalny"/>
    <w:link w:val="Nagwek1Znak"/>
    <w:uiPriority w:val="99"/>
    <w:qFormat/>
    <w:rsid w:val="00AE2DEF"/>
    <w:pPr>
      <w:keepNext/>
      <w:outlineLvl w:val="0"/>
    </w:pPr>
    <w:rPr>
      <w:sz w:val="24"/>
      <w:szCs w:val="24"/>
    </w:rPr>
  </w:style>
  <w:style w:type="paragraph" w:styleId="Nagwek2">
    <w:name w:val="heading 2"/>
    <w:basedOn w:val="Normalny"/>
    <w:next w:val="Normalny"/>
    <w:link w:val="Nagwek2Znak"/>
    <w:uiPriority w:val="99"/>
    <w:qFormat/>
    <w:rsid w:val="00AE2DEF"/>
    <w:pPr>
      <w:keepNext/>
      <w:outlineLvl w:val="1"/>
    </w:pPr>
    <w:rPr>
      <w:b/>
      <w:bCs/>
      <w:sz w:val="24"/>
      <w:szCs w:val="24"/>
      <w:u w:val="single"/>
    </w:rPr>
  </w:style>
  <w:style w:type="paragraph" w:styleId="Nagwek3">
    <w:name w:val="heading 3"/>
    <w:basedOn w:val="Normalny"/>
    <w:next w:val="Normalny"/>
    <w:link w:val="Nagwek3Znak"/>
    <w:uiPriority w:val="99"/>
    <w:qFormat/>
    <w:rsid w:val="00AE2DEF"/>
    <w:pPr>
      <w:keepNext/>
      <w:outlineLvl w:val="2"/>
    </w:pPr>
    <w:rPr>
      <w:b/>
      <w:bCs/>
      <w:sz w:val="28"/>
      <w:szCs w:val="28"/>
    </w:rPr>
  </w:style>
  <w:style w:type="paragraph" w:styleId="Nagwek4">
    <w:name w:val="heading 4"/>
    <w:basedOn w:val="Normalny"/>
    <w:next w:val="Normalny"/>
    <w:link w:val="Nagwek4Znak"/>
    <w:uiPriority w:val="99"/>
    <w:qFormat/>
    <w:rsid w:val="00AE2DEF"/>
    <w:pPr>
      <w:keepNext/>
      <w:outlineLvl w:val="3"/>
    </w:pPr>
    <w:rPr>
      <w:b/>
      <w:bCs/>
      <w:sz w:val="24"/>
      <w:szCs w:val="24"/>
    </w:rPr>
  </w:style>
  <w:style w:type="paragraph" w:styleId="Nagwek5">
    <w:name w:val="heading 5"/>
    <w:basedOn w:val="Normalny"/>
    <w:next w:val="Normalny"/>
    <w:link w:val="Nagwek5Znak"/>
    <w:uiPriority w:val="99"/>
    <w:qFormat/>
    <w:rsid w:val="00AE2DEF"/>
    <w:pPr>
      <w:keepNext/>
      <w:outlineLvl w:val="4"/>
    </w:pPr>
    <w:rPr>
      <w:sz w:val="28"/>
      <w:szCs w:val="28"/>
    </w:rPr>
  </w:style>
  <w:style w:type="paragraph" w:styleId="Nagwek6">
    <w:name w:val="heading 6"/>
    <w:basedOn w:val="Normalny"/>
    <w:next w:val="Normalny"/>
    <w:link w:val="Nagwek6Znak"/>
    <w:uiPriority w:val="99"/>
    <w:qFormat/>
    <w:rsid w:val="00AE2DEF"/>
    <w:pPr>
      <w:keepNext/>
      <w:outlineLvl w:val="5"/>
    </w:pPr>
    <w:rPr>
      <w:rFonts w:ascii="Arial" w:hAnsi="Arial" w:cs="Arial"/>
      <w:b/>
      <w:bCs/>
    </w:rPr>
  </w:style>
  <w:style w:type="paragraph" w:styleId="Nagwek7">
    <w:name w:val="heading 7"/>
    <w:basedOn w:val="Normalny"/>
    <w:next w:val="Normalny"/>
    <w:link w:val="Nagwek7Znak"/>
    <w:uiPriority w:val="99"/>
    <w:qFormat/>
    <w:rsid w:val="00AE2DEF"/>
    <w:pPr>
      <w:keepNext/>
      <w:jc w:val="both"/>
      <w:outlineLvl w:val="6"/>
    </w:pPr>
    <w:rPr>
      <w:b/>
      <w:bCs/>
      <w:sz w:val="24"/>
      <w:szCs w:val="24"/>
      <w:u w:val="single"/>
    </w:rPr>
  </w:style>
  <w:style w:type="paragraph" w:styleId="Nagwek8">
    <w:name w:val="heading 8"/>
    <w:basedOn w:val="Normalny"/>
    <w:next w:val="Normalny"/>
    <w:link w:val="Nagwek8Znak"/>
    <w:uiPriority w:val="99"/>
    <w:qFormat/>
    <w:rsid w:val="00AE2DEF"/>
    <w:pPr>
      <w:keepNext/>
      <w:jc w:val="both"/>
      <w:outlineLvl w:val="7"/>
    </w:pPr>
    <w:rPr>
      <w:b/>
      <w:bCs/>
      <w:sz w:val="24"/>
      <w:szCs w:val="24"/>
    </w:rPr>
  </w:style>
  <w:style w:type="paragraph" w:styleId="Nagwek9">
    <w:name w:val="heading 9"/>
    <w:basedOn w:val="Normalny"/>
    <w:next w:val="Normalny"/>
    <w:link w:val="Nagwek9Znak"/>
    <w:uiPriority w:val="99"/>
    <w:qFormat/>
    <w:rsid w:val="00AE2DEF"/>
    <w:pPr>
      <w:keepNext/>
      <w:jc w:val="both"/>
      <w:outlineLvl w:val="8"/>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link w:val="Nagwek1"/>
    <w:uiPriority w:val="99"/>
    <w:locked/>
    <w:rsid w:val="00AE2DEF"/>
    <w:rPr>
      <w:rFonts w:ascii="Times New Roman" w:hAnsi="Times New Roman" w:cs="Times New Roman"/>
      <w:sz w:val="20"/>
      <w:szCs w:val="20"/>
    </w:rPr>
  </w:style>
  <w:style w:type="character" w:customStyle="1" w:styleId="Nagwek2Znak">
    <w:name w:val="Nagłówek 2 Znak"/>
    <w:link w:val="Nagwek2"/>
    <w:uiPriority w:val="99"/>
    <w:locked/>
    <w:rsid w:val="00AE2DEF"/>
    <w:rPr>
      <w:rFonts w:ascii="Times New Roman" w:hAnsi="Times New Roman" w:cs="Times New Roman"/>
      <w:b/>
      <w:bCs/>
      <w:sz w:val="20"/>
      <w:szCs w:val="20"/>
      <w:u w:val="single"/>
    </w:rPr>
  </w:style>
  <w:style w:type="character" w:customStyle="1" w:styleId="Nagwek3Znak">
    <w:name w:val="Nagłówek 3 Znak"/>
    <w:link w:val="Nagwek3"/>
    <w:uiPriority w:val="99"/>
    <w:locked/>
    <w:rsid w:val="00AE2DEF"/>
    <w:rPr>
      <w:rFonts w:ascii="Times New Roman" w:hAnsi="Times New Roman" w:cs="Times New Roman"/>
      <w:b/>
      <w:bCs/>
      <w:sz w:val="20"/>
      <w:szCs w:val="20"/>
      <w:lang w:eastAsia="pl-PL"/>
    </w:rPr>
  </w:style>
  <w:style w:type="character" w:customStyle="1" w:styleId="Nagwek4Znak">
    <w:name w:val="Nagłówek 4 Znak"/>
    <w:link w:val="Nagwek4"/>
    <w:uiPriority w:val="99"/>
    <w:locked/>
    <w:rsid w:val="00AE2DEF"/>
    <w:rPr>
      <w:rFonts w:ascii="Times New Roman" w:hAnsi="Times New Roman" w:cs="Times New Roman"/>
      <w:b/>
      <w:bCs/>
      <w:sz w:val="20"/>
      <w:szCs w:val="20"/>
      <w:lang w:eastAsia="pl-PL"/>
    </w:rPr>
  </w:style>
  <w:style w:type="character" w:customStyle="1" w:styleId="Nagwek5Znak">
    <w:name w:val="Nagłówek 5 Znak"/>
    <w:link w:val="Nagwek5"/>
    <w:uiPriority w:val="99"/>
    <w:locked/>
    <w:rsid w:val="00AE2DEF"/>
    <w:rPr>
      <w:rFonts w:ascii="Times New Roman" w:hAnsi="Times New Roman" w:cs="Times New Roman"/>
      <w:sz w:val="20"/>
      <w:szCs w:val="20"/>
      <w:lang w:eastAsia="pl-PL"/>
    </w:rPr>
  </w:style>
  <w:style w:type="character" w:customStyle="1" w:styleId="Nagwek6Znak">
    <w:name w:val="Nagłówek 6 Znak"/>
    <w:link w:val="Nagwek6"/>
    <w:uiPriority w:val="99"/>
    <w:locked/>
    <w:rsid w:val="00AE2DEF"/>
    <w:rPr>
      <w:rFonts w:ascii="Arial" w:hAnsi="Arial" w:cs="Arial"/>
      <w:b/>
      <w:bCs/>
      <w:sz w:val="20"/>
      <w:szCs w:val="20"/>
      <w:lang w:eastAsia="pl-PL"/>
    </w:rPr>
  </w:style>
  <w:style w:type="character" w:customStyle="1" w:styleId="Nagwek7Znak">
    <w:name w:val="Nagłówek 7 Znak"/>
    <w:link w:val="Nagwek7"/>
    <w:uiPriority w:val="99"/>
    <w:locked/>
    <w:rsid w:val="00AE2DEF"/>
    <w:rPr>
      <w:rFonts w:ascii="Times New Roman" w:hAnsi="Times New Roman" w:cs="Times New Roman"/>
      <w:b/>
      <w:bCs/>
      <w:sz w:val="20"/>
      <w:szCs w:val="20"/>
      <w:u w:val="single"/>
      <w:lang w:eastAsia="pl-PL"/>
    </w:rPr>
  </w:style>
  <w:style w:type="character" w:customStyle="1" w:styleId="Nagwek8Znak">
    <w:name w:val="Nagłówek 8 Znak"/>
    <w:link w:val="Nagwek8"/>
    <w:uiPriority w:val="99"/>
    <w:locked/>
    <w:rsid w:val="00AE2DEF"/>
    <w:rPr>
      <w:rFonts w:ascii="Times New Roman" w:hAnsi="Times New Roman" w:cs="Times New Roman"/>
      <w:b/>
      <w:bCs/>
      <w:sz w:val="20"/>
      <w:szCs w:val="20"/>
    </w:rPr>
  </w:style>
  <w:style w:type="character" w:customStyle="1" w:styleId="Nagwek9Znak">
    <w:name w:val="Nagłówek 9 Znak"/>
    <w:link w:val="Nagwek9"/>
    <w:uiPriority w:val="99"/>
    <w:locked/>
    <w:rsid w:val="00AE2DEF"/>
    <w:rPr>
      <w:rFonts w:ascii="Times New Roman" w:hAnsi="Times New Roman" w:cs="Times New Roman"/>
      <w:b/>
      <w:bCs/>
      <w:sz w:val="20"/>
      <w:szCs w:val="20"/>
      <w:lang w:eastAsia="pl-PL"/>
    </w:rPr>
  </w:style>
  <w:style w:type="paragraph" w:styleId="Tekstpodstawowy">
    <w:name w:val="Body Text"/>
    <w:aliases w:val="Regulacje,definicje,moj body text"/>
    <w:basedOn w:val="Normalny"/>
    <w:link w:val="TekstpodstawowyZnak"/>
    <w:uiPriority w:val="99"/>
    <w:rsid w:val="00AE2DEF"/>
    <w:rPr>
      <w:b/>
      <w:bCs/>
      <w:sz w:val="24"/>
      <w:szCs w:val="24"/>
    </w:rPr>
  </w:style>
  <w:style w:type="character" w:customStyle="1" w:styleId="TekstpodstawowyZnak">
    <w:name w:val="Tekst podstawowy Znak"/>
    <w:aliases w:val="Regulacje Znak,definicje Znak,moj body text Znak"/>
    <w:link w:val="Tekstpodstawowy"/>
    <w:uiPriority w:val="99"/>
    <w:locked/>
    <w:rsid w:val="00AE2DEF"/>
    <w:rPr>
      <w:rFonts w:ascii="Times New Roman" w:hAnsi="Times New Roman" w:cs="Times New Roman"/>
      <w:b/>
      <w:bCs/>
      <w:sz w:val="20"/>
      <w:szCs w:val="20"/>
    </w:rPr>
  </w:style>
  <w:style w:type="paragraph" w:styleId="Tekstpodstawowy3">
    <w:name w:val="Body Text 3"/>
    <w:basedOn w:val="Normalny"/>
    <w:link w:val="Tekstpodstawowy3Znak"/>
    <w:uiPriority w:val="99"/>
    <w:rsid w:val="00AE2DEF"/>
    <w:rPr>
      <w:sz w:val="24"/>
      <w:szCs w:val="24"/>
    </w:rPr>
  </w:style>
  <w:style w:type="character" w:customStyle="1" w:styleId="Tekstpodstawowy3Znak">
    <w:name w:val="Tekst podstawowy 3 Znak"/>
    <w:link w:val="Tekstpodstawowy3"/>
    <w:uiPriority w:val="99"/>
    <w:locked/>
    <w:rsid w:val="00AE2DEF"/>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rsid w:val="00AE2DEF"/>
    <w:pPr>
      <w:jc w:val="both"/>
    </w:pPr>
    <w:rPr>
      <w:b/>
      <w:bCs/>
      <w:sz w:val="24"/>
      <w:szCs w:val="24"/>
    </w:rPr>
  </w:style>
  <w:style w:type="character" w:customStyle="1" w:styleId="TekstpodstawowywcityZnak">
    <w:name w:val="Tekst podstawowy wcięty Znak"/>
    <w:link w:val="Tekstpodstawowywcity"/>
    <w:uiPriority w:val="99"/>
    <w:locked/>
    <w:rsid w:val="00AE2DEF"/>
    <w:rPr>
      <w:rFonts w:ascii="Times New Roman" w:hAnsi="Times New Roman" w:cs="Times New Roman"/>
      <w:b/>
      <w:bCs/>
      <w:sz w:val="20"/>
      <w:szCs w:val="20"/>
    </w:rPr>
  </w:style>
  <w:style w:type="paragraph" w:styleId="Tekstkomentarza">
    <w:name w:val="annotation text"/>
    <w:basedOn w:val="Normalny"/>
    <w:link w:val="TekstkomentarzaZnak"/>
    <w:uiPriority w:val="99"/>
    <w:semiHidden/>
    <w:rsid w:val="00AE2DEF"/>
  </w:style>
  <w:style w:type="character" w:customStyle="1" w:styleId="TekstkomentarzaZnak">
    <w:name w:val="Tekst komentarza Znak"/>
    <w:link w:val="Tekstkomentarza"/>
    <w:uiPriority w:val="99"/>
    <w:locked/>
    <w:rsid w:val="00AE2DEF"/>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rsid w:val="00AE2DEF"/>
    <w:pPr>
      <w:ind w:left="75"/>
    </w:pPr>
    <w:rPr>
      <w:sz w:val="24"/>
      <w:szCs w:val="24"/>
    </w:rPr>
  </w:style>
  <w:style w:type="character" w:customStyle="1" w:styleId="Tekstpodstawowywcity2Znak">
    <w:name w:val="Tekst podstawowy wcięty 2 Znak"/>
    <w:link w:val="Tekstpodstawowywcity2"/>
    <w:uiPriority w:val="99"/>
    <w:locked/>
    <w:rsid w:val="00AE2DEF"/>
    <w:rPr>
      <w:rFonts w:ascii="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AE2DEF"/>
    <w:pPr>
      <w:ind w:left="885"/>
    </w:pPr>
    <w:rPr>
      <w:rFonts w:ascii="Arial" w:hAnsi="Arial" w:cs="Arial"/>
      <w:sz w:val="24"/>
      <w:szCs w:val="24"/>
    </w:rPr>
  </w:style>
  <w:style w:type="character" w:customStyle="1" w:styleId="Tekstpodstawowywcity3Znak">
    <w:name w:val="Tekst podstawowy wcięty 3 Znak"/>
    <w:link w:val="Tekstpodstawowywcity3"/>
    <w:uiPriority w:val="99"/>
    <w:locked/>
    <w:rsid w:val="00AE2DEF"/>
    <w:rPr>
      <w:rFonts w:ascii="Arial" w:hAnsi="Arial" w:cs="Arial"/>
      <w:sz w:val="20"/>
      <w:szCs w:val="20"/>
      <w:lang w:eastAsia="pl-PL"/>
    </w:rPr>
  </w:style>
  <w:style w:type="paragraph" w:styleId="Tekstpodstawowy2">
    <w:name w:val="Body Text 2"/>
    <w:basedOn w:val="Normalny"/>
    <w:link w:val="Tekstpodstawowy2Znak"/>
    <w:uiPriority w:val="99"/>
    <w:rsid w:val="00AE2DEF"/>
    <w:rPr>
      <w:sz w:val="32"/>
      <w:szCs w:val="32"/>
    </w:rPr>
  </w:style>
  <w:style w:type="character" w:customStyle="1" w:styleId="Tekstpodstawowy2Znak">
    <w:name w:val="Tekst podstawowy 2 Znak"/>
    <w:link w:val="Tekstpodstawowy2"/>
    <w:uiPriority w:val="99"/>
    <w:locked/>
    <w:rsid w:val="00AE2DEF"/>
    <w:rPr>
      <w:rFonts w:ascii="Times New Roman" w:hAnsi="Times New Roman" w:cs="Times New Roman"/>
      <w:sz w:val="20"/>
      <w:szCs w:val="20"/>
      <w:lang w:eastAsia="pl-PL"/>
    </w:rPr>
  </w:style>
  <w:style w:type="paragraph" w:styleId="Adreszwrotnynakopercie">
    <w:name w:val="envelope return"/>
    <w:basedOn w:val="Normalny"/>
    <w:uiPriority w:val="99"/>
    <w:rsid w:val="00AE2DEF"/>
    <w:pPr>
      <w:widowControl w:val="0"/>
    </w:pPr>
    <w:rPr>
      <w:rFonts w:ascii="Arial" w:hAnsi="Arial" w:cs="Arial"/>
      <w:sz w:val="24"/>
      <w:szCs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link w:val="Stopka"/>
    <w:uiPriority w:val="99"/>
    <w:locked/>
    <w:rsid w:val="00AE2DEF"/>
    <w:rPr>
      <w:rFonts w:ascii="Times New Roman" w:hAnsi="Times New Roman" w:cs="Times New Roman"/>
      <w:sz w:val="20"/>
      <w:szCs w:val="20"/>
      <w:lang w:eastAsia="pl-PL"/>
    </w:rPr>
  </w:style>
  <w:style w:type="character" w:styleId="Numerstrony">
    <w:name w:val="page number"/>
    <w:basedOn w:val="Domylnaczcionkaakapitu"/>
    <w:uiPriority w:val="99"/>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link w:val="Nagwek"/>
    <w:uiPriority w:val="99"/>
    <w:locked/>
    <w:rsid w:val="00AE2DEF"/>
    <w:rPr>
      <w:rFonts w:ascii="Times New Roman" w:hAnsi="Times New Roman" w:cs="Times New Roman"/>
      <w:sz w:val="20"/>
      <w:szCs w:val="20"/>
      <w:lang w:eastAsia="pl-PL"/>
    </w:rPr>
  </w:style>
  <w:style w:type="character" w:styleId="Hipercze">
    <w:name w:val="Hyperlink"/>
    <w:uiPriority w:val="99"/>
    <w:rsid w:val="00AE2DEF"/>
    <w:rPr>
      <w:color w:val="0000FF"/>
      <w:u w:val="single"/>
    </w:rPr>
  </w:style>
  <w:style w:type="paragraph" w:styleId="HTML-wstpniesformatowany">
    <w:name w:val="HTML Preformatted"/>
    <w:basedOn w:val="Normalny"/>
    <w:link w:val="HTML-wstpniesformatowanyZnak"/>
    <w:uiPriority w:val="99"/>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rPr>
  </w:style>
  <w:style w:type="character" w:customStyle="1" w:styleId="HTML-wstpniesformatowanyZnak">
    <w:name w:val="HTML - wstępnie sformatowany Znak"/>
    <w:link w:val="HTML-wstpniesformatowany"/>
    <w:uiPriority w:val="99"/>
    <w:locked/>
    <w:rsid w:val="00AE2DEF"/>
    <w:rPr>
      <w:rFonts w:ascii="Arial Unicode MS" w:eastAsia="Times New Roman" w:hAnsi="Arial Unicode MS" w:cs="Arial Unicode MS"/>
      <w:sz w:val="20"/>
      <w:szCs w:val="20"/>
      <w:lang w:eastAsia="pl-PL"/>
    </w:rPr>
  </w:style>
  <w:style w:type="character" w:customStyle="1" w:styleId="akapitlewyblock">
    <w:name w:val="akapitlewyblock"/>
    <w:basedOn w:val="Domylnaczcionkaakapitu"/>
    <w:uiPriority w:val="99"/>
    <w:rsid w:val="00AE2DEF"/>
  </w:style>
  <w:style w:type="paragraph" w:customStyle="1" w:styleId="Standard">
    <w:name w:val="Standard"/>
    <w:uiPriority w:val="99"/>
    <w:rsid w:val="00AE2DEF"/>
    <w:pPr>
      <w:widowControl w:val="0"/>
    </w:pPr>
    <w:rPr>
      <w:rFonts w:ascii="Times New Roman" w:eastAsia="Times New Roman" w:hAnsi="Times New Roman"/>
    </w:rPr>
  </w:style>
  <w:style w:type="paragraph" w:styleId="Tekstdymka">
    <w:name w:val="Balloon Text"/>
    <w:basedOn w:val="Normalny"/>
    <w:link w:val="TekstdymkaZnak"/>
    <w:uiPriority w:val="99"/>
    <w:semiHidden/>
    <w:rsid w:val="00AE2DEF"/>
    <w:rPr>
      <w:rFonts w:ascii="Tahoma" w:hAnsi="Tahoma" w:cs="Tahoma"/>
      <w:sz w:val="16"/>
      <w:szCs w:val="16"/>
    </w:rPr>
  </w:style>
  <w:style w:type="character" w:customStyle="1" w:styleId="TekstdymkaZnak">
    <w:name w:val="Tekst dymka Znak"/>
    <w:link w:val="Tekstdymka"/>
    <w:uiPriority w:val="99"/>
    <w:semiHidden/>
    <w:locked/>
    <w:rsid w:val="00AE2DEF"/>
    <w:rPr>
      <w:rFonts w:ascii="Tahoma" w:hAnsi="Tahoma" w:cs="Tahoma"/>
      <w:sz w:val="16"/>
      <w:szCs w:val="16"/>
      <w:lang w:eastAsia="pl-PL"/>
    </w:rPr>
  </w:style>
  <w:style w:type="character" w:styleId="Odwoaniedokomentarza">
    <w:name w:val="annotation reference"/>
    <w:uiPriority w:val="99"/>
    <w:semiHidden/>
    <w:rsid w:val="00AE2DEF"/>
    <w:rPr>
      <w:sz w:val="16"/>
      <w:szCs w:val="16"/>
    </w:rPr>
  </w:style>
  <w:style w:type="paragraph" w:styleId="Tematkomentarza">
    <w:name w:val="annotation subject"/>
    <w:basedOn w:val="Tekstkomentarza"/>
    <w:next w:val="Tekstkomentarza"/>
    <w:link w:val="TematkomentarzaZnak"/>
    <w:uiPriority w:val="99"/>
    <w:semiHidden/>
    <w:rsid w:val="00AE2DEF"/>
    <w:rPr>
      <w:b/>
      <w:bCs/>
    </w:rPr>
  </w:style>
  <w:style w:type="character" w:customStyle="1" w:styleId="TematkomentarzaZnak">
    <w:name w:val="Temat komentarza Znak"/>
    <w:link w:val="Tematkomentarza"/>
    <w:uiPriority w:val="99"/>
    <w:semiHidden/>
    <w:locked/>
    <w:rsid w:val="00AE2DEF"/>
    <w:rPr>
      <w:rFonts w:ascii="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cs="Arial"/>
      <w:b/>
      <w:bCs/>
      <w:sz w:val="40"/>
      <w:szCs w:val="40"/>
    </w:rPr>
  </w:style>
  <w:style w:type="character" w:customStyle="1" w:styleId="TytuZnak">
    <w:name w:val="Tytuł Znak"/>
    <w:link w:val="Tytu"/>
    <w:uiPriority w:val="99"/>
    <w:locked/>
    <w:rsid w:val="00AE2DEF"/>
    <w:rPr>
      <w:rFonts w:ascii="Arial" w:hAnsi="Arial" w:cs="Arial"/>
      <w:b/>
      <w:bCs/>
      <w:sz w:val="20"/>
      <w:szCs w:val="20"/>
    </w:rPr>
  </w:style>
  <w:style w:type="paragraph" w:styleId="Legenda">
    <w:name w:val="caption"/>
    <w:basedOn w:val="Normalny"/>
    <w:next w:val="Normalny"/>
    <w:uiPriority w:val="99"/>
    <w:qFormat/>
    <w:rsid w:val="00AE2DEF"/>
    <w:rPr>
      <w:sz w:val="24"/>
      <w:szCs w:val="24"/>
    </w:rPr>
  </w:style>
  <w:style w:type="table" w:styleId="Tabela-Siatka">
    <w:name w:val="Table Grid"/>
    <w:basedOn w:val="Standardowy"/>
    <w:uiPriority w:val="99"/>
    <w:rsid w:val="00AE2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1">
    <w:name w:val="Tekst podstawowy1"/>
    <w:basedOn w:val="Normalny"/>
    <w:uiPriority w:val="99"/>
    <w:rsid w:val="00AE2DEF"/>
    <w:pPr>
      <w:keepLines/>
      <w:spacing w:after="120"/>
      <w:jc w:val="both"/>
    </w:pPr>
    <w:rPr>
      <w:rFonts w:ascii="Arial" w:hAnsi="Arial" w:cs="Arial"/>
      <w:lang w:eastAsia="en-US"/>
    </w:rPr>
  </w:style>
  <w:style w:type="paragraph" w:styleId="Tekstprzypisukocowego">
    <w:name w:val="endnote text"/>
    <w:basedOn w:val="Normalny"/>
    <w:link w:val="TekstprzypisukocowegoZnak"/>
    <w:uiPriority w:val="99"/>
    <w:semiHidden/>
    <w:rsid w:val="00AE2DEF"/>
  </w:style>
  <w:style w:type="character" w:customStyle="1" w:styleId="TekstprzypisukocowegoZnak">
    <w:name w:val="Tekst przypisu końcowego Znak"/>
    <w:link w:val="Tekstprzypisukocowego"/>
    <w:uiPriority w:val="99"/>
    <w:semiHidden/>
    <w:locked/>
    <w:rsid w:val="00AE2DEF"/>
    <w:rPr>
      <w:rFonts w:ascii="Times New Roman" w:hAnsi="Times New Roman" w:cs="Times New Roman"/>
      <w:sz w:val="20"/>
      <w:szCs w:val="20"/>
      <w:lang w:eastAsia="pl-PL"/>
    </w:rPr>
  </w:style>
  <w:style w:type="character" w:styleId="Odwoanieprzypisukocowego">
    <w:name w:val="endnote reference"/>
    <w:uiPriority w:val="99"/>
    <w:semiHidden/>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99"/>
    <w:qFormat/>
    <w:rsid w:val="00AE2DEF"/>
    <w:pPr>
      <w:spacing w:after="200" w:line="276" w:lineRule="auto"/>
      <w:ind w:left="720"/>
    </w:pPr>
    <w:rPr>
      <w:rFonts w:ascii="Calibri" w:eastAsia="Calibri" w:hAnsi="Calibri" w:cs="Calibri"/>
    </w:rPr>
  </w:style>
  <w:style w:type="paragraph" w:customStyle="1" w:styleId="WW-Tekstpodstawowy2">
    <w:name w:val="WW-Tekst podstawowy 2"/>
    <w:basedOn w:val="Normalny"/>
    <w:uiPriority w:val="99"/>
    <w:rsid w:val="00AE2DEF"/>
    <w:pPr>
      <w:suppressAutoHyphens/>
    </w:pPr>
    <w:rPr>
      <w:rFonts w:eastAsia="Calibri"/>
      <w:color w:val="000000"/>
      <w:sz w:val="26"/>
      <w:szCs w:val="26"/>
      <w:lang w:eastAsia="ar-SA"/>
    </w:rPr>
  </w:style>
  <w:style w:type="paragraph" w:customStyle="1" w:styleId="Znak">
    <w:name w:val="Znak"/>
    <w:basedOn w:val="Normalny"/>
    <w:uiPriority w:val="99"/>
    <w:rsid w:val="00AE2DEF"/>
    <w:rPr>
      <w:sz w:val="24"/>
      <w:szCs w:val="24"/>
    </w:rPr>
  </w:style>
  <w:style w:type="paragraph" w:customStyle="1" w:styleId="Default">
    <w:name w:val="Default"/>
    <w:uiPriority w:val="99"/>
    <w:rsid w:val="00AE2DEF"/>
    <w:pPr>
      <w:autoSpaceDE w:val="0"/>
      <w:autoSpaceDN w:val="0"/>
      <w:adjustRightInd w:val="0"/>
    </w:pPr>
    <w:rPr>
      <w:rFonts w:ascii="Arial" w:eastAsia="Times New Roman" w:hAnsi="Arial" w:cs="Arial"/>
      <w:color w:val="000000"/>
      <w:sz w:val="24"/>
      <w:szCs w:val="24"/>
    </w:rPr>
  </w:style>
  <w:style w:type="character" w:customStyle="1" w:styleId="FontStyle97">
    <w:name w:val="Font Style97"/>
    <w:uiPriority w:val="99"/>
    <w:rsid w:val="00AE2DEF"/>
    <w:rPr>
      <w:rFonts w:ascii="Times New Roman" w:hAnsi="Times New Roman" w:cs="Times New Roman"/>
      <w:color w:val="000000"/>
      <w:sz w:val="22"/>
      <w:szCs w:val="22"/>
    </w:rPr>
  </w:style>
  <w:style w:type="paragraph" w:customStyle="1" w:styleId="Style21">
    <w:name w:val="Style21"/>
    <w:basedOn w:val="Normalny"/>
    <w:uiPriority w:val="99"/>
    <w:rsid w:val="00AE2DEF"/>
    <w:pPr>
      <w:widowControl w:val="0"/>
      <w:autoSpaceDE w:val="0"/>
      <w:autoSpaceDN w:val="0"/>
      <w:adjustRightInd w:val="0"/>
      <w:spacing w:line="278" w:lineRule="exact"/>
      <w:jc w:val="both"/>
    </w:pPr>
    <w:rPr>
      <w:sz w:val="24"/>
      <w:szCs w:val="24"/>
    </w:rPr>
  </w:style>
  <w:style w:type="character" w:styleId="Pogrubienie">
    <w:name w:val="Strong"/>
    <w:uiPriority w:val="99"/>
    <w:qFormat/>
    <w:rsid w:val="00AE2DEF"/>
    <w:rPr>
      <w:b/>
      <w:bCs/>
    </w:rPr>
  </w:style>
  <w:style w:type="paragraph" w:styleId="Bezodstpw">
    <w:name w:val="No Spacing"/>
    <w:uiPriority w:val="99"/>
    <w:qFormat/>
    <w:rsid w:val="00AE2DEF"/>
    <w:rPr>
      <w:rFonts w:eastAsia="Times New Roman" w:cs="Calibri"/>
      <w:sz w:val="22"/>
      <w:szCs w:val="22"/>
      <w:lang w:eastAsia="en-US"/>
    </w:rPr>
  </w:style>
  <w:style w:type="paragraph" w:customStyle="1" w:styleId="Bodytext61">
    <w:name w:val="Body text (6)1"/>
    <w:basedOn w:val="Normalny"/>
    <w:uiPriority w:val="99"/>
    <w:rsid w:val="00AE2DEF"/>
    <w:pPr>
      <w:shd w:val="clear" w:color="auto" w:fill="FFFFFF"/>
      <w:spacing w:before="240" w:after="240" w:line="240" w:lineRule="exact"/>
      <w:ind w:hanging="600"/>
      <w:jc w:val="center"/>
    </w:pPr>
    <w:rPr>
      <w:rFonts w:ascii="Tahoma" w:eastAsia="Calibri" w:hAnsi="Tahoma" w:cs="Tahoma"/>
      <w:color w:val="000000"/>
      <w:sz w:val="18"/>
      <w:szCs w:val="18"/>
    </w:rPr>
  </w:style>
  <w:style w:type="character" w:styleId="HTML-cytat">
    <w:name w:val="HTML Cite"/>
    <w:uiPriority w:val="99"/>
    <w:rsid w:val="00AE2DEF"/>
    <w:rPr>
      <w:color w:val="auto"/>
    </w:rPr>
  </w:style>
  <w:style w:type="character" w:customStyle="1" w:styleId="flc">
    <w:name w:val="flc"/>
    <w:basedOn w:val="Domylnaczcionkaakapitu"/>
    <w:uiPriority w:val="99"/>
    <w:rsid w:val="00AE2DEF"/>
  </w:style>
  <w:style w:type="paragraph" w:styleId="Listapunktowana3">
    <w:name w:val="List Bullet 3"/>
    <w:basedOn w:val="Normalny"/>
    <w:autoRedefine/>
    <w:uiPriority w:val="99"/>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locked/>
    <w:rsid w:val="00AE2DEF"/>
    <w:rPr>
      <w:rFonts w:ascii="Calibri" w:eastAsia="Times New Roman" w:hAnsi="Calibri" w:cs="Calibri"/>
    </w:rPr>
  </w:style>
  <w:style w:type="paragraph" w:customStyle="1" w:styleId="Akapitzlist1">
    <w:name w:val="Akapit z listą1"/>
    <w:basedOn w:val="Normalny"/>
    <w:uiPriority w:val="99"/>
    <w:rsid w:val="00AE2DEF"/>
    <w:pPr>
      <w:suppressAutoHyphens/>
      <w:spacing w:line="100" w:lineRule="atLeast"/>
      <w:ind w:left="720"/>
    </w:pPr>
    <w:rPr>
      <w:sz w:val="24"/>
      <w:szCs w:val="24"/>
    </w:rPr>
  </w:style>
  <w:style w:type="character" w:customStyle="1" w:styleId="WW8Num2z1">
    <w:name w:val="WW8Num2z1"/>
    <w:uiPriority w:val="99"/>
    <w:rsid w:val="00AE2DEF"/>
  </w:style>
  <w:style w:type="paragraph" w:customStyle="1" w:styleId="Zawartotabeli">
    <w:name w:val="Zawartość tabeli"/>
    <w:basedOn w:val="Normalny"/>
    <w:uiPriority w:val="99"/>
    <w:rsid w:val="00AE2DEF"/>
    <w:pPr>
      <w:widowControl w:val="0"/>
      <w:suppressLineNumbers/>
      <w:suppressAutoHyphens/>
    </w:pPr>
    <w:rPr>
      <w:rFonts w:eastAsia="SimSun"/>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uiPriority w:val="99"/>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uiPriority w:val="99"/>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rsid w:val="00AE2DEF"/>
    <w:rPr>
      <w:rFonts w:ascii="Tahoma" w:eastAsia="Calibri" w:hAnsi="Tahoma" w:cs="Tahoma"/>
      <w:sz w:val="16"/>
      <w:szCs w:val="16"/>
    </w:rPr>
  </w:style>
  <w:style w:type="character" w:customStyle="1" w:styleId="PlandokumentuZnak">
    <w:name w:val="Plan dokumentu Znak"/>
    <w:link w:val="1"/>
    <w:uiPriority w:val="99"/>
    <w:semiHidden/>
    <w:locked/>
    <w:rsid w:val="00AE2DEF"/>
    <w:rPr>
      <w:rFonts w:ascii="Tahoma" w:hAnsi="Tahoma" w:cs="Tahoma"/>
      <w:sz w:val="16"/>
      <w:szCs w:val="16"/>
    </w:rPr>
  </w:style>
  <w:style w:type="paragraph" w:styleId="Mapadokumentu">
    <w:name w:val="Document Map"/>
    <w:basedOn w:val="Normalny"/>
    <w:link w:val="MapadokumentuZnak"/>
    <w:uiPriority w:val="99"/>
    <w:semiHidden/>
    <w:rsid w:val="00AE2DEF"/>
    <w:rPr>
      <w:rFonts w:ascii="Segoe UI" w:hAnsi="Segoe UI" w:cs="Segoe UI"/>
      <w:sz w:val="16"/>
      <w:szCs w:val="16"/>
    </w:rPr>
  </w:style>
  <w:style w:type="character" w:customStyle="1" w:styleId="MapadokumentuZnak">
    <w:name w:val="Mapa dokumentu Znak"/>
    <w:link w:val="Mapadokumentu"/>
    <w:uiPriority w:val="99"/>
    <w:semiHidden/>
    <w:locked/>
    <w:rsid w:val="00AE2DEF"/>
    <w:rPr>
      <w:rFonts w:ascii="Segoe UI" w:hAnsi="Segoe UI" w:cs="Segoe UI"/>
      <w:sz w:val="16"/>
      <w:szCs w:val="16"/>
      <w:lang w:eastAsia="pl-PL"/>
    </w:rPr>
  </w:style>
  <w:style w:type="character" w:customStyle="1" w:styleId="xdb">
    <w:name w:val="_xdb"/>
    <w:basedOn w:val="Domylnaczcionkaakapitu"/>
    <w:uiPriority w:val="99"/>
    <w:rsid w:val="000F64FC"/>
  </w:style>
  <w:style w:type="character" w:customStyle="1" w:styleId="xbe">
    <w:name w:val="_xbe"/>
    <w:basedOn w:val="Domylnaczcionkaakapitu"/>
    <w:uiPriority w:val="99"/>
    <w:rsid w:val="000F64FC"/>
  </w:style>
  <w:style w:type="paragraph" w:styleId="Poprawka">
    <w:name w:val="Revision"/>
    <w:hidden/>
    <w:uiPriority w:val="99"/>
    <w:semiHidden/>
    <w:rsid w:val="00DF0D75"/>
    <w:rPr>
      <w:rFonts w:ascii="Times New Roman" w:eastAsia="Times New Roman" w:hAnsi="Times New Roman"/>
    </w:rPr>
  </w:style>
  <w:style w:type="character" w:customStyle="1" w:styleId="st">
    <w:name w:val="st"/>
    <w:basedOn w:val="Domylnaczcionkaakapitu"/>
    <w:uiPriority w:val="99"/>
    <w:rsid w:val="00562EFF"/>
  </w:style>
  <w:style w:type="paragraph" w:styleId="Tekstprzypisudolnego">
    <w:name w:val="footnote text"/>
    <w:basedOn w:val="Normalny"/>
    <w:link w:val="TekstprzypisudolnegoZnak"/>
    <w:uiPriority w:val="99"/>
    <w:semiHidden/>
    <w:rsid w:val="009545D8"/>
    <w:pPr>
      <w:spacing w:after="0" w:line="240" w:lineRule="auto"/>
    </w:pPr>
  </w:style>
  <w:style w:type="character" w:customStyle="1" w:styleId="TekstprzypisudolnegoZnak">
    <w:name w:val="Tekst przypisu dolnego Znak"/>
    <w:link w:val="Tekstprzypisudolnego"/>
    <w:uiPriority w:val="99"/>
    <w:semiHidden/>
    <w:locked/>
    <w:rsid w:val="009545D8"/>
    <w:rPr>
      <w:rFonts w:ascii="Times New Roman" w:hAnsi="Times New Roman" w:cs="Times New Roman"/>
      <w:sz w:val="20"/>
      <w:szCs w:val="20"/>
      <w:lang w:eastAsia="pl-PL"/>
    </w:rPr>
  </w:style>
  <w:style w:type="character" w:styleId="Odwoanieprzypisudolnego">
    <w:name w:val="footnote reference"/>
    <w:uiPriority w:val="99"/>
    <w:semiHidden/>
    <w:rsid w:val="009545D8"/>
    <w:rPr>
      <w:vertAlign w:val="superscript"/>
    </w:rPr>
  </w:style>
  <w:style w:type="character" w:customStyle="1" w:styleId="Nierozpoznanawzmianka1">
    <w:name w:val="Nierozpoznana wzmianka1"/>
    <w:uiPriority w:val="99"/>
    <w:semiHidden/>
    <w:rsid w:val="00C304A2"/>
    <w:rPr>
      <w:color w:val="auto"/>
      <w:shd w:val="clear" w:color="auto" w:fill="auto"/>
    </w:rPr>
  </w:style>
  <w:style w:type="character" w:customStyle="1" w:styleId="highlight">
    <w:name w:val="highlight"/>
    <w:basedOn w:val="Domylnaczcionkaakapitu"/>
    <w:uiPriority w:val="99"/>
    <w:rsid w:val="00BA714F"/>
  </w:style>
  <w:style w:type="character" w:customStyle="1" w:styleId="footnote">
    <w:name w:val="footnote"/>
    <w:basedOn w:val="Domylnaczcionkaakapitu"/>
    <w:uiPriority w:val="99"/>
    <w:rsid w:val="00AF2743"/>
  </w:style>
  <w:style w:type="character" w:customStyle="1" w:styleId="czeinternetowe">
    <w:name w:val="Łącze internetowe"/>
    <w:uiPriority w:val="99"/>
    <w:rsid w:val="00F4794E"/>
    <w:rPr>
      <w:color w:val="0000FF"/>
      <w:u w:val="single"/>
    </w:rPr>
  </w:style>
  <w:style w:type="paragraph" w:customStyle="1" w:styleId="akapitzlist3">
    <w:name w:val="akapitzlist3"/>
    <w:basedOn w:val="Normalny"/>
    <w:uiPriority w:val="99"/>
    <w:rsid w:val="009D104A"/>
    <w:pPr>
      <w:spacing w:before="100" w:beforeAutospacing="1" w:after="100" w:afterAutospacing="1" w:line="240" w:lineRule="auto"/>
    </w:pPr>
    <w:rPr>
      <w:rFonts w:eastAsia="Calibri"/>
      <w:sz w:val="24"/>
      <w:szCs w:val="24"/>
    </w:rPr>
  </w:style>
  <w:style w:type="paragraph" w:customStyle="1" w:styleId="TableParagraph">
    <w:name w:val="Table Paragraph"/>
    <w:basedOn w:val="Normalny"/>
    <w:uiPriority w:val="99"/>
    <w:rsid w:val="003B1C48"/>
    <w:pPr>
      <w:widowControl w:val="0"/>
      <w:numPr>
        <w:numId w:val="23"/>
      </w:numPr>
      <w:autoSpaceDE w:val="0"/>
      <w:autoSpaceDN w:val="0"/>
      <w:spacing w:after="0" w:line="240" w:lineRule="auto"/>
    </w:pPr>
    <w:rPr>
      <w:rFonts w:ascii="Avenir-Light" w:eastAsia="Calibri" w:hAnsi="Avenir-Light" w:cs="Avenir-Light"/>
      <w:sz w:val="22"/>
      <w:szCs w:val="22"/>
      <w:lang w:val="en-US" w:eastAsia="en-US"/>
    </w:rPr>
  </w:style>
  <w:style w:type="table" w:customStyle="1" w:styleId="TableNormal1">
    <w:name w:val="Table Normal1"/>
    <w:uiPriority w:val="99"/>
    <w:semiHidden/>
    <w:rsid w:val="003B1C48"/>
    <w:pPr>
      <w:widowControl w:val="0"/>
    </w:pPr>
    <w:rPr>
      <w:rFonts w:cs="Calibri"/>
      <w:sz w:val="22"/>
      <w:szCs w:val="22"/>
      <w:lang w:val="en-US" w:eastAsia="en-US"/>
    </w:rPr>
    <w:tblPr>
      <w:tblCellMar>
        <w:top w:w="0" w:type="dxa"/>
        <w:left w:w="0" w:type="dxa"/>
        <w:bottom w:w="0" w:type="dxa"/>
        <w:right w:w="0" w:type="dxa"/>
      </w:tblCellMar>
    </w:tblPr>
  </w:style>
  <w:style w:type="character" w:customStyle="1" w:styleId="Nierozpoznanawzmianka2">
    <w:name w:val="Nierozpoznana wzmianka2"/>
    <w:uiPriority w:val="99"/>
    <w:semiHidden/>
    <w:rsid w:val="002C0B8F"/>
    <w:rPr>
      <w:color w:val="auto"/>
      <w:shd w:val="clear" w:color="auto" w:fill="auto"/>
    </w:rPr>
  </w:style>
  <w:style w:type="numbering" w:customStyle="1" w:styleId="Styl1">
    <w:name w:val="Styl1"/>
    <w:rsid w:val="00252FFB"/>
    <w:pPr>
      <w:numPr>
        <w:numId w:val="2"/>
      </w:numPr>
    </w:pPr>
  </w:style>
  <w:style w:type="character" w:styleId="Uwydatnienie">
    <w:name w:val="Emphasis"/>
    <w:uiPriority w:val="20"/>
    <w:qFormat/>
    <w:locked/>
    <w:rsid w:val="007B66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167568">
      <w:marLeft w:val="0"/>
      <w:marRight w:val="0"/>
      <w:marTop w:val="0"/>
      <w:marBottom w:val="0"/>
      <w:divBdr>
        <w:top w:val="none" w:sz="0" w:space="0" w:color="auto"/>
        <w:left w:val="none" w:sz="0" w:space="0" w:color="auto"/>
        <w:bottom w:val="none" w:sz="0" w:space="0" w:color="auto"/>
        <w:right w:val="none" w:sz="0" w:space="0" w:color="auto"/>
      </w:divBdr>
    </w:div>
    <w:div w:id="1182167569">
      <w:marLeft w:val="0"/>
      <w:marRight w:val="0"/>
      <w:marTop w:val="0"/>
      <w:marBottom w:val="0"/>
      <w:divBdr>
        <w:top w:val="none" w:sz="0" w:space="0" w:color="auto"/>
        <w:left w:val="none" w:sz="0" w:space="0" w:color="auto"/>
        <w:bottom w:val="none" w:sz="0" w:space="0" w:color="auto"/>
        <w:right w:val="none" w:sz="0" w:space="0" w:color="auto"/>
      </w:divBdr>
    </w:div>
    <w:div w:id="1182167570">
      <w:marLeft w:val="0"/>
      <w:marRight w:val="0"/>
      <w:marTop w:val="0"/>
      <w:marBottom w:val="0"/>
      <w:divBdr>
        <w:top w:val="none" w:sz="0" w:space="0" w:color="auto"/>
        <w:left w:val="none" w:sz="0" w:space="0" w:color="auto"/>
        <w:bottom w:val="none" w:sz="0" w:space="0" w:color="auto"/>
        <w:right w:val="none" w:sz="0" w:space="0" w:color="auto"/>
      </w:divBdr>
      <w:divsChild>
        <w:div w:id="1182167609">
          <w:marLeft w:val="300"/>
          <w:marRight w:val="0"/>
          <w:marTop w:val="0"/>
          <w:marBottom w:val="0"/>
          <w:divBdr>
            <w:top w:val="none" w:sz="0" w:space="0" w:color="auto"/>
            <w:left w:val="none" w:sz="0" w:space="0" w:color="auto"/>
            <w:bottom w:val="none" w:sz="0" w:space="0" w:color="auto"/>
            <w:right w:val="none" w:sz="0" w:space="0" w:color="auto"/>
          </w:divBdr>
        </w:div>
        <w:div w:id="1182167707">
          <w:marLeft w:val="300"/>
          <w:marRight w:val="0"/>
          <w:marTop w:val="0"/>
          <w:marBottom w:val="0"/>
          <w:divBdr>
            <w:top w:val="none" w:sz="0" w:space="0" w:color="auto"/>
            <w:left w:val="none" w:sz="0" w:space="0" w:color="auto"/>
            <w:bottom w:val="none" w:sz="0" w:space="0" w:color="auto"/>
            <w:right w:val="none" w:sz="0" w:space="0" w:color="auto"/>
          </w:divBdr>
        </w:div>
      </w:divsChild>
    </w:div>
    <w:div w:id="1182167572">
      <w:marLeft w:val="0"/>
      <w:marRight w:val="0"/>
      <w:marTop w:val="0"/>
      <w:marBottom w:val="0"/>
      <w:divBdr>
        <w:top w:val="none" w:sz="0" w:space="0" w:color="auto"/>
        <w:left w:val="none" w:sz="0" w:space="0" w:color="auto"/>
        <w:bottom w:val="none" w:sz="0" w:space="0" w:color="auto"/>
        <w:right w:val="none" w:sz="0" w:space="0" w:color="auto"/>
      </w:divBdr>
    </w:div>
    <w:div w:id="1182167573">
      <w:marLeft w:val="0"/>
      <w:marRight w:val="0"/>
      <w:marTop w:val="0"/>
      <w:marBottom w:val="0"/>
      <w:divBdr>
        <w:top w:val="none" w:sz="0" w:space="0" w:color="auto"/>
        <w:left w:val="none" w:sz="0" w:space="0" w:color="auto"/>
        <w:bottom w:val="none" w:sz="0" w:space="0" w:color="auto"/>
        <w:right w:val="none" w:sz="0" w:space="0" w:color="auto"/>
      </w:divBdr>
    </w:div>
    <w:div w:id="1182167574">
      <w:marLeft w:val="0"/>
      <w:marRight w:val="0"/>
      <w:marTop w:val="0"/>
      <w:marBottom w:val="0"/>
      <w:divBdr>
        <w:top w:val="none" w:sz="0" w:space="0" w:color="auto"/>
        <w:left w:val="none" w:sz="0" w:space="0" w:color="auto"/>
        <w:bottom w:val="none" w:sz="0" w:space="0" w:color="auto"/>
        <w:right w:val="none" w:sz="0" w:space="0" w:color="auto"/>
      </w:divBdr>
    </w:div>
    <w:div w:id="1182167575">
      <w:marLeft w:val="0"/>
      <w:marRight w:val="0"/>
      <w:marTop w:val="0"/>
      <w:marBottom w:val="0"/>
      <w:divBdr>
        <w:top w:val="none" w:sz="0" w:space="0" w:color="auto"/>
        <w:left w:val="none" w:sz="0" w:space="0" w:color="auto"/>
        <w:bottom w:val="none" w:sz="0" w:space="0" w:color="auto"/>
        <w:right w:val="none" w:sz="0" w:space="0" w:color="auto"/>
      </w:divBdr>
    </w:div>
    <w:div w:id="1182167579">
      <w:marLeft w:val="0"/>
      <w:marRight w:val="0"/>
      <w:marTop w:val="0"/>
      <w:marBottom w:val="0"/>
      <w:divBdr>
        <w:top w:val="none" w:sz="0" w:space="0" w:color="auto"/>
        <w:left w:val="none" w:sz="0" w:space="0" w:color="auto"/>
        <w:bottom w:val="none" w:sz="0" w:space="0" w:color="auto"/>
        <w:right w:val="none" w:sz="0" w:space="0" w:color="auto"/>
      </w:divBdr>
    </w:div>
    <w:div w:id="1182167580">
      <w:marLeft w:val="0"/>
      <w:marRight w:val="0"/>
      <w:marTop w:val="0"/>
      <w:marBottom w:val="0"/>
      <w:divBdr>
        <w:top w:val="none" w:sz="0" w:space="0" w:color="auto"/>
        <w:left w:val="none" w:sz="0" w:space="0" w:color="auto"/>
        <w:bottom w:val="none" w:sz="0" w:space="0" w:color="auto"/>
        <w:right w:val="none" w:sz="0" w:space="0" w:color="auto"/>
      </w:divBdr>
    </w:div>
    <w:div w:id="1182167582">
      <w:marLeft w:val="0"/>
      <w:marRight w:val="0"/>
      <w:marTop w:val="0"/>
      <w:marBottom w:val="0"/>
      <w:divBdr>
        <w:top w:val="none" w:sz="0" w:space="0" w:color="auto"/>
        <w:left w:val="none" w:sz="0" w:space="0" w:color="auto"/>
        <w:bottom w:val="none" w:sz="0" w:space="0" w:color="auto"/>
        <w:right w:val="none" w:sz="0" w:space="0" w:color="auto"/>
      </w:divBdr>
    </w:div>
    <w:div w:id="1182167583">
      <w:marLeft w:val="0"/>
      <w:marRight w:val="0"/>
      <w:marTop w:val="0"/>
      <w:marBottom w:val="0"/>
      <w:divBdr>
        <w:top w:val="none" w:sz="0" w:space="0" w:color="auto"/>
        <w:left w:val="none" w:sz="0" w:space="0" w:color="auto"/>
        <w:bottom w:val="none" w:sz="0" w:space="0" w:color="auto"/>
        <w:right w:val="none" w:sz="0" w:space="0" w:color="auto"/>
      </w:divBdr>
    </w:div>
    <w:div w:id="1182167584">
      <w:marLeft w:val="0"/>
      <w:marRight w:val="0"/>
      <w:marTop w:val="0"/>
      <w:marBottom w:val="0"/>
      <w:divBdr>
        <w:top w:val="none" w:sz="0" w:space="0" w:color="auto"/>
        <w:left w:val="none" w:sz="0" w:space="0" w:color="auto"/>
        <w:bottom w:val="none" w:sz="0" w:space="0" w:color="auto"/>
        <w:right w:val="none" w:sz="0" w:space="0" w:color="auto"/>
      </w:divBdr>
    </w:div>
    <w:div w:id="1182167585">
      <w:marLeft w:val="0"/>
      <w:marRight w:val="0"/>
      <w:marTop w:val="0"/>
      <w:marBottom w:val="0"/>
      <w:divBdr>
        <w:top w:val="none" w:sz="0" w:space="0" w:color="auto"/>
        <w:left w:val="none" w:sz="0" w:space="0" w:color="auto"/>
        <w:bottom w:val="none" w:sz="0" w:space="0" w:color="auto"/>
        <w:right w:val="none" w:sz="0" w:space="0" w:color="auto"/>
      </w:divBdr>
      <w:divsChild>
        <w:div w:id="1182167601">
          <w:marLeft w:val="0"/>
          <w:marRight w:val="0"/>
          <w:marTop w:val="240"/>
          <w:marBottom w:val="0"/>
          <w:divBdr>
            <w:top w:val="none" w:sz="0" w:space="0" w:color="auto"/>
            <w:left w:val="none" w:sz="0" w:space="0" w:color="auto"/>
            <w:bottom w:val="none" w:sz="0" w:space="0" w:color="auto"/>
            <w:right w:val="none" w:sz="0" w:space="0" w:color="auto"/>
          </w:divBdr>
        </w:div>
        <w:div w:id="1182167690">
          <w:marLeft w:val="0"/>
          <w:marRight w:val="0"/>
          <w:marTop w:val="240"/>
          <w:marBottom w:val="0"/>
          <w:divBdr>
            <w:top w:val="none" w:sz="0" w:space="0" w:color="auto"/>
            <w:left w:val="none" w:sz="0" w:space="0" w:color="auto"/>
            <w:bottom w:val="none" w:sz="0" w:space="0" w:color="auto"/>
            <w:right w:val="none" w:sz="0" w:space="0" w:color="auto"/>
          </w:divBdr>
        </w:div>
      </w:divsChild>
    </w:div>
    <w:div w:id="1182167587">
      <w:marLeft w:val="0"/>
      <w:marRight w:val="0"/>
      <w:marTop w:val="0"/>
      <w:marBottom w:val="0"/>
      <w:divBdr>
        <w:top w:val="none" w:sz="0" w:space="0" w:color="auto"/>
        <w:left w:val="none" w:sz="0" w:space="0" w:color="auto"/>
        <w:bottom w:val="none" w:sz="0" w:space="0" w:color="auto"/>
        <w:right w:val="none" w:sz="0" w:space="0" w:color="auto"/>
      </w:divBdr>
    </w:div>
    <w:div w:id="1182167588">
      <w:marLeft w:val="0"/>
      <w:marRight w:val="0"/>
      <w:marTop w:val="0"/>
      <w:marBottom w:val="0"/>
      <w:divBdr>
        <w:top w:val="none" w:sz="0" w:space="0" w:color="auto"/>
        <w:left w:val="none" w:sz="0" w:space="0" w:color="auto"/>
        <w:bottom w:val="none" w:sz="0" w:space="0" w:color="auto"/>
        <w:right w:val="none" w:sz="0" w:space="0" w:color="auto"/>
      </w:divBdr>
    </w:div>
    <w:div w:id="1182167589">
      <w:marLeft w:val="0"/>
      <w:marRight w:val="0"/>
      <w:marTop w:val="0"/>
      <w:marBottom w:val="0"/>
      <w:divBdr>
        <w:top w:val="none" w:sz="0" w:space="0" w:color="auto"/>
        <w:left w:val="none" w:sz="0" w:space="0" w:color="auto"/>
        <w:bottom w:val="none" w:sz="0" w:space="0" w:color="auto"/>
        <w:right w:val="none" w:sz="0" w:space="0" w:color="auto"/>
      </w:divBdr>
    </w:div>
    <w:div w:id="1182167590">
      <w:marLeft w:val="0"/>
      <w:marRight w:val="0"/>
      <w:marTop w:val="0"/>
      <w:marBottom w:val="0"/>
      <w:divBdr>
        <w:top w:val="none" w:sz="0" w:space="0" w:color="auto"/>
        <w:left w:val="none" w:sz="0" w:space="0" w:color="auto"/>
        <w:bottom w:val="none" w:sz="0" w:space="0" w:color="auto"/>
        <w:right w:val="none" w:sz="0" w:space="0" w:color="auto"/>
      </w:divBdr>
    </w:div>
    <w:div w:id="1182167591">
      <w:marLeft w:val="0"/>
      <w:marRight w:val="0"/>
      <w:marTop w:val="0"/>
      <w:marBottom w:val="0"/>
      <w:divBdr>
        <w:top w:val="none" w:sz="0" w:space="0" w:color="auto"/>
        <w:left w:val="none" w:sz="0" w:space="0" w:color="auto"/>
        <w:bottom w:val="none" w:sz="0" w:space="0" w:color="auto"/>
        <w:right w:val="none" w:sz="0" w:space="0" w:color="auto"/>
      </w:divBdr>
    </w:div>
    <w:div w:id="1182167593">
      <w:marLeft w:val="0"/>
      <w:marRight w:val="0"/>
      <w:marTop w:val="0"/>
      <w:marBottom w:val="0"/>
      <w:divBdr>
        <w:top w:val="none" w:sz="0" w:space="0" w:color="auto"/>
        <w:left w:val="none" w:sz="0" w:space="0" w:color="auto"/>
        <w:bottom w:val="none" w:sz="0" w:space="0" w:color="auto"/>
        <w:right w:val="none" w:sz="0" w:space="0" w:color="auto"/>
      </w:divBdr>
    </w:div>
    <w:div w:id="1182167595">
      <w:marLeft w:val="0"/>
      <w:marRight w:val="0"/>
      <w:marTop w:val="0"/>
      <w:marBottom w:val="0"/>
      <w:divBdr>
        <w:top w:val="none" w:sz="0" w:space="0" w:color="auto"/>
        <w:left w:val="none" w:sz="0" w:space="0" w:color="auto"/>
        <w:bottom w:val="none" w:sz="0" w:space="0" w:color="auto"/>
        <w:right w:val="none" w:sz="0" w:space="0" w:color="auto"/>
      </w:divBdr>
    </w:div>
    <w:div w:id="1182167596">
      <w:marLeft w:val="0"/>
      <w:marRight w:val="0"/>
      <w:marTop w:val="0"/>
      <w:marBottom w:val="0"/>
      <w:divBdr>
        <w:top w:val="none" w:sz="0" w:space="0" w:color="auto"/>
        <w:left w:val="none" w:sz="0" w:space="0" w:color="auto"/>
        <w:bottom w:val="none" w:sz="0" w:space="0" w:color="auto"/>
        <w:right w:val="none" w:sz="0" w:space="0" w:color="auto"/>
      </w:divBdr>
    </w:div>
    <w:div w:id="1182167602">
      <w:marLeft w:val="0"/>
      <w:marRight w:val="0"/>
      <w:marTop w:val="0"/>
      <w:marBottom w:val="0"/>
      <w:divBdr>
        <w:top w:val="none" w:sz="0" w:space="0" w:color="auto"/>
        <w:left w:val="none" w:sz="0" w:space="0" w:color="auto"/>
        <w:bottom w:val="none" w:sz="0" w:space="0" w:color="auto"/>
        <w:right w:val="none" w:sz="0" w:space="0" w:color="auto"/>
      </w:divBdr>
    </w:div>
    <w:div w:id="1182167604">
      <w:marLeft w:val="0"/>
      <w:marRight w:val="0"/>
      <w:marTop w:val="0"/>
      <w:marBottom w:val="0"/>
      <w:divBdr>
        <w:top w:val="none" w:sz="0" w:space="0" w:color="auto"/>
        <w:left w:val="none" w:sz="0" w:space="0" w:color="auto"/>
        <w:bottom w:val="none" w:sz="0" w:space="0" w:color="auto"/>
        <w:right w:val="none" w:sz="0" w:space="0" w:color="auto"/>
      </w:divBdr>
    </w:div>
    <w:div w:id="1182167605">
      <w:marLeft w:val="0"/>
      <w:marRight w:val="0"/>
      <w:marTop w:val="0"/>
      <w:marBottom w:val="0"/>
      <w:divBdr>
        <w:top w:val="none" w:sz="0" w:space="0" w:color="auto"/>
        <w:left w:val="none" w:sz="0" w:space="0" w:color="auto"/>
        <w:bottom w:val="none" w:sz="0" w:space="0" w:color="auto"/>
        <w:right w:val="none" w:sz="0" w:space="0" w:color="auto"/>
      </w:divBdr>
    </w:div>
    <w:div w:id="1182167607">
      <w:marLeft w:val="0"/>
      <w:marRight w:val="0"/>
      <w:marTop w:val="0"/>
      <w:marBottom w:val="0"/>
      <w:divBdr>
        <w:top w:val="none" w:sz="0" w:space="0" w:color="auto"/>
        <w:left w:val="none" w:sz="0" w:space="0" w:color="auto"/>
        <w:bottom w:val="none" w:sz="0" w:space="0" w:color="auto"/>
        <w:right w:val="none" w:sz="0" w:space="0" w:color="auto"/>
      </w:divBdr>
    </w:div>
    <w:div w:id="1182167608">
      <w:marLeft w:val="0"/>
      <w:marRight w:val="0"/>
      <w:marTop w:val="0"/>
      <w:marBottom w:val="0"/>
      <w:divBdr>
        <w:top w:val="none" w:sz="0" w:space="0" w:color="auto"/>
        <w:left w:val="none" w:sz="0" w:space="0" w:color="auto"/>
        <w:bottom w:val="none" w:sz="0" w:space="0" w:color="auto"/>
        <w:right w:val="none" w:sz="0" w:space="0" w:color="auto"/>
      </w:divBdr>
      <w:divsChild>
        <w:div w:id="1182167577">
          <w:marLeft w:val="0"/>
          <w:marRight w:val="0"/>
          <w:marTop w:val="0"/>
          <w:marBottom w:val="0"/>
          <w:divBdr>
            <w:top w:val="none" w:sz="0" w:space="0" w:color="auto"/>
            <w:left w:val="none" w:sz="0" w:space="0" w:color="auto"/>
            <w:bottom w:val="none" w:sz="0" w:space="0" w:color="auto"/>
            <w:right w:val="none" w:sz="0" w:space="0" w:color="auto"/>
          </w:divBdr>
        </w:div>
        <w:div w:id="1182167646">
          <w:marLeft w:val="0"/>
          <w:marRight w:val="0"/>
          <w:marTop w:val="0"/>
          <w:marBottom w:val="0"/>
          <w:divBdr>
            <w:top w:val="none" w:sz="0" w:space="0" w:color="auto"/>
            <w:left w:val="none" w:sz="0" w:space="0" w:color="auto"/>
            <w:bottom w:val="none" w:sz="0" w:space="0" w:color="auto"/>
            <w:right w:val="none" w:sz="0" w:space="0" w:color="auto"/>
          </w:divBdr>
        </w:div>
        <w:div w:id="1182167665">
          <w:marLeft w:val="0"/>
          <w:marRight w:val="0"/>
          <w:marTop w:val="0"/>
          <w:marBottom w:val="0"/>
          <w:divBdr>
            <w:top w:val="none" w:sz="0" w:space="0" w:color="auto"/>
            <w:left w:val="none" w:sz="0" w:space="0" w:color="auto"/>
            <w:bottom w:val="none" w:sz="0" w:space="0" w:color="auto"/>
            <w:right w:val="none" w:sz="0" w:space="0" w:color="auto"/>
          </w:divBdr>
        </w:div>
        <w:div w:id="1182167685">
          <w:marLeft w:val="0"/>
          <w:marRight w:val="0"/>
          <w:marTop w:val="0"/>
          <w:marBottom w:val="0"/>
          <w:divBdr>
            <w:top w:val="none" w:sz="0" w:space="0" w:color="auto"/>
            <w:left w:val="none" w:sz="0" w:space="0" w:color="auto"/>
            <w:bottom w:val="none" w:sz="0" w:space="0" w:color="auto"/>
            <w:right w:val="none" w:sz="0" w:space="0" w:color="auto"/>
          </w:divBdr>
        </w:div>
      </w:divsChild>
    </w:div>
    <w:div w:id="1182167610">
      <w:marLeft w:val="0"/>
      <w:marRight w:val="0"/>
      <w:marTop w:val="0"/>
      <w:marBottom w:val="0"/>
      <w:divBdr>
        <w:top w:val="none" w:sz="0" w:space="0" w:color="auto"/>
        <w:left w:val="none" w:sz="0" w:space="0" w:color="auto"/>
        <w:bottom w:val="none" w:sz="0" w:space="0" w:color="auto"/>
        <w:right w:val="none" w:sz="0" w:space="0" w:color="auto"/>
      </w:divBdr>
    </w:div>
    <w:div w:id="1182167611">
      <w:marLeft w:val="0"/>
      <w:marRight w:val="0"/>
      <w:marTop w:val="0"/>
      <w:marBottom w:val="0"/>
      <w:divBdr>
        <w:top w:val="none" w:sz="0" w:space="0" w:color="auto"/>
        <w:left w:val="none" w:sz="0" w:space="0" w:color="auto"/>
        <w:bottom w:val="none" w:sz="0" w:space="0" w:color="auto"/>
        <w:right w:val="none" w:sz="0" w:space="0" w:color="auto"/>
      </w:divBdr>
    </w:div>
    <w:div w:id="1182167613">
      <w:marLeft w:val="0"/>
      <w:marRight w:val="0"/>
      <w:marTop w:val="0"/>
      <w:marBottom w:val="0"/>
      <w:divBdr>
        <w:top w:val="none" w:sz="0" w:space="0" w:color="auto"/>
        <w:left w:val="none" w:sz="0" w:space="0" w:color="auto"/>
        <w:bottom w:val="none" w:sz="0" w:space="0" w:color="auto"/>
        <w:right w:val="none" w:sz="0" w:space="0" w:color="auto"/>
      </w:divBdr>
      <w:divsChild>
        <w:div w:id="1182167619">
          <w:marLeft w:val="0"/>
          <w:marRight w:val="0"/>
          <w:marTop w:val="0"/>
          <w:marBottom w:val="0"/>
          <w:divBdr>
            <w:top w:val="none" w:sz="0" w:space="0" w:color="auto"/>
            <w:left w:val="none" w:sz="0" w:space="0" w:color="auto"/>
            <w:bottom w:val="none" w:sz="0" w:space="0" w:color="auto"/>
            <w:right w:val="none" w:sz="0" w:space="0" w:color="auto"/>
          </w:divBdr>
        </w:div>
        <w:div w:id="1182167627">
          <w:marLeft w:val="0"/>
          <w:marRight w:val="0"/>
          <w:marTop w:val="0"/>
          <w:marBottom w:val="0"/>
          <w:divBdr>
            <w:top w:val="none" w:sz="0" w:space="0" w:color="auto"/>
            <w:left w:val="none" w:sz="0" w:space="0" w:color="auto"/>
            <w:bottom w:val="none" w:sz="0" w:space="0" w:color="auto"/>
            <w:right w:val="none" w:sz="0" w:space="0" w:color="auto"/>
          </w:divBdr>
        </w:div>
      </w:divsChild>
    </w:div>
    <w:div w:id="1182167614">
      <w:marLeft w:val="0"/>
      <w:marRight w:val="0"/>
      <w:marTop w:val="0"/>
      <w:marBottom w:val="0"/>
      <w:divBdr>
        <w:top w:val="none" w:sz="0" w:space="0" w:color="auto"/>
        <w:left w:val="none" w:sz="0" w:space="0" w:color="auto"/>
        <w:bottom w:val="none" w:sz="0" w:space="0" w:color="auto"/>
        <w:right w:val="none" w:sz="0" w:space="0" w:color="auto"/>
      </w:divBdr>
    </w:div>
    <w:div w:id="1182167615">
      <w:marLeft w:val="0"/>
      <w:marRight w:val="0"/>
      <w:marTop w:val="0"/>
      <w:marBottom w:val="0"/>
      <w:divBdr>
        <w:top w:val="none" w:sz="0" w:space="0" w:color="auto"/>
        <w:left w:val="none" w:sz="0" w:space="0" w:color="auto"/>
        <w:bottom w:val="none" w:sz="0" w:space="0" w:color="auto"/>
        <w:right w:val="none" w:sz="0" w:space="0" w:color="auto"/>
      </w:divBdr>
    </w:div>
    <w:div w:id="1182167616">
      <w:marLeft w:val="0"/>
      <w:marRight w:val="0"/>
      <w:marTop w:val="0"/>
      <w:marBottom w:val="0"/>
      <w:divBdr>
        <w:top w:val="none" w:sz="0" w:space="0" w:color="auto"/>
        <w:left w:val="none" w:sz="0" w:space="0" w:color="auto"/>
        <w:bottom w:val="none" w:sz="0" w:space="0" w:color="auto"/>
        <w:right w:val="none" w:sz="0" w:space="0" w:color="auto"/>
      </w:divBdr>
    </w:div>
    <w:div w:id="1182167617">
      <w:marLeft w:val="0"/>
      <w:marRight w:val="0"/>
      <w:marTop w:val="0"/>
      <w:marBottom w:val="0"/>
      <w:divBdr>
        <w:top w:val="none" w:sz="0" w:space="0" w:color="auto"/>
        <w:left w:val="none" w:sz="0" w:space="0" w:color="auto"/>
        <w:bottom w:val="none" w:sz="0" w:space="0" w:color="auto"/>
        <w:right w:val="none" w:sz="0" w:space="0" w:color="auto"/>
      </w:divBdr>
    </w:div>
    <w:div w:id="1182167618">
      <w:marLeft w:val="0"/>
      <w:marRight w:val="0"/>
      <w:marTop w:val="0"/>
      <w:marBottom w:val="0"/>
      <w:divBdr>
        <w:top w:val="none" w:sz="0" w:space="0" w:color="auto"/>
        <w:left w:val="none" w:sz="0" w:space="0" w:color="auto"/>
        <w:bottom w:val="none" w:sz="0" w:space="0" w:color="auto"/>
        <w:right w:val="none" w:sz="0" w:space="0" w:color="auto"/>
      </w:divBdr>
    </w:div>
    <w:div w:id="1182167620">
      <w:marLeft w:val="0"/>
      <w:marRight w:val="0"/>
      <w:marTop w:val="0"/>
      <w:marBottom w:val="0"/>
      <w:divBdr>
        <w:top w:val="none" w:sz="0" w:space="0" w:color="auto"/>
        <w:left w:val="none" w:sz="0" w:space="0" w:color="auto"/>
        <w:bottom w:val="none" w:sz="0" w:space="0" w:color="auto"/>
        <w:right w:val="none" w:sz="0" w:space="0" w:color="auto"/>
      </w:divBdr>
    </w:div>
    <w:div w:id="1182167621">
      <w:marLeft w:val="0"/>
      <w:marRight w:val="0"/>
      <w:marTop w:val="0"/>
      <w:marBottom w:val="0"/>
      <w:divBdr>
        <w:top w:val="none" w:sz="0" w:space="0" w:color="auto"/>
        <w:left w:val="none" w:sz="0" w:space="0" w:color="auto"/>
        <w:bottom w:val="none" w:sz="0" w:space="0" w:color="auto"/>
        <w:right w:val="none" w:sz="0" w:space="0" w:color="auto"/>
      </w:divBdr>
    </w:div>
    <w:div w:id="1182167622">
      <w:marLeft w:val="0"/>
      <w:marRight w:val="0"/>
      <w:marTop w:val="0"/>
      <w:marBottom w:val="0"/>
      <w:divBdr>
        <w:top w:val="none" w:sz="0" w:space="0" w:color="auto"/>
        <w:left w:val="none" w:sz="0" w:space="0" w:color="auto"/>
        <w:bottom w:val="none" w:sz="0" w:space="0" w:color="auto"/>
        <w:right w:val="none" w:sz="0" w:space="0" w:color="auto"/>
      </w:divBdr>
    </w:div>
    <w:div w:id="1182167623">
      <w:marLeft w:val="0"/>
      <w:marRight w:val="0"/>
      <w:marTop w:val="0"/>
      <w:marBottom w:val="0"/>
      <w:divBdr>
        <w:top w:val="none" w:sz="0" w:space="0" w:color="auto"/>
        <w:left w:val="none" w:sz="0" w:space="0" w:color="auto"/>
        <w:bottom w:val="none" w:sz="0" w:space="0" w:color="auto"/>
        <w:right w:val="none" w:sz="0" w:space="0" w:color="auto"/>
      </w:divBdr>
    </w:div>
    <w:div w:id="1182167624">
      <w:marLeft w:val="0"/>
      <w:marRight w:val="0"/>
      <w:marTop w:val="0"/>
      <w:marBottom w:val="0"/>
      <w:divBdr>
        <w:top w:val="none" w:sz="0" w:space="0" w:color="auto"/>
        <w:left w:val="none" w:sz="0" w:space="0" w:color="auto"/>
        <w:bottom w:val="none" w:sz="0" w:space="0" w:color="auto"/>
        <w:right w:val="none" w:sz="0" w:space="0" w:color="auto"/>
      </w:divBdr>
    </w:div>
    <w:div w:id="1182167626">
      <w:marLeft w:val="0"/>
      <w:marRight w:val="0"/>
      <w:marTop w:val="0"/>
      <w:marBottom w:val="0"/>
      <w:divBdr>
        <w:top w:val="none" w:sz="0" w:space="0" w:color="auto"/>
        <w:left w:val="none" w:sz="0" w:space="0" w:color="auto"/>
        <w:bottom w:val="none" w:sz="0" w:space="0" w:color="auto"/>
        <w:right w:val="none" w:sz="0" w:space="0" w:color="auto"/>
      </w:divBdr>
    </w:div>
    <w:div w:id="1182167629">
      <w:marLeft w:val="0"/>
      <w:marRight w:val="0"/>
      <w:marTop w:val="0"/>
      <w:marBottom w:val="0"/>
      <w:divBdr>
        <w:top w:val="none" w:sz="0" w:space="0" w:color="auto"/>
        <w:left w:val="none" w:sz="0" w:space="0" w:color="auto"/>
        <w:bottom w:val="none" w:sz="0" w:space="0" w:color="auto"/>
        <w:right w:val="none" w:sz="0" w:space="0" w:color="auto"/>
      </w:divBdr>
    </w:div>
    <w:div w:id="1182167630">
      <w:marLeft w:val="0"/>
      <w:marRight w:val="0"/>
      <w:marTop w:val="0"/>
      <w:marBottom w:val="0"/>
      <w:divBdr>
        <w:top w:val="none" w:sz="0" w:space="0" w:color="auto"/>
        <w:left w:val="none" w:sz="0" w:space="0" w:color="auto"/>
        <w:bottom w:val="none" w:sz="0" w:space="0" w:color="auto"/>
        <w:right w:val="none" w:sz="0" w:space="0" w:color="auto"/>
      </w:divBdr>
      <w:divsChild>
        <w:div w:id="1182167586">
          <w:marLeft w:val="0"/>
          <w:marRight w:val="0"/>
          <w:marTop w:val="0"/>
          <w:marBottom w:val="0"/>
          <w:divBdr>
            <w:top w:val="none" w:sz="0" w:space="0" w:color="auto"/>
            <w:left w:val="none" w:sz="0" w:space="0" w:color="auto"/>
            <w:bottom w:val="none" w:sz="0" w:space="0" w:color="auto"/>
            <w:right w:val="none" w:sz="0" w:space="0" w:color="auto"/>
          </w:divBdr>
        </w:div>
        <w:div w:id="1182167600">
          <w:marLeft w:val="0"/>
          <w:marRight w:val="0"/>
          <w:marTop w:val="0"/>
          <w:marBottom w:val="0"/>
          <w:divBdr>
            <w:top w:val="none" w:sz="0" w:space="0" w:color="auto"/>
            <w:left w:val="none" w:sz="0" w:space="0" w:color="auto"/>
            <w:bottom w:val="none" w:sz="0" w:space="0" w:color="auto"/>
            <w:right w:val="none" w:sz="0" w:space="0" w:color="auto"/>
          </w:divBdr>
          <w:divsChild>
            <w:div w:id="1182167628">
              <w:marLeft w:val="0"/>
              <w:marRight w:val="0"/>
              <w:marTop w:val="0"/>
              <w:marBottom w:val="0"/>
              <w:divBdr>
                <w:top w:val="none" w:sz="0" w:space="0" w:color="auto"/>
                <w:left w:val="none" w:sz="0" w:space="0" w:color="auto"/>
                <w:bottom w:val="none" w:sz="0" w:space="0" w:color="auto"/>
                <w:right w:val="none" w:sz="0" w:space="0" w:color="auto"/>
              </w:divBdr>
            </w:div>
            <w:div w:id="1182167660">
              <w:marLeft w:val="0"/>
              <w:marRight w:val="0"/>
              <w:marTop w:val="0"/>
              <w:marBottom w:val="0"/>
              <w:divBdr>
                <w:top w:val="none" w:sz="0" w:space="0" w:color="auto"/>
                <w:left w:val="none" w:sz="0" w:space="0" w:color="auto"/>
                <w:bottom w:val="none" w:sz="0" w:space="0" w:color="auto"/>
                <w:right w:val="none" w:sz="0" w:space="0" w:color="auto"/>
              </w:divBdr>
            </w:div>
            <w:div w:id="1182167667">
              <w:marLeft w:val="0"/>
              <w:marRight w:val="0"/>
              <w:marTop w:val="0"/>
              <w:marBottom w:val="0"/>
              <w:divBdr>
                <w:top w:val="none" w:sz="0" w:space="0" w:color="auto"/>
                <w:left w:val="none" w:sz="0" w:space="0" w:color="auto"/>
                <w:bottom w:val="none" w:sz="0" w:space="0" w:color="auto"/>
                <w:right w:val="none" w:sz="0" w:space="0" w:color="auto"/>
              </w:divBdr>
            </w:div>
          </w:divsChild>
        </w:div>
        <w:div w:id="1182167640">
          <w:marLeft w:val="0"/>
          <w:marRight w:val="0"/>
          <w:marTop w:val="0"/>
          <w:marBottom w:val="0"/>
          <w:divBdr>
            <w:top w:val="none" w:sz="0" w:space="0" w:color="auto"/>
            <w:left w:val="none" w:sz="0" w:space="0" w:color="auto"/>
            <w:bottom w:val="none" w:sz="0" w:space="0" w:color="auto"/>
            <w:right w:val="none" w:sz="0" w:space="0" w:color="auto"/>
          </w:divBdr>
        </w:div>
        <w:div w:id="1182167644">
          <w:marLeft w:val="0"/>
          <w:marRight w:val="0"/>
          <w:marTop w:val="0"/>
          <w:marBottom w:val="0"/>
          <w:divBdr>
            <w:top w:val="none" w:sz="0" w:space="0" w:color="auto"/>
            <w:left w:val="none" w:sz="0" w:space="0" w:color="auto"/>
            <w:bottom w:val="none" w:sz="0" w:space="0" w:color="auto"/>
            <w:right w:val="none" w:sz="0" w:space="0" w:color="auto"/>
          </w:divBdr>
        </w:div>
      </w:divsChild>
    </w:div>
    <w:div w:id="1182167631">
      <w:marLeft w:val="0"/>
      <w:marRight w:val="0"/>
      <w:marTop w:val="0"/>
      <w:marBottom w:val="0"/>
      <w:divBdr>
        <w:top w:val="none" w:sz="0" w:space="0" w:color="auto"/>
        <w:left w:val="none" w:sz="0" w:space="0" w:color="auto"/>
        <w:bottom w:val="none" w:sz="0" w:space="0" w:color="auto"/>
        <w:right w:val="none" w:sz="0" w:space="0" w:color="auto"/>
      </w:divBdr>
    </w:div>
    <w:div w:id="1182167633">
      <w:marLeft w:val="0"/>
      <w:marRight w:val="0"/>
      <w:marTop w:val="0"/>
      <w:marBottom w:val="0"/>
      <w:divBdr>
        <w:top w:val="none" w:sz="0" w:space="0" w:color="auto"/>
        <w:left w:val="none" w:sz="0" w:space="0" w:color="auto"/>
        <w:bottom w:val="none" w:sz="0" w:space="0" w:color="auto"/>
        <w:right w:val="none" w:sz="0" w:space="0" w:color="auto"/>
      </w:divBdr>
    </w:div>
    <w:div w:id="1182167635">
      <w:marLeft w:val="0"/>
      <w:marRight w:val="0"/>
      <w:marTop w:val="0"/>
      <w:marBottom w:val="0"/>
      <w:divBdr>
        <w:top w:val="none" w:sz="0" w:space="0" w:color="auto"/>
        <w:left w:val="none" w:sz="0" w:space="0" w:color="auto"/>
        <w:bottom w:val="none" w:sz="0" w:space="0" w:color="auto"/>
        <w:right w:val="none" w:sz="0" w:space="0" w:color="auto"/>
      </w:divBdr>
    </w:div>
    <w:div w:id="1182167636">
      <w:marLeft w:val="0"/>
      <w:marRight w:val="0"/>
      <w:marTop w:val="0"/>
      <w:marBottom w:val="0"/>
      <w:divBdr>
        <w:top w:val="none" w:sz="0" w:space="0" w:color="auto"/>
        <w:left w:val="none" w:sz="0" w:space="0" w:color="auto"/>
        <w:bottom w:val="none" w:sz="0" w:space="0" w:color="auto"/>
        <w:right w:val="none" w:sz="0" w:space="0" w:color="auto"/>
      </w:divBdr>
    </w:div>
    <w:div w:id="1182167637">
      <w:marLeft w:val="0"/>
      <w:marRight w:val="0"/>
      <w:marTop w:val="0"/>
      <w:marBottom w:val="0"/>
      <w:divBdr>
        <w:top w:val="none" w:sz="0" w:space="0" w:color="auto"/>
        <w:left w:val="none" w:sz="0" w:space="0" w:color="auto"/>
        <w:bottom w:val="none" w:sz="0" w:space="0" w:color="auto"/>
        <w:right w:val="none" w:sz="0" w:space="0" w:color="auto"/>
      </w:divBdr>
      <w:divsChild>
        <w:div w:id="1182167692">
          <w:marLeft w:val="0"/>
          <w:marRight w:val="0"/>
          <w:marTop w:val="0"/>
          <w:marBottom w:val="0"/>
          <w:divBdr>
            <w:top w:val="none" w:sz="0" w:space="0" w:color="auto"/>
            <w:left w:val="none" w:sz="0" w:space="0" w:color="auto"/>
            <w:bottom w:val="none" w:sz="0" w:space="0" w:color="auto"/>
            <w:right w:val="none" w:sz="0" w:space="0" w:color="auto"/>
          </w:divBdr>
        </w:div>
        <w:div w:id="1182167693">
          <w:marLeft w:val="0"/>
          <w:marRight w:val="0"/>
          <w:marTop w:val="0"/>
          <w:marBottom w:val="0"/>
          <w:divBdr>
            <w:top w:val="none" w:sz="0" w:space="0" w:color="auto"/>
            <w:left w:val="none" w:sz="0" w:space="0" w:color="auto"/>
            <w:bottom w:val="none" w:sz="0" w:space="0" w:color="auto"/>
            <w:right w:val="none" w:sz="0" w:space="0" w:color="auto"/>
          </w:divBdr>
          <w:divsChild>
            <w:div w:id="1182167612">
              <w:marLeft w:val="0"/>
              <w:marRight w:val="0"/>
              <w:marTop w:val="0"/>
              <w:marBottom w:val="0"/>
              <w:divBdr>
                <w:top w:val="none" w:sz="0" w:space="0" w:color="auto"/>
                <w:left w:val="none" w:sz="0" w:space="0" w:color="auto"/>
                <w:bottom w:val="none" w:sz="0" w:space="0" w:color="auto"/>
                <w:right w:val="none" w:sz="0" w:space="0" w:color="auto"/>
              </w:divBdr>
            </w:div>
            <w:div w:id="1182167634">
              <w:marLeft w:val="0"/>
              <w:marRight w:val="0"/>
              <w:marTop w:val="0"/>
              <w:marBottom w:val="0"/>
              <w:divBdr>
                <w:top w:val="none" w:sz="0" w:space="0" w:color="auto"/>
                <w:left w:val="none" w:sz="0" w:space="0" w:color="auto"/>
                <w:bottom w:val="none" w:sz="0" w:space="0" w:color="auto"/>
                <w:right w:val="none" w:sz="0" w:space="0" w:color="auto"/>
              </w:divBdr>
            </w:div>
            <w:div w:id="1182167696">
              <w:marLeft w:val="0"/>
              <w:marRight w:val="0"/>
              <w:marTop w:val="0"/>
              <w:marBottom w:val="0"/>
              <w:divBdr>
                <w:top w:val="none" w:sz="0" w:space="0" w:color="auto"/>
                <w:left w:val="none" w:sz="0" w:space="0" w:color="auto"/>
                <w:bottom w:val="none" w:sz="0" w:space="0" w:color="auto"/>
                <w:right w:val="none" w:sz="0" w:space="0" w:color="auto"/>
              </w:divBdr>
            </w:div>
            <w:div w:id="11821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639">
      <w:marLeft w:val="0"/>
      <w:marRight w:val="0"/>
      <w:marTop w:val="0"/>
      <w:marBottom w:val="0"/>
      <w:divBdr>
        <w:top w:val="none" w:sz="0" w:space="0" w:color="auto"/>
        <w:left w:val="none" w:sz="0" w:space="0" w:color="auto"/>
        <w:bottom w:val="none" w:sz="0" w:space="0" w:color="auto"/>
        <w:right w:val="none" w:sz="0" w:space="0" w:color="auto"/>
      </w:divBdr>
      <w:divsChild>
        <w:div w:id="1182167578">
          <w:marLeft w:val="0"/>
          <w:marRight w:val="0"/>
          <w:marTop w:val="0"/>
          <w:marBottom w:val="0"/>
          <w:divBdr>
            <w:top w:val="none" w:sz="0" w:space="0" w:color="auto"/>
            <w:left w:val="none" w:sz="0" w:space="0" w:color="auto"/>
            <w:bottom w:val="none" w:sz="0" w:space="0" w:color="auto"/>
            <w:right w:val="none" w:sz="0" w:space="0" w:color="auto"/>
          </w:divBdr>
        </w:div>
        <w:div w:id="1182167594">
          <w:marLeft w:val="0"/>
          <w:marRight w:val="0"/>
          <w:marTop w:val="0"/>
          <w:marBottom w:val="0"/>
          <w:divBdr>
            <w:top w:val="none" w:sz="0" w:space="0" w:color="auto"/>
            <w:left w:val="none" w:sz="0" w:space="0" w:color="auto"/>
            <w:bottom w:val="none" w:sz="0" w:space="0" w:color="auto"/>
            <w:right w:val="none" w:sz="0" w:space="0" w:color="auto"/>
          </w:divBdr>
        </w:div>
      </w:divsChild>
    </w:div>
    <w:div w:id="1182167641">
      <w:marLeft w:val="0"/>
      <w:marRight w:val="0"/>
      <w:marTop w:val="0"/>
      <w:marBottom w:val="0"/>
      <w:divBdr>
        <w:top w:val="none" w:sz="0" w:space="0" w:color="auto"/>
        <w:left w:val="none" w:sz="0" w:space="0" w:color="auto"/>
        <w:bottom w:val="none" w:sz="0" w:space="0" w:color="auto"/>
        <w:right w:val="none" w:sz="0" w:space="0" w:color="auto"/>
      </w:divBdr>
    </w:div>
    <w:div w:id="1182167642">
      <w:marLeft w:val="0"/>
      <w:marRight w:val="0"/>
      <w:marTop w:val="0"/>
      <w:marBottom w:val="0"/>
      <w:divBdr>
        <w:top w:val="none" w:sz="0" w:space="0" w:color="auto"/>
        <w:left w:val="none" w:sz="0" w:space="0" w:color="auto"/>
        <w:bottom w:val="none" w:sz="0" w:space="0" w:color="auto"/>
        <w:right w:val="none" w:sz="0" w:space="0" w:color="auto"/>
      </w:divBdr>
    </w:div>
    <w:div w:id="1182167643">
      <w:marLeft w:val="0"/>
      <w:marRight w:val="0"/>
      <w:marTop w:val="0"/>
      <w:marBottom w:val="0"/>
      <w:divBdr>
        <w:top w:val="none" w:sz="0" w:space="0" w:color="auto"/>
        <w:left w:val="none" w:sz="0" w:space="0" w:color="auto"/>
        <w:bottom w:val="none" w:sz="0" w:space="0" w:color="auto"/>
        <w:right w:val="none" w:sz="0" w:space="0" w:color="auto"/>
      </w:divBdr>
    </w:div>
    <w:div w:id="1182167645">
      <w:marLeft w:val="0"/>
      <w:marRight w:val="0"/>
      <w:marTop w:val="0"/>
      <w:marBottom w:val="0"/>
      <w:divBdr>
        <w:top w:val="none" w:sz="0" w:space="0" w:color="auto"/>
        <w:left w:val="none" w:sz="0" w:space="0" w:color="auto"/>
        <w:bottom w:val="none" w:sz="0" w:space="0" w:color="auto"/>
        <w:right w:val="none" w:sz="0" w:space="0" w:color="auto"/>
      </w:divBdr>
    </w:div>
    <w:div w:id="1182167648">
      <w:marLeft w:val="0"/>
      <w:marRight w:val="0"/>
      <w:marTop w:val="0"/>
      <w:marBottom w:val="0"/>
      <w:divBdr>
        <w:top w:val="none" w:sz="0" w:space="0" w:color="auto"/>
        <w:left w:val="none" w:sz="0" w:space="0" w:color="auto"/>
        <w:bottom w:val="none" w:sz="0" w:space="0" w:color="auto"/>
        <w:right w:val="none" w:sz="0" w:space="0" w:color="auto"/>
      </w:divBdr>
    </w:div>
    <w:div w:id="1182167649">
      <w:marLeft w:val="0"/>
      <w:marRight w:val="0"/>
      <w:marTop w:val="0"/>
      <w:marBottom w:val="0"/>
      <w:divBdr>
        <w:top w:val="none" w:sz="0" w:space="0" w:color="auto"/>
        <w:left w:val="none" w:sz="0" w:space="0" w:color="auto"/>
        <w:bottom w:val="none" w:sz="0" w:space="0" w:color="auto"/>
        <w:right w:val="none" w:sz="0" w:space="0" w:color="auto"/>
      </w:divBdr>
    </w:div>
    <w:div w:id="1182167650">
      <w:marLeft w:val="0"/>
      <w:marRight w:val="0"/>
      <w:marTop w:val="0"/>
      <w:marBottom w:val="0"/>
      <w:divBdr>
        <w:top w:val="none" w:sz="0" w:space="0" w:color="auto"/>
        <w:left w:val="none" w:sz="0" w:space="0" w:color="auto"/>
        <w:bottom w:val="none" w:sz="0" w:space="0" w:color="auto"/>
        <w:right w:val="none" w:sz="0" w:space="0" w:color="auto"/>
      </w:divBdr>
    </w:div>
    <w:div w:id="1182167651">
      <w:marLeft w:val="0"/>
      <w:marRight w:val="0"/>
      <w:marTop w:val="0"/>
      <w:marBottom w:val="0"/>
      <w:divBdr>
        <w:top w:val="none" w:sz="0" w:space="0" w:color="auto"/>
        <w:left w:val="none" w:sz="0" w:space="0" w:color="auto"/>
        <w:bottom w:val="none" w:sz="0" w:space="0" w:color="auto"/>
        <w:right w:val="none" w:sz="0" w:space="0" w:color="auto"/>
      </w:divBdr>
    </w:div>
    <w:div w:id="1182167652">
      <w:marLeft w:val="0"/>
      <w:marRight w:val="0"/>
      <w:marTop w:val="0"/>
      <w:marBottom w:val="0"/>
      <w:divBdr>
        <w:top w:val="none" w:sz="0" w:space="0" w:color="auto"/>
        <w:left w:val="none" w:sz="0" w:space="0" w:color="auto"/>
        <w:bottom w:val="none" w:sz="0" w:space="0" w:color="auto"/>
        <w:right w:val="none" w:sz="0" w:space="0" w:color="auto"/>
      </w:divBdr>
      <w:divsChild>
        <w:div w:id="1182167592">
          <w:marLeft w:val="0"/>
          <w:marRight w:val="0"/>
          <w:marTop w:val="150"/>
          <w:marBottom w:val="168"/>
          <w:divBdr>
            <w:top w:val="none" w:sz="0" w:space="0" w:color="auto"/>
            <w:left w:val="none" w:sz="0" w:space="0" w:color="auto"/>
            <w:bottom w:val="none" w:sz="0" w:space="0" w:color="auto"/>
            <w:right w:val="none" w:sz="0" w:space="0" w:color="auto"/>
          </w:divBdr>
        </w:div>
        <w:div w:id="1182167603">
          <w:marLeft w:val="0"/>
          <w:marRight w:val="0"/>
          <w:marTop w:val="0"/>
          <w:marBottom w:val="0"/>
          <w:divBdr>
            <w:top w:val="none" w:sz="0" w:space="0" w:color="auto"/>
            <w:left w:val="none" w:sz="0" w:space="0" w:color="auto"/>
            <w:bottom w:val="none" w:sz="0" w:space="0" w:color="auto"/>
            <w:right w:val="none" w:sz="0" w:space="0" w:color="auto"/>
          </w:divBdr>
        </w:div>
        <w:div w:id="1182167678">
          <w:marLeft w:val="0"/>
          <w:marRight w:val="0"/>
          <w:marTop w:val="0"/>
          <w:marBottom w:val="0"/>
          <w:divBdr>
            <w:top w:val="none" w:sz="0" w:space="0" w:color="auto"/>
            <w:left w:val="none" w:sz="0" w:space="0" w:color="auto"/>
            <w:bottom w:val="none" w:sz="0" w:space="0" w:color="auto"/>
            <w:right w:val="none" w:sz="0" w:space="0" w:color="auto"/>
          </w:divBdr>
        </w:div>
      </w:divsChild>
    </w:div>
    <w:div w:id="1182167653">
      <w:marLeft w:val="0"/>
      <w:marRight w:val="0"/>
      <w:marTop w:val="0"/>
      <w:marBottom w:val="0"/>
      <w:divBdr>
        <w:top w:val="none" w:sz="0" w:space="0" w:color="auto"/>
        <w:left w:val="none" w:sz="0" w:space="0" w:color="auto"/>
        <w:bottom w:val="none" w:sz="0" w:space="0" w:color="auto"/>
        <w:right w:val="none" w:sz="0" w:space="0" w:color="auto"/>
      </w:divBdr>
    </w:div>
    <w:div w:id="1182167654">
      <w:marLeft w:val="0"/>
      <w:marRight w:val="0"/>
      <w:marTop w:val="0"/>
      <w:marBottom w:val="0"/>
      <w:divBdr>
        <w:top w:val="none" w:sz="0" w:space="0" w:color="auto"/>
        <w:left w:val="none" w:sz="0" w:space="0" w:color="auto"/>
        <w:bottom w:val="none" w:sz="0" w:space="0" w:color="auto"/>
        <w:right w:val="none" w:sz="0" w:space="0" w:color="auto"/>
      </w:divBdr>
    </w:div>
    <w:div w:id="1182167655">
      <w:marLeft w:val="0"/>
      <w:marRight w:val="0"/>
      <w:marTop w:val="0"/>
      <w:marBottom w:val="0"/>
      <w:divBdr>
        <w:top w:val="none" w:sz="0" w:space="0" w:color="auto"/>
        <w:left w:val="none" w:sz="0" w:space="0" w:color="auto"/>
        <w:bottom w:val="none" w:sz="0" w:space="0" w:color="auto"/>
        <w:right w:val="none" w:sz="0" w:space="0" w:color="auto"/>
      </w:divBdr>
    </w:div>
    <w:div w:id="1182167656">
      <w:marLeft w:val="0"/>
      <w:marRight w:val="0"/>
      <w:marTop w:val="0"/>
      <w:marBottom w:val="0"/>
      <w:divBdr>
        <w:top w:val="none" w:sz="0" w:space="0" w:color="auto"/>
        <w:left w:val="none" w:sz="0" w:space="0" w:color="auto"/>
        <w:bottom w:val="none" w:sz="0" w:space="0" w:color="auto"/>
        <w:right w:val="none" w:sz="0" w:space="0" w:color="auto"/>
      </w:divBdr>
    </w:div>
    <w:div w:id="1182167658">
      <w:marLeft w:val="0"/>
      <w:marRight w:val="0"/>
      <w:marTop w:val="0"/>
      <w:marBottom w:val="0"/>
      <w:divBdr>
        <w:top w:val="none" w:sz="0" w:space="0" w:color="auto"/>
        <w:left w:val="none" w:sz="0" w:space="0" w:color="auto"/>
        <w:bottom w:val="none" w:sz="0" w:space="0" w:color="auto"/>
        <w:right w:val="none" w:sz="0" w:space="0" w:color="auto"/>
      </w:divBdr>
    </w:div>
    <w:div w:id="1182167659">
      <w:marLeft w:val="0"/>
      <w:marRight w:val="0"/>
      <w:marTop w:val="0"/>
      <w:marBottom w:val="0"/>
      <w:divBdr>
        <w:top w:val="none" w:sz="0" w:space="0" w:color="auto"/>
        <w:left w:val="none" w:sz="0" w:space="0" w:color="auto"/>
        <w:bottom w:val="none" w:sz="0" w:space="0" w:color="auto"/>
        <w:right w:val="none" w:sz="0" w:space="0" w:color="auto"/>
      </w:divBdr>
    </w:div>
    <w:div w:id="1182167661">
      <w:marLeft w:val="0"/>
      <w:marRight w:val="0"/>
      <w:marTop w:val="0"/>
      <w:marBottom w:val="0"/>
      <w:divBdr>
        <w:top w:val="none" w:sz="0" w:space="0" w:color="auto"/>
        <w:left w:val="none" w:sz="0" w:space="0" w:color="auto"/>
        <w:bottom w:val="none" w:sz="0" w:space="0" w:color="auto"/>
        <w:right w:val="none" w:sz="0" w:space="0" w:color="auto"/>
      </w:divBdr>
      <w:divsChild>
        <w:div w:id="1182167606">
          <w:marLeft w:val="0"/>
          <w:marRight w:val="0"/>
          <w:marTop w:val="0"/>
          <w:marBottom w:val="0"/>
          <w:divBdr>
            <w:top w:val="none" w:sz="0" w:space="0" w:color="auto"/>
            <w:left w:val="none" w:sz="0" w:space="0" w:color="auto"/>
            <w:bottom w:val="none" w:sz="0" w:space="0" w:color="auto"/>
            <w:right w:val="none" w:sz="0" w:space="0" w:color="auto"/>
          </w:divBdr>
        </w:div>
        <w:div w:id="1182167680">
          <w:marLeft w:val="0"/>
          <w:marRight w:val="0"/>
          <w:marTop w:val="0"/>
          <w:marBottom w:val="0"/>
          <w:divBdr>
            <w:top w:val="none" w:sz="0" w:space="0" w:color="auto"/>
            <w:left w:val="none" w:sz="0" w:space="0" w:color="auto"/>
            <w:bottom w:val="none" w:sz="0" w:space="0" w:color="auto"/>
            <w:right w:val="none" w:sz="0" w:space="0" w:color="auto"/>
          </w:divBdr>
        </w:div>
        <w:div w:id="1182167689">
          <w:marLeft w:val="0"/>
          <w:marRight w:val="0"/>
          <w:marTop w:val="150"/>
          <w:marBottom w:val="168"/>
          <w:divBdr>
            <w:top w:val="none" w:sz="0" w:space="0" w:color="auto"/>
            <w:left w:val="none" w:sz="0" w:space="0" w:color="auto"/>
            <w:bottom w:val="none" w:sz="0" w:space="0" w:color="auto"/>
            <w:right w:val="none" w:sz="0" w:space="0" w:color="auto"/>
          </w:divBdr>
        </w:div>
        <w:div w:id="1182167700">
          <w:marLeft w:val="0"/>
          <w:marRight w:val="0"/>
          <w:marTop w:val="0"/>
          <w:marBottom w:val="0"/>
          <w:divBdr>
            <w:top w:val="none" w:sz="0" w:space="0" w:color="auto"/>
            <w:left w:val="none" w:sz="0" w:space="0" w:color="auto"/>
            <w:bottom w:val="none" w:sz="0" w:space="0" w:color="auto"/>
            <w:right w:val="none" w:sz="0" w:space="0" w:color="auto"/>
          </w:divBdr>
        </w:div>
      </w:divsChild>
    </w:div>
    <w:div w:id="1182167662">
      <w:marLeft w:val="0"/>
      <w:marRight w:val="0"/>
      <w:marTop w:val="0"/>
      <w:marBottom w:val="0"/>
      <w:divBdr>
        <w:top w:val="none" w:sz="0" w:space="0" w:color="auto"/>
        <w:left w:val="none" w:sz="0" w:space="0" w:color="auto"/>
        <w:bottom w:val="none" w:sz="0" w:space="0" w:color="auto"/>
        <w:right w:val="none" w:sz="0" w:space="0" w:color="auto"/>
      </w:divBdr>
    </w:div>
    <w:div w:id="1182167663">
      <w:marLeft w:val="0"/>
      <w:marRight w:val="0"/>
      <w:marTop w:val="0"/>
      <w:marBottom w:val="0"/>
      <w:divBdr>
        <w:top w:val="none" w:sz="0" w:space="0" w:color="auto"/>
        <w:left w:val="none" w:sz="0" w:space="0" w:color="auto"/>
        <w:bottom w:val="none" w:sz="0" w:space="0" w:color="auto"/>
        <w:right w:val="none" w:sz="0" w:space="0" w:color="auto"/>
      </w:divBdr>
    </w:div>
    <w:div w:id="1182167664">
      <w:marLeft w:val="0"/>
      <w:marRight w:val="0"/>
      <w:marTop w:val="0"/>
      <w:marBottom w:val="0"/>
      <w:divBdr>
        <w:top w:val="none" w:sz="0" w:space="0" w:color="auto"/>
        <w:left w:val="none" w:sz="0" w:space="0" w:color="auto"/>
        <w:bottom w:val="none" w:sz="0" w:space="0" w:color="auto"/>
        <w:right w:val="none" w:sz="0" w:space="0" w:color="auto"/>
      </w:divBdr>
    </w:div>
    <w:div w:id="1182167666">
      <w:marLeft w:val="0"/>
      <w:marRight w:val="0"/>
      <w:marTop w:val="0"/>
      <w:marBottom w:val="0"/>
      <w:divBdr>
        <w:top w:val="none" w:sz="0" w:space="0" w:color="auto"/>
        <w:left w:val="none" w:sz="0" w:space="0" w:color="auto"/>
        <w:bottom w:val="none" w:sz="0" w:space="0" w:color="auto"/>
        <w:right w:val="none" w:sz="0" w:space="0" w:color="auto"/>
      </w:divBdr>
      <w:divsChild>
        <w:div w:id="1182167598">
          <w:marLeft w:val="0"/>
          <w:marRight w:val="0"/>
          <w:marTop w:val="0"/>
          <w:marBottom w:val="0"/>
          <w:divBdr>
            <w:top w:val="none" w:sz="0" w:space="0" w:color="auto"/>
            <w:left w:val="none" w:sz="0" w:space="0" w:color="auto"/>
            <w:bottom w:val="none" w:sz="0" w:space="0" w:color="auto"/>
            <w:right w:val="none" w:sz="0" w:space="0" w:color="auto"/>
          </w:divBdr>
        </w:div>
        <w:div w:id="1182167625">
          <w:marLeft w:val="0"/>
          <w:marRight w:val="0"/>
          <w:marTop w:val="150"/>
          <w:marBottom w:val="168"/>
          <w:divBdr>
            <w:top w:val="none" w:sz="0" w:space="0" w:color="auto"/>
            <w:left w:val="none" w:sz="0" w:space="0" w:color="auto"/>
            <w:bottom w:val="none" w:sz="0" w:space="0" w:color="auto"/>
            <w:right w:val="none" w:sz="0" w:space="0" w:color="auto"/>
          </w:divBdr>
        </w:div>
        <w:div w:id="1182167684">
          <w:marLeft w:val="0"/>
          <w:marRight w:val="0"/>
          <w:marTop w:val="0"/>
          <w:marBottom w:val="0"/>
          <w:divBdr>
            <w:top w:val="none" w:sz="0" w:space="0" w:color="auto"/>
            <w:left w:val="none" w:sz="0" w:space="0" w:color="auto"/>
            <w:bottom w:val="none" w:sz="0" w:space="0" w:color="auto"/>
            <w:right w:val="none" w:sz="0" w:space="0" w:color="auto"/>
          </w:divBdr>
        </w:div>
      </w:divsChild>
    </w:div>
    <w:div w:id="1182167668">
      <w:marLeft w:val="0"/>
      <w:marRight w:val="0"/>
      <w:marTop w:val="0"/>
      <w:marBottom w:val="0"/>
      <w:divBdr>
        <w:top w:val="none" w:sz="0" w:space="0" w:color="auto"/>
        <w:left w:val="none" w:sz="0" w:space="0" w:color="auto"/>
        <w:bottom w:val="none" w:sz="0" w:space="0" w:color="auto"/>
        <w:right w:val="none" w:sz="0" w:space="0" w:color="auto"/>
      </w:divBdr>
    </w:div>
    <w:div w:id="1182167669">
      <w:marLeft w:val="0"/>
      <w:marRight w:val="0"/>
      <w:marTop w:val="0"/>
      <w:marBottom w:val="0"/>
      <w:divBdr>
        <w:top w:val="none" w:sz="0" w:space="0" w:color="auto"/>
        <w:left w:val="none" w:sz="0" w:space="0" w:color="auto"/>
        <w:bottom w:val="none" w:sz="0" w:space="0" w:color="auto"/>
        <w:right w:val="none" w:sz="0" w:space="0" w:color="auto"/>
      </w:divBdr>
      <w:divsChild>
        <w:div w:id="1182167576">
          <w:marLeft w:val="0"/>
          <w:marRight w:val="0"/>
          <w:marTop w:val="0"/>
          <w:marBottom w:val="0"/>
          <w:divBdr>
            <w:top w:val="none" w:sz="0" w:space="0" w:color="auto"/>
            <w:left w:val="none" w:sz="0" w:space="0" w:color="auto"/>
            <w:bottom w:val="none" w:sz="0" w:space="0" w:color="auto"/>
            <w:right w:val="none" w:sz="0" w:space="0" w:color="auto"/>
          </w:divBdr>
        </w:div>
        <w:div w:id="1182167599">
          <w:marLeft w:val="0"/>
          <w:marRight w:val="0"/>
          <w:marTop w:val="0"/>
          <w:marBottom w:val="0"/>
          <w:divBdr>
            <w:top w:val="none" w:sz="0" w:space="0" w:color="auto"/>
            <w:left w:val="none" w:sz="0" w:space="0" w:color="auto"/>
            <w:bottom w:val="none" w:sz="0" w:space="0" w:color="auto"/>
            <w:right w:val="none" w:sz="0" w:space="0" w:color="auto"/>
          </w:divBdr>
        </w:div>
      </w:divsChild>
    </w:div>
    <w:div w:id="1182167670">
      <w:marLeft w:val="0"/>
      <w:marRight w:val="0"/>
      <w:marTop w:val="0"/>
      <w:marBottom w:val="0"/>
      <w:divBdr>
        <w:top w:val="none" w:sz="0" w:space="0" w:color="auto"/>
        <w:left w:val="none" w:sz="0" w:space="0" w:color="auto"/>
        <w:bottom w:val="none" w:sz="0" w:space="0" w:color="auto"/>
        <w:right w:val="none" w:sz="0" w:space="0" w:color="auto"/>
      </w:divBdr>
    </w:div>
    <w:div w:id="1182167671">
      <w:marLeft w:val="0"/>
      <w:marRight w:val="0"/>
      <w:marTop w:val="0"/>
      <w:marBottom w:val="0"/>
      <w:divBdr>
        <w:top w:val="none" w:sz="0" w:space="0" w:color="auto"/>
        <w:left w:val="none" w:sz="0" w:space="0" w:color="auto"/>
        <w:bottom w:val="none" w:sz="0" w:space="0" w:color="auto"/>
        <w:right w:val="none" w:sz="0" w:space="0" w:color="auto"/>
      </w:divBdr>
    </w:div>
    <w:div w:id="1182167672">
      <w:marLeft w:val="0"/>
      <w:marRight w:val="0"/>
      <w:marTop w:val="0"/>
      <w:marBottom w:val="0"/>
      <w:divBdr>
        <w:top w:val="none" w:sz="0" w:space="0" w:color="auto"/>
        <w:left w:val="none" w:sz="0" w:space="0" w:color="auto"/>
        <w:bottom w:val="none" w:sz="0" w:space="0" w:color="auto"/>
        <w:right w:val="none" w:sz="0" w:space="0" w:color="auto"/>
      </w:divBdr>
    </w:div>
    <w:div w:id="1182167673">
      <w:marLeft w:val="0"/>
      <w:marRight w:val="0"/>
      <w:marTop w:val="0"/>
      <w:marBottom w:val="0"/>
      <w:divBdr>
        <w:top w:val="none" w:sz="0" w:space="0" w:color="auto"/>
        <w:left w:val="none" w:sz="0" w:space="0" w:color="auto"/>
        <w:bottom w:val="none" w:sz="0" w:space="0" w:color="auto"/>
        <w:right w:val="none" w:sz="0" w:space="0" w:color="auto"/>
      </w:divBdr>
    </w:div>
    <w:div w:id="1182167674">
      <w:marLeft w:val="0"/>
      <w:marRight w:val="0"/>
      <w:marTop w:val="0"/>
      <w:marBottom w:val="0"/>
      <w:divBdr>
        <w:top w:val="none" w:sz="0" w:space="0" w:color="auto"/>
        <w:left w:val="none" w:sz="0" w:space="0" w:color="auto"/>
        <w:bottom w:val="none" w:sz="0" w:space="0" w:color="auto"/>
        <w:right w:val="none" w:sz="0" w:space="0" w:color="auto"/>
      </w:divBdr>
    </w:div>
    <w:div w:id="1182167675">
      <w:marLeft w:val="0"/>
      <w:marRight w:val="0"/>
      <w:marTop w:val="0"/>
      <w:marBottom w:val="0"/>
      <w:divBdr>
        <w:top w:val="none" w:sz="0" w:space="0" w:color="auto"/>
        <w:left w:val="none" w:sz="0" w:space="0" w:color="auto"/>
        <w:bottom w:val="none" w:sz="0" w:space="0" w:color="auto"/>
        <w:right w:val="none" w:sz="0" w:space="0" w:color="auto"/>
      </w:divBdr>
    </w:div>
    <w:div w:id="1182167677">
      <w:marLeft w:val="0"/>
      <w:marRight w:val="0"/>
      <w:marTop w:val="0"/>
      <w:marBottom w:val="0"/>
      <w:divBdr>
        <w:top w:val="none" w:sz="0" w:space="0" w:color="auto"/>
        <w:left w:val="none" w:sz="0" w:space="0" w:color="auto"/>
        <w:bottom w:val="none" w:sz="0" w:space="0" w:color="auto"/>
        <w:right w:val="none" w:sz="0" w:space="0" w:color="auto"/>
      </w:divBdr>
    </w:div>
    <w:div w:id="1182167679">
      <w:marLeft w:val="0"/>
      <w:marRight w:val="0"/>
      <w:marTop w:val="0"/>
      <w:marBottom w:val="0"/>
      <w:divBdr>
        <w:top w:val="none" w:sz="0" w:space="0" w:color="auto"/>
        <w:left w:val="none" w:sz="0" w:space="0" w:color="auto"/>
        <w:bottom w:val="none" w:sz="0" w:space="0" w:color="auto"/>
        <w:right w:val="none" w:sz="0" w:space="0" w:color="auto"/>
      </w:divBdr>
    </w:div>
    <w:div w:id="1182167681">
      <w:marLeft w:val="0"/>
      <w:marRight w:val="0"/>
      <w:marTop w:val="0"/>
      <w:marBottom w:val="0"/>
      <w:divBdr>
        <w:top w:val="none" w:sz="0" w:space="0" w:color="auto"/>
        <w:left w:val="none" w:sz="0" w:space="0" w:color="auto"/>
        <w:bottom w:val="none" w:sz="0" w:space="0" w:color="auto"/>
        <w:right w:val="none" w:sz="0" w:space="0" w:color="auto"/>
      </w:divBdr>
      <w:divsChild>
        <w:div w:id="1182167597">
          <w:marLeft w:val="0"/>
          <w:marRight w:val="0"/>
          <w:marTop w:val="0"/>
          <w:marBottom w:val="0"/>
          <w:divBdr>
            <w:top w:val="none" w:sz="0" w:space="0" w:color="auto"/>
            <w:left w:val="none" w:sz="0" w:space="0" w:color="auto"/>
            <w:bottom w:val="none" w:sz="0" w:space="0" w:color="auto"/>
            <w:right w:val="none" w:sz="0" w:space="0" w:color="auto"/>
          </w:divBdr>
        </w:div>
        <w:div w:id="1182167632">
          <w:marLeft w:val="0"/>
          <w:marRight w:val="0"/>
          <w:marTop w:val="0"/>
          <w:marBottom w:val="0"/>
          <w:divBdr>
            <w:top w:val="none" w:sz="0" w:space="0" w:color="auto"/>
            <w:left w:val="none" w:sz="0" w:space="0" w:color="auto"/>
            <w:bottom w:val="none" w:sz="0" w:space="0" w:color="auto"/>
            <w:right w:val="none" w:sz="0" w:space="0" w:color="auto"/>
          </w:divBdr>
        </w:div>
        <w:div w:id="1182167647">
          <w:marLeft w:val="0"/>
          <w:marRight w:val="0"/>
          <w:marTop w:val="0"/>
          <w:marBottom w:val="0"/>
          <w:divBdr>
            <w:top w:val="none" w:sz="0" w:space="0" w:color="auto"/>
            <w:left w:val="none" w:sz="0" w:space="0" w:color="auto"/>
            <w:bottom w:val="none" w:sz="0" w:space="0" w:color="auto"/>
            <w:right w:val="none" w:sz="0" w:space="0" w:color="auto"/>
          </w:divBdr>
        </w:div>
        <w:div w:id="1182167657">
          <w:marLeft w:val="0"/>
          <w:marRight w:val="0"/>
          <w:marTop w:val="0"/>
          <w:marBottom w:val="0"/>
          <w:divBdr>
            <w:top w:val="none" w:sz="0" w:space="0" w:color="auto"/>
            <w:left w:val="none" w:sz="0" w:space="0" w:color="auto"/>
            <w:bottom w:val="none" w:sz="0" w:space="0" w:color="auto"/>
            <w:right w:val="none" w:sz="0" w:space="0" w:color="auto"/>
          </w:divBdr>
        </w:div>
      </w:divsChild>
    </w:div>
    <w:div w:id="1182167682">
      <w:marLeft w:val="0"/>
      <w:marRight w:val="0"/>
      <w:marTop w:val="0"/>
      <w:marBottom w:val="0"/>
      <w:divBdr>
        <w:top w:val="none" w:sz="0" w:space="0" w:color="auto"/>
        <w:left w:val="none" w:sz="0" w:space="0" w:color="auto"/>
        <w:bottom w:val="none" w:sz="0" w:space="0" w:color="auto"/>
        <w:right w:val="none" w:sz="0" w:space="0" w:color="auto"/>
      </w:divBdr>
    </w:div>
    <w:div w:id="1182167683">
      <w:marLeft w:val="0"/>
      <w:marRight w:val="0"/>
      <w:marTop w:val="0"/>
      <w:marBottom w:val="0"/>
      <w:divBdr>
        <w:top w:val="none" w:sz="0" w:space="0" w:color="auto"/>
        <w:left w:val="none" w:sz="0" w:space="0" w:color="auto"/>
        <w:bottom w:val="none" w:sz="0" w:space="0" w:color="auto"/>
        <w:right w:val="none" w:sz="0" w:space="0" w:color="auto"/>
      </w:divBdr>
    </w:div>
    <w:div w:id="1182167686">
      <w:marLeft w:val="0"/>
      <w:marRight w:val="0"/>
      <w:marTop w:val="0"/>
      <w:marBottom w:val="0"/>
      <w:divBdr>
        <w:top w:val="none" w:sz="0" w:space="0" w:color="auto"/>
        <w:left w:val="none" w:sz="0" w:space="0" w:color="auto"/>
        <w:bottom w:val="none" w:sz="0" w:space="0" w:color="auto"/>
        <w:right w:val="none" w:sz="0" w:space="0" w:color="auto"/>
      </w:divBdr>
      <w:divsChild>
        <w:div w:id="1182167571">
          <w:marLeft w:val="750"/>
          <w:marRight w:val="0"/>
          <w:marTop w:val="0"/>
          <w:marBottom w:val="0"/>
          <w:divBdr>
            <w:top w:val="none" w:sz="0" w:space="0" w:color="auto"/>
            <w:left w:val="none" w:sz="0" w:space="0" w:color="auto"/>
            <w:bottom w:val="none" w:sz="0" w:space="0" w:color="auto"/>
            <w:right w:val="none" w:sz="0" w:space="0" w:color="auto"/>
          </w:divBdr>
        </w:div>
        <w:div w:id="1182167676">
          <w:marLeft w:val="750"/>
          <w:marRight w:val="0"/>
          <w:marTop w:val="0"/>
          <w:marBottom w:val="0"/>
          <w:divBdr>
            <w:top w:val="none" w:sz="0" w:space="0" w:color="auto"/>
            <w:left w:val="none" w:sz="0" w:space="0" w:color="auto"/>
            <w:bottom w:val="none" w:sz="0" w:space="0" w:color="auto"/>
            <w:right w:val="none" w:sz="0" w:space="0" w:color="auto"/>
          </w:divBdr>
        </w:div>
      </w:divsChild>
    </w:div>
    <w:div w:id="1182167687">
      <w:marLeft w:val="0"/>
      <w:marRight w:val="0"/>
      <w:marTop w:val="0"/>
      <w:marBottom w:val="0"/>
      <w:divBdr>
        <w:top w:val="none" w:sz="0" w:space="0" w:color="auto"/>
        <w:left w:val="none" w:sz="0" w:space="0" w:color="auto"/>
        <w:bottom w:val="none" w:sz="0" w:space="0" w:color="auto"/>
        <w:right w:val="none" w:sz="0" w:space="0" w:color="auto"/>
      </w:divBdr>
    </w:div>
    <w:div w:id="1182167688">
      <w:marLeft w:val="0"/>
      <w:marRight w:val="0"/>
      <w:marTop w:val="0"/>
      <w:marBottom w:val="0"/>
      <w:divBdr>
        <w:top w:val="none" w:sz="0" w:space="0" w:color="auto"/>
        <w:left w:val="none" w:sz="0" w:space="0" w:color="auto"/>
        <w:bottom w:val="none" w:sz="0" w:space="0" w:color="auto"/>
        <w:right w:val="none" w:sz="0" w:space="0" w:color="auto"/>
      </w:divBdr>
    </w:div>
    <w:div w:id="1182167691">
      <w:marLeft w:val="0"/>
      <w:marRight w:val="0"/>
      <w:marTop w:val="0"/>
      <w:marBottom w:val="0"/>
      <w:divBdr>
        <w:top w:val="none" w:sz="0" w:space="0" w:color="auto"/>
        <w:left w:val="none" w:sz="0" w:space="0" w:color="auto"/>
        <w:bottom w:val="none" w:sz="0" w:space="0" w:color="auto"/>
        <w:right w:val="none" w:sz="0" w:space="0" w:color="auto"/>
      </w:divBdr>
    </w:div>
    <w:div w:id="1182167694">
      <w:marLeft w:val="0"/>
      <w:marRight w:val="0"/>
      <w:marTop w:val="0"/>
      <w:marBottom w:val="0"/>
      <w:divBdr>
        <w:top w:val="none" w:sz="0" w:space="0" w:color="auto"/>
        <w:left w:val="none" w:sz="0" w:space="0" w:color="auto"/>
        <w:bottom w:val="none" w:sz="0" w:space="0" w:color="auto"/>
        <w:right w:val="none" w:sz="0" w:space="0" w:color="auto"/>
      </w:divBdr>
    </w:div>
    <w:div w:id="1182167695">
      <w:marLeft w:val="0"/>
      <w:marRight w:val="0"/>
      <w:marTop w:val="0"/>
      <w:marBottom w:val="0"/>
      <w:divBdr>
        <w:top w:val="none" w:sz="0" w:space="0" w:color="auto"/>
        <w:left w:val="none" w:sz="0" w:space="0" w:color="auto"/>
        <w:bottom w:val="none" w:sz="0" w:space="0" w:color="auto"/>
        <w:right w:val="none" w:sz="0" w:space="0" w:color="auto"/>
      </w:divBdr>
    </w:div>
    <w:div w:id="1182167698">
      <w:marLeft w:val="0"/>
      <w:marRight w:val="0"/>
      <w:marTop w:val="0"/>
      <w:marBottom w:val="0"/>
      <w:divBdr>
        <w:top w:val="none" w:sz="0" w:space="0" w:color="auto"/>
        <w:left w:val="none" w:sz="0" w:space="0" w:color="auto"/>
        <w:bottom w:val="none" w:sz="0" w:space="0" w:color="auto"/>
        <w:right w:val="none" w:sz="0" w:space="0" w:color="auto"/>
      </w:divBdr>
    </w:div>
    <w:div w:id="1182167699">
      <w:marLeft w:val="0"/>
      <w:marRight w:val="0"/>
      <w:marTop w:val="0"/>
      <w:marBottom w:val="0"/>
      <w:divBdr>
        <w:top w:val="none" w:sz="0" w:space="0" w:color="auto"/>
        <w:left w:val="none" w:sz="0" w:space="0" w:color="auto"/>
        <w:bottom w:val="none" w:sz="0" w:space="0" w:color="auto"/>
        <w:right w:val="none" w:sz="0" w:space="0" w:color="auto"/>
      </w:divBdr>
    </w:div>
    <w:div w:id="1182167701">
      <w:marLeft w:val="0"/>
      <w:marRight w:val="0"/>
      <w:marTop w:val="0"/>
      <w:marBottom w:val="0"/>
      <w:divBdr>
        <w:top w:val="none" w:sz="0" w:space="0" w:color="auto"/>
        <w:left w:val="none" w:sz="0" w:space="0" w:color="auto"/>
        <w:bottom w:val="none" w:sz="0" w:space="0" w:color="auto"/>
        <w:right w:val="none" w:sz="0" w:space="0" w:color="auto"/>
      </w:divBdr>
    </w:div>
    <w:div w:id="1182167702">
      <w:marLeft w:val="0"/>
      <w:marRight w:val="0"/>
      <w:marTop w:val="0"/>
      <w:marBottom w:val="0"/>
      <w:divBdr>
        <w:top w:val="none" w:sz="0" w:space="0" w:color="auto"/>
        <w:left w:val="none" w:sz="0" w:space="0" w:color="auto"/>
        <w:bottom w:val="none" w:sz="0" w:space="0" w:color="auto"/>
        <w:right w:val="none" w:sz="0" w:space="0" w:color="auto"/>
      </w:divBdr>
    </w:div>
    <w:div w:id="1182167703">
      <w:marLeft w:val="0"/>
      <w:marRight w:val="0"/>
      <w:marTop w:val="0"/>
      <w:marBottom w:val="0"/>
      <w:divBdr>
        <w:top w:val="none" w:sz="0" w:space="0" w:color="auto"/>
        <w:left w:val="none" w:sz="0" w:space="0" w:color="auto"/>
        <w:bottom w:val="none" w:sz="0" w:space="0" w:color="auto"/>
        <w:right w:val="none" w:sz="0" w:space="0" w:color="auto"/>
      </w:divBdr>
    </w:div>
    <w:div w:id="1182167704">
      <w:marLeft w:val="0"/>
      <w:marRight w:val="0"/>
      <w:marTop w:val="0"/>
      <w:marBottom w:val="0"/>
      <w:divBdr>
        <w:top w:val="none" w:sz="0" w:space="0" w:color="auto"/>
        <w:left w:val="none" w:sz="0" w:space="0" w:color="auto"/>
        <w:bottom w:val="none" w:sz="0" w:space="0" w:color="auto"/>
        <w:right w:val="none" w:sz="0" w:space="0" w:color="auto"/>
      </w:divBdr>
      <w:divsChild>
        <w:div w:id="1182167581">
          <w:marLeft w:val="0"/>
          <w:marRight w:val="0"/>
          <w:marTop w:val="0"/>
          <w:marBottom w:val="0"/>
          <w:divBdr>
            <w:top w:val="none" w:sz="0" w:space="0" w:color="auto"/>
            <w:left w:val="none" w:sz="0" w:space="0" w:color="auto"/>
            <w:bottom w:val="none" w:sz="0" w:space="0" w:color="auto"/>
            <w:right w:val="none" w:sz="0" w:space="0" w:color="auto"/>
          </w:divBdr>
        </w:div>
        <w:div w:id="1182167638">
          <w:marLeft w:val="0"/>
          <w:marRight w:val="0"/>
          <w:marTop w:val="0"/>
          <w:marBottom w:val="0"/>
          <w:divBdr>
            <w:top w:val="none" w:sz="0" w:space="0" w:color="auto"/>
            <w:left w:val="none" w:sz="0" w:space="0" w:color="auto"/>
            <w:bottom w:val="none" w:sz="0" w:space="0" w:color="auto"/>
            <w:right w:val="none" w:sz="0" w:space="0" w:color="auto"/>
          </w:divBdr>
        </w:div>
        <w:div w:id="1182167697">
          <w:marLeft w:val="0"/>
          <w:marRight w:val="0"/>
          <w:marTop w:val="0"/>
          <w:marBottom w:val="0"/>
          <w:divBdr>
            <w:top w:val="none" w:sz="0" w:space="0" w:color="auto"/>
            <w:left w:val="none" w:sz="0" w:space="0" w:color="auto"/>
            <w:bottom w:val="none" w:sz="0" w:space="0" w:color="auto"/>
            <w:right w:val="none" w:sz="0" w:space="0" w:color="auto"/>
          </w:divBdr>
        </w:div>
      </w:divsChild>
    </w:div>
    <w:div w:id="11821677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karol.smorag@onkol.kielce.pl"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0"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pn/onkol_kielce"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theme" Target="theme/theme1.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ACED6-AE47-4A14-B9AD-F07D45229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18</Pages>
  <Words>6728</Words>
  <Characters>40370</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Dubowska</dc:creator>
  <cp:keywords/>
  <dc:description/>
  <cp:lastModifiedBy>Motyka Maja</cp:lastModifiedBy>
  <cp:revision>141</cp:revision>
  <cp:lastPrinted>2024-07-11T10:07:00Z</cp:lastPrinted>
  <dcterms:created xsi:type="dcterms:W3CDTF">2024-07-08T10:03:00Z</dcterms:created>
  <dcterms:modified xsi:type="dcterms:W3CDTF">2024-07-12T08:54:00Z</dcterms:modified>
</cp:coreProperties>
</file>