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E0" w:rsidRDefault="00582BE0" w:rsidP="00582BE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D02BA6">
        <w:rPr>
          <w:rFonts w:ascii="Arial" w:hAnsi="Arial" w:cs="Arial"/>
          <w:sz w:val="24"/>
        </w:rPr>
        <w:t>4</w:t>
      </w:r>
    </w:p>
    <w:p w:rsidR="00582BE0" w:rsidRPr="00582BE0" w:rsidRDefault="00582BE0" w:rsidP="00582B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OPIS PRZEDMIOTU ZAMÓWIENIA</w:t>
      </w:r>
    </w:p>
    <w:p w:rsidR="009B6138" w:rsidRDefault="001401D3">
      <w:r>
        <w:rPr>
          <w:noProof/>
          <w:lang w:eastAsia="pl-PL"/>
        </w:rPr>
        <w:drawing>
          <wp:inline distT="0" distB="0" distL="0" distR="0">
            <wp:extent cx="2626918" cy="816203"/>
            <wp:effectExtent l="0" t="0" r="2540" b="317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416" cy="83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D3" w:rsidRDefault="001401D3">
      <w:r>
        <w:rPr>
          <w:noProof/>
          <w:lang w:eastAsia="pl-PL"/>
        </w:rPr>
        <w:drawing>
          <wp:inline distT="0" distB="0" distL="0" distR="0">
            <wp:extent cx="1802130" cy="2362835"/>
            <wp:effectExtent l="0" t="0" r="762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D3" w:rsidRPr="001401D3" w:rsidRDefault="001401D3" w:rsidP="001401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401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Opis produktu:</w:t>
      </w:r>
    </w:p>
    <w:p w:rsidR="001401D3" w:rsidRPr="001401D3" w:rsidRDefault="001401D3" w:rsidP="00140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MC 472</w:t>
      </w:r>
      <w:r w:rsidRPr="0014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nawierzchniowy kontaktron magnetyczny z funkcją przełącznika NC/NO. Przeznaczony do stosowania w Systemach Sygnalizacji Włamania i Napadu (SSWiN)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Systemach Kontroli Dostępu w celu sygnalizacji nieuprawnionego otwarcia zabezpieczanych okien, drzwi i bram. Dla prostego i szybkiego montażu zastosowano zaciski śrubowe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1D3">
        <w:rPr>
          <w:rFonts w:ascii="Times New Roman" w:eastAsia="Times New Roman" w:hAnsi="Times New Roman" w:cs="Times New Roman"/>
          <w:sz w:val="24"/>
          <w:szCs w:val="24"/>
          <w:lang w:eastAsia="pl-PL"/>
        </w:rPr>
        <w:t>z zabezpieczeniem dla końcówek podłączanych przewodów. Rekomendowany do ochrony obiektów o podwyższonym standardzie bezpieczeństwa takich jak banki, zakłady jubilerskie, muzea, itp. Kontaktron magnetyczny MC 472 dostarczany jest w zestawie z podkładkami dystansowymi, umożliwiającymi montaż czujnika na powierzchni stalowej.</w:t>
      </w:r>
    </w:p>
    <w:p w:rsidR="001401D3" w:rsidRPr="001401D3" w:rsidRDefault="001401D3" w:rsidP="001401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Szczelina (drewno): </w:t>
      </w:r>
      <w:r w:rsidRPr="00140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21mm</w:t>
      </w:r>
    </w:p>
    <w:p w:rsidR="001401D3" w:rsidRPr="001401D3" w:rsidRDefault="001401D3" w:rsidP="001401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Wyjście: </w:t>
      </w:r>
      <w:r w:rsidRPr="00140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NC/NO</w:t>
      </w:r>
    </w:p>
    <w:p w:rsidR="001401D3" w:rsidRPr="001401D3" w:rsidRDefault="001401D3" w:rsidP="001401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Zaciski śrubowe</w:t>
      </w:r>
    </w:p>
    <w:p w:rsidR="001401D3" w:rsidRPr="001401D3" w:rsidRDefault="001401D3" w:rsidP="001401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Pętla sabotażowa</w:t>
      </w:r>
    </w:p>
    <w:p w:rsidR="001401D3" w:rsidRPr="001401D3" w:rsidRDefault="001401D3" w:rsidP="001401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1D3">
        <w:rPr>
          <w:rFonts w:ascii="Times New Roman" w:eastAsia="Times New Roman" w:hAnsi="Times New Roman" w:cs="Times New Roman"/>
          <w:sz w:val="24"/>
          <w:szCs w:val="24"/>
          <w:lang w:eastAsia="pl-PL"/>
        </w:rPr>
        <w:t>Kolor: Biały</w:t>
      </w:r>
    </w:p>
    <w:p w:rsidR="001401D3" w:rsidRPr="001401D3" w:rsidRDefault="001401D3" w:rsidP="001401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Podwyższony standard bezpieczeństwa</w:t>
      </w:r>
    </w:p>
    <w:p w:rsidR="001401D3" w:rsidRPr="001401D3" w:rsidRDefault="001401D3" w:rsidP="001401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401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techniczne:</w:t>
      </w:r>
    </w:p>
    <w:p w:rsidR="001401D3" w:rsidRPr="001401D3" w:rsidRDefault="001401D3" w:rsidP="00140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1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0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ALARMTECH</w:t>
      </w:r>
    </w:p>
    <w:p w:rsidR="001401D3" w:rsidRPr="001401D3" w:rsidRDefault="001401D3" w:rsidP="00140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1D3">
        <w:rPr>
          <w:rFonts w:ascii="Times New Roman" w:eastAsia="Times New Roman" w:hAnsi="Times New Roman" w:cs="Times New Roman"/>
          <w:sz w:val="24"/>
          <w:szCs w:val="24"/>
          <w:lang w:eastAsia="pl-PL"/>
        </w:rPr>
        <w:t>Typ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0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Kontaktron magnetyczny nawierzchniowy</w:t>
      </w:r>
    </w:p>
    <w:p w:rsidR="001401D3" w:rsidRPr="001401D3" w:rsidRDefault="001401D3" w:rsidP="00140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1D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kontaktu (mm)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0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65 x 20 x 15</w:t>
      </w:r>
    </w:p>
    <w:p w:rsidR="001401D3" w:rsidRPr="001401D3" w:rsidRDefault="001401D3" w:rsidP="00140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1D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magnesu (mm)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0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65 x 16 x 15</w:t>
      </w:r>
    </w:p>
    <w:p w:rsidR="001401D3" w:rsidRPr="001401D3" w:rsidRDefault="001401D3" w:rsidP="00140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1D3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montażu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0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Nawierzchniowy</w:t>
      </w:r>
    </w:p>
    <w:p w:rsidR="001401D3" w:rsidRPr="001401D3" w:rsidRDefault="001401D3" w:rsidP="00140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1D3">
        <w:rPr>
          <w:rFonts w:ascii="Times New Roman" w:eastAsia="Times New Roman" w:hAnsi="Times New Roman" w:cs="Times New Roman"/>
          <w:sz w:val="24"/>
          <w:szCs w:val="24"/>
          <w:lang w:eastAsia="pl-PL"/>
        </w:rPr>
        <w:t>Kolor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0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Biały</w:t>
      </w:r>
    </w:p>
    <w:p w:rsidR="001401D3" w:rsidRPr="001401D3" w:rsidRDefault="001401D3" w:rsidP="00140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1D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Szczelina działania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0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21mm</w:t>
      </w:r>
    </w:p>
    <w:p w:rsidR="001401D3" w:rsidRPr="001401D3" w:rsidRDefault="001401D3" w:rsidP="00140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1D3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antysabotażowa (tamper)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0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Tak</w:t>
      </w:r>
    </w:p>
    <w:p w:rsidR="001401D3" w:rsidRPr="001401D3" w:rsidRDefault="001401D3" w:rsidP="00140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1D3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Podwyższony standard zabezpieczenia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0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Tak</w:t>
      </w:r>
    </w:p>
    <w:p w:rsidR="001401D3" w:rsidRPr="001401D3" w:rsidRDefault="001401D3" w:rsidP="00140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1D3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przełącznika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0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140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</w:p>
    <w:p w:rsidR="001401D3" w:rsidRPr="001401D3" w:rsidRDefault="001401D3" w:rsidP="001401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1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Wyprowadzenie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0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Zaciski śrubowe</w:t>
      </w:r>
    </w:p>
    <w:p w:rsidR="001401D3" w:rsidRPr="001401D3" w:rsidRDefault="001401D3" w:rsidP="00833D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Obudowa: </w:t>
      </w:r>
      <w:r w:rsidRPr="00D02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Plastikowa</w:t>
      </w:r>
      <w:bookmarkStart w:id="0" w:name="_GoBack"/>
      <w:bookmarkEnd w:id="0"/>
    </w:p>
    <w:sectPr w:rsidR="001401D3" w:rsidRPr="001401D3" w:rsidSect="001401D3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03" w:rsidRDefault="004A4C03" w:rsidP="001401D3">
      <w:pPr>
        <w:spacing w:after="0" w:line="240" w:lineRule="auto"/>
      </w:pPr>
      <w:r>
        <w:separator/>
      </w:r>
    </w:p>
  </w:endnote>
  <w:endnote w:type="continuationSeparator" w:id="0">
    <w:p w:rsidR="004A4C03" w:rsidRDefault="004A4C03" w:rsidP="0014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D3" w:rsidRPr="001401D3" w:rsidRDefault="004A4C03">
    <w:pPr>
      <w:pStyle w:val="Stopka"/>
      <w:jc w:val="right"/>
      <w:rPr>
        <w:rFonts w:ascii="Arial" w:eastAsiaTheme="majorEastAsia" w:hAnsi="Arial" w:cs="Arial"/>
        <w:sz w:val="20"/>
        <w:szCs w:val="20"/>
      </w:rPr>
    </w:pPr>
    <w:sdt>
      <w:sdtPr>
        <w:rPr>
          <w:rFonts w:ascii="Arial" w:eastAsiaTheme="majorEastAsia" w:hAnsi="Arial" w:cs="Arial"/>
          <w:sz w:val="20"/>
          <w:szCs w:val="20"/>
        </w:rPr>
        <w:id w:val="1262110890"/>
        <w:docPartObj>
          <w:docPartGallery w:val="Page Numbers (Bottom of Page)"/>
          <w:docPartUnique/>
        </w:docPartObj>
      </w:sdtPr>
      <w:sdtEndPr/>
      <w:sdtContent>
        <w:r w:rsidR="001401D3" w:rsidRPr="001401D3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1401D3" w:rsidRPr="001401D3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1401D3" w:rsidRPr="001401D3">
          <w:rPr>
            <w:rFonts w:ascii="Arial" w:hAnsi="Arial" w:cs="Arial"/>
            <w:sz w:val="20"/>
            <w:szCs w:val="20"/>
          </w:rPr>
          <w:instrText>PAGE    \* MERGEFORMAT</w:instrText>
        </w:r>
        <w:r w:rsidR="001401D3" w:rsidRPr="001401D3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D02BA6" w:rsidRPr="00D02BA6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1401D3" w:rsidRPr="001401D3">
          <w:rPr>
            <w:rFonts w:ascii="Arial" w:eastAsiaTheme="majorEastAsia" w:hAnsi="Arial" w:cs="Arial"/>
            <w:sz w:val="20"/>
            <w:szCs w:val="20"/>
          </w:rPr>
          <w:fldChar w:fldCharType="end"/>
        </w:r>
      </w:sdtContent>
    </w:sdt>
    <w:r w:rsidR="00A61DB2">
      <w:rPr>
        <w:rFonts w:ascii="Arial" w:eastAsiaTheme="majorEastAsia" w:hAnsi="Arial" w:cs="Arial"/>
        <w:sz w:val="20"/>
        <w:szCs w:val="20"/>
      </w:rPr>
      <w:t>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03" w:rsidRDefault="004A4C03" w:rsidP="001401D3">
      <w:pPr>
        <w:spacing w:after="0" w:line="240" w:lineRule="auto"/>
      </w:pPr>
      <w:r>
        <w:separator/>
      </w:r>
    </w:p>
  </w:footnote>
  <w:footnote w:type="continuationSeparator" w:id="0">
    <w:p w:rsidR="004A4C03" w:rsidRDefault="004A4C03" w:rsidP="0014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3B4"/>
    <w:multiLevelType w:val="multilevel"/>
    <w:tmpl w:val="6426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23B6C"/>
    <w:multiLevelType w:val="multilevel"/>
    <w:tmpl w:val="AB78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42F99"/>
    <w:multiLevelType w:val="multilevel"/>
    <w:tmpl w:val="67BC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1323A"/>
    <w:multiLevelType w:val="multilevel"/>
    <w:tmpl w:val="14D0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84B85"/>
    <w:multiLevelType w:val="multilevel"/>
    <w:tmpl w:val="D44C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16E40"/>
    <w:multiLevelType w:val="multilevel"/>
    <w:tmpl w:val="D2C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D4196"/>
    <w:multiLevelType w:val="multilevel"/>
    <w:tmpl w:val="98AC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E5284"/>
    <w:multiLevelType w:val="multilevel"/>
    <w:tmpl w:val="ABF0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16325"/>
    <w:multiLevelType w:val="multilevel"/>
    <w:tmpl w:val="826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F5958"/>
    <w:multiLevelType w:val="multilevel"/>
    <w:tmpl w:val="9A7A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21B13"/>
    <w:multiLevelType w:val="multilevel"/>
    <w:tmpl w:val="C662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101727"/>
    <w:multiLevelType w:val="multilevel"/>
    <w:tmpl w:val="E418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3A"/>
    <w:rsid w:val="000D1467"/>
    <w:rsid w:val="00124343"/>
    <w:rsid w:val="001401D3"/>
    <w:rsid w:val="00236389"/>
    <w:rsid w:val="00247FAE"/>
    <w:rsid w:val="00352A3A"/>
    <w:rsid w:val="004A4C03"/>
    <w:rsid w:val="00582BE0"/>
    <w:rsid w:val="005E2071"/>
    <w:rsid w:val="00644C35"/>
    <w:rsid w:val="00720658"/>
    <w:rsid w:val="007F6801"/>
    <w:rsid w:val="00803A57"/>
    <w:rsid w:val="00814F06"/>
    <w:rsid w:val="00852DC4"/>
    <w:rsid w:val="008965EC"/>
    <w:rsid w:val="00972CC7"/>
    <w:rsid w:val="009B6138"/>
    <w:rsid w:val="00A61DB2"/>
    <w:rsid w:val="00AB3205"/>
    <w:rsid w:val="00AE2DC2"/>
    <w:rsid w:val="00D02BA6"/>
    <w:rsid w:val="00E70722"/>
    <w:rsid w:val="00FA7113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5482"/>
  <w15:chartTrackingRefBased/>
  <w15:docId w15:val="{C252948B-E999-4913-ADE8-1EF74742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2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B6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B61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-6">
    <w:name w:val="col-6"/>
    <w:basedOn w:val="Domylnaczcionkaakapitu"/>
    <w:rsid w:val="009B6138"/>
  </w:style>
  <w:style w:type="character" w:styleId="Pogrubienie">
    <w:name w:val="Strong"/>
    <w:basedOn w:val="Domylnaczcionkaakapitu"/>
    <w:uiPriority w:val="22"/>
    <w:qFormat/>
    <w:rsid w:val="009B613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1D3"/>
  </w:style>
  <w:style w:type="paragraph" w:styleId="Stopka">
    <w:name w:val="footer"/>
    <w:basedOn w:val="Normalny"/>
    <w:link w:val="StopkaZnak"/>
    <w:uiPriority w:val="99"/>
    <w:unhideWhenUsed/>
    <w:rsid w:val="0014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1D3"/>
  </w:style>
  <w:style w:type="character" w:styleId="Hipercze">
    <w:name w:val="Hyperlink"/>
    <w:basedOn w:val="Domylnaczcionkaakapitu"/>
    <w:uiPriority w:val="99"/>
    <w:semiHidden/>
    <w:unhideWhenUsed/>
    <w:rsid w:val="001401D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52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2D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roduct-infoheadline">
    <w:name w:val="product-info__headline"/>
    <w:basedOn w:val="Normalny"/>
    <w:rsid w:val="0064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kz0129</dc:creator>
  <cp:keywords/>
  <dc:description/>
  <cp:lastModifiedBy>aw2412</cp:lastModifiedBy>
  <cp:revision>2</cp:revision>
  <dcterms:created xsi:type="dcterms:W3CDTF">2020-07-31T10:08:00Z</dcterms:created>
  <dcterms:modified xsi:type="dcterms:W3CDTF">2020-07-31T10:08:00Z</dcterms:modified>
</cp:coreProperties>
</file>