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FB5958">
        <w:rPr>
          <w:rFonts w:eastAsia="Times New Roman" w:cs="Times New Roman"/>
          <w:b/>
          <w:bCs/>
          <w:color w:val="000000"/>
          <w:sz w:val="20"/>
          <w:szCs w:val="20"/>
        </w:rPr>
        <w:t>.30</w:t>
      </w:r>
      <w:r w:rsidR="005F4379">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17157E">
        <w:rPr>
          <w:rFonts w:cstheme="minorHAnsi"/>
          <w:b/>
          <w:color w:val="000000"/>
          <w:sz w:val="20"/>
          <w:szCs w:val="20"/>
        </w:rPr>
        <w:t>022</w:t>
      </w:r>
      <w:r w:rsidRPr="000C3089">
        <w:rPr>
          <w:rFonts w:cstheme="minorHAnsi"/>
          <w:b/>
          <w:color w:val="000000"/>
          <w:sz w:val="20"/>
          <w:szCs w:val="20"/>
        </w:rPr>
        <w:t xml:space="preserve"> r. poz. </w:t>
      </w:r>
      <w:r w:rsidR="0017157E">
        <w:rPr>
          <w:rFonts w:cstheme="minorHAnsi"/>
          <w:b/>
          <w:color w:val="000000"/>
          <w:sz w:val="20"/>
          <w:szCs w:val="20"/>
        </w:rPr>
        <w:t>1710</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093E24" w:rsidRPr="00093E24" w:rsidRDefault="00093E24" w:rsidP="00093E24">
      <w:pPr>
        <w:autoSpaceDE w:val="0"/>
        <w:ind w:hanging="15"/>
        <w:jc w:val="center"/>
        <w:rPr>
          <w:rFonts w:ascii="Arial" w:hAnsi="Arial" w:cs="Arial"/>
          <w:b/>
          <w:bCs/>
          <w:sz w:val="24"/>
          <w:szCs w:val="24"/>
        </w:rPr>
      </w:pPr>
      <w:r w:rsidRPr="00093E24">
        <w:rPr>
          <w:rFonts w:ascii="Arial" w:hAnsi="Arial" w:cs="Arial"/>
          <w:b/>
          <w:bCs/>
          <w:sz w:val="24"/>
          <w:szCs w:val="24"/>
        </w:rPr>
        <w:t xml:space="preserve">„Budowa </w:t>
      </w:r>
      <w:r w:rsidR="00FB5958">
        <w:rPr>
          <w:rFonts w:ascii="Arial" w:hAnsi="Arial" w:cs="Arial"/>
          <w:b/>
          <w:bCs/>
          <w:sz w:val="24"/>
          <w:szCs w:val="24"/>
        </w:rPr>
        <w:t>przystani pasażerskiej na rz</w:t>
      </w:r>
      <w:r w:rsidR="00037107">
        <w:rPr>
          <w:rFonts w:ascii="Arial" w:hAnsi="Arial" w:cs="Arial"/>
          <w:b/>
          <w:bCs/>
          <w:sz w:val="24"/>
          <w:szCs w:val="24"/>
        </w:rPr>
        <w:t>ece Odra w Lubiąż</w:t>
      </w:r>
      <w:r w:rsidR="007B45AF">
        <w:rPr>
          <w:rFonts w:ascii="Arial" w:hAnsi="Arial" w:cs="Arial"/>
          <w:b/>
          <w:bCs/>
          <w:sz w:val="24"/>
          <w:szCs w:val="24"/>
        </w:rPr>
        <w:t>u</w:t>
      </w:r>
      <w:r w:rsidRPr="00093E24">
        <w:rPr>
          <w:rFonts w:ascii="Arial" w:hAnsi="Arial" w:cs="Arial"/>
          <w:b/>
          <w:bCs/>
          <w:sz w:val="24"/>
          <w:szCs w:val="24"/>
        </w:rPr>
        <w:t>”</w:t>
      </w:r>
    </w:p>
    <w:p w:rsidR="00093E24" w:rsidRDefault="00093E24" w:rsidP="00FB5958">
      <w:pPr>
        <w:autoSpaceDE w:val="0"/>
        <w:spacing w:after="0"/>
        <w:ind w:hanging="15"/>
        <w:jc w:val="center"/>
        <w:rPr>
          <w:rFonts w:ascii="Times New Roman" w:hAnsi="Times New Roman" w:cs="Times New Roman"/>
          <w:b/>
          <w:bCs/>
          <w:sz w:val="20"/>
          <w:szCs w:val="20"/>
        </w:rPr>
      </w:pPr>
      <w:r w:rsidRPr="00093E24">
        <w:rPr>
          <w:rFonts w:ascii="Times New Roman" w:hAnsi="Times New Roman" w:cs="Times New Roman"/>
          <w:b/>
          <w:bCs/>
          <w:sz w:val="20"/>
          <w:szCs w:val="20"/>
        </w:rPr>
        <w:t xml:space="preserve">w ramach </w:t>
      </w:r>
      <w:r w:rsidRPr="00683207">
        <w:rPr>
          <w:rFonts w:ascii="Times New Roman" w:hAnsi="Times New Roman" w:cs="Times New Roman"/>
          <w:b/>
          <w:bCs/>
          <w:sz w:val="20"/>
          <w:szCs w:val="20"/>
        </w:rPr>
        <w:t>zadania</w:t>
      </w:r>
      <w:r w:rsidRPr="00093E24">
        <w:rPr>
          <w:rFonts w:ascii="Times New Roman" w:hAnsi="Times New Roman" w:cs="Times New Roman"/>
          <w:b/>
          <w:bCs/>
          <w:sz w:val="20"/>
          <w:szCs w:val="20"/>
        </w:rPr>
        <w:t xml:space="preserve"> pn.: „Ochrona i udostępnianie cennych przyrodniczo terenów rzeki Odry poprzez budowę niezbędnej infrastruktury w zakresie przystani, portów rzecznychi infrastruktury turystycznej”</w:t>
      </w:r>
    </w:p>
    <w:p w:rsidR="00206396" w:rsidRDefault="00206396" w:rsidP="00206396">
      <w:pPr>
        <w:spacing w:after="0" w:line="240" w:lineRule="auto"/>
        <w:rPr>
          <w:rFonts w:eastAsia="Times New Roman" w:cs="Times New Roman"/>
          <w:sz w:val="20"/>
          <w:szCs w:val="20"/>
        </w:rPr>
      </w:pPr>
    </w:p>
    <w:p w:rsidR="00FF65E9" w:rsidRPr="00B05919" w:rsidRDefault="00FF65E9"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6E17E1" w:rsidRDefault="00206396" w:rsidP="00206396">
      <w:pPr>
        <w:spacing w:after="0" w:line="240" w:lineRule="auto"/>
        <w:rPr>
          <w:rFonts w:eastAsia="Times New Roman" w:cs="Times New Roman"/>
          <w:sz w:val="2"/>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9440D4">
        <w:rPr>
          <w:rFonts w:eastAsia="Times New Roman" w:cs="Times New Roman"/>
          <w:b/>
          <w:bCs/>
          <w:color w:val="000000"/>
          <w:sz w:val="20"/>
          <w:szCs w:val="20"/>
        </w:rPr>
        <w:t>AM</w:t>
      </w:r>
      <w:r w:rsidRPr="00B05919">
        <w:rPr>
          <w:rFonts w:eastAsia="Times New Roman" w:cs="Times New Roman"/>
          <w:b/>
          <w:bCs/>
          <w:color w:val="000000"/>
          <w:sz w:val="20"/>
          <w:szCs w:val="20"/>
        </w:rPr>
        <w:t>:</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441CA1" w:rsidRDefault="00441CA1" w:rsidP="00206396">
      <w:pPr>
        <w:spacing w:after="0" w:line="240" w:lineRule="auto"/>
        <w:rPr>
          <w:rFonts w:eastAsia="Times New Roman" w:cs="Times New Roman"/>
          <w:b/>
          <w:bCs/>
          <w:color w:val="000000"/>
          <w:sz w:val="20"/>
          <w:szCs w:val="20"/>
        </w:rPr>
      </w:pPr>
    </w:p>
    <w:p w:rsidR="00384F0F" w:rsidRDefault="00384F0F" w:rsidP="00206396">
      <w:pPr>
        <w:spacing w:after="0" w:line="240" w:lineRule="auto"/>
        <w:rPr>
          <w:rFonts w:eastAsia="Times New Roman" w:cs="Times New Roman"/>
          <w:b/>
          <w:bCs/>
          <w:color w:val="000000"/>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9"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sz w:val="20"/>
          <w:szCs w:val="20"/>
        </w:rPr>
      </w:pPr>
      <w:r w:rsidRPr="00384F0F">
        <w:rPr>
          <w:rFonts w:eastAsia="Times New Roman" w:cs="Times New Roman"/>
          <w:b/>
          <w:bCs/>
          <w:sz w:val="20"/>
          <w:szCs w:val="20"/>
        </w:rPr>
        <w:t xml:space="preserve">Wołów, dnia </w:t>
      </w:r>
      <w:r w:rsidR="009C7910">
        <w:rPr>
          <w:rFonts w:eastAsia="Times New Roman" w:cs="Times New Roman"/>
          <w:b/>
          <w:bCs/>
          <w:sz w:val="20"/>
          <w:szCs w:val="20"/>
        </w:rPr>
        <w:t>2</w:t>
      </w:r>
      <w:r w:rsidR="005E28D9">
        <w:rPr>
          <w:rFonts w:eastAsia="Times New Roman" w:cs="Times New Roman"/>
          <w:b/>
          <w:bCs/>
          <w:sz w:val="20"/>
          <w:szCs w:val="20"/>
        </w:rPr>
        <w:t>0</w:t>
      </w:r>
      <w:bookmarkStart w:id="0" w:name="_GoBack"/>
      <w:bookmarkEnd w:id="0"/>
      <w:r w:rsidR="00384F0F" w:rsidRPr="00384F0F">
        <w:rPr>
          <w:rFonts w:eastAsia="Times New Roman" w:cs="Times New Roman"/>
          <w:b/>
          <w:bCs/>
          <w:sz w:val="20"/>
          <w:szCs w:val="20"/>
        </w:rPr>
        <w:t>.</w:t>
      </w:r>
      <w:r w:rsidR="00AC1494">
        <w:rPr>
          <w:rFonts w:eastAsia="Times New Roman" w:cs="Times New Roman"/>
          <w:b/>
          <w:bCs/>
          <w:sz w:val="20"/>
          <w:szCs w:val="20"/>
        </w:rPr>
        <w:t>09</w:t>
      </w:r>
      <w:r w:rsidR="005F4379" w:rsidRPr="00384F0F">
        <w:rPr>
          <w:rFonts w:eastAsia="Times New Roman" w:cs="Times New Roman"/>
          <w:b/>
          <w:bCs/>
          <w:sz w:val="20"/>
          <w:szCs w:val="20"/>
        </w:rPr>
        <w:t>.</w:t>
      </w:r>
      <w:r w:rsidR="00C6796B" w:rsidRPr="00384F0F">
        <w:rPr>
          <w:rFonts w:eastAsia="Times New Roman" w:cs="Times New Roman"/>
          <w:b/>
          <w:bCs/>
          <w:sz w:val="20"/>
          <w:szCs w:val="20"/>
        </w:rPr>
        <w:t>202</w:t>
      </w:r>
      <w:r w:rsidR="00D11417" w:rsidRPr="00384F0F">
        <w:rPr>
          <w:rFonts w:eastAsia="Times New Roman" w:cs="Times New Roman"/>
          <w:b/>
          <w:bCs/>
          <w:sz w:val="20"/>
          <w:szCs w:val="20"/>
        </w:rPr>
        <w:t>2</w:t>
      </w:r>
      <w:r w:rsidRPr="00384F0F">
        <w:rPr>
          <w:rFonts w:eastAsia="Times New Roman" w:cs="Times New Roman"/>
          <w:b/>
          <w:bCs/>
          <w:sz w:val="20"/>
          <w:szCs w:val="20"/>
        </w:rPr>
        <w:t xml:space="preserve"> r.</w:t>
      </w:r>
    </w:p>
    <w:p w:rsidR="001B2358" w:rsidRPr="00384F0F" w:rsidRDefault="001B2358" w:rsidP="00A14057">
      <w:pPr>
        <w:spacing w:before="100" w:beforeAutospacing="1" w:after="0" w:line="240" w:lineRule="auto"/>
        <w:jc w:val="center"/>
        <w:rPr>
          <w:rFonts w:eastAsia="Times New Roman" w:cs="Times New Roman"/>
          <w:b/>
          <w:bCs/>
          <w:sz w:val="20"/>
          <w:szCs w:val="20"/>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1" w:name="_Hlk97542135"/>
      <w:r w:rsidRPr="00360DA1">
        <w:rPr>
          <w:rFonts w:cstheme="minorHAnsi"/>
          <w:b/>
          <w:sz w:val="21"/>
          <w:szCs w:val="21"/>
        </w:rPr>
        <w:lastRenderedPageBreak/>
        <w:t>I</w:t>
      </w:r>
      <w:r w:rsidRPr="006F5CF5">
        <w:rPr>
          <w:rFonts w:cstheme="minorHAnsi"/>
          <w:b/>
        </w:rPr>
        <w:t>.  Nazwa (firma) oraz adres zamawiającego:</w:t>
      </w:r>
    </w:p>
    <w:bookmarkEnd w:id="1"/>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AA4DC9" w:rsidRDefault="008D25C9" w:rsidP="004E3CF9">
      <w:pPr>
        <w:tabs>
          <w:tab w:val="left" w:pos="851"/>
        </w:tabs>
        <w:autoSpaceDE w:val="0"/>
        <w:autoSpaceDN w:val="0"/>
        <w:adjustRightInd w:val="0"/>
        <w:spacing w:after="0" w:line="240" w:lineRule="auto"/>
        <w:jc w:val="both"/>
        <w:rPr>
          <w:rFonts w:cstheme="minorHAnsi"/>
          <w:b/>
          <w:sz w:val="12"/>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2" w:name="_Hlk98252248"/>
      <w:r w:rsidRPr="005A1411">
        <w:rPr>
          <w:rFonts w:cstheme="minorHAnsi"/>
          <w:b/>
          <w:shd w:val="clear" w:color="auto" w:fill="F2F2F2" w:themeFill="background1" w:themeFillShade="F2"/>
        </w:rPr>
        <w:t>II. Tryb udzielenia zamówienia</w:t>
      </w:r>
    </w:p>
    <w:bookmarkEnd w:id="2"/>
    <w:p w:rsidR="005F766F" w:rsidRPr="004579D7" w:rsidRDefault="00BD356A"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Postępowanieoudzieleniezamówieniapublicznegoprowadzonejestwtrybiepodstawowym,napodstawieart.275pkt1ustawyzdnia11września2019r.</w:t>
      </w:r>
      <w:r w:rsidR="00D60A0B" w:rsidRPr="004579D7">
        <w:rPr>
          <w:rFonts w:cstheme="minorHAnsi"/>
        </w:rPr>
        <w:t>–</w:t>
      </w:r>
      <w:r w:rsidRPr="004579D7">
        <w:rPr>
          <w:rFonts w:cstheme="minorHAnsi"/>
        </w:rPr>
        <w:t>Prawozamówieńpublicznych(Dz.U.z2</w:t>
      </w:r>
      <w:r w:rsidR="0017157E">
        <w:rPr>
          <w:rFonts w:cstheme="minorHAnsi"/>
        </w:rPr>
        <w:t>022</w:t>
      </w:r>
      <w:r w:rsidRPr="004579D7">
        <w:rPr>
          <w:rFonts w:cstheme="minorHAnsi"/>
        </w:rPr>
        <w:t>r.,poz.</w:t>
      </w:r>
      <w:r w:rsidR="00FF65E9">
        <w:rPr>
          <w:rFonts w:cstheme="minorHAnsi"/>
        </w:rPr>
        <w:t xml:space="preserve"> 1710</w:t>
      </w:r>
      <w:r w:rsidRPr="004579D7">
        <w:rPr>
          <w:rFonts w:cstheme="minorHAnsi"/>
        </w:rPr>
        <w:t>)</w:t>
      </w:r>
      <w:proofErr w:type="spellStart"/>
      <w:r w:rsidRPr="004579D7">
        <w:rPr>
          <w:rFonts w:cstheme="minorHAnsi"/>
        </w:rPr>
        <w:t>zwanejdalej</w:t>
      </w:r>
      <w:r w:rsidR="005A1411" w:rsidRPr="004579D7">
        <w:rPr>
          <w:rFonts w:cstheme="minorHAnsi"/>
        </w:rPr>
        <w:t>także</w:t>
      </w:r>
      <w:proofErr w:type="spellEnd"/>
      <w:r w:rsidR="005A1411" w:rsidRPr="004579D7">
        <w:rPr>
          <w:rFonts w:cstheme="minorHAnsi"/>
        </w:rPr>
        <w:t xml:space="preserve"> </w:t>
      </w:r>
      <w:r w:rsidRPr="004579D7">
        <w:rPr>
          <w:rFonts w:cstheme="minorHAnsi"/>
        </w:rPr>
        <w:t>„</w:t>
      </w:r>
      <w:proofErr w:type="spellStart"/>
      <w:r w:rsidR="005A1411" w:rsidRPr="004579D7">
        <w:rPr>
          <w:rFonts w:cstheme="minorHAnsi"/>
        </w:rPr>
        <w:t>P</w:t>
      </w:r>
      <w:r w:rsidR="004579D7">
        <w:rPr>
          <w:rFonts w:cstheme="minorHAnsi"/>
        </w:rPr>
        <w:t>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 prowadzone jest w trybie podstawowym bez negocjacji o warto</w:t>
      </w:r>
      <w:r w:rsidR="004579D7">
        <w:rPr>
          <w:rFonts w:cstheme="minorHAnsi"/>
        </w:rPr>
        <w:t>ści mniejszej niż progi unijne.</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Podstawa prawna wyboru trybu udzielenia zamówienia publicznego:</w:t>
      </w:r>
      <w:r w:rsidR="004579D7">
        <w:rPr>
          <w:rFonts w:cstheme="minorHAnsi"/>
        </w:rPr>
        <w:t xml:space="preserve"> art. 266, art. 275 ustawy </w:t>
      </w:r>
      <w:proofErr w:type="spellStart"/>
      <w:r w:rsidR="004579D7">
        <w:rPr>
          <w:rFonts w:cstheme="minorHAnsi"/>
        </w:rPr>
        <w:t>Pzp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W zakresie nieuregulowanym w niniejszej Specyfikacji Warunków Zamówienia (zwanej dalej </w:t>
      </w:r>
      <w:r w:rsidR="005A1411" w:rsidRPr="004579D7">
        <w:rPr>
          <w:rFonts w:cstheme="minorHAnsi"/>
        </w:rPr>
        <w:t>„</w:t>
      </w:r>
      <w:r w:rsidRPr="004579D7">
        <w:rPr>
          <w:rFonts w:cstheme="minorHAnsi"/>
        </w:rPr>
        <w:t xml:space="preserve">SWZ" lub </w:t>
      </w:r>
      <w:r w:rsidR="005A1411" w:rsidRPr="004579D7">
        <w:rPr>
          <w:rFonts w:cstheme="minorHAnsi"/>
        </w:rPr>
        <w:t>„</w:t>
      </w:r>
      <w:r w:rsidRPr="004579D7">
        <w:rPr>
          <w:rFonts w:cstheme="minorHAnsi"/>
        </w:rPr>
        <w:t>specyfikacją"), zastoso</w:t>
      </w:r>
      <w:r w:rsidR="004579D7">
        <w:rPr>
          <w:rFonts w:cstheme="minorHAnsi"/>
        </w:rPr>
        <w:t xml:space="preserve">wanie mają przepisy ustawy </w:t>
      </w:r>
      <w:proofErr w:type="spellStart"/>
      <w:r w:rsidR="004579D7">
        <w:rPr>
          <w:rFonts w:cstheme="minorHAnsi"/>
        </w:rPr>
        <w:t>Pzp</w:t>
      </w:r>
      <w:proofErr w:type="spellEnd"/>
      <w:r w:rsidR="004579D7">
        <w:rPr>
          <w:rFonts w:cstheme="minorHAnsi"/>
        </w:rPr>
        <w:t>.</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Postępowanie prowadzone jest przy użyciu Platformy zakupowej </w:t>
      </w:r>
      <w:proofErr w:type="spellStart"/>
      <w:r w:rsidR="0090297D" w:rsidRPr="004579D7">
        <w:rPr>
          <w:rFonts w:cstheme="minorHAnsi"/>
        </w:rPr>
        <w:t>OpenNexus</w:t>
      </w:r>
      <w:r w:rsidR="002F2EC3" w:rsidRPr="004579D7">
        <w:rPr>
          <w:rFonts w:cstheme="minorHAnsi"/>
        </w:rPr>
        <w:t>.</w:t>
      </w:r>
      <w:r w:rsidRPr="004579D7">
        <w:rPr>
          <w:rFonts w:cstheme="minorHAnsi"/>
        </w:rPr>
        <w:t>Ilekroć</w:t>
      </w:r>
      <w:proofErr w:type="spellEnd"/>
      <w:r w:rsidRPr="004579D7">
        <w:rPr>
          <w:rFonts w:cstheme="minorHAnsi"/>
        </w:rPr>
        <w:t xml:space="preserve"> w niniejszej SWZ lub w przepisach o zamówieniach publicznych mowa jest o stronie internetowej prowadzonego postępowania należy prze</w:t>
      </w:r>
      <w:r w:rsidR="004579D7">
        <w:rPr>
          <w:rFonts w:cstheme="minorHAnsi"/>
        </w:rPr>
        <w:t xml:space="preserve">z to rozumieć także Platformę. </w:t>
      </w:r>
    </w:p>
    <w:p w:rsidR="00D25ABD"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b/>
          <w:bCs/>
        </w:rPr>
        <w:t>Adres strony internetowej prowadzonego postępowania</w:t>
      </w:r>
      <w:r w:rsidRPr="004579D7">
        <w:rPr>
          <w:rFonts w:cstheme="minorHAnsi"/>
        </w:rPr>
        <w:t>, na której udostępniane będą zmiany i wyjaśnienia treści SWZ oraz inne dokumenty zamówienia bezpośrednio związane z postępowaniem o udzielenie zamówienia</w:t>
      </w:r>
      <w:r w:rsidR="00C574F9" w:rsidRPr="004579D7">
        <w:rPr>
          <w:rFonts w:cstheme="minorHAnsi"/>
        </w:rPr>
        <w:t xml:space="preserve">: </w:t>
      </w:r>
      <w:hyperlink r:id="rId11" w:history="1">
        <w:r w:rsidR="00DB1751" w:rsidRPr="004579D7">
          <w:rPr>
            <w:rStyle w:val="Hipercze"/>
            <w:rFonts w:cstheme="minorHAnsi"/>
          </w:rPr>
          <w:t>https://platformazakupowa.pl/pn/wolow</w:t>
        </w:r>
      </w:hyperlink>
      <w:r w:rsidR="00DB1751" w:rsidRPr="004579D7">
        <w:rPr>
          <w:rFonts w:cstheme="minorHAnsi"/>
        </w:rPr>
        <w:t xml:space="preserve">; </w:t>
      </w:r>
      <w:hyperlink r:id="rId12" w:history="1">
        <w:r w:rsidR="00DB1751" w:rsidRPr="004579D7">
          <w:rPr>
            <w:rStyle w:val="Hipercze"/>
            <w:rFonts w:cstheme="minorHAnsi"/>
          </w:rPr>
          <w:t>http://bip.wolow.pl</w:t>
        </w:r>
      </w:hyperlink>
      <w:r w:rsidR="00DB1751" w:rsidRPr="004579D7">
        <w:rPr>
          <w:rFonts w:cstheme="minorHAnsi"/>
        </w:rPr>
        <w:t xml:space="preserve"> zakładka </w:t>
      </w:r>
      <w:r w:rsidR="00086998" w:rsidRPr="004579D7">
        <w:rPr>
          <w:rFonts w:cstheme="minorHAnsi"/>
        </w:rPr>
        <w:t>zamówienia o wartości równej lub przekraczającej kwotę 130</w:t>
      </w:r>
      <w:r w:rsidR="00FB5958">
        <w:rPr>
          <w:rFonts w:cstheme="minorHAnsi"/>
        </w:rPr>
        <w:t>.</w:t>
      </w:r>
      <w:r w:rsidR="00086998" w:rsidRPr="004579D7">
        <w:rPr>
          <w:rFonts w:cstheme="minorHAnsi"/>
        </w:rPr>
        <w:t>000 złotych</w:t>
      </w:r>
      <w:r w:rsidR="005A1411" w:rsidRPr="004579D7">
        <w:rPr>
          <w:rFonts w:cstheme="minorHAnsi"/>
        </w:rPr>
        <w:t>.</w:t>
      </w:r>
    </w:p>
    <w:p w:rsidR="009821E7" w:rsidRPr="004579D7" w:rsidRDefault="009821E7"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Zadanie współfinansowane </w:t>
      </w:r>
      <w:r w:rsidR="004579D7">
        <w:rPr>
          <w:rFonts w:cstheme="minorHAnsi"/>
        </w:rPr>
        <w:t xml:space="preserve">jest </w:t>
      </w:r>
      <w:r w:rsidRPr="004579D7">
        <w:rPr>
          <w:rFonts w:cstheme="minorHAnsi"/>
        </w:rPr>
        <w:t xml:space="preserve">w ramach projektu pn.: </w:t>
      </w:r>
      <w:r w:rsidR="004579D7" w:rsidRPr="004579D7">
        <w:rPr>
          <w:rFonts w:cstheme="minorHAnsi"/>
        </w:rPr>
        <w:t>„</w:t>
      </w:r>
      <w:r w:rsidRPr="004579D7">
        <w:rPr>
          <w:rFonts w:cstheme="minorHAnsi"/>
          <w:i/>
        </w:rPr>
        <w:t>Ochrona i udostępnienie cennych przyrodniczo terenów rzeki Odry poprzez budowę  niezbędnej infrastruktury w zakresie  przystani, portów rzecznych i  infrastruktury turys</w:t>
      </w:r>
      <w:r w:rsidR="004579D7" w:rsidRPr="004579D7">
        <w:rPr>
          <w:rFonts w:cstheme="minorHAnsi"/>
          <w:i/>
        </w:rPr>
        <w:t>tycznej”</w:t>
      </w:r>
      <w:r w:rsidRPr="004579D7">
        <w:rPr>
          <w:rFonts w:cstheme="minorHAnsi"/>
        </w:rPr>
        <w:t xml:space="preserve"> ze środków RPO WD 2014-2021</w:t>
      </w:r>
    </w:p>
    <w:p w:rsidR="00BD356A" w:rsidRPr="00AA4DC9" w:rsidRDefault="00BD356A" w:rsidP="004E3CF9">
      <w:pPr>
        <w:autoSpaceDE w:val="0"/>
        <w:autoSpaceDN w:val="0"/>
        <w:adjustRightInd w:val="0"/>
        <w:spacing w:after="0" w:line="240" w:lineRule="auto"/>
        <w:jc w:val="both"/>
        <w:rPr>
          <w:rFonts w:cstheme="minorHAnsi"/>
          <w:b/>
          <w:sz w:val="10"/>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5534BD" w:rsidRPr="005534BD" w:rsidRDefault="005534BD" w:rsidP="005534BD">
      <w:pPr>
        <w:autoSpaceDE w:val="0"/>
        <w:spacing w:after="60" w:line="240" w:lineRule="auto"/>
        <w:jc w:val="both"/>
        <w:rPr>
          <w:rFonts w:cstheme="minorHAnsi"/>
          <w:sz w:val="10"/>
        </w:rPr>
      </w:pPr>
    </w:p>
    <w:p w:rsidR="005534BD" w:rsidRDefault="005534BD" w:rsidP="005534BD">
      <w:pPr>
        <w:autoSpaceDE w:val="0"/>
        <w:spacing w:after="60" w:line="240" w:lineRule="auto"/>
        <w:jc w:val="both"/>
        <w:rPr>
          <w:rFonts w:cstheme="minorHAnsi"/>
        </w:rPr>
      </w:pPr>
      <w:r w:rsidRPr="005534BD">
        <w:rPr>
          <w:rFonts w:cstheme="minorHAnsi"/>
        </w:rPr>
        <w:t xml:space="preserve">Przedmiot zamówienia obejmuje </w:t>
      </w:r>
      <w:r w:rsidR="007B45AF">
        <w:rPr>
          <w:rFonts w:cstheme="minorHAnsi"/>
        </w:rPr>
        <w:t xml:space="preserve">wykonanie robót budowlanych polegających na budowie </w:t>
      </w:r>
      <w:r w:rsidRPr="005534BD">
        <w:rPr>
          <w:rFonts w:cstheme="minorHAnsi"/>
        </w:rPr>
        <w:t>przystani pasażerskiej na rzec</w:t>
      </w:r>
      <w:r>
        <w:rPr>
          <w:rFonts w:cstheme="minorHAnsi"/>
        </w:rPr>
        <w:t xml:space="preserve">e Odra w Lubiążu,na działkach </w:t>
      </w:r>
      <w:r w:rsidRPr="005534BD">
        <w:rPr>
          <w:rFonts w:cstheme="minorHAnsi"/>
        </w:rPr>
        <w:t xml:space="preserve">nr 154/1, 216/4, 216/2 </w:t>
      </w:r>
      <w:r w:rsidR="007B45AF">
        <w:rPr>
          <w:rFonts w:cstheme="minorHAnsi"/>
        </w:rPr>
        <w:t xml:space="preserve">AM-1, </w:t>
      </w:r>
      <w:r w:rsidRPr="005534BD">
        <w:rPr>
          <w:rFonts w:cstheme="minorHAnsi"/>
        </w:rPr>
        <w:t>obręb 0037 Lubiąż.</w:t>
      </w:r>
    </w:p>
    <w:p w:rsidR="005534BD" w:rsidRPr="005534BD" w:rsidRDefault="005534BD" w:rsidP="005534BD">
      <w:pPr>
        <w:autoSpaceDE w:val="0"/>
        <w:spacing w:after="60" w:line="240" w:lineRule="auto"/>
        <w:jc w:val="both"/>
        <w:rPr>
          <w:rFonts w:cstheme="minorHAnsi"/>
          <w:sz w:val="6"/>
        </w:rPr>
      </w:pPr>
    </w:p>
    <w:p w:rsidR="005534BD" w:rsidRPr="005534BD" w:rsidRDefault="009D375A" w:rsidP="005534BD">
      <w:pPr>
        <w:autoSpaceDE w:val="0"/>
        <w:spacing w:after="60" w:line="240" w:lineRule="auto"/>
        <w:jc w:val="both"/>
        <w:rPr>
          <w:rFonts w:cstheme="minorHAnsi"/>
          <w:u w:val="single"/>
        </w:rPr>
      </w:pPr>
      <w:r>
        <w:rPr>
          <w:rFonts w:cstheme="minorHAnsi"/>
          <w:u w:val="single"/>
        </w:rPr>
        <w:t>Przedmiot zamówienia obejmuje w szczególności:</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schodów terenowych żelbetowych jako komunikacja pomiędzy terenem p</w:t>
      </w:r>
      <w:r>
        <w:rPr>
          <w:rFonts w:cstheme="minorHAnsi"/>
        </w:rPr>
        <w:t xml:space="preserve">rzystani </w:t>
      </w:r>
      <w:r w:rsidRPr="005534BD">
        <w:rPr>
          <w:rFonts w:cstheme="minorHAnsi"/>
        </w:rPr>
        <w:t>a trapem zejściowym prowadzącym na pomost pływający</w:t>
      </w:r>
      <w:r>
        <w:rPr>
          <w:rFonts w:cstheme="minorHAnsi"/>
        </w:rPr>
        <w:t>;</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ścianek z grodzic stalowych na potrzeby umocnienia</w:t>
      </w:r>
      <w:r>
        <w:rPr>
          <w:rFonts w:cstheme="minorHAnsi"/>
        </w:rPr>
        <w:t xml:space="preserve"> skarp pod komunikację do trapu;</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pomostu dla jednostek pasażerskich, wykonanego z sześciu pojedynczych pontonów pływających w ks</w:t>
      </w:r>
      <w:r>
        <w:rPr>
          <w:rFonts w:cstheme="minorHAnsi"/>
        </w:rPr>
        <w:t>ztałcie litery zbliżonej do „H”;</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dalb jako stalowych, wypełnionych betonem, do mocowania pomostu</w:t>
      </w:r>
      <w:r>
        <w:rPr>
          <w:rFonts w:cstheme="minorHAnsi"/>
        </w:rPr>
        <w:t>;</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bloków podporowych żelbetowych w celu zamocowania trapów zejściowych</w:t>
      </w:r>
      <w:r>
        <w:rPr>
          <w:rFonts w:cstheme="minorHAnsi"/>
        </w:rPr>
        <w:t>;</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dwóch trapów dojściowych o konstrukcji stalowej</w:t>
      </w:r>
      <w:r>
        <w:rPr>
          <w:rFonts w:cstheme="minorHAnsi"/>
        </w:rPr>
        <w:t>;</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lastRenderedPageBreak/>
        <w:t>Wykonanie umocnienia nabrzeża za pomocą ścianki z grodzic stalowych w celu stabilizacji skarpy nabrzeża na styku linii wody</w:t>
      </w:r>
      <w:r>
        <w:rPr>
          <w:rFonts w:cstheme="minorHAnsi"/>
        </w:rPr>
        <w:t>;</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Wykonanie w obrysie przystani utwardzonego dojazdu, wraz z placem oraz promenadą z dojściem od strony zaplecza przystani, parking, wiata terenowa, bud. z zapleczem sanitarnym i strefy rekrea</w:t>
      </w:r>
      <w:r>
        <w:rPr>
          <w:rFonts w:cstheme="minorHAnsi"/>
        </w:rPr>
        <w:t>cji z polem biwakowo-namiotowym;</w:t>
      </w:r>
    </w:p>
    <w:p w:rsidR="005534BD" w:rsidRPr="005534BD" w:rsidRDefault="005534BD" w:rsidP="00FF65E9">
      <w:pPr>
        <w:numPr>
          <w:ilvl w:val="0"/>
          <w:numId w:val="63"/>
        </w:numPr>
        <w:autoSpaceDE w:val="0"/>
        <w:spacing w:after="60" w:line="240" w:lineRule="auto"/>
        <w:jc w:val="both"/>
        <w:rPr>
          <w:rFonts w:cstheme="minorHAnsi"/>
        </w:rPr>
      </w:pPr>
      <w:r w:rsidRPr="005534BD">
        <w:rPr>
          <w:rFonts w:cstheme="minorHAnsi"/>
        </w:rPr>
        <w:t xml:space="preserve">Wykonanie instalacji sanitarnych i elektrycznych zasilających dystrybutory </w:t>
      </w:r>
      <w:r>
        <w:rPr>
          <w:rFonts w:cstheme="minorHAnsi"/>
        </w:rPr>
        <w:t>mediów usytuowanych na pomoście;</w:t>
      </w:r>
    </w:p>
    <w:p w:rsidR="00287AAA" w:rsidRPr="00AA4DC9" w:rsidRDefault="00287AAA" w:rsidP="00F85D29">
      <w:pPr>
        <w:autoSpaceDE w:val="0"/>
        <w:spacing w:after="60" w:line="240" w:lineRule="auto"/>
        <w:jc w:val="both"/>
        <w:rPr>
          <w:rFonts w:cstheme="minorHAnsi"/>
          <w:b/>
          <w:bCs/>
          <w:sz w:val="4"/>
        </w:rPr>
      </w:pPr>
    </w:p>
    <w:p w:rsidR="00F85D29" w:rsidRPr="007E1738" w:rsidRDefault="00F85D29" w:rsidP="00F85D29">
      <w:pPr>
        <w:autoSpaceDE w:val="0"/>
        <w:spacing w:after="60" w:line="240" w:lineRule="auto"/>
        <w:jc w:val="both"/>
        <w:rPr>
          <w:rFonts w:cstheme="minorHAnsi"/>
          <w:b/>
          <w:bCs/>
          <w:highlight w:val="yellow"/>
        </w:rPr>
      </w:pPr>
      <w:r w:rsidRPr="007E1738">
        <w:rPr>
          <w:rFonts w:cstheme="minorHAnsi"/>
          <w:b/>
          <w:bCs/>
        </w:rPr>
        <w:t xml:space="preserve">Szczegółowy zakres zadania znajduje się </w:t>
      </w:r>
      <w:r w:rsidR="00287AAA" w:rsidRPr="007E1738">
        <w:rPr>
          <w:rFonts w:cstheme="minorHAnsi"/>
          <w:b/>
          <w:bCs/>
        </w:rPr>
        <w:t>w</w:t>
      </w:r>
      <w:r w:rsidR="00071C7F">
        <w:rPr>
          <w:rFonts w:cstheme="minorHAnsi"/>
          <w:b/>
          <w:bCs/>
        </w:rPr>
        <w:t>dokumentacji projektowej oraz przedmiarach robót</w:t>
      </w:r>
      <w:r w:rsidR="001B32A5" w:rsidRPr="007E1738">
        <w:rPr>
          <w:rFonts w:cstheme="minorHAnsi"/>
          <w:b/>
          <w:bCs/>
        </w:rPr>
        <w:t xml:space="preserve">, które stanowią odpowiednio załącznik nr </w:t>
      </w:r>
      <w:r w:rsidR="002C4229">
        <w:rPr>
          <w:rFonts w:cstheme="minorHAnsi"/>
          <w:b/>
          <w:bCs/>
        </w:rPr>
        <w:t>9 i 10</w:t>
      </w:r>
      <w:r w:rsidR="001B32A5" w:rsidRPr="007E1738">
        <w:rPr>
          <w:rFonts w:cstheme="minorHAnsi"/>
          <w:b/>
          <w:bCs/>
        </w:rPr>
        <w:t xml:space="preserve"> do SWZ.</w:t>
      </w:r>
    </w:p>
    <w:p w:rsidR="00761C64" w:rsidRPr="00AA4DC9"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highlight w:val="yellow"/>
          <w:u w:val="single"/>
        </w:rPr>
      </w:pPr>
    </w:p>
    <w:p w:rsidR="00761C64" w:rsidRPr="00C15680"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C15680">
        <w:rPr>
          <w:rFonts w:cstheme="minorHAnsi"/>
        </w:rPr>
        <w:t>Zamawiający informuje, iż przedmiar robót dołączon</w:t>
      </w:r>
      <w:r w:rsidR="005A74A2" w:rsidRPr="00C15680">
        <w:rPr>
          <w:rFonts w:cstheme="minorHAnsi"/>
        </w:rPr>
        <w:t>y</w:t>
      </w:r>
      <w:r w:rsidRPr="00C15680">
        <w:rPr>
          <w:rFonts w:cstheme="minorHAnsi"/>
        </w:rPr>
        <w:t xml:space="preserve"> do dokumentacji projektowej</w:t>
      </w:r>
      <w:r w:rsidR="001B32A5" w:rsidRPr="00C15680">
        <w:rPr>
          <w:rFonts w:cstheme="minorHAnsi"/>
        </w:rPr>
        <w:t xml:space="preserve"> ma charakter </w:t>
      </w:r>
      <w:r w:rsidRPr="00C15680">
        <w:rPr>
          <w:rFonts w:cstheme="minorHAnsi"/>
        </w:rPr>
        <w:t>wyłącznie  pomocniczy.</w:t>
      </w:r>
    </w:p>
    <w:p w:rsidR="00761C64" w:rsidRPr="00AA4DC9"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761C64" w:rsidRPr="003073B2" w:rsidRDefault="00761C64" w:rsidP="00F87EC2">
      <w:pPr>
        <w:tabs>
          <w:tab w:val="left" w:pos="851"/>
        </w:tabs>
        <w:spacing w:after="0" w:line="240" w:lineRule="auto"/>
        <w:jc w:val="both"/>
        <w:rPr>
          <w:rFonts w:eastAsia="Times New Roman" w:cstheme="minorHAnsi"/>
          <w:color w:val="FF0000"/>
          <w:u w:val="single"/>
        </w:rPr>
      </w:pPr>
      <w:r w:rsidRPr="003073B2">
        <w:rPr>
          <w:rFonts w:eastAsia="Times New Roman" w:cstheme="minorHAnsi"/>
          <w:color w:val="FF0000"/>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r w:rsidR="00724D69">
        <w:rPr>
          <w:rFonts w:eastAsia="Times New Roman" w:cstheme="minorHAnsi"/>
        </w:rPr>
        <w:t>projektowej</w:t>
      </w:r>
      <w:r w:rsidRPr="005C5944">
        <w:rPr>
          <w:rFonts w:eastAsia="Times New Roman" w:cstheme="minorHAnsi"/>
        </w:rPr>
        <w:t>czy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 xml:space="preserve">ust. 1 ustawy, że obiekt budowlany, </w:t>
      </w:r>
      <w:r w:rsidRPr="006F5CF5">
        <w:rPr>
          <w:rFonts w:asciiTheme="minorHAnsi" w:hAnsiTheme="minorHAnsi" w:cstheme="minorHAnsi"/>
          <w:sz w:val="22"/>
          <w:szCs w:val="22"/>
        </w:rPr>
        <w:lastRenderedPageBreak/>
        <w:t>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0B38AA" w:rsidRDefault="00761C64" w:rsidP="00F87EC2">
      <w:pPr>
        <w:pStyle w:val="Default"/>
        <w:tabs>
          <w:tab w:val="left" w:pos="851"/>
        </w:tabs>
        <w:jc w:val="both"/>
        <w:rPr>
          <w:rFonts w:asciiTheme="minorHAnsi" w:hAnsiTheme="minorHAnsi" w:cstheme="minorHAnsi"/>
          <w:b/>
          <w:bCs/>
          <w:sz w:val="6"/>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0B17FF" w:rsidRPr="007E1738" w:rsidRDefault="000B17FF" w:rsidP="00F85D29">
      <w:pPr>
        <w:autoSpaceDE w:val="0"/>
        <w:autoSpaceDN w:val="0"/>
        <w:adjustRightInd w:val="0"/>
        <w:spacing w:after="0" w:line="240" w:lineRule="auto"/>
        <w:jc w:val="both"/>
        <w:rPr>
          <w:rFonts w:cstheme="minorHAnsi"/>
          <w:b/>
          <w:bCs/>
          <w:sz w:val="16"/>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A959CF" w:rsidRPr="00A959CF" w:rsidRDefault="00A959CF" w:rsidP="00F7428B">
      <w:pPr>
        <w:widowControl w:val="0"/>
        <w:tabs>
          <w:tab w:val="left" w:pos="7200"/>
        </w:tabs>
        <w:suppressAutoHyphens/>
        <w:autoSpaceDE w:val="0"/>
        <w:spacing w:after="0" w:line="240" w:lineRule="auto"/>
        <w:ind w:left="720"/>
        <w:jc w:val="both"/>
        <w:rPr>
          <w:rFonts w:cstheme="minorHAnsi"/>
          <w:b/>
          <w:sz w:val="6"/>
        </w:rPr>
      </w:pPr>
    </w:p>
    <w:p w:rsidR="00037107" w:rsidRDefault="0061619A" w:rsidP="00A959CF">
      <w:pPr>
        <w:widowControl w:val="0"/>
        <w:tabs>
          <w:tab w:val="left" w:pos="7200"/>
        </w:tabs>
        <w:suppressAutoHyphens/>
        <w:autoSpaceDE w:val="0"/>
        <w:spacing w:after="0" w:line="240" w:lineRule="auto"/>
        <w:ind w:left="720"/>
        <w:jc w:val="both"/>
        <w:rPr>
          <w:rFonts w:cstheme="minorHAnsi"/>
          <w:b/>
        </w:rPr>
      </w:pPr>
      <w:r>
        <w:rPr>
          <w:rFonts w:cstheme="minorHAnsi"/>
          <w:b/>
        </w:rPr>
        <w:t>45 2440</w:t>
      </w:r>
      <w:r w:rsidR="00037107" w:rsidRPr="00037107">
        <w:rPr>
          <w:rFonts w:cstheme="minorHAnsi"/>
          <w:b/>
        </w:rPr>
        <w:t xml:space="preserve">00-9 Wodne roboty budowlane   </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45 000000</w:t>
      </w:r>
      <w:r>
        <w:rPr>
          <w:rFonts w:cstheme="minorHAnsi"/>
          <w:b/>
        </w:rPr>
        <w:t>-</w:t>
      </w:r>
      <w:r w:rsidRPr="00A959CF">
        <w:rPr>
          <w:rFonts w:cstheme="minorHAnsi"/>
          <w:b/>
        </w:rPr>
        <w:t xml:space="preserve">7 </w:t>
      </w:r>
      <w:r w:rsidRPr="00A959CF">
        <w:rPr>
          <w:rFonts w:cstheme="minorHAnsi"/>
        </w:rPr>
        <w:t>Roboty budowlane</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45 111200</w:t>
      </w:r>
      <w:r>
        <w:rPr>
          <w:rFonts w:cstheme="minorHAnsi"/>
          <w:b/>
        </w:rPr>
        <w:t>-</w:t>
      </w:r>
      <w:r w:rsidRPr="00A959CF">
        <w:rPr>
          <w:rFonts w:cstheme="minorHAnsi"/>
          <w:b/>
        </w:rPr>
        <w:t xml:space="preserve">0 </w:t>
      </w:r>
      <w:r w:rsidRPr="00A959CF">
        <w:rPr>
          <w:rFonts w:cstheme="minorHAnsi"/>
        </w:rPr>
        <w:t>Roboty w zakresie przygotowania terenu pod budowę i roboty ziemne</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45 111291</w:t>
      </w:r>
      <w:r>
        <w:rPr>
          <w:rFonts w:cstheme="minorHAnsi"/>
          <w:b/>
        </w:rPr>
        <w:t>-</w:t>
      </w:r>
      <w:r w:rsidRPr="00A959CF">
        <w:rPr>
          <w:rFonts w:cstheme="minorHAnsi"/>
          <w:b/>
        </w:rPr>
        <w:t xml:space="preserve">4 </w:t>
      </w:r>
      <w:r w:rsidRPr="00A959CF">
        <w:rPr>
          <w:rFonts w:cstheme="minorHAnsi"/>
        </w:rPr>
        <w:t>Roboty z zakresie zagospodarowania terenu</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45 113000</w:t>
      </w:r>
      <w:r>
        <w:rPr>
          <w:rFonts w:cstheme="minorHAnsi"/>
          <w:b/>
        </w:rPr>
        <w:t>-</w:t>
      </w:r>
      <w:r w:rsidRPr="00A959CF">
        <w:rPr>
          <w:rFonts w:cstheme="minorHAnsi"/>
          <w:b/>
        </w:rPr>
        <w:t xml:space="preserve">2 </w:t>
      </w:r>
      <w:r w:rsidRPr="00A959CF">
        <w:rPr>
          <w:rFonts w:cstheme="minorHAnsi"/>
        </w:rPr>
        <w:t>Roboty na placu budowy</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rPr>
      </w:pPr>
      <w:r w:rsidRPr="00A959CF">
        <w:rPr>
          <w:rFonts w:cstheme="minorHAnsi"/>
          <w:b/>
        </w:rPr>
        <w:t>45 242000</w:t>
      </w:r>
      <w:r>
        <w:rPr>
          <w:rFonts w:cstheme="minorHAnsi"/>
          <w:b/>
        </w:rPr>
        <w:t>-</w:t>
      </w:r>
      <w:r w:rsidRPr="00A959CF">
        <w:rPr>
          <w:rFonts w:cstheme="minorHAnsi"/>
          <w:b/>
        </w:rPr>
        <w:t xml:space="preserve">5 </w:t>
      </w:r>
      <w:r w:rsidRPr="00A959CF">
        <w:rPr>
          <w:rFonts w:cstheme="minorHAnsi"/>
        </w:rPr>
        <w:t xml:space="preserve">Budowa infrastruktury wypoczynkowej na terenach nadwodnych </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45 233120</w:t>
      </w:r>
      <w:r>
        <w:rPr>
          <w:rFonts w:cstheme="minorHAnsi"/>
          <w:b/>
        </w:rPr>
        <w:t>-</w:t>
      </w:r>
      <w:r w:rsidRPr="00A959CF">
        <w:rPr>
          <w:rFonts w:cstheme="minorHAnsi"/>
          <w:b/>
        </w:rPr>
        <w:t xml:space="preserve">6 </w:t>
      </w:r>
      <w:r w:rsidRPr="00A959CF">
        <w:rPr>
          <w:rFonts w:cstheme="minorHAnsi"/>
        </w:rPr>
        <w:t>Roboty w zakresie budowy dróg</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rPr>
      </w:pPr>
      <w:r w:rsidRPr="00A959CF">
        <w:rPr>
          <w:rFonts w:cstheme="minorHAnsi"/>
          <w:b/>
        </w:rPr>
        <w:t xml:space="preserve">45 232150-8 </w:t>
      </w:r>
      <w:r w:rsidRPr="00A959CF">
        <w:rPr>
          <w:rFonts w:cstheme="minorHAnsi"/>
        </w:rPr>
        <w:t xml:space="preserve">Roboty w zakresie rurociągów do przesyłu wody </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rPr>
      </w:pPr>
      <w:r w:rsidRPr="00A959CF">
        <w:rPr>
          <w:rFonts w:cstheme="minorHAnsi"/>
          <w:b/>
        </w:rPr>
        <w:t xml:space="preserve">45 231300-8 </w:t>
      </w:r>
      <w:r w:rsidRPr="00A959CF">
        <w:rPr>
          <w:rFonts w:cstheme="minorHAnsi"/>
        </w:rPr>
        <w:t xml:space="preserve">Roboty budowlane w zakresie budowy wodociągów i rurociągów do  </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rPr>
      </w:pPr>
      <w:r w:rsidRPr="00A959CF">
        <w:rPr>
          <w:rFonts w:cstheme="minorHAnsi"/>
        </w:rPr>
        <w:t xml:space="preserve">odprowadzania ścieków </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b/>
        </w:rPr>
      </w:pPr>
      <w:r w:rsidRPr="00A959CF">
        <w:rPr>
          <w:rFonts w:cstheme="minorHAnsi"/>
          <w:b/>
        </w:rPr>
        <w:t xml:space="preserve">45 232100-3 </w:t>
      </w:r>
      <w:r w:rsidRPr="00A959CF">
        <w:rPr>
          <w:rFonts w:cstheme="minorHAnsi"/>
        </w:rPr>
        <w:t xml:space="preserve">Roboty </w:t>
      </w:r>
      <w:r w:rsidRPr="00A959CF">
        <w:rPr>
          <w:rFonts w:cstheme="minorHAnsi"/>
          <w:iCs/>
        </w:rPr>
        <w:t>pomocnicze</w:t>
      </w:r>
      <w:r w:rsidRPr="00A959CF">
        <w:rPr>
          <w:rFonts w:cstheme="minorHAnsi"/>
        </w:rPr>
        <w:t xml:space="preserve"> w zakresie wodociągów</w:t>
      </w:r>
    </w:p>
    <w:p w:rsidR="00A959CF" w:rsidRPr="00A959CF" w:rsidRDefault="00A959CF" w:rsidP="00A959CF">
      <w:pPr>
        <w:widowControl w:val="0"/>
        <w:tabs>
          <w:tab w:val="left" w:pos="7200"/>
        </w:tabs>
        <w:suppressAutoHyphens/>
        <w:autoSpaceDE w:val="0"/>
        <w:spacing w:after="0" w:line="240" w:lineRule="auto"/>
        <w:ind w:left="720"/>
        <w:jc w:val="both"/>
        <w:rPr>
          <w:rFonts w:cstheme="minorHAnsi"/>
        </w:rPr>
      </w:pPr>
      <w:r w:rsidRPr="00A959CF">
        <w:rPr>
          <w:rFonts w:cstheme="minorHAnsi"/>
          <w:b/>
          <w:iCs/>
        </w:rPr>
        <w:t xml:space="preserve">45 310000-3 </w:t>
      </w:r>
      <w:r w:rsidRPr="00A959CF">
        <w:rPr>
          <w:rFonts w:cstheme="minorHAnsi"/>
          <w:iCs/>
        </w:rPr>
        <w:t>Roboty instalacji elektrycznych</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48333A"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p>
    <w:p w:rsidR="00772337" w:rsidRDefault="00772337" w:rsidP="00772337">
      <w:pPr>
        <w:pStyle w:val="Akapitzlist"/>
        <w:spacing w:after="0" w:line="240" w:lineRule="auto"/>
        <w:ind w:left="0"/>
        <w:jc w:val="both"/>
      </w:pPr>
      <w:r w:rsidRPr="00772337">
        <w:t>Brak podziału na części zamówienia wynika z niewielkiego zakresu inwestycji.</w:t>
      </w:r>
      <w:r w:rsidRPr="00772337">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772337">
        <w:t>Podzielenie zamówienia wiązałoby się z jednoczesnym uczestnictwem kilku różnych ekip budowlanych na dość małym placu budowy, co mogłoby powodować konflikt interesów,  dodatkowo utrudniający sprawną realizację, konieczność zorganizowania współpracy pomiędzy ekipami budowlanymi różnych wykonawców (przede wszystkim koordynacji prac, które muszą być wykonane po sobie) co mogłoby skutkować nadmiernymi trudnościami technicznymi poważnie zagrażającymi właściwemu wykonaniu zamówienia.</w:t>
      </w:r>
    </w:p>
    <w:p w:rsidR="005F559C" w:rsidRPr="005F559C" w:rsidRDefault="005F559C" w:rsidP="000B17FF">
      <w:pPr>
        <w:pStyle w:val="Akapitzlist"/>
        <w:spacing w:after="0" w:line="240" w:lineRule="auto"/>
        <w:ind w:left="0"/>
        <w:jc w:val="both"/>
        <w:rPr>
          <w:sz w:val="8"/>
        </w:rPr>
      </w:pP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FB5958">
        <w:rPr>
          <w:rFonts w:cstheme="minorHAnsi"/>
        </w:rPr>
        <w:t>rt. 214 ust. 1 pkt</w:t>
      </w:r>
      <w:r w:rsidR="00200EEF" w:rsidRPr="00F97B69">
        <w:rPr>
          <w:rFonts w:cstheme="minorHAnsi"/>
        </w:rPr>
        <w:t xml:space="preserve">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t>
      </w:r>
      <w:r w:rsidR="00DB1751" w:rsidRPr="006F5CF5">
        <w:rPr>
          <w:rFonts w:cstheme="minorHAnsi"/>
        </w:rPr>
        <w:lastRenderedPageBreak/>
        <w:t>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7E1738" w:rsidRDefault="007D0280" w:rsidP="006F5CF5">
      <w:pPr>
        <w:autoSpaceDE w:val="0"/>
        <w:autoSpaceDN w:val="0"/>
        <w:adjustRightInd w:val="0"/>
        <w:spacing w:after="0" w:line="264" w:lineRule="auto"/>
        <w:jc w:val="both"/>
        <w:rPr>
          <w:rFonts w:cstheme="minorHAnsi"/>
          <w:sz w:val="14"/>
        </w:rPr>
      </w:pPr>
    </w:p>
    <w:p w:rsidR="006312F7" w:rsidRPr="007E1738"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E1738">
        <w:rPr>
          <w:rFonts w:cstheme="minorHAnsi"/>
          <w:b/>
        </w:rPr>
        <w:t>7. Wymaga</w:t>
      </w:r>
      <w:r w:rsidR="006312F7" w:rsidRPr="007E1738">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Ustalenia i decyzje dotyczące wykonywania za</w:t>
      </w:r>
      <w:r w:rsidR="00C933B0">
        <w:rPr>
          <w:rFonts w:cstheme="minorHAnsi"/>
        </w:rPr>
        <w:t>mówienia uzgadniane będą przez Z</w:t>
      </w:r>
      <w:r w:rsidRPr="006F5CF5">
        <w:rPr>
          <w:rFonts w:cstheme="minorHAnsi"/>
        </w:rPr>
        <w:t>amawiającego z</w:t>
      </w:r>
      <w:r w:rsidR="00C933B0">
        <w:rPr>
          <w:rFonts w:cstheme="minorHAnsi"/>
        </w:rPr>
        <w:t xml:space="preserve"> ustanowionym przedstawicielem W</w:t>
      </w:r>
      <w:r w:rsidRPr="006F5CF5">
        <w:rPr>
          <w:rFonts w:cstheme="minorHAnsi"/>
        </w:rPr>
        <w:t xml:space="preserve">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w:t>
      </w:r>
      <w:r w:rsidR="00C933B0">
        <w:rPr>
          <w:rFonts w:cstheme="minorHAnsi"/>
        </w:rPr>
        <w:t xml:space="preserve">, e-maila </w:t>
      </w:r>
      <w:r w:rsidRPr="0081031F">
        <w:rPr>
          <w:rFonts w:cstheme="minorHAnsi"/>
        </w:rPr>
        <w:t>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t>
      </w:r>
      <w:r w:rsidR="00C933B0">
        <w:rPr>
          <w:rFonts w:cstheme="minorHAnsi"/>
        </w:rPr>
        <w:t>W</w:t>
      </w:r>
      <w:r w:rsidRPr="006F5CF5">
        <w:rPr>
          <w:rFonts w:cstheme="minorHAnsi"/>
        </w:rPr>
        <w:t xml:space="preserve">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ą projektową, przedmiarem robót</w:t>
      </w:r>
      <w:r w:rsidR="00456BD8" w:rsidRPr="00A21DD5">
        <w:rPr>
          <w:rFonts w:eastAsia="Times New Roman" w:cstheme="minorHAnsi"/>
        </w:rPr>
        <w:t>oraz</w:t>
      </w:r>
      <w:r w:rsidRPr="00761E0C">
        <w:rPr>
          <w:rFonts w:eastAsia="Times New Roman" w:cstheme="minorHAnsi"/>
        </w:rPr>
        <w:t>wymaganiami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lastRenderedPageBreak/>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6F5CF5">
      <w:pPr>
        <w:autoSpaceDE w:val="0"/>
        <w:autoSpaceDN w:val="0"/>
        <w:adjustRightInd w:val="0"/>
        <w:spacing w:after="0" w:line="264" w:lineRule="auto"/>
        <w:jc w:val="both"/>
        <w:rPr>
          <w:rFonts w:cstheme="minorHAnsi"/>
          <w:sz w:val="10"/>
        </w:rPr>
      </w:pPr>
    </w:p>
    <w:p w:rsidR="007F577A" w:rsidRPr="0099064B" w:rsidRDefault="005843AD" w:rsidP="007F577A">
      <w:pPr>
        <w:pStyle w:val="NormalnyWeb"/>
        <w:tabs>
          <w:tab w:val="left" w:pos="851"/>
        </w:tabs>
        <w:spacing w:before="0" w:beforeAutospacing="0" w:line="264"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3773E1" w:rsidRPr="00595ED2" w:rsidRDefault="006B535C" w:rsidP="00595ED2">
      <w:pPr>
        <w:spacing w:after="80"/>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lastRenderedPageBreak/>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7711EB" w:rsidRPr="005F559C" w:rsidRDefault="00DE5286" w:rsidP="007E1738">
      <w:pPr>
        <w:tabs>
          <w:tab w:val="left" w:pos="851"/>
        </w:tabs>
        <w:autoSpaceDE w:val="0"/>
        <w:autoSpaceDN w:val="0"/>
        <w:adjustRightInd w:val="0"/>
        <w:spacing w:before="80" w:after="80" w:line="264" w:lineRule="auto"/>
        <w:jc w:val="both"/>
        <w:rPr>
          <w:rFonts w:cstheme="minorHAnsi"/>
          <w:b/>
          <w:sz w:val="12"/>
        </w:rPr>
      </w:pPr>
      <w:r w:rsidRPr="006F5CF5">
        <w:rPr>
          <w:rFonts w:cstheme="minorHAnsi"/>
        </w:rPr>
        <w:t xml:space="preserve">Wymagany termin wykonania (realizacji) zamówienia: </w:t>
      </w:r>
      <w:r w:rsidR="0061619A" w:rsidRPr="0061619A">
        <w:rPr>
          <w:rFonts w:cstheme="minorHAnsi"/>
          <w:b/>
        </w:rPr>
        <w:t xml:space="preserve"> do</w:t>
      </w:r>
      <w:r w:rsidR="0061619A">
        <w:rPr>
          <w:rFonts w:cstheme="minorHAnsi"/>
        </w:rPr>
        <w:t xml:space="preserve"> </w:t>
      </w:r>
      <w:r w:rsidR="00C15680">
        <w:rPr>
          <w:rFonts w:cstheme="minorHAnsi"/>
          <w:b/>
        </w:rPr>
        <w:t>12</w:t>
      </w:r>
      <w:r w:rsidR="00B53256" w:rsidRPr="00F62E15">
        <w:rPr>
          <w:rFonts w:cstheme="minorHAnsi"/>
          <w:b/>
        </w:rPr>
        <w:t xml:space="preserve"> miesięcy</w:t>
      </w:r>
      <w:r w:rsidR="0061619A">
        <w:rPr>
          <w:rFonts w:cstheme="minorHAnsi"/>
          <w:b/>
        </w:rPr>
        <w:t xml:space="preserve"> </w:t>
      </w:r>
      <w:r w:rsidR="003073B2" w:rsidRPr="00F57F69">
        <w:rPr>
          <w:rFonts w:cstheme="minorHAnsi"/>
          <w:b/>
        </w:rPr>
        <w:t>od daty zawarcia umowy</w:t>
      </w:r>
      <w:r w:rsidR="003073B2" w:rsidRPr="006F5CF5">
        <w:rPr>
          <w:rFonts w:cstheme="minorHAnsi"/>
        </w:rPr>
        <w:t>.</w:t>
      </w: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EF7F45" w:rsidRDefault="00407B06" w:rsidP="00E7752A">
      <w:pPr>
        <w:autoSpaceDE w:val="0"/>
        <w:autoSpaceDN w:val="0"/>
        <w:adjustRightInd w:val="0"/>
        <w:spacing w:after="0" w:line="264" w:lineRule="auto"/>
        <w:jc w:val="both"/>
        <w:rPr>
          <w:rFonts w:cstheme="minorHAnsi"/>
        </w:rPr>
      </w:pPr>
      <w:r w:rsidRPr="006F5CF5">
        <w:rPr>
          <w:rFonts w:cstheme="minorHAnsi"/>
        </w:rPr>
        <w:t xml:space="preserve">1. </w:t>
      </w:r>
      <w:r w:rsidR="00EF7F45" w:rsidRPr="00752371">
        <w:rPr>
          <w:rFonts w:cstheme="minorHAnsi"/>
        </w:rPr>
        <w:t>Z udziału w niniejszym postępowaniu wyklucza się wykonawców, którzy podlegają wykluczeniu na podstawie art. 108 ust</w:t>
      </w:r>
      <w:r w:rsidR="00EF7F45">
        <w:rPr>
          <w:rFonts w:cstheme="minorHAnsi"/>
        </w:rPr>
        <w:t>.</w:t>
      </w:r>
      <w:r w:rsidR="00EF7F45" w:rsidRPr="00752371">
        <w:rPr>
          <w:rFonts w:cstheme="minorHAnsi"/>
        </w:rPr>
        <w:t xml:space="preserve"> 1 ustawy </w:t>
      </w:r>
      <w:proofErr w:type="spellStart"/>
      <w:r w:rsidR="00EF7F45" w:rsidRPr="00752371">
        <w:rPr>
          <w:rFonts w:cstheme="minorHAnsi"/>
        </w:rPr>
        <w:t>Pzp</w:t>
      </w:r>
      <w:proofErr w:type="spellEnd"/>
      <w:r w:rsidR="00EF7F45" w:rsidRPr="00752371">
        <w:rPr>
          <w:rFonts w:cstheme="minorHAnsi"/>
        </w:rPr>
        <w:t>.</w:t>
      </w:r>
    </w:p>
    <w:p w:rsidR="00EF7F45" w:rsidRPr="006F5CF5" w:rsidRDefault="00EF7F45" w:rsidP="00EF7F45">
      <w:pPr>
        <w:autoSpaceDE w:val="0"/>
        <w:autoSpaceDN w:val="0"/>
        <w:adjustRightInd w:val="0"/>
        <w:spacing w:after="60" w:line="240" w:lineRule="auto"/>
        <w:jc w:val="both"/>
        <w:rPr>
          <w:rFonts w:cstheme="minorHAnsi"/>
        </w:rPr>
      </w:pPr>
      <w:r w:rsidRPr="006F5CF5">
        <w:rPr>
          <w:rFonts w:cstheme="minorHAnsi"/>
        </w:rPr>
        <w:t>Z postępowania o udzielenie zamówienia wyklucza się Wykonawców, z zastrzeżeniem art. 110 ust</w:t>
      </w:r>
      <w:r>
        <w:rPr>
          <w:rFonts w:cstheme="minorHAnsi"/>
        </w:rPr>
        <w:t>.</w:t>
      </w:r>
      <w:r w:rsidRPr="006F5CF5">
        <w:rPr>
          <w:rFonts w:cstheme="minorHAnsi"/>
        </w:rPr>
        <w:t xml:space="preserve"> 2 ustawy Prawo zamówień publicznych, w stosunku, do którychzachodzi która</w:t>
      </w:r>
      <w:r w:rsidR="00AC1494">
        <w:rPr>
          <w:rFonts w:cstheme="minorHAnsi"/>
        </w:rPr>
        <w:t xml:space="preserve"> kol wiek </w:t>
      </w:r>
      <w:r w:rsidRPr="006F5CF5">
        <w:rPr>
          <w:rFonts w:cstheme="minorHAnsi"/>
        </w:rPr>
        <w:t>z okolicznościwskazanychw art. 108 us</w:t>
      </w:r>
      <w:r>
        <w:rPr>
          <w:rFonts w:cstheme="minorHAnsi"/>
        </w:rPr>
        <w:t>t. 1 Prawo zamówień publicznych</w:t>
      </w:r>
      <w:r>
        <w:t>oraz w</w:t>
      </w:r>
      <w:r w:rsidRPr="000529CC">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163FAF" w:rsidRPr="000B38AA" w:rsidRDefault="00163FAF" w:rsidP="006F5CF5">
      <w:pPr>
        <w:autoSpaceDE w:val="0"/>
        <w:autoSpaceDN w:val="0"/>
        <w:adjustRightInd w:val="0"/>
        <w:spacing w:after="0" w:line="264" w:lineRule="auto"/>
        <w:jc w:val="both"/>
        <w:rPr>
          <w:rFonts w:cstheme="minorHAnsi"/>
          <w:sz w:val="4"/>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0B38AA">
        <w:rPr>
          <w:rFonts w:cstheme="minorHAnsi"/>
          <w:sz w:val="6"/>
        </w:rPr>
        <w:cr/>
      </w:r>
      <w:r w:rsidRPr="006F5CF5">
        <w:rPr>
          <w:rFonts w:cstheme="minorHAnsi"/>
        </w:rPr>
        <w:t xml:space="preserve">4. Zamawiający ocenia, czy podjęte przez wykonawcę </w:t>
      </w:r>
      <w:r w:rsidR="00EF5DA9">
        <w:rPr>
          <w:rFonts w:cstheme="minorHAnsi"/>
        </w:rPr>
        <w:t>czynności, o których mowa w pkt</w:t>
      </w:r>
      <w:r w:rsidRPr="006F5CF5">
        <w:rPr>
          <w:rFonts w:cstheme="minorHAnsi"/>
        </w:rPr>
        <w:t xml:space="preserve">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0B38AA">
        <w:rPr>
          <w:rFonts w:cstheme="minorHAnsi"/>
          <w:sz w:val="6"/>
        </w:rPr>
        <w:cr/>
      </w:r>
      <w:r w:rsidRPr="006F5CF5">
        <w:rPr>
          <w:rFonts w:cstheme="minorHAnsi"/>
        </w:rPr>
        <w:t>5. Zamawiający może wykluczyć Wykonawcę na każdym etapie postępowania o udzielenie zamówienia.</w:t>
      </w:r>
      <w:r w:rsidRPr="006F5CF5">
        <w:rPr>
          <w:rFonts w:cstheme="minorHAnsi"/>
        </w:rPr>
        <w:cr/>
      </w:r>
      <w:r w:rsidRPr="000B38AA">
        <w:rPr>
          <w:rFonts w:cstheme="minorHAnsi"/>
          <w:sz w:val="6"/>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lastRenderedPageBreak/>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pkt 3 – w przypadku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0B38AA" w:rsidRDefault="00D332EF" w:rsidP="006F5CF5">
      <w:pPr>
        <w:pStyle w:val="Akapitzlist"/>
        <w:autoSpaceDE w:val="0"/>
        <w:autoSpaceDN w:val="0"/>
        <w:adjustRightInd w:val="0"/>
        <w:spacing w:after="0" w:line="264" w:lineRule="auto"/>
        <w:jc w:val="both"/>
        <w:rPr>
          <w:rFonts w:cstheme="minorHAnsi"/>
          <w:sz w:val="6"/>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0B38AA" w:rsidRDefault="00270557" w:rsidP="000B38AA">
      <w:pPr>
        <w:pStyle w:val="Akapitzlist"/>
        <w:numPr>
          <w:ilvl w:val="0"/>
          <w:numId w:val="49"/>
        </w:numPr>
        <w:tabs>
          <w:tab w:val="left" w:pos="851"/>
        </w:tabs>
        <w:autoSpaceDE w:val="0"/>
        <w:autoSpaceDN w:val="0"/>
        <w:adjustRightInd w:val="0"/>
        <w:spacing w:after="0" w:line="264" w:lineRule="auto"/>
        <w:jc w:val="both"/>
        <w:rPr>
          <w:rFonts w:cstheme="minorHAnsi"/>
        </w:rPr>
      </w:pPr>
      <w:r>
        <w:rPr>
          <w:rFonts w:cstheme="minorHAnsi"/>
        </w:rPr>
        <w:t>nie podlegają wykluczeniu;</w:t>
      </w:r>
    </w:p>
    <w:p w:rsidR="00370CE6" w:rsidRPr="000B38AA" w:rsidRDefault="00C50196" w:rsidP="000B38AA">
      <w:pPr>
        <w:pStyle w:val="Akapitzlist"/>
        <w:numPr>
          <w:ilvl w:val="0"/>
          <w:numId w:val="49"/>
        </w:numPr>
        <w:tabs>
          <w:tab w:val="left" w:pos="851"/>
        </w:tabs>
        <w:autoSpaceDE w:val="0"/>
        <w:autoSpaceDN w:val="0"/>
        <w:adjustRightInd w:val="0"/>
        <w:spacing w:after="0" w:line="264" w:lineRule="auto"/>
        <w:jc w:val="both"/>
        <w:rPr>
          <w:rFonts w:cstheme="minorHAnsi"/>
          <w:sz w:val="16"/>
        </w:rPr>
      </w:pPr>
      <w:r w:rsidRPr="000B38AA">
        <w:rPr>
          <w:rFonts w:cstheme="minorHAnsi"/>
        </w:rPr>
        <w:t>spełniają warunki udziału w postępowaniu, określone w ogłoszeniu o zamówieniu oraz niniejszej specyfikacji warunków zamówienia.</w:t>
      </w:r>
      <w:r w:rsidRPr="000B38AA">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lastRenderedPageBreak/>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C60DEE" w:rsidRPr="00395342" w:rsidRDefault="00C50196" w:rsidP="00824AF7">
      <w:pPr>
        <w:pStyle w:val="Akapitzlist"/>
        <w:numPr>
          <w:ilvl w:val="0"/>
          <w:numId w:val="50"/>
        </w:numPr>
        <w:tabs>
          <w:tab w:val="left" w:pos="851"/>
        </w:tabs>
        <w:autoSpaceDE w:val="0"/>
        <w:autoSpaceDN w:val="0"/>
        <w:adjustRightInd w:val="0"/>
        <w:spacing w:after="120" w:line="264"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r w:rsidRPr="00395342">
        <w:rPr>
          <w:rFonts w:cstheme="minorHAnsi"/>
        </w:rPr>
        <w:cr/>
      </w: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EF4B4F">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EF5DA9" w:rsidRPr="00EF5DA9" w:rsidRDefault="003073B2" w:rsidP="00EF5DA9">
      <w:pPr>
        <w:numPr>
          <w:ilvl w:val="0"/>
          <w:numId w:val="51"/>
        </w:numPr>
        <w:suppressAutoHyphens/>
        <w:spacing w:after="0" w:line="240" w:lineRule="auto"/>
        <w:ind w:left="1054" w:hanging="357"/>
        <w:jc w:val="both"/>
        <w:textAlignment w:val="baseline"/>
        <w:rPr>
          <w:rFonts w:cstheme="minorHAnsi"/>
          <w:b/>
          <w:kern w:val="2"/>
          <w:lang w:eastAsia="en-US" w:bidi="hi-IN"/>
        </w:rPr>
      </w:pPr>
      <w:bookmarkStart w:id="5" w:name="_Hlk114227222"/>
      <w:bookmarkStart w:id="6" w:name="_Hlk99979152"/>
      <w:r w:rsidRPr="00163FAF">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00EF5DA9" w:rsidRPr="00EF5DA9">
        <w:rPr>
          <w:rFonts w:cstheme="minorHAnsi"/>
          <w:b/>
          <w:kern w:val="2"/>
          <w:u w:val="single"/>
          <w:lang w:eastAsia="en-US" w:bidi="hi-IN"/>
        </w:rPr>
        <w:t>co najmniej dwie roboty budowlane o wartości minimum 2 500 000,00 zł brutto,</w:t>
      </w:r>
      <w:r w:rsidR="00EF5DA9" w:rsidRPr="00EF5DA9">
        <w:rPr>
          <w:rFonts w:cstheme="minorHAnsi"/>
          <w:b/>
          <w:kern w:val="2"/>
          <w:lang w:eastAsia="en-US" w:bidi="hi-IN"/>
        </w:rPr>
        <w:t xml:space="preserve"> polegające na wykonaniu budowy</w:t>
      </w:r>
      <w:r w:rsidR="00EF5DA9">
        <w:rPr>
          <w:rFonts w:cstheme="minorHAnsi"/>
          <w:b/>
          <w:kern w:val="2"/>
          <w:lang w:eastAsia="en-US" w:bidi="hi-IN"/>
        </w:rPr>
        <w:t>,</w:t>
      </w:r>
      <w:r w:rsidR="00EF5DA9" w:rsidRPr="00EF5DA9">
        <w:rPr>
          <w:rFonts w:cstheme="minorHAnsi"/>
          <w:b/>
          <w:kern w:val="2"/>
          <w:lang w:eastAsia="en-US" w:bidi="hi-IN"/>
        </w:rPr>
        <w:t xml:space="preserve"> przebudowy lub rozbudowy budowli hydrotechnicznej w rozumieniu przepisów rozporządzenia Ministra Środowiska z dnia 20 kwietnia 2007 r. w sprawie warunków technicznych, jakim powinny odpowiadać budowle hydrotechniczne i ich usytuowanie (Dz. U. 2007 r. Nr 86 poz. 579) zgodnie z §</w:t>
      </w:r>
      <w:r w:rsidR="00E42497">
        <w:rPr>
          <w:rFonts w:cstheme="minorHAnsi"/>
          <w:b/>
          <w:kern w:val="2"/>
          <w:lang w:eastAsia="en-US" w:bidi="hi-IN"/>
        </w:rPr>
        <w:t>3 pkt</w:t>
      </w:r>
      <w:r w:rsidR="00EF5DA9" w:rsidRPr="00EF5DA9">
        <w:rPr>
          <w:rFonts w:cstheme="minorHAnsi"/>
          <w:b/>
          <w:kern w:val="2"/>
          <w:lang w:eastAsia="en-US" w:bidi="hi-IN"/>
        </w:rPr>
        <w:t xml:space="preserve"> 1</w:t>
      </w:r>
      <w:r w:rsidR="00E42497">
        <w:rPr>
          <w:rFonts w:cstheme="minorHAnsi"/>
          <w:b/>
          <w:kern w:val="2"/>
          <w:lang w:eastAsia="en-US" w:bidi="hi-IN"/>
        </w:rPr>
        <w:t>.</w:t>
      </w:r>
    </w:p>
    <w:bookmarkEnd w:id="5"/>
    <w:p w:rsidR="003073B2" w:rsidRPr="00FF65E9" w:rsidRDefault="003073B2" w:rsidP="00E42497">
      <w:pPr>
        <w:suppressAutoHyphens/>
        <w:spacing w:after="0" w:line="240" w:lineRule="auto"/>
        <w:ind w:left="1054"/>
        <w:jc w:val="both"/>
        <w:textAlignment w:val="baseline"/>
        <w:rPr>
          <w:rFonts w:cstheme="minorHAnsi"/>
          <w:b/>
          <w:kern w:val="2"/>
          <w:sz w:val="14"/>
          <w:u w:val="single"/>
          <w:lang w:eastAsia="en-US" w:bidi="hi-IN"/>
        </w:rPr>
      </w:pPr>
    </w:p>
    <w:p w:rsidR="00226E44" w:rsidRDefault="00226E44" w:rsidP="00485D4E">
      <w:pPr>
        <w:pStyle w:val="Akapitzlist"/>
        <w:spacing w:after="120" w:line="240" w:lineRule="auto"/>
        <w:ind w:left="1060"/>
        <w:contextualSpacing w:val="0"/>
        <w:jc w:val="both"/>
        <w:rPr>
          <w:rFonts w:cstheme="minorHAnsi"/>
          <w:i/>
        </w:rPr>
      </w:pPr>
      <w:r w:rsidRPr="00A666C8">
        <w:rPr>
          <w:rFonts w:cstheme="minorHAnsi"/>
          <w:i/>
        </w:rPr>
        <w:t xml:space="preserve">Wykonawca musi być w stanie wykazać i udowodnić zrealizowanie wskazanych w warunku robót na wezwanie Zamawiającego. </w:t>
      </w:r>
    </w:p>
    <w:p w:rsidR="00A06970" w:rsidRPr="00616E2D" w:rsidRDefault="00C946F8" w:rsidP="00485D4E">
      <w:pPr>
        <w:pStyle w:val="Akapitzlist"/>
        <w:spacing w:after="120" w:line="240" w:lineRule="auto"/>
        <w:ind w:left="1060"/>
        <w:contextualSpacing w:val="0"/>
        <w:jc w:val="both"/>
        <w:rPr>
          <w:rFonts w:cstheme="minorHAnsi"/>
          <w:b/>
          <w:i/>
          <w:sz w:val="20"/>
        </w:rPr>
      </w:pPr>
      <w:r w:rsidRPr="00616E2D">
        <w:rPr>
          <w:rFonts w:cstheme="minorHAnsi"/>
          <w:b/>
          <w:i/>
          <w:sz w:val="20"/>
        </w:rPr>
        <w:t xml:space="preserve">W przypadku składania oferty przez dwa lub więcej podmiotów (wykonawcy wspólnie ubiegający się o udzielenie zamówienia) oraz w sytuacji, gdy wykonawca będzie polegał na zasobach podmiotu trzeciego, na zasadach określonych w art. </w:t>
      </w:r>
      <w:r w:rsidR="00524736" w:rsidRPr="00616E2D">
        <w:rPr>
          <w:rFonts w:cstheme="minorHAnsi"/>
          <w:b/>
          <w:i/>
          <w:sz w:val="20"/>
        </w:rPr>
        <w:t xml:space="preserve">118 </w:t>
      </w:r>
      <w:r w:rsidRPr="00616E2D">
        <w:rPr>
          <w:rFonts w:cstheme="minorHAnsi"/>
          <w:b/>
          <w:i/>
          <w:sz w:val="20"/>
        </w:rPr>
        <w:t xml:space="preserve">ustawy </w:t>
      </w:r>
      <w:proofErr w:type="spellStart"/>
      <w:r w:rsidRPr="00616E2D">
        <w:rPr>
          <w:rFonts w:cstheme="minorHAnsi"/>
          <w:b/>
          <w:i/>
          <w:sz w:val="20"/>
        </w:rPr>
        <w:t>Pzp</w:t>
      </w:r>
      <w:proofErr w:type="spellEnd"/>
      <w:r w:rsidRPr="00616E2D">
        <w:rPr>
          <w:rFonts w:cstheme="minorHAnsi"/>
          <w:b/>
          <w:i/>
          <w:sz w:val="20"/>
        </w:rPr>
        <w:t>, w celu spełnienia w/w warunku co najmniej jeden pod</w:t>
      </w:r>
      <w:r w:rsidR="0016694A" w:rsidRPr="00616E2D">
        <w:rPr>
          <w:rFonts w:cstheme="minorHAnsi"/>
          <w:b/>
          <w:i/>
          <w:sz w:val="20"/>
        </w:rPr>
        <w:t xml:space="preserve">miot musi wykazać się realizacją wymaganych dwóch robót. </w:t>
      </w:r>
      <w:r w:rsidR="009C0817" w:rsidRPr="00616E2D">
        <w:rPr>
          <w:rFonts w:cstheme="minorHAnsi"/>
          <w:b/>
          <w:i/>
          <w:sz w:val="20"/>
          <w:u w:val="single"/>
        </w:rPr>
        <w:t>Niniejszy w</w:t>
      </w:r>
      <w:r w:rsidR="00524736" w:rsidRPr="00616E2D">
        <w:rPr>
          <w:rFonts w:cstheme="minorHAnsi"/>
          <w:b/>
          <w:i/>
          <w:sz w:val="20"/>
          <w:u w:val="single"/>
        </w:rPr>
        <w:t>arunek nie podlega sumowaniu.</w:t>
      </w:r>
    </w:p>
    <w:bookmarkEnd w:id="6"/>
    <w:p w:rsidR="00EF58F1" w:rsidRPr="00ED1100" w:rsidRDefault="00295DF1" w:rsidP="00824AF7">
      <w:pPr>
        <w:numPr>
          <w:ilvl w:val="0"/>
          <w:numId w:val="51"/>
        </w:numPr>
        <w:suppressAutoHyphens/>
        <w:spacing w:after="0"/>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r w:rsidR="00ED1100">
        <w:rPr>
          <w:rFonts w:cstheme="minorHAnsi"/>
        </w:rPr>
        <w:t>.</w:t>
      </w:r>
    </w:p>
    <w:p w:rsidR="00ED1100" w:rsidRPr="006E17E1" w:rsidRDefault="00ED1100" w:rsidP="00ED1100">
      <w:pPr>
        <w:suppressAutoHyphens/>
        <w:spacing w:after="0"/>
        <w:ind w:left="1060"/>
        <w:jc w:val="both"/>
        <w:textAlignment w:val="baseline"/>
        <w:rPr>
          <w:rFonts w:cstheme="minorHAnsi"/>
        </w:rPr>
      </w:pPr>
      <w:r w:rsidRPr="006E17E1">
        <w:rPr>
          <w:rFonts w:cstheme="minorHAnsi"/>
        </w:rPr>
        <w:t>Zamawiający wymaga aby Wykonawca przy realizacji zamówienia zapewnił udział:</w:t>
      </w:r>
    </w:p>
    <w:p w:rsidR="00E42497" w:rsidRPr="00F51F81" w:rsidRDefault="007160A6" w:rsidP="00E42497">
      <w:pPr>
        <w:pStyle w:val="Akapitzlist"/>
        <w:numPr>
          <w:ilvl w:val="0"/>
          <w:numId w:val="52"/>
        </w:numPr>
        <w:spacing w:after="120" w:line="240" w:lineRule="auto"/>
        <w:ind w:right="17"/>
        <w:contextualSpacing w:val="0"/>
        <w:jc w:val="both"/>
        <w:rPr>
          <w:rFonts w:cstheme="minorHAnsi"/>
          <w:b/>
        </w:rPr>
      </w:pPr>
      <w:r w:rsidRPr="007160A6">
        <w:rPr>
          <w:rFonts w:cstheme="minorHAnsi"/>
          <w:b/>
          <w:u w:val="single"/>
        </w:rPr>
        <w:t>kierownika budowy</w:t>
      </w:r>
      <w:r w:rsidR="00E42497" w:rsidRPr="004C62F8">
        <w:rPr>
          <w:rFonts w:cstheme="minorHAnsi"/>
          <w:b/>
        </w:rPr>
        <w:t xml:space="preserve">, </w:t>
      </w:r>
      <w:r w:rsidR="004C62F8" w:rsidRPr="004C62F8">
        <w:rPr>
          <w:rFonts w:cstheme="minorHAnsi"/>
        </w:rPr>
        <w:t>posiadającego</w:t>
      </w:r>
      <w:r w:rsidR="00E42497" w:rsidRPr="004C62F8">
        <w:rPr>
          <w:rFonts w:cstheme="minorHAnsi"/>
          <w:b/>
        </w:rPr>
        <w:t xml:space="preserve"> uprawnienia budowlane bez ograniczeń w specjalności konstrukcyjno-budowlanej </w:t>
      </w:r>
      <w:r w:rsidR="00E42497" w:rsidRPr="004C62F8">
        <w:rPr>
          <w:rFonts w:cstheme="minorHAnsi"/>
        </w:rPr>
        <w:t>lub odpowiadające im ważne uprawnienia budowlane do kierowania robotami, które zostały wydane na podstawie wcześniej</w:t>
      </w:r>
      <w:r w:rsidR="004C62F8" w:rsidRPr="004C62F8">
        <w:rPr>
          <w:rFonts w:cstheme="minorHAnsi"/>
        </w:rPr>
        <w:t xml:space="preserve"> obowiązujących przepisów, któr</w:t>
      </w:r>
      <w:r w:rsidR="004C62F8" w:rsidRPr="00F51F81">
        <w:rPr>
          <w:rFonts w:cstheme="minorHAnsi"/>
        </w:rPr>
        <w:t>y</w:t>
      </w:r>
      <w:r w:rsidR="004C62F8" w:rsidRPr="00F51F81">
        <w:rPr>
          <w:rFonts w:cstheme="minorHAnsi"/>
          <w:b/>
        </w:rPr>
        <w:t xml:space="preserve"> wykonał</w:t>
      </w:r>
      <w:r w:rsidR="00E42497" w:rsidRPr="00F51F81">
        <w:rPr>
          <w:rFonts w:cstheme="minorHAnsi"/>
          <w:b/>
        </w:rPr>
        <w:t xml:space="preserve"> na stanowisku kierownika budowy min. </w:t>
      </w:r>
      <w:r w:rsidR="004C62F8" w:rsidRPr="00F51F81">
        <w:rPr>
          <w:rFonts w:cstheme="minorHAnsi"/>
          <w:b/>
        </w:rPr>
        <w:t xml:space="preserve">dwa </w:t>
      </w:r>
      <w:r w:rsidR="00E42497" w:rsidRPr="00F51F81">
        <w:rPr>
          <w:rFonts w:cstheme="minorHAnsi"/>
          <w:b/>
        </w:rPr>
        <w:t>zadania inwestycyjne lub remontowe o wartości</w:t>
      </w:r>
      <w:r w:rsidR="007F132D">
        <w:rPr>
          <w:rFonts w:cstheme="minorHAnsi"/>
          <w:b/>
        </w:rPr>
        <w:t>min. 1.000.</w:t>
      </w:r>
      <w:r w:rsidR="00E42497" w:rsidRPr="00F51F81">
        <w:rPr>
          <w:rFonts w:cstheme="minorHAnsi"/>
          <w:b/>
        </w:rPr>
        <w:t>000,00 zł brutto każda</w:t>
      </w:r>
      <w:r w:rsidR="004C62F8" w:rsidRPr="00F51F81">
        <w:rPr>
          <w:rFonts w:cstheme="minorHAnsi"/>
          <w:b/>
        </w:rPr>
        <w:t>,</w:t>
      </w:r>
    </w:p>
    <w:p w:rsidR="00E42497" w:rsidRPr="007F132D" w:rsidRDefault="00E42497" w:rsidP="00F51F81">
      <w:pPr>
        <w:pStyle w:val="Akapitzlist"/>
        <w:spacing w:after="120" w:line="240" w:lineRule="auto"/>
        <w:ind w:left="1426" w:right="17"/>
        <w:jc w:val="both"/>
        <w:rPr>
          <w:rFonts w:cstheme="minorHAnsi"/>
          <w:b/>
          <w:sz w:val="10"/>
          <w:u w:val="single"/>
        </w:rPr>
      </w:pPr>
    </w:p>
    <w:p w:rsidR="00E42497" w:rsidRDefault="00F51F81" w:rsidP="009C7910">
      <w:pPr>
        <w:pStyle w:val="Akapitzlist"/>
        <w:numPr>
          <w:ilvl w:val="0"/>
          <w:numId w:val="52"/>
        </w:numPr>
        <w:spacing w:after="120" w:line="240" w:lineRule="auto"/>
        <w:ind w:right="17"/>
        <w:jc w:val="both"/>
        <w:rPr>
          <w:rFonts w:cstheme="minorHAnsi"/>
        </w:rPr>
      </w:pPr>
      <w:r w:rsidRPr="005C6A86">
        <w:rPr>
          <w:rFonts w:cstheme="minorHAnsi"/>
          <w:b/>
          <w:u w:val="single"/>
        </w:rPr>
        <w:t xml:space="preserve">kierownika robót </w:t>
      </w:r>
      <w:r w:rsidR="009C7910" w:rsidRPr="009C7910">
        <w:rPr>
          <w:rFonts w:cstheme="minorHAnsi"/>
          <w:b/>
          <w:u w:val="single"/>
        </w:rPr>
        <w:t>hydrotechniczn</w:t>
      </w:r>
      <w:r w:rsidR="009C7910">
        <w:rPr>
          <w:rFonts w:cstheme="minorHAnsi"/>
          <w:b/>
          <w:u w:val="single"/>
        </w:rPr>
        <w:t>ych</w:t>
      </w:r>
      <w:r w:rsidRPr="005C6A86">
        <w:rPr>
          <w:rFonts w:cstheme="minorHAnsi"/>
          <w:b/>
          <w:u w:val="single"/>
        </w:rPr>
        <w:t>,</w:t>
      </w:r>
      <w:r>
        <w:rPr>
          <w:rFonts w:cstheme="minorHAnsi"/>
        </w:rPr>
        <w:t xml:space="preserve"> który posiada </w:t>
      </w:r>
      <w:r w:rsidR="00E42497" w:rsidRPr="00F51F81">
        <w:rPr>
          <w:rFonts w:cstheme="minorHAnsi"/>
          <w:b/>
        </w:rPr>
        <w:t>uprawnienia budowlane bez ograniczeń w specjalności hydrotechnicznej</w:t>
      </w:r>
      <w:r w:rsidR="00E42497" w:rsidRPr="004C62F8">
        <w:rPr>
          <w:rFonts w:cstheme="minorHAnsi"/>
        </w:rPr>
        <w:t xml:space="preserve"> lub odpowiadające im ważne uprawnienia budowlane do kierowania robotami, które zostały wydane na podstawie wcześniej obowi</w:t>
      </w:r>
      <w:r>
        <w:rPr>
          <w:rFonts w:cstheme="minorHAnsi"/>
        </w:rPr>
        <w:t xml:space="preserve">ązujących przepisów oraz </w:t>
      </w:r>
      <w:r w:rsidRPr="00F51F81">
        <w:rPr>
          <w:rFonts w:cstheme="minorHAnsi"/>
          <w:b/>
        </w:rPr>
        <w:t>pełnił</w:t>
      </w:r>
      <w:r w:rsidR="00E42497" w:rsidRPr="00F51F81">
        <w:rPr>
          <w:rFonts w:cstheme="minorHAnsi"/>
          <w:b/>
        </w:rPr>
        <w:t xml:space="preserve"> funkcję kierownika budowy </w:t>
      </w:r>
      <w:r w:rsidR="00A467E1" w:rsidRPr="00541B79">
        <w:rPr>
          <w:rFonts w:cstheme="minorHAnsi"/>
          <w:b/>
        </w:rPr>
        <w:t xml:space="preserve">lub kierownika robót </w:t>
      </w:r>
      <w:r w:rsidR="00E42497" w:rsidRPr="00541B79">
        <w:rPr>
          <w:rFonts w:cstheme="minorHAnsi"/>
          <w:b/>
        </w:rPr>
        <w:t xml:space="preserve">przy budowie, przebudowie lub rozbudowie budowli </w:t>
      </w:r>
      <w:r w:rsidR="00E42497" w:rsidRPr="00F51F81">
        <w:rPr>
          <w:rFonts w:cstheme="minorHAnsi"/>
          <w:b/>
        </w:rPr>
        <w:t>hydrotechnicznej</w:t>
      </w:r>
      <w:r w:rsidR="00E42497" w:rsidRPr="004C62F8">
        <w:rPr>
          <w:rFonts w:cstheme="minorHAnsi"/>
        </w:rPr>
        <w:t xml:space="preserve"> w rozumieniu przepisów rozporządzenia Ministra Środowiska z dnia 20 kwietnia 2007 r. w sprawie warunków technicznych, jakim powinny </w:t>
      </w:r>
      <w:r w:rsidR="00E42497" w:rsidRPr="004C62F8">
        <w:rPr>
          <w:rFonts w:cstheme="minorHAnsi"/>
        </w:rPr>
        <w:lastRenderedPageBreak/>
        <w:t>odpowiadać budowle hydrotechniczne i ich usytuowanie (Dz. U. 2007 r. Nr 86 poz. 579) zgodnie z §</w:t>
      </w:r>
      <w:r w:rsidR="004C62F8">
        <w:rPr>
          <w:rFonts w:cstheme="minorHAnsi"/>
        </w:rPr>
        <w:t xml:space="preserve"> 3 pkt</w:t>
      </w:r>
      <w:r w:rsidR="00541B79">
        <w:rPr>
          <w:rFonts w:cstheme="minorHAnsi"/>
        </w:rPr>
        <w:t xml:space="preserve"> 1,</w:t>
      </w:r>
    </w:p>
    <w:p w:rsidR="007F132D" w:rsidRPr="007F132D" w:rsidRDefault="007F132D" w:rsidP="007F132D">
      <w:pPr>
        <w:spacing w:after="0" w:line="240" w:lineRule="auto"/>
        <w:ind w:right="17"/>
        <w:jc w:val="both"/>
        <w:rPr>
          <w:rFonts w:cstheme="minorHAnsi"/>
          <w:sz w:val="4"/>
        </w:rPr>
      </w:pPr>
    </w:p>
    <w:p w:rsidR="00E42497" w:rsidRDefault="00F51F81" w:rsidP="007F132D">
      <w:pPr>
        <w:pStyle w:val="Akapitzlist"/>
        <w:numPr>
          <w:ilvl w:val="0"/>
          <w:numId w:val="52"/>
        </w:numPr>
        <w:spacing w:after="120" w:line="240" w:lineRule="auto"/>
        <w:ind w:right="17"/>
        <w:jc w:val="both"/>
        <w:rPr>
          <w:rFonts w:cstheme="minorHAnsi"/>
        </w:rPr>
      </w:pPr>
      <w:r w:rsidRPr="00F51F81">
        <w:rPr>
          <w:rFonts w:cstheme="minorHAnsi"/>
          <w:b/>
          <w:u w:val="single"/>
        </w:rPr>
        <w:t xml:space="preserve">kierownika robót </w:t>
      </w:r>
      <w:r w:rsidR="005C6A86" w:rsidRPr="00541B79">
        <w:rPr>
          <w:rFonts w:cstheme="minorHAnsi"/>
          <w:b/>
          <w:u w:val="single"/>
        </w:rPr>
        <w:t>sanitarnych</w:t>
      </w:r>
      <w:r w:rsidRPr="00541B79">
        <w:rPr>
          <w:rFonts w:cstheme="minorHAnsi"/>
          <w:b/>
          <w:u w:val="single"/>
        </w:rPr>
        <w:t>,</w:t>
      </w:r>
      <w:r w:rsidRPr="005C6A86">
        <w:rPr>
          <w:rFonts w:cstheme="minorHAnsi"/>
        </w:rPr>
        <w:t>który posiada</w:t>
      </w:r>
      <w:r w:rsidR="00E42497" w:rsidRPr="005C6A86">
        <w:rPr>
          <w:rFonts w:cstheme="minorHAnsi"/>
          <w:b/>
        </w:rPr>
        <w:t>uprawnienia budowlane do kierowania robotami budowlanymi bez ograniczeń w specjalności instalacyjnej w zakresie sieci, instalacji i urządzeń cieplnych, wentylacyjnych, gazowych, wodociągowych i kanalizacyjnych</w:t>
      </w:r>
      <w:r w:rsidR="00E42497" w:rsidRPr="005C6A86">
        <w:rPr>
          <w:rFonts w:cstheme="minorHAnsi"/>
        </w:rPr>
        <w:t xml:space="preserve"> lub odpowiadające im ważne uprawnienia budowlane uprawniające do kierowania robotami, które zostały wydane na podstawie wcześniej obo</w:t>
      </w:r>
      <w:r w:rsidR="005C6A86">
        <w:rPr>
          <w:rFonts w:cstheme="minorHAnsi"/>
        </w:rPr>
        <w:t xml:space="preserve">wiązujących przepisów oraz </w:t>
      </w:r>
      <w:r w:rsidR="005C6A86" w:rsidRPr="005C6A86">
        <w:rPr>
          <w:rFonts w:cstheme="minorHAnsi"/>
          <w:b/>
        </w:rPr>
        <w:t>pełnił</w:t>
      </w:r>
      <w:r w:rsidR="00E42497" w:rsidRPr="005C6A86">
        <w:rPr>
          <w:rFonts w:cstheme="minorHAnsi"/>
          <w:b/>
        </w:rPr>
        <w:t xml:space="preserve"> funkcję kierownika budowy lub kierownika robót sanitarnych</w:t>
      </w:r>
      <w:r w:rsidR="00E42497" w:rsidRPr="005C6A86">
        <w:rPr>
          <w:rFonts w:cstheme="minorHAnsi"/>
        </w:rPr>
        <w:t>, dla sieci, instalacji i urządzeń cieplnych, wentylacyjnyc</w:t>
      </w:r>
      <w:r w:rsidR="005C6A86">
        <w:rPr>
          <w:rFonts w:cstheme="minorHAnsi"/>
        </w:rPr>
        <w:t>h, gazowych, wodociągowych</w:t>
      </w:r>
      <w:r w:rsidR="00541B79">
        <w:rPr>
          <w:rFonts w:cstheme="minorHAnsi"/>
        </w:rPr>
        <w:t xml:space="preserve"> i kanalizacyjnych,</w:t>
      </w:r>
    </w:p>
    <w:p w:rsidR="007F132D" w:rsidRPr="007F132D" w:rsidRDefault="007F132D" w:rsidP="007F132D">
      <w:pPr>
        <w:pStyle w:val="Akapitzlist"/>
        <w:spacing w:after="120" w:line="240" w:lineRule="auto"/>
        <w:ind w:left="1426" w:right="17"/>
        <w:jc w:val="both"/>
        <w:rPr>
          <w:rFonts w:cstheme="minorHAnsi"/>
          <w:sz w:val="14"/>
        </w:rPr>
      </w:pPr>
    </w:p>
    <w:p w:rsidR="00E42497" w:rsidRPr="007F132D" w:rsidRDefault="007F132D" w:rsidP="00E42497">
      <w:pPr>
        <w:pStyle w:val="Akapitzlist"/>
        <w:numPr>
          <w:ilvl w:val="0"/>
          <w:numId w:val="52"/>
        </w:numPr>
        <w:spacing w:after="120" w:line="240" w:lineRule="auto"/>
        <w:ind w:right="17"/>
        <w:jc w:val="both"/>
        <w:rPr>
          <w:rFonts w:cstheme="minorHAnsi"/>
        </w:rPr>
      </w:pPr>
      <w:r w:rsidRPr="007F132D">
        <w:rPr>
          <w:rFonts w:cstheme="minorHAnsi"/>
          <w:b/>
          <w:u w:val="single"/>
        </w:rPr>
        <w:t>kierownika robót w zakresie sieci, instalacji i urządzeń elektrycznych i elektroenergetycznych</w:t>
      </w:r>
      <w:r>
        <w:rPr>
          <w:rFonts w:cstheme="minorHAnsi"/>
          <w:b/>
          <w:u w:val="single"/>
        </w:rPr>
        <w:t>,</w:t>
      </w:r>
      <w:r w:rsidR="00A025DC" w:rsidRPr="007F132D">
        <w:rPr>
          <w:rFonts w:cstheme="minorHAnsi"/>
        </w:rPr>
        <w:t>który posiada</w:t>
      </w:r>
      <w:r w:rsidR="00E42497" w:rsidRPr="007F132D">
        <w:rPr>
          <w:rFonts w:cstheme="minorHAnsi"/>
          <w:b/>
        </w:rPr>
        <w:t>uprawnienia budowlane do kierowania robotami budowlanymi bez ograniczeń</w:t>
      </w:r>
      <w:r w:rsidR="00E42497" w:rsidRPr="007F132D">
        <w:rPr>
          <w:rFonts w:cstheme="minorHAnsi"/>
        </w:rPr>
        <w:t xml:space="preserve"> w zakresie sieci, instalacji i urządzeń elektrycznych i elektroenergetycznych lub odpowiadające im ważne uprawnienia budowlane, uprawniające do kierowania robotami, które zostały wydane na podstawie wcześniej obowiązujących przepisów oraz </w:t>
      </w:r>
      <w:r w:rsidR="00E42497" w:rsidRPr="007F132D">
        <w:rPr>
          <w:rFonts w:cstheme="minorHAnsi"/>
          <w:b/>
        </w:rPr>
        <w:t>pełnił funkcję kierownika budowy lub kierownika robót</w:t>
      </w:r>
      <w:r w:rsidR="00E42497" w:rsidRPr="007F132D">
        <w:rPr>
          <w:rFonts w:cstheme="minorHAnsi"/>
        </w:rPr>
        <w:t xml:space="preserve"> w zakresie sieci, instalacji i urządzeń elektrycznych i elektroenergetycznych.</w:t>
      </w:r>
    </w:p>
    <w:p w:rsidR="00E42497" w:rsidRPr="00E42497" w:rsidRDefault="00E42497" w:rsidP="00A025DC">
      <w:pPr>
        <w:pStyle w:val="Akapitzlist"/>
        <w:spacing w:after="120" w:line="240" w:lineRule="auto"/>
        <w:ind w:left="1426" w:right="17"/>
        <w:jc w:val="both"/>
        <w:rPr>
          <w:rFonts w:cstheme="minorHAnsi"/>
          <w:b/>
          <w:u w:val="single"/>
        </w:rPr>
      </w:pPr>
    </w:p>
    <w:p w:rsidR="00E42497" w:rsidRPr="007F132D" w:rsidRDefault="00E42497" w:rsidP="007F132D">
      <w:pPr>
        <w:pStyle w:val="Akapitzlist"/>
        <w:spacing w:after="120" w:line="240" w:lineRule="auto"/>
        <w:ind w:left="1066" w:right="17"/>
        <w:jc w:val="both"/>
        <w:rPr>
          <w:rFonts w:cstheme="minorHAnsi"/>
          <w:b/>
        </w:rPr>
      </w:pPr>
      <w:r w:rsidRPr="007F132D">
        <w:rPr>
          <w:rFonts w:cstheme="minorHAnsi"/>
          <w:b/>
        </w:rPr>
        <w:t xml:space="preserve">Zamawiający dopuszcza możliwość łączenia przez jedną osobę kilku funkcji podczas wykonywania zamówienia, w przypadku posiadania przez tę osobę odpowiednich uprawnień. </w:t>
      </w:r>
    </w:p>
    <w:p w:rsidR="005E7ADC" w:rsidRDefault="005E7ADC" w:rsidP="00EB71F0">
      <w:pPr>
        <w:pStyle w:val="Akapitzlist"/>
        <w:spacing w:after="120" w:line="240" w:lineRule="auto"/>
        <w:ind w:left="1066" w:right="17"/>
        <w:contextualSpacing w:val="0"/>
        <w:jc w:val="both"/>
        <w:rPr>
          <w:rFonts w:cstheme="minorHAnsi"/>
          <w:i/>
        </w:rPr>
      </w:pPr>
      <w:bookmarkStart w:id="7" w:name="_Hlk98330924"/>
    </w:p>
    <w:p w:rsidR="00A666C8" w:rsidRDefault="00A666C8" w:rsidP="00EB71F0">
      <w:pPr>
        <w:pStyle w:val="Akapitzlist"/>
        <w:spacing w:after="120" w:line="240" w:lineRule="auto"/>
        <w:ind w:left="1066" w:right="17"/>
        <w:contextualSpacing w:val="0"/>
        <w:jc w:val="both"/>
        <w:rPr>
          <w:rFonts w:cstheme="minorHAnsi"/>
          <w:i/>
        </w:rPr>
      </w:pPr>
      <w:r w:rsidRPr="00A666C8">
        <w:rPr>
          <w:rFonts w:cstheme="minorHAnsi"/>
          <w:i/>
        </w:rPr>
        <w:t xml:space="preserve">Wykonawca przedstawi wykaz osób na wezwanie Zamawiającego. </w:t>
      </w:r>
    </w:p>
    <w:bookmarkEnd w:id="7"/>
    <w:p w:rsidR="008C1E5B" w:rsidRDefault="004D3E58" w:rsidP="0061619A">
      <w:pPr>
        <w:spacing w:afterLines="120"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115427">
      <w:pPr>
        <w:spacing w:after="0" w:line="240" w:lineRule="auto"/>
        <w:ind w:left="709"/>
        <w:jc w:val="both"/>
        <w:rPr>
          <w:rFonts w:cstheme="minorHAnsi"/>
        </w:rPr>
      </w:pPr>
      <w:r w:rsidRPr="00265573">
        <w:rPr>
          <w:rFonts w:cstheme="minorHAnsi"/>
        </w:rPr>
        <w:t>Przez uprawnienia budowlane rozumie się uprawnienia wydane na podstawie ustawy z dnia 7 lipca 1994 r. Prawo budowlane (t. j. Dz. U. z 202</w:t>
      </w:r>
      <w:r w:rsidR="00BB5B4E">
        <w:rPr>
          <w:rFonts w:cstheme="minorHAnsi"/>
        </w:rPr>
        <w:t>1</w:t>
      </w:r>
      <w:r w:rsidRPr="00265573">
        <w:rPr>
          <w:rFonts w:cstheme="minorHAnsi"/>
        </w:rPr>
        <w:t xml:space="preserve"> r. poz. </w:t>
      </w:r>
      <w:r w:rsidR="00BB5B4E">
        <w:rPr>
          <w:rFonts w:cstheme="minorHAnsi"/>
        </w:rPr>
        <w:t>2351</w:t>
      </w:r>
      <w:r w:rsidRPr="00265573">
        <w:rPr>
          <w:rFonts w:cstheme="minorHAnsi"/>
        </w:rPr>
        <w:t xml:space="preserve"> ze zm.) oraz Rozporządzenia Ministra Inwestycji i Rozwoju z dn</w:t>
      </w:r>
      <w:r w:rsidR="00BB5B4E">
        <w:rPr>
          <w:rFonts w:cstheme="minorHAnsi"/>
        </w:rPr>
        <w:t>ia</w:t>
      </w:r>
      <w:r w:rsidRPr="00265573">
        <w:rPr>
          <w:rFonts w:cstheme="minorHAnsi"/>
        </w:rPr>
        <w:t xml:space="preserve"> 29</w:t>
      </w:r>
      <w:r w:rsidR="00EB71F0">
        <w:rPr>
          <w:rFonts w:cstheme="minorHAnsi"/>
        </w:rPr>
        <w:t xml:space="preserve"> kwietnia </w:t>
      </w:r>
      <w:r w:rsidRPr="00265573">
        <w:rPr>
          <w:rFonts w:cstheme="minorHAnsi"/>
        </w:rPr>
        <w:t>2019 r. w sprawie przygotowania zawodowego do wykonywania samodzielnych funkcji technicznych w budownictwie (</w:t>
      </w:r>
      <w:proofErr w:type="spellStart"/>
      <w:r w:rsidRPr="00265573">
        <w:rPr>
          <w:rFonts w:cstheme="minorHAnsi"/>
        </w:rPr>
        <w:t>Dz.U</w:t>
      </w:r>
      <w:proofErr w:type="spellEnd"/>
      <w:r w:rsidRPr="00265573">
        <w:rPr>
          <w:rFonts w:cstheme="minorHAnsi"/>
        </w:rPr>
        <w:t xml:space="preserve">.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w:t>
      </w:r>
      <w:r w:rsidRPr="00265573">
        <w:rPr>
          <w:rFonts w:cstheme="minorHAnsi"/>
        </w:rPr>
        <w:lastRenderedPageBreak/>
        <w:t>ustawy oraz art. 20a ustawyz dnia 15 grudnia 2000 r. o samorządach zawodowych architektów, inżynierów budownictwa.</w:t>
      </w:r>
    </w:p>
    <w:p w:rsidR="00D25DE9" w:rsidRDefault="00D25DE9" w:rsidP="006F5CF5">
      <w:pPr>
        <w:autoSpaceDE w:val="0"/>
        <w:autoSpaceDN w:val="0"/>
        <w:adjustRightInd w:val="0"/>
        <w:spacing w:after="0" w:line="264" w:lineRule="auto"/>
        <w:jc w:val="both"/>
        <w:rPr>
          <w:rFonts w:cstheme="minorHAnsi"/>
          <w:sz w:val="14"/>
        </w:rPr>
      </w:pPr>
    </w:p>
    <w:p w:rsidR="007E1738" w:rsidRPr="00006D29" w:rsidRDefault="007E1738" w:rsidP="006F5CF5">
      <w:pPr>
        <w:autoSpaceDE w:val="0"/>
        <w:autoSpaceDN w:val="0"/>
        <w:adjustRightInd w:val="0"/>
        <w:spacing w:after="0" w:line="264" w:lineRule="auto"/>
        <w:jc w:val="both"/>
        <w:rPr>
          <w:rFonts w:cstheme="minorHAnsi"/>
          <w:sz w:val="14"/>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 xml:space="preserve">Podmiot, który zobowiązał się do udostępnienia zasobów, odpowiada solidarnie z wykonawcą, który polega na jego sytuacji finansowej lub ekonomicznej, za szkodę </w:t>
      </w:r>
      <w:r w:rsidRPr="006F5CF5">
        <w:rPr>
          <w:rFonts w:cstheme="minorHAnsi"/>
        </w:rPr>
        <w:lastRenderedPageBreak/>
        <w:t>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CB4B3C" w:rsidRDefault="0050567A" w:rsidP="006F5CF5">
      <w:pPr>
        <w:autoSpaceDE w:val="0"/>
        <w:autoSpaceDN w:val="0"/>
        <w:adjustRightInd w:val="0"/>
        <w:spacing w:after="0" w:line="264" w:lineRule="auto"/>
        <w:jc w:val="both"/>
        <w:rPr>
          <w:rFonts w:cstheme="minorHAnsi"/>
          <w:b/>
          <w:sz w:val="10"/>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8"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8"/>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4) W przypadku wspólnego ubiegania się o zamówienie przez wykonawców, oświadczenie, o którym mowa w pkt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lastRenderedPageBreak/>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FC022B">
        <w:rPr>
          <w:rFonts w:cstheme="minorHAnsi"/>
        </w:rPr>
        <w:t xml:space="preserve"> reprezentowa</w:t>
      </w:r>
      <w:r w:rsidR="008F0B2B" w:rsidRPr="006F5CF5">
        <w:rPr>
          <w:rFonts w:cstheme="minorHAnsi"/>
        </w:rPr>
        <w:t>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CB4B3C" w:rsidRDefault="008F0B2B" w:rsidP="006F5CF5">
      <w:pPr>
        <w:autoSpaceDE w:val="0"/>
        <w:autoSpaceDN w:val="0"/>
        <w:adjustRightInd w:val="0"/>
        <w:spacing w:after="0" w:line="264" w:lineRule="auto"/>
        <w:jc w:val="both"/>
        <w:rPr>
          <w:rFonts w:cstheme="minorHAnsi"/>
          <w:sz w:val="10"/>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CB4B3C" w:rsidRDefault="004C567E" w:rsidP="006F5CF5">
      <w:pPr>
        <w:autoSpaceDE w:val="0"/>
        <w:autoSpaceDN w:val="0"/>
        <w:adjustRightInd w:val="0"/>
        <w:spacing w:after="0" w:line="264" w:lineRule="auto"/>
        <w:jc w:val="both"/>
        <w:rPr>
          <w:rFonts w:cstheme="minorHAnsi"/>
          <w:sz w:val="10"/>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595DCC" w:rsidRPr="001D7E3F">
        <w:rPr>
          <w:rFonts w:ascii="Calibri" w:eastAsia="Calibri" w:hAnsi="Calibri" w:cs="Arial"/>
          <w:b/>
          <w:lang w:eastAsia="zh-CN"/>
        </w:rPr>
        <w:t>VI ust. 2 pkt 4 litera a</w:t>
      </w:r>
      <w:r w:rsidRPr="006F5CF5">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9" w:name="_Hlk98329024"/>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9"/>
    <w:p w:rsidR="003073B2" w:rsidRPr="00443E47" w:rsidRDefault="00D732BC" w:rsidP="003073B2">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10" w:name="_Hlk98329434"/>
      <w:r w:rsidR="00160058" w:rsidRPr="001D7E3F">
        <w:rPr>
          <w:rFonts w:ascii="Calibri" w:eastAsia="Calibri" w:hAnsi="Calibri" w:cs="Arial"/>
          <w:lang w:eastAsia="zh-CN"/>
        </w:rPr>
        <w:t xml:space="preserve">odpowiadających opisowi warunku określonemu w </w:t>
      </w:r>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160058" w:rsidRPr="00BE7E52">
        <w:rPr>
          <w:rFonts w:ascii="Calibri" w:eastAsia="Calibri" w:hAnsi="Calibri" w:cs="Arial"/>
          <w:b/>
          <w:lang w:eastAsia="zh-CN"/>
        </w:rPr>
        <w:t xml:space="preserve">VI ust. 2 pkt 4 litera </w:t>
      </w:r>
      <w:r w:rsidRPr="00BE7E52">
        <w:rPr>
          <w:rFonts w:ascii="Calibri" w:eastAsia="Calibri" w:hAnsi="Calibri" w:cs="Arial"/>
          <w:b/>
          <w:lang w:eastAsia="zh-CN"/>
        </w:rPr>
        <w:t>b</w:t>
      </w:r>
      <w:bookmarkEnd w:id="10"/>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C57A17" w:rsidRPr="00CB4B3C" w:rsidRDefault="00C57A17" w:rsidP="006F5CF5">
      <w:pPr>
        <w:autoSpaceDE w:val="0"/>
        <w:autoSpaceDN w:val="0"/>
        <w:adjustRightInd w:val="0"/>
        <w:spacing w:after="0" w:line="264" w:lineRule="auto"/>
        <w:jc w:val="both"/>
        <w:rPr>
          <w:rFonts w:cstheme="minorHAnsi"/>
          <w:i/>
          <w:sz w:val="10"/>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 xml:space="preserve">3) Jeżeli zachodzą uzasadnione podstawy do uznania, że złożone uprzednio podmiotowe środki dowodowe nie są już aktualne, zamawiający może w każdym czasie wezwać wykonawcę lub </w:t>
      </w:r>
      <w:r w:rsidRPr="006F5CF5">
        <w:rPr>
          <w:rFonts w:cstheme="minorHAnsi"/>
        </w:rPr>
        <w:lastRenderedPageBreak/>
        <w:t>wykonawców do złożenia wszystkich lub niektórych podmiotowych środków dowodowych akt</w:t>
      </w:r>
      <w:r w:rsidR="0010208F" w:rsidRPr="006F5CF5">
        <w:rPr>
          <w:rFonts w:cstheme="minorHAnsi"/>
        </w:rPr>
        <w:t xml:space="preserve">ualnych na dzień ich złożenia. </w:t>
      </w:r>
    </w:p>
    <w:p w:rsidR="00C57A17" w:rsidRPr="00CB4B3C" w:rsidRDefault="00C57A17" w:rsidP="006F5CF5">
      <w:pPr>
        <w:autoSpaceDE w:val="0"/>
        <w:autoSpaceDN w:val="0"/>
        <w:adjustRightInd w:val="0"/>
        <w:spacing w:after="0" w:line="264" w:lineRule="auto"/>
        <w:jc w:val="both"/>
        <w:rPr>
          <w:rFonts w:cstheme="minorHAnsi"/>
          <w:sz w:val="10"/>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w:t>
      </w:r>
      <w:r w:rsidR="0010208F" w:rsidRPr="007F1A31">
        <w:rPr>
          <w:rFonts w:asciiTheme="minorHAnsi" w:hAnsiTheme="minorHAnsi" w:cstheme="minorHAnsi"/>
          <w:sz w:val="22"/>
          <w:szCs w:val="22"/>
        </w:rPr>
        <w:t xml:space="preserve">Anna </w:t>
      </w:r>
      <w:proofErr w:type="spellStart"/>
      <w:r w:rsidR="0010208F" w:rsidRPr="007F1A31">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proofErr w:type="spellStart"/>
      <w:r w:rsidR="00EA1786" w:rsidRPr="008F39C2">
        <w:rPr>
          <w:rFonts w:asciiTheme="minorHAnsi" w:hAnsiTheme="minorHAnsi" w:cstheme="minorHAnsi"/>
          <w:sz w:val="22"/>
          <w:szCs w:val="22"/>
        </w:rPr>
        <w:t>Aleksander</w:t>
      </w:r>
      <w:r w:rsidR="008F39C2" w:rsidRPr="008F39C2">
        <w:rPr>
          <w:rFonts w:asciiTheme="minorHAnsi" w:hAnsiTheme="minorHAnsi" w:cstheme="minorHAnsi"/>
          <w:sz w:val="22"/>
          <w:szCs w:val="22"/>
        </w:rPr>
        <w:t>a</w:t>
      </w:r>
      <w:proofErr w:type="spellEnd"/>
      <w:r w:rsidR="00EA1786" w:rsidRPr="008F39C2">
        <w:rPr>
          <w:rFonts w:asciiTheme="minorHAnsi" w:hAnsiTheme="minorHAnsi" w:cstheme="minorHAnsi"/>
          <w:sz w:val="22"/>
          <w:szCs w:val="22"/>
        </w:rPr>
        <w:t xml:space="preserve"> Ko</w:t>
      </w:r>
      <w:r w:rsidR="008F39C2" w:rsidRPr="008F39C2">
        <w:rPr>
          <w:rFonts w:asciiTheme="minorHAnsi" w:hAnsiTheme="minorHAnsi" w:cstheme="minorHAnsi"/>
          <w:sz w:val="22"/>
          <w:szCs w:val="22"/>
        </w:rPr>
        <w:t>zak</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115427" w:rsidRDefault="0050567A" w:rsidP="006F5CF5">
      <w:pPr>
        <w:autoSpaceDE w:val="0"/>
        <w:autoSpaceDN w:val="0"/>
        <w:adjustRightInd w:val="0"/>
        <w:spacing w:after="0" w:line="264" w:lineRule="auto"/>
        <w:ind w:hanging="294"/>
        <w:jc w:val="both"/>
        <w:rPr>
          <w:rFonts w:cstheme="minorHAnsi"/>
          <w:b/>
          <w:sz w:val="8"/>
        </w:rPr>
      </w:pPr>
    </w:p>
    <w:p w:rsidR="0050567A" w:rsidRPr="00115427" w:rsidRDefault="00A17F27" w:rsidP="006F5CF5">
      <w:pPr>
        <w:autoSpaceDE w:val="0"/>
        <w:autoSpaceDN w:val="0"/>
        <w:adjustRightInd w:val="0"/>
        <w:spacing w:after="0" w:line="264" w:lineRule="auto"/>
        <w:jc w:val="both"/>
        <w:rPr>
          <w:rFonts w:cstheme="minorHAnsi"/>
          <w:sz w:val="14"/>
        </w:rPr>
      </w:pPr>
      <w:r w:rsidRPr="006F5CF5">
        <w:rPr>
          <w:rFonts w:cstheme="minorHAnsi"/>
        </w:rPr>
        <w:t>10. Modyfikacja treści specyfikacji warunków zamówienia:</w:t>
      </w:r>
      <w:r w:rsidRPr="006F5CF5">
        <w:rPr>
          <w:rFonts w:cstheme="minorHAnsi"/>
        </w:rPr>
        <w:cr/>
      </w:r>
      <w:r w:rsidR="00CB4B3C">
        <w:rPr>
          <w:rFonts w:cstheme="minorHAnsi"/>
        </w:rPr>
        <w:t xml:space="preserve">1) </w:t>
      </w:r>
      <w:r w:rsidRPr="006F5CF5">
        <w:rPr>
          <w:rFonts w:cstheme="minorHAnsi"/>
        </w:rPr>
        <w:t>W uzasadnionych przypadkach zamawiający może przed upływem terminu składania ofert zmodyfikować treść specy</w:t>
      </w:r>
      <w:r w:rsidR="00CB4B3C">
        <w:rPr>
          <w:rFonts w:cstheme="minorHAnsi"/>
        </w:rPr>
        <w:t>fikacji warunków zamówienia.</w:t>
      </w:r>
      <w:r w:rsidR="00CB4B3C">
        <w:rPr>
          <w:rFonts w:cstheme="minorHAnsi"/>
        </w:rPr>
        <w:cr/>
        <w:t xml:space="preserve">2) </w:t>
      </w:r>
      <w:r w:rsidRPr="006F5CF5">
        <w:rPr>
          <w:rFonts w:cstheme="minorHAnsi"/>
        </w:rPr>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00CB4B3C">
        <w:rPr>
          <w:rFonts w:cstheme="minorHAnsi"/>
        </w:rPr>
        <w:cr/>
        <w:t xml:space="preserve">3) </w:t>
      </w:r>
      <w:r w:rsidRPr="006F5CF5">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1"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1"/>
    <w:p w:rsidR="00A22617" w:rsidRPr="00A22617" w:rsidRDefault="00A22617" w:rsidP="006F5CF5">
      <w:pPr>
        <w:autoSpaceDE w:val="0"/>
        <w:autoSpaceDN w:val="0"/>
        <w:adjustRightInd w:val="0"/>
        <w:spacing w:after="0" w:line="264" w:lineRule="auto"/>
        <w:jc w:val="both"/>
        <w:rPr>
          <w:rFonts w:cstheme="minorHAnsi"/>
          <w:b/>
          <w:sz w:val="6"/>
        </w:rPr>
      </w:pPr>
    </w:p>
    <w:p w:rsidR="000D2197" w:rsidRPr="00CB4B3C" w:rsidRDefault="00A616B0" w:rsidP="006F5CF5">
      <w:pPr>
        <w:autoSpaceDE w:val="0"/>
        <w:autoSpaceDN w:val="0"/>
        <w:adjustRightInd w:val="0"/>
        <w:spacing w:after="0" w:line="264" w:lineRule="auto"/>
        <w:jc w:val="both"/>
        <w:rPr>
          <w:rFonts w:cstheme="minorHAnsi"/>
          <w:sz w:val="14"/>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2"/>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38442C">
        <w:rPr>
          <w:rFonts w:cstheme="minorHAnsi"/>
          <w:b/>
        </w:rPr>
        <w:t xml:space="preserve"> 18</w:t>
      </w:r>
      <w:r w:rsidR="00FF65E9">
        <w:rPr>
          <w:rFonts w:cstheme="minorHAnsi"/>
          <w:b/>
        </w:rPr>
        <w:t>.11</w:t>
      </w:r>
      <w:r w:rsidR="002D79FE" w:rsidRPr="002D79FE">
        <w:rPr>
          <w:rFonts w:cstheme="minorHAnsi"/>
          <w:b/>
        </w:rPr>
        <w:t>.</w:t>
      </w:r>
      <w:r w:rsidR="00A14057" w:rsidRPr="002D79FE">
        <w:rPr>
          <w:rFonts w:cstheme="minorHAnsi"/>
          <w:b/>
        </w:rPr>
        <w:t>202</w:t>
      </w:r>
      <w:r w:rsidR="00E60F60" w:rsidRPr="002D79FE">
        <w:rPr>
          <w:rFonts w:cstheme="minorHAnsi"/>
          <w:b/>
        </w:rPr>
        <w:t>2</w:t>
      </w:r>
      <w:r w:rsidR="00A14057" w:rsidRPr="002D79FE">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CB4B3C" w:rsidRPr="00CB4B3C"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sz w:val="20"/>
        </w:rPr>
      </w:pPr>
      <w:r w:rsidRPr="00160058">
        <w:rPr>
          <w:rFonts w:cstheme="minorHAnsi"/>
        </w:rPr>
        <w:lastRenderedPageBreak/>
        <w:t>Przedłużenie terminu związania ofertą może nastąpić wraz z przedłużeniem okresu ważności wadium albo, jeżeli nie jest to możliwe, z wniesieniem nowego wadium na prze</w:t>
      </w:r>
      <w:r w:rsidR="00CB4B3C">
        <w:rPr>
          <w:rFonts w:cstheme="minorHAnsi"/>
        </w:rPr>
        <w:t>dłużony okres związania 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35"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FF65E9">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384F0F">
        <w:rPr>
          <w:rFonts w:asciiTheme="minorHAnsi" w:hAnsiTheme="minorHAnsi" w:cstheme="minorHAnsi"/>
          <w:b/>
          <w:bCs/>
          <w:color w:val="000000"/>
          <w:sz w:val="22"/>
          <w:szCs w:val="22"/>
          <w:u w:val="single"/>
        </w:rPr>
        <w:t>nie</w:t>
      </w:r>
      <w:r w:rsidRPr="00384F0F">
        <w:rPr>
          <w:rFonts w:asciiTheme="minorHAnsi" w:hAnsiTheme="minorHAnsi" w:cstheme="minorHAnsi"/>
          <w:b/>
          <w:color w:val="000000"/>
          <w:sz w:val="22"/>
          <w:szCs w:val="22"/>
          <w:u w:val="single"/>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CB4B3C" w:rsidRDefault="0050567A"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lastRenderedPageBreak/>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CB4B3C" w:rsidRDefault="00B61AAE" w:rsidP="006F5CF5">
      <w:pPr>
        <w:autoSpaceDE w:val="0"/>
        <w:autoSpaceDN w:val="0"/>
        <w:adjustRightInd w:val="0"/>
        <w:spacing w:after="0" w:line="264" w:lineRule="auto"/>
        <w:jc w:val="both"/>
        <w:rPr>
          <w:rFonts w:cstheme="minorHAnsi"/>
          <w:sz w:val="10"/>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CB4B3C" w:rsidRDefault="00C82B1C" w:rsidP="006F5CF5">
      <w:pPr>
        <w:autoSpaceDE w:val="0"/>
        <w:autoSpaceDN w:val="0"/>
        <w:adjustRightInd w:val="0"/>
        <w:spacing w:after="0" w:line="264" w:lineRule="auto"/>
        <w:jc w:val="both"/>
        <w:rPr>
          <w:rFonts w:cstheme="minorHAnsi"/>
          <w:sz w:val="10"/>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w:t>
      </w:r>
      <w:r w:rsidRPr="006F5CF5">
        <w:rPr>
          <w:rFonts w:cstheme="minorHAnsi"/>
        </w:rPr>
        <w:lastRenderedPageBreak/>
        <w:t xml:space="preserve">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CB4B3C" w:rsidRDefault="000F3EFF" w:rsidP="006F5CF5">
      <w:pPr>
        <w:autoSpaceDE w:val="0"/>
        <w:autoSpaceDN w:val="0"/>
        <w:adjustRightInd w:val="0"/>
        <w:spacing w:after="0" w:line="264" w:lineRule="auto"/>
        <w:jc w:val="both"/>
        <w:rPr>
          <w:rFonts w:cstheme="minorHAnsi"/>
          <w:sz w:val="10"/>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38442C">
        <w:rPr>
          <w:rFonts w:asciiTheme="minorHAnsi" w:hAnsiTheme="minorHAnsi" w:cstheme="minorHAnsi"/>
          <w:b/>
          <w:sz w:val="22"/>
          <w:szCs w:val="22"/>
        </w:rPr>
        <w:t xml:space="preserve"> 20</w:t>
      </w:r>
      <w:r w:rsidR="00FF65E9">
        <w:rPr>
          <w:rFonts w:asciiTheme="minorHAnsi" w:hAnsiTheme="minorHAnsi" w:cstheme="minorHAnsi"/>
          <w:b/>
          <w:sz w:val="22"/>
          <w:szCs w:val="22"/>
        </w:rPr>
        <w:t>.10</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EA1808" w:rsidRPr="00C81E87">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38442C">
        <w:rPr>
          <w:rFonts w:asciiTheme="minorHAnsi" w:hAnsiTheme="minorHAnsi" w:cstheme="minorHAnsi"/>
          <w:b/>
          <w:sz w:val="22"/>
          <w:szCs w:val="22"/>
        </w:rPr>
        <w:t>20</w:t>
      </w:r>
      <w:r w:rsidR="00FF65E9">
        <w:rPr>
          <w:rFonts w:asciiTheme="minorHAnsi" w:hAnsiTheme="minorHAnsi" w:cstheme="minorHAnsi"/>
          <w:b/>
          <w:sz w:val="22"/>
          <w:szCs w:val="22"/>
        </w:rPr>
        <w:t>.10</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cenach lub kosztach zawartych w ofertach.</w:t>
      </w:r>
    </w:p>
    <w:p w:rsidR="00A85B6F" w:rsidRPr="006F5CF5" w:rsidRDefault="00A85B6F" w:rsidP="00CB4B3C">
      <w:pPr>
        <w:pStyle w:val="NormalnyWeb"/>
        <w:numPr>
          <w:ilvl w:val="0"/>
          <w:numId w:val="7"/>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1" w:history="1">
        <w:r w:rsidR="00750243" w:rsidRPr="00143D7A">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CB4B3C" w:rsidRDefault="00A85B6F" w:rsidP="006F5CF5">
      <w:pPr>
        <w:autoSpaceDE w:val="0"/>
        <w:autoSpaceDN w:val="0"/>
        <w:adjustRightInd w:val="0"/>
        <w:spacing w:after="0" w:line="264" w:lineRule="auto"/>
        <w:jc w:val="both"/>
        <w:rPr>
          <w:rFonts w:cstheme="minorHAnsi"/>
          <w:sz w:val="1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CB4B3C" w:rsidRDefault="0050567A" w:rsidP="006F5CF5">
      <w:pPr>
        <w:autoSpaceDE w:val="0"/>
        <w:autoSpaceDN w:val="0"/>
        <w:adjustRightInd w:val="0"/>
        <w:spacing w:after="0" w:line="264" w:lineRule="auto"/>
        <w:jc w:val="both"/>
        <w:rPr>
          <w:rFonts w:cstheme="minorHAnsi"/>
          <w:b/>
          <w:sz w:val="12"/>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lastRenderedPageBreak/>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2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461"/>
        <w:gridCol w:w="1985"/>
        <w:gridCol w:w="1276"/>
      </w:tblGrid>
      <w:tr w:rsidR="00160058" w:rsidRPr="00160058" w:rsidTr="00FB5958">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461"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5"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27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FB5958">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r w:rsidR="00FB5958">
              <w:rPr>
                <w:rFonts w:eastAsia="Times New Roman" w:cstheme="minorHAnsi"/>
              </w:rPr>
              <w:t>.</w:t>
            </w:r>
          </w:p>
        </w:tc>
        <w:tc>
          <w:tcPr>
            <w:tcW w:w="4461"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5"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27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FB5958">
        <w:trPr>
          <w:trHeight w:val="257"/>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r w:rsidR="00FB5958">
              <w:rPr>
                <w:rFonts w:eastAsia="Times New Roman" w:cstheme="minorHAnsi"/>
              </w:rPr>
              <w:t>.</w:t>
            </w:r>
          </w:p>
        </w:tc>
        <w:tc>
          <w:tcPr>
            <w:tcW w:w="4461"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5"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27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DE15FA"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DE15FA">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DE15FA">
        <w:rPr>
          <w:rFonts w:cstheme="minorHAnsi"/>
          <w:b/>
        </w:rPr>
        <w:t>C min</w:t>
      </w:r>
      <w:r w:rsidRPr="006F5CF5">
        <w:rPr>
          <w:rFonts w:cstheme="minorHAnsi"/>
        </w:rPr>
        <w:t>-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DE15FA">
        <w:rPr>
          <w:rFonts w:cstheme="minorHAnsi"/>
          <w:b/>
        </w:rPr>
        <w:t>C o</w:t>
      </w:r>
      <w:r w:rsidRPr="006F5CF5">
        <w:rPr>
          <w:rFonts w:cstheme="minorHAnsi"/>
        </w:rPr>
        <w:t xml:space="preserve">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0F034F" w:rsidRPr="00A84E28">
        <w:rPr>
          <w:rFonts w:cstheme="minorHAnsi"/>
          <w:b/>
        </w:rPr>
        <w:t>36</w:t>
      </w:r>
      <w:r w:rsidR="00F7428B">
        <w:rPr>
          <w:rFonts w:cstheme="minorHAnsi"/>
          <w:b/>
        </w:rPr>
        <w:t>-84</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F7428B">
        <w:rPr>
          <w:rFonts w:cstheme="minorHAnsi"/>
          <w:b/>
        </w:rPr>
        <w:t>84</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2B6E82">
        <w:rPr>
          <w:rFonts w:cstheme="minorHAnsi"/>
          <w:b/>
        </w:rPr>
        <w:t>1</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2B6E82">
        <w:rPr>
          <w:rFonts w:cstheme="minorHAnsi"/>
          <w:b/>
        </w:rPr>
        <w:t>2</w:t>
      </w:r>
      <w:r w:rsidR="00D251A6" w:rsidRPr="00A84E28">
        <w:rPr>
          <w:rFonts w:cstheme="minorHAnsi"/>
          <w:b/>
        </w:rPr>
        <w:t>0</w:t>
      </w:r>
      <w:r w:rsidRPr="00A84E28">
        <w:rPr>
          <w:rFonts w:cstheme="minorHAnsi"/>
          <w:b/>
        </w:rPr>
        <w:t>pkt.</w:t>
      </w:r>
    </w:p>
    <w:p w:rsidR="00F7428B" w:rsidRDefault="00F7428B" w:rsidP="00F7428B">
      <w:pPr>
        <w:spacing w:after="0" w:line="264" w:lineRule="auto"/>
        <w:rPr>
          <w:rFonts w:cstheme="minorHAnsi"/>
          <w:b/>
        </w:rPr>
      </w:pPr>
      <w:r w:rsidRPr="00A84E28">
        <w:rPr>
          <w:rFonts w:cstheme="minorHAnsi"/>
        </w:rPr>
        <w:lastRenderedPageBreak/>
        <w:t xml:space="preserve">Wykonawca, który zaoferuje termin gwarancji w wysokości co najmniej </w:t>
      </w:r>
      <w:r w:rsidR="002B6E82">
        <w:rPr>
          <w:rFonts w:cstheme="minorHAnsi"/>
          <w:b/>
        </w:rPr>
        <w:t>72</w:t>
      </w:r>
      <w:r w:rsidRPr="00A84E28">
        <w:rPr>
          <w:rFonts w:cstheme="minorHAnsi"/>
          <w:b/>
        </w:rPr>
        <w:t xml:space="preserve"> miesięcy</w:t>
      </w:r>
      <w:r w:rsidRPr="00A84E28">
        <w:rPr>
          <w:rFonts w:cstheme="minorHAnsi"/>
        </w:rPr>
        <w:t xml:space="preserve"> otrzyma </w:t>
      </w:r>
      <w:r w:rsidR="002B6E82">
        <w:rPr>
          <w:rFonts w:cstheme="minorHAnsi"/>
          <w:b/>
        </w:rPr>
        <w:t>3</w:t>
      </w:r>
      <w:r w:rsidRPr="00A84E28">
        <w:rPr>
          <w:rFonts w:cstheme="minorHAnsi"/>
          <w:b/>
        </w:rPr>
        <w:t>0pkt.</w:t>
      </w:r>
    </w:p>
    <w:p w:rsidR="00F7428B" w:rsidRDefault="00F7428B" w:rsidP="00F7428B">
      <w:pPr>
        <w:spacing w:after="0" w:line="264" w:lineRule="auto"/>
        <w:rPr>
          <w:rFonts w:cstheme="minorHAnsi"/>
          <w:b/>
        </w:rPr>
      </w:pPr>
      <w:r w:rsidRPr="00A84E28">
        <w:rPr>
          <w:rFonts w:cstheme="minorHAnsi"/>
        </w:rPr>
        <w:t xml:space="preserve">Wykonawca, który zaoferuje termin gwarancji w wysokości co najmniej </w:t>
      </w:r>
      <w:r w:rsidR="002B6E82">
        <w:rPr>
          <w:rFonts w:cstheme="minorHAnsi"/>
          <w:b/>
        </w:rPr>
        <w:t>84</w:t>
      </w:r>
      <w:r w:rsidRPr="00A84E28">
        <w:rPr>
          <w:rFonts w:cstheme="minorHAnsi"/>
          <w:b/>
        </w:rPr>
        <w:t xml:space="preserve"> miesięcy</w:t>
      </w:r>
      <w:r w:rsidRPr="00A84E28">
        <w:rPr>
          <w:rFonts w:cstheme="minorHAnsi"/>
        </w:rPr>
        <w:t xml:space="preserve"> otrzyma </w:t>
      </w:r>
      <w:r w:rsidRPr="00A84E28">
        <w:rPr>
          <w:rFonts w:cstheme="minorHAnsi"/>
          <w:b/>
        </w:rPr>
        <w:t>40pkt.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hyperlink r:id="rId42"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3"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lastRenderedPageBreak/>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na wezw</w:t>
      </w:r>
      <w:r w:rsidR="008117D7" w:rsidRPr="006F5CF5">
        <w:rPr>
          <w:rFonts w:cstheme="minorHAnsi"/>
        </w:rPr>
        <w:t>anie zamawiającego</w:t>
      </w:r>
      <w:r w:rsidR="00FC7405" w:rsidRPr="006F5CF5">
        <w:rPr>
          <w:rFonts w:cstheme="minorHAnsi"/>
        </w:rPr>
        <w:t>:</w:t>
      </w:r>
    </w:p>
    <w:p w:rsidR="000A0663" w:rsidRPr="006F5CF5" w:rsidRDefault="00194BD6" w:rsidP="0019345C">
      <w:pPr>
        <w:pStyle w:val="Akapitzlist"/>
        <w:numPr>
          <w:ilvl w:val="0"/>
          <w:numId w:val="35"/>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kierownika</w:t>
      </w:r>
      <w:r w:rsidR="00E97469">
        <w:rPr>
          <w:rFonts w:cstheme="minorHAnsi"/>
          <w:u w:val="single"/>
        </w:rPr>
        <w:t xml:space="preserve"> budowy i kierowników robót</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3077EB">
      <w:pPr>
        <w:pStyle w:val="Akapitzlist"/>
        <w:numPr>
          <w:ilvl w:val="0"/>
          <w:numId w:val="35"/>
        </w:numPr>
        <w:autoSpaceDE w:val="0"/>
        <w:autoSpaceDN w:val="0"/>
        <w:adjustRightInd w:val="0"/>
        <w:spacing w:after="0" w:line="264" w:lineRule="auto"/>
        <w:jc w:val="both"/>
        <w:rPr>
          <w:rFonts w:cstheme="minorHAnsi"/>
        </w:rPr>
      </w:pPr>
      <w:r w:rsidRPr="0075726C">
        <w:rPr>
          <w:rFonts w:cstheme="minorHAnsi"/>
        </w:rPr>
        <w:t>k</w:t>
      </w:r>
      <w:r w:rsidR="003077EB" w:rsidRPr="0075726C">
        <w:rPr>
          <w:rFonts w:cstheme="minorHAnsi"/>
        </w:rPr>
        <w:t>serokopię aktualnego ubezpieczenia od odpowiedzialności cywilnej 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brutto</w:t>
      </w:r>
      <w:r w:rsidR="00EA1786">
        <w:rPr>
          <w:rFonts w:cstheme="minorHAnsi"/>
        </w:rPr>
        <w:t>.</w:t>
      </w:r>
    </w:p>
    <w:p w:rsidR="000A0663" w:rsidRPr="00EA1786" w:rsidRDefault="00194BD6" w:rsidP="00EA1786">
      <w:pPr>
        <w:pStyle w:val="Akapitzlist"/>
        <w:numPr>
          <w:ilvl w:val="0"/>
          <w:numId w:val="35"/>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FC022B" w:rsidRDefault="00B444BD" w:rsidP="006F5CF5">
      <w:pPr>
        <w:autoSpaceDE w:val="0"/>
        <w:autoSpaceDN w:val="0"/>
        <w:adjustRightInd w:val="0"/>
        <w:spacing w:after="0" w:line="264" w:lineRule="auto"/>
        <w:jc w:val="both"/>
        <w:rPr>
          <w:rFonts w:cstheme="minorHAnsi"/>
          <w:sz w:val="16"/>
        </w:rPr>
      </w:pPr>
    </w:p>
    <w:p w:rsidR="0003695D"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Pr>
          <w:rFonts w:cstheme="minorHAnsi"/>
        </w:rPr>
        <w:t>Zamawiający</w:t>
      </w:r>
      <w:r w:rsidRPr="004B0FC4">
        <w:rPr>
          <w:rFonts w:cstheme="minorHAnsi"/>
        </w:rPr>
        <w:t xml:space="preserve"> przewiduje wniesienie zabezpieczenia należytego wykonania umowy, które służyć będzie pokryciu roszczeń z tytułu niewykonania lub nienależytego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Pr>
          <w:rFonts w:cstheme="minorHAnsi"/>
        </w:rPr>
        <w:t>,</w:t>
      </w:r>
      <w:r w:rsidRPr="004B0FC4">
        <w:rPr>
          <w:rFonts w:cstheme="minorHAnsi"/>
        </w:rPr>
        <w:t xml:space="preserve"> zabezpieczenia należytego wykonania umowy w wysokości: </w:t>
      </w:r>
      <w:r w:rsidRPr="008E446B">
        <w:rPr>
          <w:rFonts w:cstheme="minorHAnsi"/>
          <w:b/>
        </w:rPr>
        <w:t>5 % ceny całkowitej podanej w ofercie</w:t>
      </w:r>
      <w:r w:rsidRPr="00347D43">
        <w:rPr>
          <w:rFonts w:cstheme="minorHAnsi"/>
        </w:rPr>
        <w:t>.</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lastRenderedPageBreak/>
        <w:t>Zabezpieczenie należytego wykonania umowy wnoszone jest w jednej lub kilku następujących formach:</w:t>
      </w:r>
    </w:p>
    <w:p w:rsidR="00DE15FA" w:rsidRPr="00443E47" w:rsidRDefault="002C4E34" w:rsidP="00443E47">
      <w:pPr>
        <w:pStyle w:val="Akapitzlist"/>
        <w:numPr>
          <w:ilvl w:val="0"/>
          <w:numId w:val="48"/>
        </w:numPr>
        <w:autoSpaceDE w:val="0"/>
        <w:autoSpaceDN w:val="0"/>
        <w:adjustRightInd w:val="0"/>
        <w:spacing w:after="0" w:line="240" w:lineRule="auto"/>
        <w:jc w:val="both"/>
        <w:rPr>
          <w:rFonts w:cstheme="minorHAnsi"/>
          <w:b/>
          <w:i/>
        </w:rPr>
      </w:pPr>
      <w:r w:rsidRPr="00443E47">
        <w:rPr>
          <w:rFonts w:cstheme="minorHAnsi"/>
        </w:rPr>
        <w:t>w pieniądzu, przelewem na rachunek bankowy:</w:t>
      </w:r>
      <w:r w:rsidRPr="00443E47">
        <w:rPr>
          <w:rFonts w:cstheme="minorHAnsi"/>
        </w:rPr>
        <w:cr/>
        <w:t>dane i numer rachunku bankowego zamawiającego</w:t>
      </w:r>
      <w:r w:rsidR="00443E47">
        <w:rPr>
          <w:rFonts w:cstheme="minorHAnsi"/>
        </w:rPr>
        <w:t xml:space="preserve"> dla zabezpieczenia</w:t>
      </w:r>
      <w:r w:rsidR="00443E47">
        <w:rPr>
          <w:rFonts w:cstheme="minorHAnsi"/>
        </w:rPr>
        <w:cr/>
        <w:t>z adnotacją</w:t>
      </w:r>
      <w:r w:rsidRPr="00443E47">
        <w:rPr>
          <w:rFonts w:cstheme="minorHAnsi"/>
        </w:rPr>
        <w:t xml:space="preserve">"zabezpieczenie należytego wykonania umowy - </w:t>
      </w:r>
      <w:r w:rsidR="00DE15FA" w:rsidRPr="00443E47">
        <w:rPr>
          <w:rFonts w:cstheme="minorHAnsi"/>
          <w:b/>
          <w:i/>
        </w:rPr>
        <w:t>„Budowa przysta</w:t>
      </w:r>
      <w:r w:rsidR="00037107">
        <w:rPr>
          <w:rFonts w:cstheme="minorHAnsi"/>
          <w:b/>
          <w:i/>
        </w:rPr>
        <w:t>ni pasażerskiej na rzece Odra w</w:t>
      </w:r>
      <w:r w:rsidR="00DE15FA" w:rsidRPr="00443E47">
        <w:rPr>
          <w:rFonts w:cstheme="minorHAnsi"/>
          <w:b/>
          <w:i/>
        </w:rPr>
        <w:t xml:space="preserve"> Lubiąż</w:t>
      </w:r>
      <w:r w:rsidR="00037107">
        <w:rPr>
          <w:rFonts w:cstheme="minorHAnsi"/>
          <w:b/>
          <w:i/>
        </w:rPr>
        <w:t>u”</w:t>
      </w:r>
      <w:r w:rsidR="00037107" w:rsidRPr="00037107">
        <w:rPr>
          <w:rFonts w:cstheme="minorHAnsi"/>
        </w:rPr>
        <w:t>,</w:t>
      </w:r>
    </w:p>
    <w:p w:rsidR="002C4E34" w:rsidRPr="002C4E34" w:rsidRDefault="002C4E34" w:rsidP="002C4E34">
      <w:pPr>
        <w:pStyle w:val="Akapitzlist"/>
        <w:numPr>
          <w:ilvl w:val="0"/>
          <w:numId w:val="48"/>
        </w:numPr>
        <w:autoSpaceDE w:val="0"/>
        <w:autoSpaceDN w:val="0"/>
        <w:adjustRightInd w:val="0"/>
        <w:spacing w:after="0" w:line="240" w:lineRule="auto"/>
        <w:jc w:val="both"/>
        <w:rPr>
          <w:rFonts w:cstheme="minorHAnsi"/>
        </w:rPr>
      </w:pPr>
      <w:r w:rsidRPr="002C4E34">
        <w:rPr>
          <w:rFonts w:cstheme="minorHAnsi"/>
        </w:rPr>
        <w:t>w poręczeniach bankowych lub poręczeniach spółdzielczej kasy oszczędnościowo - kredytowej, z tym, że zobowiązanie kasy jest zobowiązaniem pieniężnym,</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bankowych,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ubezpieczeniowych,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201482" w:rsidRPr="008C5B44" w:rsidRDefault="00201482" w:rsidP="00883BF6">
      <w:pPr>
        <w:pStyle w:val="Akapitzlist"/>
        <w:numPr>
          <w:ilvl w:val="0"/>
          <w:numId w:val="47"/>
        </w:numPr>
        <w:autoSpaceDE w:val="0"/>
        <w:autoSpaceDN w:val="0"/>
        <w:adjustRightInd w:val="0"/>
        <w:spacing w:after="0" w:line="240"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FC022B" w:rsidRDefault="00184DB6" w:rsidP="006F5CF5">
      <w:pPr>
        <w:autoSpaceDE w:val="0"/>
        <w:autoSpaceDN w:val="0"/>
        <w:adjustRightInd w:val="0"/>
        <w:spacing w:after="0" w:line="264" w:lineRule="auto"/>
        <w:jc w:val="both"/>
        <w:rPr>
          <w:rFonts w:cstheme="minorHAnsi"/>
          <w:sz w:val="14"/>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83BF6">
      <w:pPr>
        <w:pStyle w:val="Akapitzlist"/>
        <w:numPr>
          <w:ilvl w:val="0"/>
          <w:numId w:val="55"/>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83BF6">
      <w:pPr>
        <w:pStyle w:val="Akapitzlist"/>
        <w:numPr>
          <w:ilvl w:val="0"/>
          <w:numId w:val="55"/>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BC65D1" w:rsidRPr="00E63B0B">
        <w:rPr>
          <w:rFonts w:cstheme="minorHAnsi"/>
        </w:rPr>
        <w:t xml:space="preserve">nr </w:t>
      </w:r>
      <w:r w:rsidR="00DC1DE8" w:rsidRPr="00E63B0B">
        <w:rPr>
          <w:rFonts w:cstheme="minorHAnsi"/>
        </w:rPr>
        <w:t>8</w:t>
      </w:r>
      <w:r w:rsidR="000105ED" w:rsidRPr="008D7C15">
        <w:rPr>
          <w:rFonts w:cstheme="minorHAnsi"/>
        </w:rPr>
        <w:t>do SWZ.</w:t>
      </w:r>
    </w:p>
    <w:p w:rsidR="00184C5B" w:rsidRPr="004B6D93" w:rsidRDefault="008D2D6F" w:rsidP="00883BF6">
      <w:pPr>
        <w:pStyle w:val="Akapitzlist"/>
        <w:numPr>
          <w:ilvl w:val="0"/>
          <w:numId w:val="55"/>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184C5B" w:rsidRPr="004B6D93">
        <w:rPr>
          <w:rFonts w:cstheme="minorHAnsi"/>
        </w:rPr>
        <w:t>do SWZ.</w:t>
      </w:r>
    </w:p>
    <w:p w:rsidR="000105ED" w:rsidRPr="00CB4B3C" w:rsidRDefault="000105ED" w:rsidP="006F5CF5">
      <w:pPr>
        <w:autoSpaceDE w:val="0"/>
        <w:autoSpaceDN w:val="0"/>
        <w:adjustRightInd w:val="0"/>
        <w:spacing w:after="0" w:line="264" w:lineRule="auto"/>
        <w:jc w:val="both"/>
        <w:rPr>
          <w:rFonts w:cstheme="minorHAnsi"/>
          <w:sz w:val="12"/>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lastRenderedPageBreak/>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5665E2" w:rsidRDefault="003428F3" w:rsidP="006F5CF5">
      <w:pPr>
        <w:autoSpaceDE w:val="0"/>
        <w:autoSpaceDN w:val="0"/>
        <w:adjustRightInd w:val="0"/>
        <w:spacing w:after="0" w:line="264" w:lineRule="auto"/>
        <w:jc w:val="both"/>
        <w:rPr>
          <w:rFonts w:cstheme="minorHAnsi"/>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37107">
      <w:pPr>
        <w:autoSpaceDE w:val="0"/>
        <w:autoSpaceDN w:val="0"/>
        <w:adjustRightInd w:val="0"/>
        <w:spacing w:after="60" w:line="240" w:lineRule="auto"/>
        <w:jc w:val="both"/>
        <w:rPr>
          <w:rFonts w:cstheme="minorHAnsi"/>
          <w:strike/>
        </w:rPr>
      </w:pPr>
      <w:r w:rsidRPr="004B6D93">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w:t>
      </w:r>
      <w:r w:rsidRPr="004B6D93">
        <w:rPr>
          <w:rFonts w:cstheme="minorHAnsi"/>
        </w:rPr>
        <w:lastRenderedPageBreak/>
        <w:t>04.05.2016, str. 1), dalej "Rozporządzenie RODO" w celu związanym z postępowaniem o udzielenie zamówienia publicznego</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przeprowadzenie postępowania o udzielenie zamówienia publicznego,</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zawarcia i realizacji umowy z wyłonionym w niniejszym postępowaniu wykonawcą,</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dokonania rozliczenia i płatności związanych z realizacją umowy,</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udostępnienie dokumentacji postępowania i zawartej umowy jako informacji publicznej,</w:t>
      </w:r>
    </w:p>
    <w:p w:rsidR="00067C70" w:rsidRPr="004B6D93" w:rsidRDefault="00067C70" w:rsidP="00037107">
      <w:pPr>
        <w:pStyle w:val="Akapitzlist"/>
        <w:numPr>
          <w:ilvl w:val="0"/>
          <w:numId w:val="26"/>
        </w:numPr>
        <w:autoSpaceDE w:val="0"/>
        <w:autoSpaceDN w:val="0"/>
        <w:adjustRightInd w:val="0"/>
        <w:spacing w:after="60" w:line="240" w:lineRule="auto"/>
        <w:ind w:left="1134"/>
        <w:contextualSpacing w:val="0"/>
        <w:jc w:val="both"/>
        <w:rPr>
          <w:rFonts w:cstheme="minorHAnsi"/>
        </w:rPr>
      </w:pPr>
      <w:r w:rsidRPr="004B6D93">
        <w:rPr>
          <w:rFonts w:cstheme="minorHAnsi"/>
        </w:rPr>
        <w:t>archiwizacji postępowania.</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Dane osobowe będą ujawniane wykonawcom oraz wszystkim zainteresowanym.</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37107">
      <w:pPr>
        <w:pStyle w:val="Akapitzlist"/>
        <w:numPr>
          <w:ilvl w:val="0"/>
          <w:numId w:val="27"/>
        </w:numPr>
        <w:autoSpaceDE w:val="0"/>
        <w:autoSpaceDN w:val="0"/>
        <w:adjustRightInd w:val="0"/>
        <w:spacing w:after="60" w:line="240" w:lineRule="auto"/>
        <w:ind w:left="1134"/>
        <w:contextualSpacing w:val="0"/>
        <w:jc w:val="both"/>
        <w:rPr>
          <w:rFonts w:cstheme="minorHAnsi"/>
        </w:rPr>
      </w:pPr>
      <w:r w:rsidRPr="004B6D93">
        <w:rPr>
          <w:rFonts w:cstheme="minorHAnsi"/>
        </w:rPr>
        <w:t xml:space="preserve">prawo dostępu do danych (art. 15), </w:t>
      </w:r>
    </w:p>
    <w:p w:rsidR="00067C70" w:rsidRPr="004B6D93" w:rsidRDefault="00067C70" w:rsidP="00037107">
      <w:pPr>
        <w:pStyle w:val="Akapitzlist"/>
        <w:numPr>
          <w:ilvl w:val="0"/>
          <w:numId w:val="27"/>
        </w:numPr>
        <w:autoSpaceDE w:val="0"/>
        <w:autoSpaceDN w:val="0"/>
        <w:adjustRightInd w:val="0"/>
        <w:spacing w:after="60" w:line="240" w:lineRule="auto"/>
        <w:ind w:left="1134"/>
        <w:contextualSpacing w:val="0"/>
        <w:jc w:val="both"/>
        <w:rPr>
          <w:rFonts w:cstheme="minorHAnsi"/>
        </w:rPr>
      </w:pPr>
      <w:r w:rsidRPr="004B6D93">
        <w:rPr>
          <w:rFonts w:cstheme="minorHAnsi"/>
        </w:rPr>
        <w:t>prawo sprostowania danych (art. 16),</w:t>
      </w:r>
    </w:p>
    <w:p w:rsidR="00067C70" w:rsidRPr="004B6D93" w:rsidRDefault="00067C70" w:rsidP="00037107">
      <w:pPr>
        <w:pStyle w:val="Akapitzlist"/>
        <w:numPr>
          <w:ilvl w:val="0"/>
          <w:numId w:val="27"/>
        </w:numPr>
        <w:autoSpaceDE w:val="0"/>
        <w:autoSpaceDN w:val="0"/>
        <w:adjustRightInd w:val="0"/>
        <w:spacing w:after="60" w:line="240" w:lineRule="auto"/>
        <w:ind w:left="1134"/>
        <w:contextualSpacing w:val="0"/>
        <w:jc w:val="both"/>
        <w:rPr>
          <w:rFonts w:cstheme="minorHAnsi"/>
        </w:rPr>
      </w:pPr>
      <w:r w:rsidRPr="004B6D93">
        <w:rPr>
          <w:rFonts w:cstheme="minorHAnsi"/>
        </w:rPr>
        <w:t>prawo do usunięcia danych (art. 17),</w:t>
      </w:r>
    </w:p>
    <w:p w:rsidR="00067C70" w:rsidRPr="004B6D93" w:rsidRDefault="00067C70" w:rsidP="00037107">
      <w:pPr>
        <w:pStyle w:val="Akapitzlist"/>
        <w:numPr>
          <w:ilvl w:val="0"/>
          <w:numId w:val="27"/>
        </w:numPr>
        <w:autoSpaceDE w:val="0"/>
        <w:autoSpaceDN w:val="0"/>
        <w:adjustRightInd w:val="0"/>
        <w:spacing w:after="60" w:line="240" w:lineRule="auto"/>
        <w:ind w:left="1134"/>
        <w:contextualSpacing w:val="0"/>
        <w:jc w:val="both"/>
        <w:rPr>
          <w:rFonts w:cstheme="minorHAnsi"/>
        </w:rPr>
      </w:pPr>
      <w:r w:rsidRPr="004B6D93">
        <w:rPr>
          <w:rFonts w:cstheme="minorHAnsi"/>
        </w:rPr>
        <w:t xml:space="preserve">prawo do ograniczenia przetwarzania danych (art. 18). </w:t>
      </w:r>
    </w:p>
    <w:p w:rsidR="00067C70" w:rsidRPr="004B6D93" w:rsidRDefault="00067C70" w:rsidP="00037107">
      <w:pPr>
        <w:pStyle w:val="Akapitzlist"/>
        <w:numPr>
          <w:ilvl w:val="0"/>
          <w:numId w:val="27"/>
        </w:numPr>
        <w:autoSpaceDE w:val="0"/>
        <w:autoSpaceDN w:val="0"/>
        <w:adjustRightInd w:val="0"/>
        <w:spacing w:after="60" w:line="240" w:lineRule="auto"/>
        <w:ind w:left="1134"/>
        <w:contextualSpacing w:val="0"/>
        <w:jc w:val="both"/>
        <w:rPr>
          <w:rFonts w:cstheme="minorHAnsi"/>
        </w:rPr>
      </w:pPr>
      <w:r w:rsidRPr="004B6D93">
        <w:rPr>
          <w:rFonts w:cstheme="minorHAnsi"/>
        </w:rPr>
        <w:t xml:space="preserve">prawo wniesienia skargi do organu nadzorczego. </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Osobie, której dane dotyczą nie przysługuje:</w:t>
      </w:r>
    </w:p>
    <w:p w:rsidR="00067C70" w:rsidRPr="004B6D93" w:rsidRDefault="00067C70" w:rsidP="00037107">
      <w:pPr>
        <w:pStyle w:val="Akapitzlist"/>
        <w:numPr>
          <w:ilvl w:val="0"/>
          <w:numId w:val="28"/>
        </w:numPr>
        <w:autoSpaceDE w:val="0"/>
        <w:autoSpaceDN w:val="0"/>
        <w:adjustRightInd w:val="0"/>
        <w:spacing w:after="60" w:line="240" w:lineRule="auto"/>
        <w:ind w:left="1134"/>
        <w:contextualSpacing w:val="0"/>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37107">
      <w:pPr>
        <w:pStyle w:val="Akapitzlist"/>
        <w:numPr>
          <w:ilvl w:val="0"/>
          <w:numId w:val="28"/>
        </w:numPr>
        <w:autoSpaceDE w:val="0"/>
        <w:autoSpaceDN w:val="0"/>
        <w:adjustRightInd w:val="0"/>
        <w:spacing w:after="60" w:line="240" w:lineRule="auto"/>
        <w:ind w:left="1134"/>
        <w:contextualSpacing w:val="0"/>
        <w:jc w:val="both"/>
        <w:rPr>
          <w:rFonts w:cstheme="minorHAnsi"/>
        </w:rPr>
      </w:pPr>
      <w:r w:rsidRPr="004B6D93">
        <w:rPr>
          <w:rFonts w:cstheme="minorHAnsi"/>
        </w:rPr>
        <w:t>prawo do przenoszenia danych osobowych, o którym mowa w art. 20 Rozporządzenia RODO,</w:t>
      </w:r>
    </w:p>
    <w:p w:rsidR="00067C70" w:rsidRPr="004B6D93" w:rsidRDefault="00067C70" w:rsidP="00037107">
      <w:pPr>
        <w:pStyle w:val="Akapitzlist"/>
        <w:numPr>
          <w:ilvl w:val="0"/>
          <w:numId w:val="28"/>
        </w:numPr>
        <w:autoSpaceDE w:val="0"/>
        <w:autoSpaceDN w:val="0"/>
        <w:adjustRightInd w:val="0"/>
        <w:spacing w:after="60" w:line="240" w:lineRule="auto"/>
        <w:ind w:left="1134"/>
        <w:contextualSpacing w:val="0"/>
        <w:jc w:val="both"/>
        <w:rPr>
          <w:rFonts w:cstheme="minorHAnsi"/>
        </w:rPr>
      </w:pPr>
      <w:r w:rsidRPr="004B6D93">
        <w:rPr>
          <w:rFonts w:cstheme="minorHAnsi"/>
        </w:rPr>
        <w:t xml:space="preserve">prawo sprzeciwu, o którym mowa w art. 21 Rozporządzenia RODO, </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037107">
      <w:pPr>
        <w:pStyle w:val="Akapitzlist"/>
        <w:numPr>
          <w:ilvl w:val="0"/>
          <w:numId w:val="54"/>
        </w:numPr>
        <w:autoSpaceDE w:val="0"/>
        <w:autoSpaceDN w:val="0"/>
        <w:adjustRightInd w:val="0"/>
        <w:spacing w:after="60" w:line="240" w:lineRule="auto"/>
        <w:contextualSpacing w:val="0"/>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037107">
      <w:pPr>
        <w:numPr>
          <w:ilvl w:val="0"/>
          <w:numId w:val="54"/>
        </w:numPr>
        <w:autoSpaceDN w:val="0"/>
        <w:spacing w:after="60" w:line="240" w:lineRule="auto"/>
        <w:jc w:val="both"/>
        <w:rPr>
          <w:rFonts w:cstheme="minorHAnsi"/>
        </w:rPr>
      </w:pPr>
      <w:r w:rsidRPr="004B6D93">
        <w:rPr>
          <w:rFonts w:eastAsia="Calibri" w:cstheme="minorHAnsi"/>
        </w:rPr>
        <w:lastRenderedPageBreak/>
        <w:t xml:space="preserve">Dane osobowe pozyskane w postępowaniu nie podlegają zautomatyzowanemu podejmowaniu decyzji, w tym profilowaniu, </w:t>
      </w:r>
    </w:p>
    <w:p w:rsidR="00067C70" w:rsidRPr="004B6D93" w:rsidRDefault="00067C70" w:rsidP="00037107">
      <w:pPr>
        <w:numPr>
          <w:ilvl w:val="0"/>
          <w:numId w:val="54"/>
        </w:numPr>
        <w:autoSpaceDN w:val="0"/>
        <w:spacing w:after="6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037107" w:rsidRDefault="00405315" w:rsidP="00037107">
      <w:pPr>
        <w:pStyle w:val="Akapitzlist"/>
        <w:numPr>
          <w:ilvl w:val="0"/>
          <w:numId w:val="64"/>
        </w:numPr>
        <w:autoSpaceDE w:val="0"/>
        <w:autoSpaceDN w:val="0"/>
        <w:adjustRightInd w:val="0"/>
        <w:spacing w:after="120" w:line="240" w:lineRule="auto"/>
        <w:contextualSpacing w:val="0"/>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037107" w:rsidRDefault="00405315" w:rsidP="00037107">
      <w:pPr>
        <w:pStyle w:val="Akapitzlist"/>
        <w:numPr>
          <w:ilvl w:val="0"/>
          <w:numId w:val="64"/>
        </w:numPr>
        <w:autoSpaceDE w:val="0"/>
        <w:autoSpaceDN w:val="0"/>
        <w:adjustRightInd w:val="0"/>
        <w:spacing w:after="120" w:line="240" w:lineRule="auto"/>
        <w:contextualSpacing w:val="0"/>
        <w:jc w:val="both"/>
        <w:rPr>
          <w:rFonts w:cstheme="minorHAnsi"/>
        </w:rPr>
      </w:pPr>
      <w:r w:rsidRPr="00037107">
        <w:rPr>
          <w:rFonts w:cstheme="minorHAnsi"/>
        </w:rPr>
        <w:t>udostępnianie protokołu postępowania lub załączników do protokołu postępowania następuje, co do zasady, przy użyciu środk</w:t>
      </w:r>
      <w:r w:rsidR="003428F3" w:rsidRPr="00037107">
        <w:rPr>
          <w:rFonts w:cstheme="minorHAnsi"/>
        </w:rPr>
        <w:t>ów komunikacji elektronicznej.</w:t>
      </w:r>
    </w:p>
    <w:p w:rsidR="00184DB6"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12.2020</w:t>
      </w:r>
      <w:r w:rsidR="00037107">
        <w:rPr>
          <w:rFonts w:cstheme="minorHAnsi"/>
        </w:rPr>
        <w:t xml:space="preserve"> r.</w:t>
      </w:r>
      <w:r w:rsidRPr="006F5CF5">
        <w:rPr>
          <w:rFonts w:cstheme="minorHAnsi"/>
        </w:rPr>
        <w:t xml:space="preserve">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037107">
      <w:pPr>
        <w:pStyle w:val="Akapitzlist"/>
        <w:numPr>
          <w:ilvl w:val="0"/>
          <w:numId w:val="14"/>
        </w:numPr>
        <w:autoSpaceDE w:val="0"/>
        <w:autoSpaceDN w:val="0"/>
        <w:adjustRightInd w:val="0"/>
        <w:spacing w:after="120" w:line="240" w:lineRule="auto"/>
        <w:ind w:left="357" w:hanging="357"/>
        <w:contextualSpacing w:val="0"/>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037107" w:rsidRDefault="008D7C15" w:rsidP="006F5CF5">
      <w:pPr>
        <w:autoSpaceDE w:val="0"/>
        <w:autoSpaceDN w:val="0"/>
        <w:adjustRightInd w:val="0"/>
        <w:spacing w:after="0" w:line="264" w:lineRule="auto"/>
        <w:jc w:val="both"/>
        <w:rPr>
          <w:rFonts w:cstheme="minorHAnsi"/>
          <w:b/>
          <w:sz w:val="12"/>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3" w:name="_Hlk98500247"/>
      <w:r w:rsidR="008D7C15" w:rsidRPr="000B0615">
        <w:rPr>
          <w:rFonts w:cstheme="minorHAnsi"/>
          <w:i/>
          <w:color w:val="548DD4" w:themeColor="text2" w:themeTint="99"/>
          <w:sz w:val="20"/>
        </w:rPr>
        <w:t>(jeśli dotyczy złożyć wraz z ofertą)</w:t>
      </w:r>
      <w:bookmarkEnd w:id="13"/>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AB7865" w:rsidRDefault="00312C72" w:rsidP="00AB7865">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7F5EF1"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Dokumentacja projektowa</w:t>
      </w:r>
    </w:p>
    <w:p w:rsidR="00980818" w:rsidRPr="005665E2" w:rsidRDefault="00071C7F" w:rsidP="005665E2">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Przedmiary robót</w:t>
      </w:r>
    </w:p>
    <w:sectPr w:rsidR="00980818" w:rsidRPr="005665E2" w:rsidSect="00050BF9">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E2D" w:rsidRDefault="00616E2D" w:rsidP="00FC7EDE">
      <w:pPr>
        <w:spacing w:after="0" w:line="240" w:lineRule="auto"/>
      </w:pPr>
      <w:r>
        <w:separator/>
      </w:r>
    </w:p>
  </w:endnote>
  <w:endnote w:type="continuationSeparator" w:id="1">
    <w:p w:rsidR="00616E2D" w:rsidRDefault="00616E2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2D" w:rsidRDefault="00616E2D" w:rsidP="004579D7">
    <w:pPr>
      <w:pStyle w:val="Stopka"/>
      <w:jc w:val="center"/>
      <w:rPr>
        <w:rFonts w:ascii="Times New Roman" w:hAnsi="Times New Roman" w:cs="Times New Roman"/>
        <w:sz w:val="16"/>
        <w:szCs w:val="17"/>
      </w:rPr>
    </w:pPr>
  </w:p>
  <w:p w:rsidR="00616E2D" w:rsidRPr="004579D7" w:rsidRDefault="00616E2D" w:rsidP="004579D7">
    <w:pPr>
      <w:pStyle w:val="Stopka"/>
      <w:pBdr>
        <w:top w:val="single" w:sz="4" w:space="1" w:color="auto"/>
      </w:pBdr>
      <w:jc w:val="center"/>
      <w:rPr>
        <w:rFonts w:ascii="Times New Roman" w:hAnsi="Times New Roman" w:cs="Times New Roman"/>
        <w:sz w:val="16"/>
        <w:szCs w:val="17"/>
      </w:rPr>
    </w:pPr>
    <w:r w:rsidRPr="004579D7">
      <w:rPr>
        <w:rFonts w:ascii="Times New Roman" w:hAnsi="Times New Roman" w:cs="Times New Roman"/>
        <w:sz w:val="16"/>
        <w:szCs w:val="17"/>
      </w:rPr>
      <w:t>Zadanie współfinansowane w ramach projektu pn.: „</w:t>
    </w:r>
    <w:r w:rsidRPr="004579D7">
      <w:rPr>
        <w:rFonts w:ascii="Times New Roman" w:hAnsi="Times New Roman" w:cs="Times New Roman"/>
        <w:i/>
        <w:sz w:val="16"/>
        <w:szCs w:val="17"/>
      </w:rPr>
      <w:t>Ochrona i udostępnienie cennych przyrodniczo terenów rzeki Odry poprzez budowę  niezbędnej infrastruktury w zakresie  przystani, portów rzecznych i  infrastruktury turystycznej”</w:t>
    </w:r>
    <w:r w:rsidRPr="004579D7">
      <w:rPr>
        <w:rFonts w:ascii="Times New Roman" w:hAnsi="Times New Roman" w:cs="Times New Roman"/>
        <w:sz w:val="16"/>
        <w:szCs w:val="17"/>
      </w:rPr>
      <w:t xml:space="preserve"> ze środków RPO WD 2014-2021</w:t>
    </w:r>
  </w:p>
  <w:p w:rsidR="00616E2D" w:rsidRPr="00FC7EDE" w:rsidRDefault="00C21259">
    <w:pPr>
      <w:pStyle w:val="Stopka"/>
      <w:jc w:val="right"/>
      <w:rPr>
        <w:sz w:val="16"/>
        <w:szCs w:val="16"/>
      </w:rPr>
    </w:pPr>
    <w:sdt>
      <w:sdtPr>
        <w:id w:val="505185813"/>
        <w:docPartObj>
          <w:docPartGallery w:val="Page Numbers (Bottom of Page)"/>
          <w:docPartUnique/>
        </w:docPartObj>
      </w:sdtPr>
      <w:sdtEndPr>
        <w:rPr>
          <w:sz w:val="16"/>
          <w:szCs w:val="16"/>
        </w:rPr>
      </w:sdtEndPr>
      <w:sdtContent>
        <w:r w:rsidRPr="00FC7EDE">
          <w:rPr>
            <w:sz w:val="16"/>
            <w:szCs w:val="16"/>
          </w:rPr>
          <w:fldChar w:fldCharType="begin"/>
        </w:r>
        <w:r w:rsidR="00616E2D" w:rsidRPr="00FC7EDE">
          <w:rPr>
            <w:sz w:val="16"/>
            <w:szCs w:val="16"/>
          </w:rPr>
          <w:instrText xml:space="preserve"> PAGE   \* MERGEFORMAT </w:instrText>
        </w:r>
        <w:r w:rsidRPr="00FC7EDE">
          <w:rPr>
            <w:sz w:val="16"/>
            <w:szCs w:val="16"/>
          </w:rPr>
          <w:fldChar w:fldCharType="separate"/>
        </w:r>
        <w:r w:rsidR="0061619A">
          <w:rPr>
            <w:noProof/>
            <w:sz w:val="16"/>
            <w:szCs w:val="16"/>
          </w:rPr>
          <w:t>7</w:t>
        </w:r>
        <w:r w:rsidRPr="00FC7EDE">
          <w:rPr>
            <w:sz w:val="16"/>
            <w:szCs w:val="16"/>
          </w:rPr>
          <w:fldChar w:fldCharType="end"/>
        </w:r>
      </w:sdtContent>
    </w:sdt>
  </w:p>
  <w:p w:rsidR="00616E2D" w:rsidRDefault="00616E2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E2D" w:rsidRDefault="00616E2D" w:rsidP="00FC7EDE">
      <w:pPr>
        <w:spacing w:after="0" w:line="240" w:lineRule="auto"/>
      </w:pPr>
      <w:r>
        <w:separator/>
      </w:r>
    </w:p>
  </w:footnote>
  <w:footnote w:type="continuationSeparator" w:id="1">
    <w:p w:rsidR="00616E2D" w:rsidRDefault="00616E2D"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E2D" w:rsidRDefault="00616E2D" w:rsidP="004579D7">
    <w:pPr>
      <w:pStyle w:val="Nagwek"/>
      <w:jc w:val="center"/>
      <w:rPr>
        <w:noProof/>
      </w:rPr>
    </w:pPr>
    <w:r w:rsidRPr="004579D7">
      <w:rPr>
        <w:noProof/>
      </w:rPr>
      <w:drawing>
        <wp:inline distT="0" distB="0" distL="0" distR="0">
          <wp:extent cx="1493520" cy="784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stretch>
                    <a:fillRect/>
                  </a:stretch>
                </pic:blipFill>
                <pic:spPr bwMode="auto">
                  <a:xfrm>
                    <a:off x="0" y="0"/>
                    <a:ext cx="1493520" cy="784860"/>
                  </a:xfrm>
                  <a:prstGeom prst="rect">
                    <a:avLst/>
                  </a:prstGeom>
                </pic:spPr>
              </pic:pic>
            </a:graphicData>
          </a:graphic>
        </wp:inline>
      </w:drawing>
    </w:r>
    <w:r w:rsidRPr="004579D7">
      <w:rPr>
        <w:noProof/>
      </w:rPr>
      <w:drawing>
        <wp:inline distT="0" distB="0" distL="0" distR="0">
          <wp:extent cx="1577340" cy="783590"/>
          <wp:effectExtent l="0" t="0" r="0" b="0"/>
          <wp:docPr id="4" name="Obraz 4" descr="Ogłoszenie o rozpoczęciu konsultacji społecznych projektu Strategii Rozwoju  Województwa Dolnośląskiego 2030 – UM Kowary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descr="Ogłoszenie o rozpoczęciu konsultacji społecznych projektu Strategii Rozwoju  Województwa Dolnośląskiego 2030 – UM Kowary PL"/>
                  <pic:cNvPicPr>
                    <a:picLocks noChangeAspect="1" noChangeArrowheads="1"/>
                  </pic:cNvPicPr>
                </pic:nvPicPr>
                <pic:blipFill>
                  <a:blip r:embed="rId2"/>
                  <a:stretch>
                    <a:fillRect/>
                  </a:stretch>
                </pic:blipFill>
                <pic:spPr bwMode="auto">
                  <a:xfrm>
                    <a:off x="0" y="0"/>
                    <a:ext cx="1577340" cy="783590"/>
                  </a:xfrm>
                  <a:prstGeom prst="rect">
                    <a:avLst/>
                  </a:prstGeom>
                </pic:spPr>
              </pic:pic>
            </a:graphicData>
          </a:graphic>
        </wp:inline>
      </w:drawing>
    </w:r>
    <w:r w:rsidRPr="004579D7">
      <w:rPr>
        <w:noProof/>
      </w:rPr>
      <w:drawing>
        <wp:inline distT="0" distB="0" distL="0" distR="0">
          <wp:extent cx="2423160" cy="79121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
                  <a:stretch>
                    <a:fillRect/>
                  </a:stretch>
                </pic:blipFill>
                <pic:spPr bwMode="auto">
                  <a:xfrm>
                    <a:off x="0" y="0"/>
                    <a:ext cx="2423160" cy="79121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3960E76"/>
    <w:multiLevelType w:val="hybridMultilevel"/>
    <w:tmpl w:val="255826E4"/>
    <w:lvl w:ilvl="0" w:tplc="5018FB6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6E338D0"/>
    <w:multiLevelType w:val="multilevel"/>
    <w:tmpl w:val="86421BA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4433A6"/>
    <w:multiLevelType w:val="hybridMultilevel"/>
    <w:tmpl w:val="9BF45AE8"/>
    <w:lvl w:ilvl="0" w:tplc="CD667F1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33">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ACE5864"/>
    <w:multiLevelType w:val="hybridMultilevel"/>
    <w:tmpl w:val="9622F9AE"/>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8">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722546D"/>
    <w:multiLevelType w:val="hybridMultilevel"/>
    <w:tmpl w:val="FA0E7F1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9">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A844B1E"/>
    <w:multiLevelType w:val="hybridMultilevel"/>
    <w:tmpl w:val="3404D708"/>
    <w:lvl w:ilvl="0" w:tplc="04150011">
      <w:start w:val="1"/>
      <w:numFmt w:val="decimal"/>
      <w:lvlText w:val="%1)"/>
      <w:lvlJc w:val="left"/>
      <w:pPr>
        <w:ind w:left="2862" w:hanging="360"/>
      </w:pPr>
    </w:lvl>
    <w:lvl w:ilvl="1" w:tplc="04150019" w:tentative="1">
      <w:start w:val="1"/>
      <w:numFmt w:val="lowerLetter"/>
      <w:lvlText w:val="%2."/>
      <w:lvlJc w:val="left"/>
      <w:pPr>
        <w:ind w:left="3582" w:hanging="360"/>
      </w:pPr>
    </w:lvl>
    <w:lvl w:ilvl="2" w:tplc="0415001B" w:tentative="1">
      <w:start w:val="1"/>
      <w:numFmt w:val="lowerRoman"/>
      <w:lvlText w:val="%3."/>
      <w:lvlJc w:val="right"/>
      <w:pPr>
        <w:ind w:left="4302" w:hanging="180"/>
      </w:pPr>
    </w:lvl>
    <w:lvl w:ilvl="3" w:tplc="0415000F" w:tentative="1">
      <w:start w:val="1"/>
      <w:numFmt w:val="decimal"/>
      <w:lvlText w:val="%4."/>
      <w:lvlJc w:val="left"/>
      <w:pPr>
        <w:ind w:left="5022" w:hanging="360"/>
      </w:pPr>
    </w:lvl>
    <w:lvl w:ilvl="4" w:tplc="04150019" w:tentative="1">
      <w:start w:val="1"/>
      <w:numFmt w:val="lowerLetter"/>
      <w:lvlText w:val="%5."/>
      <w:lvlJc w:val="left"/>
      <w:pPr>
        <w:ind w:left="5742" w:hanging="360"/>
      </w:pPr>
    </w:lvl>
    <w:lvl w:ilvl="5" w:tplc="0415001B" w:tentative="1">
      <w:start w:val="1"/>
      <w:numFmt w:val="lowerRoman"/>
      <w:lvlText w:val="%6."/>
      <w:lvlJc w:val="right"/>
      <w:pPr>
        <w:ind w:left="6462" w:hanging="180"/>
      </w:pPr>
    </w:lvl>
    <w:lvl w:ilvl="6" w:tplc="0415000F" w:tentative="1">
      <w:start w:val="1"/>
      <w:numFmt w:val="decimal"/>
      <w:lvlText w:val="%7."/>
      <w:lvlJc w:val="left"/>
      <w:pPr>
        <w:ind w:left="7182" w:hanging="360"/>
      </w:pPr>
    </w:lvl>
    <w:lvl w:ilvl="7" w:tplc="04150019" w:tentative="1">
      <w:start w:val="1"/>
      <w:numFmt w:val="lowerLetter"/>
      <w:lvlText w:val="%8."/>
      <w:lvlJc w:val="left"/>
      <w:pPr>
        <w:ind w:left="7902" w:hanging="360"/>
      </w:pPr>
    </w:lvl>
    <w:lvl w:ilvl="8" w:tplc="0415001B" w:tentative="1">
      <w:start w:val="1"/>
      <w:numFmt w:val="lowerRoman"/>
      <w:lvlText w:val="%9."/>
      <w:lvlJc w:val="right"/>
      <w:pPr>
        <w:ind w:left="8622" w:hanging="180"/>
      </w:pPr>
    </w:lvl>
  </w:abstractNum>
  <w:abstractNum w:abstractNumId="54">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7533A04"/>
    <w:multiLevelType w:val="hybridMultilevel"/>
    <w:tmpl w:val="E8BABF2A"/>
    <w:lvl w:ilvl="0" w:tplc="C1F8D4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9"/>
  </w:num>
  <w:num w:numId="2">
    <w:abstractNumId w:val="48"/>
  </w:num>
  <w:num w:numId="3">
    <w:abstractNumId w:val="11"/>
  </w:num>
  <w:num w:numId="4">
    <w:abstractNumId w:val="19"/>
  </w:num>
  <w:num w:numId="5">
    <w:abstractNumId w:val="38"/>
  </w:num>
  <w:num w:numId="6">
    <w:abstractNumId w:val="31"/>
  </w:num>
  <w:num w:numId="7">
    <w:abstractNumId w:val="21"/>
  </w:num>
  <w:num w:numId="8">
    <w:abstractNumId w:val="50"/>
  </w:num>
  <w:num w:numId="9">
    <w:abstractNumId w:val="33"/>
  </w:num>
  <w:num w:numId="10">
    <w:abstractNumId w:val="34"/>
  </w:num>
  <w:num w:numId="11">
    <w:abstractNumId w:val="62"/>
  </w:num>
  <w:num w:numId="12">
    <w:abstractNumId w:val="25"/>
  </w:num>
  <w:num w:numId="13">
    <w:abstractNumId w:val="54"/>
  </w:num>
  <w:num w:numId="14">
    <w:abstractNumId w:val="30"/>
  </w:num>
  <w:num w:numId="15">
    <w:abstractNumId w:val="53"/>
  </w:num>
  <w:num w:numId="16">
    <w:abstractNumId w:val="14"/>
  </w:num>
  <w:num w:numId="17">
    <w:abstractNumId w:val="57"/>
  </w:num>
  <w:num w:numId="18">
    <w:abstractNumId w:val="63"/>
  </w:num>
  <w:num w:numId="19">
    <w:abstractNumId w:val="68"/>
  </w:num>
  <w:num w:numId="20">
    <w:abstractNumId w:val="65"/>
  </w:num>
  <w:num w:numId="21">
    <w:abstractNumId w:val="60"/>
  </w:num>
  <w:num w:numId="22">
    <w:abstractNumId w:val="66"/>
  </w:num>
  <w:num w:numId="23">
    <w:abstractNumId w:val="13"/>
  </w:num>
  <w:num w:numId="24">
    <w:abstractNumId w:val="58"/>
  </w:num>
  <w:num w:numId="25">
    <w:abstractNumId w:val="23"/>
  </w:num>
  <w:num w:numId="26">
    <w:abstractNumId w:val="43"/>
  </w:num>
  <w:num w:numId="27">
    <w:abstractNumId w:val="12"/>
  </w:num>
  <w:num w:numId="28">
    <w:abstractNumId w:val="36"/>
  </w:num>
  <w:num w:numId="29">
    <w:abstractNumId w:val="17"/>
  </w:num>
  <w:num w:numId="30">
    <w:abstractNumId w:val="16"/>
  </w:num>
  <w:num w:numId="31">
    <w:abstractNumId w:val="45"/>
  </w:num>
  <w:num w:numId="32">
    <w:abstractNumId w:val="67"/>
  </w:num>
  <w:num w:numId="33">
    <w:abstractNumId w:val="61"/>
  </w:num>
  <w:num w:numId="34">
    <w:abstractNumId w:val="27"/>
  </w:num>
  <w:num w:numId="35">
    <w:abstractNumId w:val="52"/>
  </w:num>
  <w:num w:numId="36">
    <w:abstractNumId w:val="39"/>
  </w:num>
  <w:num w:numId="37">
    <w:abstractNumId w:val="26"/>
  </w:num>
  <w:num w:numId="38">
    <w:abstractNumId w:val="29"/>
  </w:num>
  <w:num w:numId="39">
    <w:abstractNumId w:val="69"/>
  </w:num>
  <w:num w:numId="40">
    <w:abstractNumId w:val="40"/>
  </w:num>
  <w:num w:numId="41">
    <w:abstractNumId w:val="28"/>
  </w:num>
  <w:num w:numId="42">
    <w:abstractNumId w:val="51"/>
  </w:num>
  <w:num w:numId="43">
    <w:abstractNumId w:val="49"/>
  </w:num>
  <w:num w:numId="44">
    <w:abstractNumId w:val="35"/>
  </w:num>
  <w:num w:numId="45">
    <w:abstractNumId w:val="5"/>
  </w:num>
  <w:num w:numId="46">
    <w:abstractNumId w:val="6"/>
  </w:num>
  <w:num w:numId="47">
    <w:abstractNumId w:val="47"/>
  </w:num>
  <w:num w:numId="48">
    <w:abstractNumId w:val="24"/>
  </w:num>
  <w:num w:numId="49">
    <w:abstractNumId w:val="46"/>
  </w:num>
  <w:num w:numId="50">
    <w:abstractNumId w:val="42"/>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32"/>
  </w:num>
  <w:num w:numId="54">
    <w:abstractNumId w:val="64"/>
  </w:num>
  <w:num w:numId="55">
    <w:abstractNumId w:val="41"/>
  </w:num>
  <w:num w:numId="56">
    <w:abstractNumId w:val="2"/>
  </w:num>
  <w:num w:numId="57">
    <w:abstractNumId w:val="55"/>
  </w:num>
  <w:num w:numId="58">
    <w:abstractNumId w:val="18"/>
  </w:num>
  <w:num w:numId="59">
    <w:abstractNumId w:val="20"/>
  </w:num>
  <w:num w:numId="60">
    <w:abstractNumId w:val="44"/>
  </w:num>
  <w:num w:numId="61">
    <w:abstractNumId w:val="1"/>
  </w:num>
  <w:num w:numId="62">
    <w:abstractNumId w:val="3"/>
  </w:num>
  <w:num w:numId="63">
    <w:abstractNumId w:val="22"/>
  </w:num>
  <w:num w:numId="64">
    <w:abstractNumId w:val="3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6385"/>
  </w:hdrShapeDefaults>
  <w:footnotePr>
    <w:footnote w:id="0"/>
    <w:footnote w:id="1"/>
  </w:footnotePr>
  <w:endnotePr>
    <w:endnote w:id="0"/>
    <w:endnote w:id="1"/>
  </w:endnotePr>
  <w:compat>
    <w:useFELayout/>
  </w:compat>
  <w:rsids>
    <w:rsidRoot w:val="00980818"/>
    <w:rsid w:val="00001511"/>
    <w:rsid w:val="000019E9"/>
    <w:rsid w:val="0000251B"/>
    <w:rsid w:val="00002FA1"/>
    <w:rsid w:val="00005621"/>
    <w:rsid w:val="00006D29"/>
    <w:rsid w:val="000105ED"/>
    <w:rsid w:val="00015E3C"/>
    <w:rsid w:val="000178D6"/>
    <w:rsid w:val="00017CB8"/>
    <w:rsid w:val="00024273"/>
    <w:rsid w:val="000261E6"/>
    <w:rsid w:val="00026EDF"/>
    <w:rsid w:val="000306EF"/>
    <w:rsid w:val="0003695D"/>
    <w:rsid w:val="00037107"/>
    <w:rsid w:val="0004271B"/>
    <w:rsid w:val="00050BF9"/>
    <w:rsid w:val="0005164F"/>
    <w:rsid w:val="000524C6"/>
    <w:rsid w:val="000542E2"/>
    <w:rsid w:val="00056CE3"/>
    <w:rsid w:val="000606C4"/>
    <w:rsid w:val="00060F66"/>
    <w:rsid w:val="00061EE4"/>
    <w:rsid w:val="00064036"/>
    <w:rsid w:val="00067C70"/>
    <w:rsid w:val="0007123C"/>
    <w:rsid w:val="00071C7F"/>
    <w:rsid w:val="000727E3"/>
    <w:rsid w:val="00072BDA"/>
    <w:rsid w:val="0007538A"/>
    <w:rsid w:val="00075D67"/>
    <w:rsid w:val="00077403"/>
    <w:rsid w:val="00080A6A"/>
    <w:rsid w:val="00081CCC"/>
    <w:rsid w:val="00086998"/>
    <w:rsid w:val="0009028A"/>
    <w:rsid w:val="00091893"/>
    <w:rsid w:val="00093E24"/>
    <w:rsid w:val="00096C0A"/>
    <w:rsid w:val="000A0663"/>
    <w:rsid w:val="000A0698"/>
    <w:rsid w:val="000A1A2C"/>
    <w:rsid w:val="000A2AC8"/>
    <w:rsid w:val="000A344A"/>
    <w:rsid w:val="000A65E7"/>
    <w:rsid w:val="000B0615"/>
    <w:rsid w:val="000B07E1"/>
    <w:rsid w:val="000B17FF"/>
    <w:rsid w:val="000B26A2"/>
    <w:rsid w:val="000B38AA"/>
    <w:rsid w:val="000B39E6"/>
    <w:rsid w:val="000B43D2"/>
    <w:rsid w:val="000C3089"/>
    <w:rsid w:val="000C61D5"/>
    <w:rsid w:val="000C720F"/>
    <w:rsid w:val="000C7525"/>
    <w:rsid w:val="000D2197"/>
    <w:rsid w:val="000D2748"/>
    <w:rsid w:val="000D79F4"/>
    <w:rsid w:val="000E0992"/>
    <w:rsid w:val="000E2345"/>
    <w:rsid w:val="000E36EA"/>
    <w:rsid w:val="000E55F9"/>
    <w:rsid w:val="000F034F"/>
    <w:rsid w:val="000F1326"/>
    <w:rsid w:val="000F2771"/>
    <w:rsid w:val="000F3EFF"/>
    <w:rsid w:val="000F7468"/>
    <w:rsid w:val="00100776"/>
    <w:rsid w:val="0010208F"/>
    <w:rsid w:val="00104A59"/>
    <w:rsid w:val="00107F53"/>
    <w:rsid w:val="00114BAE"/>
    <w:rsid w:val="00115427"/>
    <w:rsid w:val="00120ED1"/>
    <w:rsid w:val="00121003"/>
    <w:rsid w:val="00122BCC"/>
    <w:rsid w:val="00125202"/>
    <w:rsid w:val="001324D4"/>
    <w:rsid w:val="00133EA2"/>
    <w:rsid w:val="0014521A"/>
    <w:rsid w:val="00146BBB"/>
    <w:rsid w:val="00150D9D"/>
    <w:rsid w:val="00151839"/>
    <w:rsid w:val="00151A81"/>
    <w:rsid w:val="001542D3"/>
    <w:rsid w:val="00155DC2"/>
    <w:rsid w:val="00160058"/>
    <w:rsid w:val="00163FAF"/>
    <w:rsid w:val="0016694A"/>
    <w:rsid w:val="0017157E"/>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2358"/>
    <w:rsid w:val="001B32A5"/>
    <w:rsid w:val="001B4575"/>
    <w:rsid w:val="001B4E8D"/>
    <w:rsid w:val="001B604B"/>
    <w:rsid w:val="001C0BB9"/>
    <w:rsid w:val="001C0FB0"/>
    <w:rsid w:val="001C1370"/>
    <w:rsid w:val="001C2E2C"/>
    <w:rsid w:val="001C4EF9"/>
    <w:rsid w:val="001C5C00"/>
    <w:rsid w:val="001D0015"/>
    <w:rsid w:val="001D1887"/>
    <w:rsid w:val="001D28D1"/>
    <w:rsid w:val="001D4E5F"/>
    <w:rsid w:val="001D4F26"/>
    <w:rsid w:val="001D50B9"/>
    <w:rsid w:val="001D7E3F"/>
    <w:rsid w:val="001E28A7"/>
    <w:rsid w:val="001E3CF9"/>
    <w:rsid w:val="001E4973"/>
    <w:rsid w:val="001E7A86"/>
    <w:rsid w:val="001F309F"/>
    <w:rsid w:val="00200EEF"/>
    <w:rsid w:val="00201482"/>
    <w:rsid w:val="00202F25"/>
    <w:rsid w:val="00203EF5"/>
    <w:rsid w:val="00204A2F"/>
    <w:rsid w:val="00206396"/>
    <w:rsid w:val="002070BD"/>
    <w:rsid w:val="00207B3F"/>
    <w:rsid w:val="00207EB9"/>
    <w:rsid w:val="002103F5"/>
    <w:rsid w:val="00211C9C"/>
    <w:rsid w:val="002131E3"/>
    <w:rsid w:val="00213C4D"/>
    <w:rsid w:val="00214C77"/>
    <w:rsid w:val="00215A14"/>
    <w:rsid w:val="00216550"/>
    <w:rsid w:val="00220D71"/>
    <w:rsid w:val="00226E44"/>
    <w:rsid w:val="00226F64"/>
    <w:rsid w:val="0023591D"/>
    <w:rsid w:val="0023772B"/>
    <w:rsid w:val="0024785A"/>
    <w:rsid w:val="00250282"/>
    <w:rsid w:val="0025047E"/>
    <w:rsid w:val="00250DB7"/>
    <w:rsid w:val="00251521"/>
    <w:rsid w:val="00252221"/>
    <w:rsid w:val="002539D8"/>
    <w:rsid w:val="002579D6"/>
    <w:rsid w:val="002616CB"/>
    <w:rsid w:val="00263413"/>
    <w:rsid w:val="00264D48"/>
    <w:rsid w:val="00265573"/>
    <w:rsid w:val="002704EB"/>
    <w:rsid w:val="00270557"/>
    <w:rsid w:val="00273938"/>
    <w:rsid w:val="002824CE"/>
    <w:rsid w:val="0028311D"/>
    <w:rsid w:val="00284B3E"/>
    <w:rsid w:val="00286818"/>
    <w:rsid w:val="00287AAA"/>
    <w:rsid w:val="00291D90"/>
    <w:rsid w:val="002959C9"/>
    <w:rsid w:val="00295DF1"/>
    <w:rsid w:val="002967B8"/>
    <w:rsid w:val="002A7E61"/>
    <w:rsid w:val="002B6E82"/>
    <w:rsid w:val="002B7A91"/>
    <w:rsid w:val="002C3157"/>
    <w:rsid w:val="002C4229"/>
    <w:rsid w:val="002C4E34"/>
    <w:rsid w:val="002C68F9"/>
    <w:rsid w:val="002D0AA5"/>
    <w:rsid w:val="002D79FE"/>
    <w:rsid w:val="002E7AC5"/>
    <w:rsid w:val="002F2EC3"/>
    <w:rsid w:val="002F7A2D"/>
    <w:rsid w:val="00300CF9"/>
    <w:rsid w:val="00305C07"/>
    <w:rsid w:val="003073B2"/>
    <w:rsid w:val="003077EB"/>
    <w:rsid w:val="00310AC5"/>
    <w:rsid w:val="00312C72"/>
    <w:rsid w:val="003146F1"/>
    <w:rsid w:val="0031672D"/>
    <w:rsid w:val="003170BF"/>
    <w:rsid w:val="0032107B"/>
    <w:rsid w:val="00322F0B"/>
    <w:rsid w:val="003265EC"/>
    <w:rsid w:val="00326A40"/>
    <w:rsid w:val="00337710"/>
    <w:rsid w:val="003422CC"/>
    <w:rsid w:val="003428F3"/>
    <w:rsid w:val="00342C14"/>
    <w:rsid w:val="0034607E"/>
    <w:rsid w:val="003468AE"/>
    <w:rsid w:val="003471E8"/>
    <w:rsid w:val="00356E54"/>
    <w:rsid w:val="00360BBC"/>
    <w:rsid w:val="00360DA1"/>
    <w:rsid w:val="003654CE"/>
    <w:rsid w:val="00366576"/>
    <w:rsid w:val="00370CE6"/>
    <w:rsid w:val="0037147E"/>
    <w:rsid w:val="00375A8C"/>
    <w:rsid w:val="00376A31"/>
    <w:rsid w:val="003773E1"/>
    <w:rsid w:val="00383E33"/>
    <w:rsid w:val="0038442C"/>
    <w:rsid w:val="00384F0F"/>
    <w:rsid w:val="0038747C"/>
    <w:rsid w:val="0039078D"/>
    <w:rsid w:val="00392580"/>
    <w:rsid w:val="003927DB"/>
    <w:rsid w:val="00392D22"/>
    <w:rsid w:val="00395342"/>
    <w:rsid w:val="003A2937"/>
    <w:rsid w:val="003A2E21"/>
    <w:rsid w:val="003A3972"/>
    <w:rsid w:val="003A4853"/>
    <w:rsid w:val="003B2BA0"/>
    <w:rsid w:val="003B2C8F"/>
    <w:rsid w:val="003C1175"/>
    <w:rsid w:val="003C1572"/>
    <w:rsid w:val="003C1992"/>
    <w:rsid w:val="003C1B83"/>
    <w:rsid w:val="003C36D6"/>
    <w:rsid w:val="003C7B05"/>
    <w:rsid w:val="003D02CC"/>
    <w:rsid w:val="003D4E1F"/>
    <w:rsid w:val="003D51EF"/>
    <w:rsid w:val="003D5A9C"/>
    <w:rsid w:val="003E0E20"/>
    <w:rsid w:val="003E15AC"/>
    <w:rsid w:val="003E16CA"/>
    <w:rsid w:val="003E1AD1"/>
    <w:rsid w:val="003E269A"/>
    <w:rsid w:val="003E2A32"/>
    <w:rsid w:val="003E5CE6"/>
    <w:rsid w:val="003E7387"/>
    <w:rsid w:val="003F1994"/>
    <w:rsid w:val="003F4B7F"/>
    <w:rsid w:val="00403D97"/>
    <w:rsid w:val="00404304"/>
    <w:rsid w:val="0040480D"/>
    <w:rsid w:val="00404903"/>
    <w:rsid w:val="00405315"/>
    <w:rsid w:val="004053F2"/>
    <w:rsid w:val="0040559F"/>
    <w:rsid w:val="00407323"/>
    <w:rsid w:val="0040793B"/>
    <w:rsid w:val="00407B06"/>
    <w:rsid w:val="00411966"/>
    <w:rsid w:val="00412715"/>
    <w:rsid w:val="00414B07"/>
    <w:rsid w:val="00416334"/>
    <w:rsid w:val="00420F8B"/>
    <w:rsid w:val="00422102"/>
    <w:rsid w:val="00432B90"/>
    <w:rsid w:val="00441CA1"/>
    <w:rsid w:val="00443E47"/>
    <w:rsid w:val="00445454"/>
    <w:rsid w:val="00445C8F"/>
    <w:rsid w:val="00447D86"/>
    <w:rsid w:val="00453628"/>
    <w:rsid w:val="00456BD8"/>
    <w:rsid w:val="004579D7"/>
    <w:rsid w:val="00457CD9"/>
    <w:rsid w:val="004613C7"/>
    <w:rsid w:val="00462586"/>
    <w:rsid w:val="00465F6C"/>
    <w:rsid w:val="004713D6"/>
    <w:rsid w:val="00475667"/>
    <w:rsid w:val="00477A0E"/>
    <w:rsid w:val="00481BC7"/>
    <w:rsid w:val="0048333A"/>
    <w:rsid w:val="00485D4E"/>
    <w:rsid w:val="004868D7"/>
    <w:rsid w:val="0048721C"/>
    <w:rsid w:val="004938F3"/>
    <w:rsid w:val="004A5A7D"/>
    <w:rsid w:val="004B0FC4"/>
    <w:rsid w:val="004B3934"/>
    <w:rsid w:val="004B4FAC"/>
    <w:rsid w:val="004B6D93"/>
    <w:rsid w:val="004B7550"/>
    <w:rsid w:val="004C0BE3"/>
    <w:rsid w:val="004C567E"/>
    <w:rsid w:val="004C62F8"/>
    <w:rsid w:val="004C674B"/>
    <w:rsid w:val="004D3E58"/>
    <w:rsid w:val="004D62AF"/>
    <w:rsid w:val="004E3CF9"/>
    <w:rsid w:val="004E5358"/>
    <w:rsid w:val="004E60D4"/>
    <w:rsid w:val="004E7826"/>
    <w:rsid w:val="004F30F7"/>
    <w:rsid w:val="004F6527"/>
    <w:rsid w:val="004F782D"/>
    <w:rsid w:val="00503941"/>
    <w:rsid w:val="00503E5B"/>
    <w:rsid w:val="0050567A"/>
    <w:rsid w:val="00506EBD"/>
    <w:rsid w:val="00510276"/>
    <w:rsid w:val="00511760"/>
    <w:rsid w:val="00516779"/>
    <w:rsid w:val="0052420F"/>
    <w:rsid w:val="00524736"/>
    <w:rsid w:val="005311E2"/>
    <w:rsid w:val="00531D5F"/>
    <w:rsid w:val="00532196"/>
    <w:rsid w:val="005327C9"/>
    <w:rsid w:val="00533658"/>
    <w:rsid w:val="00533869"/>
    <w:rsid w:val="0053498F"/>
    <w:rsid w:val="00535618"/>
    <w:rsid w:val="00541B79"/>
    <w:rsid w:val="005433C1"/>
    <w:rsid w:val="005443A5"/>
    <w:rsid w:val="00547424"/>
    <w:rsid w:val="005534BD"/>
    <w:rsid w:val="005665E2"/>
    <w:rsid w:val="00566752"/>
    <w:rsid w:val="00566D49"/>
    <w:rsid w:val="005727AA"/>
    <w:rsid w:val="00572DCD"/>
    <w:rsid w:val="005818A2"/>
    <w:rsid w:val="0058274C"/>
    <w:rsid w:val="005831B0"/>
    <w:rsid w:val="005843AD"/>
    <w:rsid w:val="00586461"/>
    <w:rsid w:val="00590AFE"/>
    <w:rsid w:val="00595913"/>
    <w:rsid w:val="00595DCC"/>
    <w:rsid w:val="00595ED2"/>
    <w:rsid w:val="005A082D"/>
    <w:rsid w:val="005A1411"/>
    <w:rsid w:val="005A32FE"/>
    <w:rsid w:val="005A3E5C"/>
    <w:rsid w:val="005A69CD"/>
    <w:rsid w:val="005A74A2"/>
    <w:rsid w:val="005B7940"/>
    <w:rsid w:val="005C0A66"/>
    <w:rsid w:val="005C5944"/>
    <w:rsid w:val="005C5CA5"/>
    <w:rsid w:val="005C6A86"/>
    <w:rsid w:val="005C7AB8"/>
    <w:rsid w:val="005C7E4B"/>
    <w:rsid w:val="005D54B1"/>
    <w:rsid w:val="005D59C6"/>
    <w:rsid w:val="005D62DE"/>
    <w:rsid w:val="005E16B5"/>
    <w:rsid w:val="005E18D0"/>
    <w:rsid w:val="005E28D9"/>
    <w:rsid w:val="005E3AD1"/>
    <w:rsid w:val="005E7ADC"/>
    <w:rsid w:val="005F4240"/>
    <w:rsid w:val="005F4379"/>
    <w:rsid w:val="005F559C"/>
    <w:rsid w:val="005F766F"/>
    <w:rsid w:val="006073DF"/>
    <w:rsid w:val="00607CC1"/>
    <w:rsid w:val="00610A23"/>
    <w:rsid w:val="00614364"/>
    <w:rsid w:val="0061619A"/>
    <w:rsid w:val="00616506"/>
    <w:rsid w:val="00616C42"/>
    <w:rsid w:val="00616E2D"/>
    <w:rsid w:val="0061766A"/>
    <w:rsid w:val="006215F1"/>
    <w:rsid w:val="006312F7"/>
    <w:rsid w:val="0063667B"/>
    <w:rsid w:val="00637442"/>
    <w:rsid w:val="00641D45"/>
    <w:rsid w:val="006446EF"/>
    <w:rsid w:val="006467B6"/>
    <w:rsid w:val="00652C79"/>
    <w:rsid w:val="00653E83"/>
    <w:rsid w:val="00654382"/>
    <w:rsid w:val="00661EC1"/>
    <w:rsid w:val="00666A69"/>
    <w:rsid w:val="00667D99"/>
    <w:rsid w:val="00670536"/>
    <w:rsid w:val="00674751"/>
    <w:rsid w:val="00680A50"/>
    <w:rsid w:val="00683207"/>
    <w:rsid w:val="00683531"/>
    <w:rsid w:val="00684258"/>
    <w:rsid w:val="00687D6E"/>
    <w:rsid w:val="006933F8"/>
    <w:rsid w:val="006953C5"/>
    <w:rsid w:val="006A2417"/>
    <w:rsid w:val="006A26F7"/>
    <w:rsid w:val="006B535C"/>
    <w:rsid w:val="006C5B60"/>
    <w:rsid w:val="006C669F"/>
    <w:rsid w:val="006C7BE8"/>
    <w:rsid w:val="006C7F03"/>
    <w:rsid w:val="006D5003"/>
    <w:rsid w:val="006D7096"/>
    <w:rsid w:val="006E17E1"/>
    <w:rsid w:val="006E4CA1"/>
    <w:rsid w:val="006E4D6A"/>
    <w:rsid w:val="006E79B6"/>
    <w:rsid w:val="006F139E"/>
    <w:rsid w:val="006F1EA1"/>
    <w:rsid w:val="006F5CF5"/>
    <w:rsid w:val="006F784A"/>
    <w:rsid w:val="0070251F"/>
    <w:rsid w:val="0070286F"/>
    <w:rsid w:val="007132BB"/>
    <w:rsid w:val="007160A6"/>
    <w:rsid w:val="00717A55"/>
    <w:rsid w:val="00720F14"/>
    <w:rsid w:val="00723F34"/>
    <w:rsid w:val="00724C0E"/>
    <w:rsid w:val="00724D69"/>
    <w:rsid w:val="007251C7"/>
    <w:rsid w:val="0072544C"/>
    <w:rsid w:val="00730BE2"/>
    <w:rsid w:val="007319C3"/>
    <w:rsid w:val="007334C1"/>
    <w:rsid w:val="0073397B"/>
    <w:rsid w:val="00736944"/>
    <w:rsid w:val="007422A4"/>
    <w:rsid w:val="00750243"/>
    <w:rsid w:val="00751D6A"/>
    <w:rsid w:val="0075306E"/>
    <w:rsid w:val="0075726C"/>
    <w:rsid w:val="00761637"/>
    <w:rsid w:val="00761C64"/>
    <w:rsid w:val="00761E0C"/>
    <w:rsid w:val="007632C3"/>
    <w:rsid w:val="0077015C"/>
    <w:rsid w:val="007711EB"/>
    <w:rsid w:val="00772337"/>
    <w:rsid w:val="007737E2"/>
    <w:rsid w:val="007755C7"/>
    <w:rsid w:val="00775E9E"/>
    <w:rsid w:val="00777B54"/>
    <w:rsid w:val="0078091F"/>
    <w:rsid w:val="007815F6"/>
    <w:rsid w:val="0078188E"/>
    <w:rsid w:val="00782113"/>
    <w:rsid w:val="0078488A"/>
    <w:rsid w:val="00791F0C"/>
    <w:rsid w:val="0079251E"/>
    <w:rsid w:val="0079439A"/>
    <w:rsid w:val="0079443A"/>
    <w:rsid w:val="00794559"/>
    <w:rsid w:val="007B058D"/>
    <w:rsid w:val="007B2F03"/>
    <w:rsid w:val="007B351E"/>
    <w:rsid w:val="007B45AF"/>
    <w:rsid w:val="007C13E6"/>
    <w:rsid w:val="007C175B"/>
    <w:rsid w:val="007C1DD4"/>
    <w:rsid w:val="007C3968"/>
    <w:rsid w:val="007C49B2"/>
    <w:rsid w:val="007C5ACC"/>
    <w:rsid w:val="007C6AA8"/>
    <w:rsid w:val="007C6B20"/>
    <w:rsid w:val="007C7DE8"/>
    <w:rsid w:val="007D0280"/>
    <w:rsid w:val="007D2160"/>
    <w:rsid w:val="007D2213"/>
    <w:rsid w:val="007D533E"/>
    <w:rsid w:val="007E1738"/>
    <w:rsid w:val="007E248B"/>
    <w:rsid w:val="007E5AA1"/>
    <w:rsid w:val="007E68BB"/>
    <w:rsid w:val="007F0719"/>
    <w:rsid w:val="007F132D"/>
    <w:rsid w:val="007F1A31"/>
    <w:rsid w:val="007F1A36"/>
    <w:rsid w:val="007F2441"/>
    <w:rsid w:val="007F3216"/>
    <w:rsid w:val="007F454A"/>
    <w:rsid w:val="007F577A"/>
    <w:rsid w:val="007F57F8"/>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35C55"/>
    <w:rsid w:val="0084487A"/>
    <w:rsid w:val="00845073"/>
    <w:rsid w:val="00854463"/>
    <w:rsid w:val="00862638"/>
    <w:rsid w:val="00866B92"/>
    <w:rsid w:val="00867764"/>
    <w:rsid w:val="00872805"/>
    <w:rsid w:val="00874167"/>
    <w:rsid w:val="008758CF"/>
    <w:rsid w:val="008808D7"/>
    <w:rsid w:val="00881DCB"/>
    <w:rsid w:val="00882D3F"/>
    <w:rsid w:val="00882DD1"/>
    <w:rsid w:val="00883BF6"/>
    <w:rsid w:val="00884BD4"/>
    <w:rsid w:val="0089091F"/>
    <w:rsid w:val="008935B3"/>
    <w:rsid w:val="00893A0A"/>
    <w:rsid w:val="0089438A"/>
    <w:rsid w:val="0089451A"/>
    <w:rsid w:val="008950C9"/>
    <w:rsid w:val="00896BA0"/>
    <w:rsid w:val="008A1E7C"/>
    <w:rsid w:val="008A2AFE"/>
    <w:rsid w:val="008A5060"/>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F0B2B"/>
    <w:rsid w:val="008F1C31"/>
    <w:rsid w:val="008F39C2"/>
    <w:rsid w:val="008F3FAD"/>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0D4"/>
    <w:rsid w:val="00944222"/>
    <w:rsid w:val="009473F0"/>
    <w:rsid w:val="00947848"/>
    <w:rsid w:val="00952296"/>
    <w:rsid w:val="00954049"/>
    <w:rsid w:val="00956238"/>
    <w:rsid w:val="00956C6C"/>
    <w:rsid w:val="00962208"/>
    <w:rsid w:val="00963C92"/>
    <w:rsid w:val="00963F8C"/>
    <w:rsid w:val="00967A59"/>
    <w:rsid w:val="00967C47"/>
    <w:rsid w:val="00970B09"/>
    <w:rsid w:val="00970C9F"/>
    <w:rsid w:val="009715D3"/>
    <w:rsid w:val="00971C5E"/>
    <w:rsid w:val="00971E0F"/>
    <w:rsid w:val="009774E2"/>
    <w:rsid w:val="00980818"/>
    <w:rsid w:val="00980B7F"/>
    <w:rsid w:val="009821E7"/>
    <w:rsid w:val="009828FC"/>
    <w:rsid w:val="00985054"/>
    <w:rsid w:val="009862B6"/>
    <w:rsid w:val="00990283"/>
    <w:rsid w:val="0099064B"/>
    <w:rsid w:val="00991623"/>
    <w:rsid w:val="009966E9"/>
    <w:rsid w:val="009978F9"/>
    <w:rsid w:val="009A0339"/>
    <w:rsid w:val="009A0607"/>
    <w:rsid w:val="009A13FA"/>
    <w:rsid w:val="009A21B6"/>
    <w:rsid w:val="009A2845"/>
    <w:rsid w:val="009A4283"/>
    <w:rsid w:val="009A6FC8"/>
    <w:rsid w:val="009B057C"/>
    <w:rsid w:val="009B3C5C"/>
    <w:rsid w:val="009B46DD"/>
    <w:rsid w:val="009B4813"/>
    <w:rsid w:val="009C0817"/>
    <w:rsid w:val="009C152A"/>
    <w:rsid w:val="009C4517"/>
    <w:rsid w:val="009C51D4"/>
    <w:rsid w:val="009C785A"/>
    <w:rsid w:val="009C7910"/>
    <w:rsid w:val="009D375A"/>
    <w:rsid w:val="009D73E3"/>
    <w:rsid w:val="009E245E"/>
    <w:rsid w:val="009E2782"/>
    <w:rsid w:val="009E2A04"/>
    <w:rsid w:val="009E38B7"/>
    <w:rsid w:val="009F104D"/>
    <w:rsid w:val="009F12BD"/>
    <w:rsid w:val="009F2AED"/>
    <w:rsid w:val="009F31BB"/>
    <w:rsid w:val="009F6B95"/>
    <w:rsid w:val="009F6BAA"/>
    <w:rsid w:val="009F6E1E"/>
    <w:rsid w:val="009F6FDB"/>
    <w:rsid w:val="009F7E44"/>
    <w:rsid w:val="00A025DC"/>
    <w:rsid w:val="00A05268"/>
    <w:rsid w:val="00A0622B"/>
    <w:rsid w:val="00A06970"/>
    <w:rsid w:val="00A102B7"/>
    <w:rsid w:val="00A114E0"/>
    <w:rsid w:val="00A137ED"/>
    <w:rsid w:val="00A14057"/>
    <w:rsid w:val="00A16DD3"/>
    <w:rsid w:val="00A17F27"/>
    <w:rsid w:val="00A21DD5"/>
    <w:rsid w:val="00A22617"/>
    <w:rsid w:val="00A23E8C"/>
    <w:rsid w:val="00A25BC3"/>
    <w:rsid w:val="00A27BEB"/>
    <w:rsid w:val="00A31F5F"/>
    <w:rsid w:val="00A3309C"/>
    <w:rsid w:val="00A331EA"/>
    <w:rsid w:val="00A348B4"/>
    <w:rsid w:val="00A41200"/>
    <w:rsid w:val="00A4413D"/>
    <w:rsid w:val="00A44C16"/>
    <w:rsid w:val="00A45E41"/>
    <w:rsid w:val="00A466B1"/>
    <w:rsid w:val="00A467E1"/>
    <w:rsid w:val="00A46FDD"/>
    <w:rsid w:val="00A538BB"/>
    <w:rsid w:val="00A555A9"/>
    <w:rsid w:val="00A5637D"/>
    <w:rsid w:val="00A616B0"/>
    <w:rsid w:val="00A63659"/>
    <w:rsid w:val="00A63B44"/>
    <w:rsid w:val="00A666C8"/>
    <w:rsid w:val="00A66D9E"/>
    <w:rsid w:val="00A67332"/>
    <w:rsid w:val="00A73E0F"/>
    <w:rsid w:val="00A745F1"/>
    <w:rsid w:val="00A7513B"/>
    <w:rsid w:val="00A84A0C"/>
    <w:rsid w:val="00A84E28"/>
    <w:rsid w:val="00A85B6F"/>
    <w:rsid w:val="00A92994"/>
    <w:rsid w:val="00A92CB9"/>
    <w:rsid w:val="00A944BD"/>
    <w:rsid w:val="00A94CB7"/>
    <w:rsid w:val="00A959CF"/>
    <w:rsid w:val="00AA09B6"/>
    <w:rsid w:val="00AA4DC9"/>
    <w:rsid w:val="00AB1B7B"/>
    <w:rsid w:val="00AB21A0"/>
    <w:rsid w:val="00AB621F"/>
    <w:rsid w:val="00AB7865"/>
    <w:rsid w:val="00AC1494"/>
    <w:rsid w:val="00AC1F52"/>
    <w:rsid w:val="00AC1F7C"/>
    <w:rsid w:val="00AC6512"/>
    <w:rsid w:val="00AC6AD4"/>
    <w:rsid w:val="00AC7002"/>
    <w:rsid w:val="00AD5B28"/>
    <w:rsid w:val="00AD5E6A"/>
    <w:rsid w:val="00AE731D"/>
    <w:rsid w:val="00B019A9"/>
    <w:rsid w:val="00B06932"/>
    <w:rsid w:val="00B11B5A"/>
    <w:rsid w:val="00B177E0"/>
    <w:rsid w:val="00B30A23"/>
    <w:rsid w:val="00B3316E"/>
    <w:rsid w:val="00B333EF"/>
    <w:rsid w:val="00B40F7D"/>
    <w:rsid w:val="00B444BD"/>
    <w:rsid w:val="00B47AE0"/>
    <w:rsid w:val="00B51219"/>
    <w:rsid w:val="00B53256"/>
    <w:rsid w:val="00B53681"/>
    <w:rsid w:val="00B6044C"/>
    <w:rsid w:val="00B60554"/>
    <w:rsid w:val="00B605EB"/>
    <w:rsid w:val="00B61AAE"/>
    <w:rsid w:val="00B622F8"/>
    <w:rsid w:val="00B64CB4"/>
    <w:rsid w:val="00B76D93"/>
    <w:rsid w:val="00B83CC8"/>
    <w:rsid w:val="00B85F01"/>
    <w:rsid w:val="00B90239"/>
    <w:rsid w:val="00B90349"/>
    <w:rsid w:val="00B93A67"/>
    <w:rsid w:val="00B946C1"/>
    <w:rsid w:val="00B97FA3"/>
    <w:rsid w:val="00BA14E3"/>
    <w:rsid w:val="00BA4E9D"/>
    <w:rsid w:val="00BB5B4E"/>
    <w:rsid w:val="00BB7227"/>
    <w:rsid w:val="00BC1779"/>
    <w:rsid w:val="00BC3C47"/>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54DF"/>
    <w:rsid w:val="00C120FD"/>
    <w:rsid w:val="00C14EF3"/>
    <w:rsid w:val="00C15680"/>
    <w:rsid w:val="00C1623D"/>
    <w:rsid w:val="00C21259"/>
    <w:rsid w:val="00C25691"/>
    <w:rsid w:val="00C2697A"/>
    <w:rsid w:val="00C3283D"/>
    <w:rsid w:val="00C3699A"/>
    <w:rsid w:val="00C400DE"/>
    <w:rsid w:val="00C44678"/>
    <w:rsid w:val="00C44D81"/>
    <w:rsid w:val="00C46D7A"/>
    <w:rsid w:val="00C50196"/>
    <w:rsid w:val="00C51372"/>
    <w:rsid w:val="00C534F7"/>
    <w:rsid w:val="00C5408D"/>
    <w:rsid w:val="00C55B7E"/>
    <w:rsid w:val="00C56394"/>
    <w:rsid w:val="00C56A91"/>
    <w:rsid w:val="00C574F9"/>
    <w:rsid w:val="00C57A17"/>
    <w:rsid w:val="00C60DEE"/>
    <w:rsid w:val="00C64DF4"/>
    <w:rsid w:val="00C6796B"/>
    <w:rsid w:val="00C728C3"/>
    <w:rsid w:val="00C75D19"/>
    <w:rsid w:val="00C7681C"/>
    <w:rsid w:val="00C774A8"/>
    <w:rsid w:val="00C81475"/>
    <w:rsid w:val="00C81E87"/>
    <w:rsid w:val="00C82B1C"/>
    <w:rsid w:val="00C85CCC"/>
    <w:rsid w:val="00C876CA"/>
    <w:rsid w:val="00C90A6F"/>
    <w:rsid w:val="00C933B0"/>
    <w:rsid w:val="00C938E5"/>
    <w:rsid w:val="00C946F8"/>
    <w:rsid w:val="00CA1F4C"/>
    <w:rsid w:val="00CA2E4C"/>
    <w:rsid w:val="00CA3B31"/>
    <w:rsid w:val="00CA673C"/>
    <w:rsid w:val="00CB4B3C"/>
    <w:rsid w:val="00CB67B7"/>
    <w:rsid w:val="00CC01E8"/>
    <w:rsid w:val="00CC0D26"/>
    <w:rsid w:val="00CD0B70"/>
    <w:rsid w:val="00CD17FE"/>
    <w:rsid w:val="00CD1A83"/>
    <w:rsid w:val="00CD35B6"/>
    <w:rsid w:val="00CD6150"/>
    <w:rsid w:val="00CD652C"/>
    <w:rsid w:val="00CE239F"/>
    <w:rsid w:val="00CE4F64"/>
    <w:rsid w:val="00CE6C16"/>
    <w:rsid w:val="00CF0338"/>
    <w:rsid w:val="00CF51CF"/>
    <w:rsid w:val="00CF51D5"/>
    <w:rsid w:val="00CF5D17"/>
    <w:rsid w:val="00D009D8"/>
    <w:rsid w:val="00D02FB4"/>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332EF"/>
    <w:rsid w:val="00D412C3"/>
    <w:rsid w:val="00D44F93"/>
    <w:rsid w:val="00D51CB7"/>
    <w:rsid w:val="00D5312B"/>
    <w:rsid w:val="00D5424D"/>
    <w:rsid w:val="00D54372"/>
    <w:rsid w:val="00D56C0B"/>
    <w:rsid w:val="00D60A0B"/>
    <w:rsid w:val="00D646EC"/>
    <w:rsid w:val="00D6712A"/>
    <w:rsid w:val="00D732BC"/>
    <w:rsid w:val="00D80AE6"/>
    <w:rsid w:val="00D86767"/>
    <w:rsid w:val="00D90211"/>
    <w:rsid w:val="00D917B6"/>
    <w:rsid w:val="00D92CCA"/>
    <w:rsid w:val="00D9435E"/>
    <w:rsid w:val="00D95D24"/>
    <w:rsid w:val="00DA282A"/>
    <w:rsid w:val="00DA3D31"/>
    <w:rsid w:val="00DA4096"/>
    <w:rsid w:val="00DA513B"/>
    <w:rsid w:val="00DA70FE"/>
    <w:rsid w:val="00DA7F7C"/>
    <w:rsid w:val="00DB1242"/>
    <w:rsid w:val="00DB1751"/>
    <w:rsid w:val="00DB46AB"/>
    <w:rsid w:val="00DB5C4D"/>
    <w:rsid w:val="00DB6984"/>
    <w:rsid w:val="00DB7641"/>
    <w:rsid w:val="00DC1DE8"/>
    <w:rsid w:val="00DC478E"/>
    <w:rsid w:val="00DC50E9"/>
    <w:rsid w:val="00DC546E"/>
    <w:rsid w:val="00DD3AF8"/>
    <w:rsid w:val="00DE06BA"/>
    <w:rsid w:val="00DE0DE6"/>
    <w:rsid w:val="00DE1437"/>
    <w:rsid w:val="00DE15FA"/>
    <w:rsid w:val="00DE2A6E"/>
    <w:rsid w:val="00DE2F9E"/>
    <w:rsid w:val="00DE4CFD"/>
    <w:rsid w:val="00DE5286"/>
    <w:rsid w:val="00DE5E04"/>
    <w:rsid w:val="00DF420E"/>
    <w:rsid w:val="00DF441A"/>
    <w:rsid w:val="00DF44B9"/>
    <w:rsid w:val="00DF44BA"/>
    <w:rsid w:val="00DF6FBA"/>
    <w:rsid w:val="00E00932"/>
    <w:rsid w:val="00E02706"/>
    <w:rsid w:val="00E03296"/>
    <w:rsid w:val="00E03B10"/>
    <w:rsid w:val="00E078D2"/>
    <w:rsid w:val="00E07E68"/>
    <w:rsid w:val="00E10006"/>
    <w:rsid w:val="00E124DF"/>
    <w:rsid w:val="00E12E84"/>
    <w:rsid w:val="00E13C3E"/>
    <w:rsid w:val="00E20686"/>
    <w:rsid w:val="00E2302D"/>
    <w:rsid w:val="00E2538B"/>
    <w:rsid w:val="00E2552C"/>
    <w:rsid w:val="00E255A3"/>
    <w:rsid w:val="00E257EE"/>
    <w:rsid w:val="00E26543"/>
    <w:rsid w:val="00E26736"/>
    <w:rsid w:val="00E33363"/>
    <w:rsid w:val="00E33D4A"/>
    <w:rsid w:val="00E34CA8"/>
    <w:rsid w:val="00E42497"/>
    <w:rsid w:val="00E43631"/>
    <w:rsid w:val="00E476C8"/>
    <w:rsid w:val="00E52015"/>
    <w:rsid w:val="00E53723"/>
    <w:rsid w:val="00E54A43"/>
    <w:rsid w:val="00E60F60"/>
    <w:rsid w:val="00E618CA"/>
    <w:rsid w:val="00E63B0B"/>
    <w:rsid w:val="00E651D4"/>
    <w:rsid w:val="00E7039B"/>
    <w:rsid w:val="00E70898"/>
    <w:rsid w:val="00E71F00"/>
    <w:rsid w:val="00E774AE"/>
    <w:rsid w:val="00E7752A"/>
    <w:rsid w:val="00E8408F"/>
    <w:rsid w:val="00E84BD0"/>
    <w:rsid w:val="00E85371"/>
    <w:rsid w:val="00E85F82"/>
    <w:rsid w:val="00E91009"/>
    <w:rsid w:val="00E97469"/>
    <w:rsid w:val="00EA1786"/>
    <w:rsid w:val="00EA1808"/>
    <w:rsid w:val="00EA59F9"/>
    <w:rsid w:val="00EB2188"/>
    <w:rsid w:val="00EB284A"/>
    <w:rsid w:val="00EB446D"/>
    <w:rsid w:val="00EB71F0"/>
    <w:rsid w:val="00EC10CD"/>
    <w:rsid w:val="00EC2EB6"/>
    <w:rsid w:val="00EC5031"/>
    <w:rsid w:val="00EC5CA5"/>
    <w:rsid w:val="00ED1100"/>
    <w:rsid w:val="00ED689B"/>
    <w:rsid w:val="00ED71D2"/>
    <w:rsid w:val="00EE254F"/>
    <w:rsid w:val="00EE64FB"/>
    <w:rsid w:val="00EE675E"/>
    <w:rsid w:val="00EF2D4C"/>
    <w:rsid w:val="00EF4B4F"/>
    <w:rsid w:val="00EF51B0"/>
    <w:rsid w:val="00EF56AD"/>
    <w:rsid w:val="00EF58F1"/>
    <w:rsid w:val="00EF5DA9"/>
    <w:rsid w:val="00EF5E32"/>
    <w:rsid w:val="00EF7F45"/>
    <w:rsid w:val="00F01826"/>
    <w:rsid w:val="00F01BC0"/>
    <w:rsid w:val="00F03011"/>
    <w:rsid w:val="00F04C1E"/>
    <w:rsid w:val="00F05B9F"/>
    <w:rsid w:val="00F06A20"/>
    <w:rsid w:val="00F112E9"/>
    <w:rsid w:val="00F16F4A"/>
    <w:rsid w:val="00F17C02"/>
    <w:rsid w:val="00F17ECF"/>
    <w:rsid w:val="00F203BC"/>
    <w:rsid w:val="00F253BD"/>
    <w:rsid w:val="00F305D6"/>
    <w:rsid w:val="00F34329"/>
    <w:rsid w:val="00F34404"/>
    <w:rsid w:val="00F365D0"/>
    <w:rsid w:val="00F37E51"/>
    <w:rsid w:val="00F432F1"/>
    <w:rsid w:val="00F43E6C"/>
    <w:rsid w:val="00F462B5"/>
    <w:rsid w:val="00F47ACD"/>
    <w:rsid w:val="00F47F2A"/>
    <w:rsid w:val="00F50242"/>
    <w:rsid w:val="00F51F81"/>
    <w:rsid w:val="00F57F69"/>
    <w:rsid w:val="00F61247"/>
    <w:rsid w:val="00F61E92"/>
    <w:rsid w:val="00F62E15"/>
    <w:rsid w:val="00F63194"/>
    <w:rsid w:val="00F6546E"/>
    <w:rsid w:val="00F70461"/>
    <w:rsid w:val="00F7107C"/>
    <w:rsid w:val="00F72005"/>
    <w:rsid w:val="00F7293F"/>
    <w:rsid w:val="00F74149"/>
    <w:rsid w:val="00F7428B"/>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B5958"/>
    <w:rsid w:val="00FC022B"/>
    <w:rsid w:val="00FC14EA"/>
    <w:rsid w:val="00FC20E8"/>
    <w:rsid w:val="00FC225A"/>
    <w:rsid w:val="00FC7405"/>
    <w:rsid w:val="00FC7EDE"/>
    <w:rsid w:val="00FD4077"/>
    <w:rsid w:val="00FD487C"/>
    <w:rsid w:val="00FF083D"/>
    <w:rsid w:val="00FF1679"/>
    <w:rsid w:val="00FF65E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12C3"/>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49" Type="http://schemas.microsoft.com/office/2007/relationships/stylesWithEffects" Target="stylesWithEffects.xm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6C85F8-E8C9-4382-83B0-9F91AC32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28</Pages>
  <Words>11941</Words>
  <Characters>71650</Characters>
  <Application>Microsoft Office Word</Application>
  <DocSecurity>0</DocSecurity>
  <Lines>597</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monika.wyszynska</cp:lastModifiedBy>
  <cp:revision>11</cp:revision>
  <cp:lastPrinted>2022-09-20T07:45:00Z</cp:lastPrinted>
  <dcterms:created xsi:type="dcterms:W3CDTF">2022-09-19T12:39:00Z</dcterms:created>
  <dcterms:modified xsi:type="dcterms:W3CDTF">2022-09-21T10:41:00Z</dcterms:modified>
</cp:coreProperties>
</file>