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47F3" w14:textId="77777777" w:rsidR="00424E0A" w:rsidRDefault="00424E0A" w:rsidP="00424E0A">
      <w:pPr>
        <w:rPr>
          <w:rFonts w:cs="Calibri"/>
          <w:b/>
          <w:sz w:val="28"/>
          <w:szCs w:val="24"/>
        </w:rPr>
      </w:pPr>
    </w:p>
    <w:p w14:paraId="7691159A" w14:textId="38338056" w:rsidR="00424E0A" w:rsidRPr="00C02901" w:rsidRDefault="00424E0A" w:rsidP="00424E0A">
      <w:pPr>
        <w:rPr>
          <w:rFonts w:cs="Calibri"/>
          <w:sz w:val="28"/>
          <w:szCs w:val="24"/>
        </w:rPr>
      </w:pPr>
      <w:r w:rsidRPr="00C02901">
        <w:rPr>
          <w:rFonts w:cs="Calibri"/>
          <w:b/>
          <w:sz w:val="28"/>
          <w:szCs w:val="24"/>
        </w:rPr>
        <w:t>SPECYFIKACJA WARUNKÓW ZAMÓWIENIA (dalej: „SWZ”)</w:t>
      </w:r>
    </w:p>
    <w:p w14:paraId="36F6A87C" w14:textId="77777777" w:rsidR="00424E0A" w:rsidRPr="00C02901" w:rsidRDefault="00424E0A" w:rsidP="00424E0A">
      <w:pPr>
        <w:rPr>
          <w:rFonts w:cs="Calibri"/>
          <w:sz w:val="28"/>
          <w:szCs w:val="24"/>
        </w:rPr>
      </w:pPr>
    </w:p>
    <w:p w14:paraId="404A7FA7" w14:textId="506C84A7" w:rsidR="000C4647" w:rsidRDefault="00424E0A" w:rsidP="00424E0A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C02901">
        <w:rPr>
          <w:rFonts w:cs="Calibri"/>
          <w:b/>
          <w:sz w:val="28"/>
          <w:szCs w:val="24"/>
        </w:rPr>
        <w:t xml:space="preserve">na realizację zamówienia </w:t>
      </w:r>
      <w:r w:rsidRPr="00C02901">
        <w:rPr>
          <w:rFonts w:cs="Calibri"/>
          <w:b/>
          <w:sz w:val="28"/>
          <w:szCs w:val="24"/>
        </w:rPr>
        <w:br/>
      </w:r>
      <w:r>
        <w:rPr>
          <w:rFonts w:cs="Calibri"/>
          <w:b/>
          <w:sz w:val="28"/>
          <w:szCs w:val="24"/>
        </w:rPr>
        <w:t>Państwowego Funduszu Rehabilitacji osób Niepełnosprawnych</w:t>
      </w:r>
    </w:p>
    <w:p w14:paraId="6E29E1FE" w14:textId="6D07ED8C" w:rsidR="00424E0A" w:rsidRDefault="00424E0A" w:rsidP="00424E0A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6430FD82" w14:textId="467A4290" w:rsidR="00424E0A" w:rsidRDefault="00424E0A" w:rsidP="00424E0A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5B585C16" w14:textId="77777777" w:rsidR="00424E0A" w:rsidRDefault="00424E0A" w:rsidP="00424E0A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3BD81661" w14:textId="4932A79C" w:rsidR="00424E0A" w:rsidRDefault="00424E0A" w:rsidP="00424E0A">
      <w:pPr>
        <w:rPr>
          <w:rFonts w:cs="Calibri"/>
          <w:b/>
          <w:sz w:val="28"/>
          <w:szCs w:val="24"/>
        </w:rPr>
      </w:pPr>
      <w:bookmarkStart w:id="0" w:name="_Hlk66189440"/>
      <w:r w:rsidRPr="00261BCD">
        <w:rPr>
          <w:rFonts w:cs="Calibri"/>
          <w:b/>
          <w:sz w:val="28"/>
          <w:szCs w:val="24"/>
        </w:rPr>
        <w:t xml:space="preserve">Usługa </w:t>
      </w:r>
      <w:bookmarkEnd w:id="0"/>
      <w:r w:rsidR="0087203E">
        <w:rPr>
          <w:rFonts w:cs="Calibri"/>
          <w:b/>
          <w:sz w:val="28"/>
          <w:szCs w:val="24"/>
        </w:rPr>
        <w:t>orzecznictwa lekarskiego</w:t>
      </w:r>
      <w:r>
        <w:rPr>
          <w:rFonts w:cs="Calibri"/>
          <w:b/>
          <w:sz w:val="28"/>
          <w:szCs w:val="24"/>
        </w:rPr>
        <w:t xml:space="preserve"> w ramach kwalifikacji wstępnej uczestników do kompleksowej rehabilitacji w projekcie „Wypracowanie i pilotażowe wdrożenie modelu kompleksowej rehabilitacji umożliwiającej podjęcie lub powrót do pracy</w:t>
      </w:r>
      <w:r w:rsidRPr="00C02901">
        <w:rPr>
          <w:rFonts w:cs="Calibri"/>
          <w:b/>
          <w:sz w:val="28"/>
          <w:szCs w:val="24"/>
        </w:rPr>
        <w:t>”</w:t>
      </w:r>
    </w:p>
    <w:p w14:paraId="6BDF5D07" w14:textId="77777777" w:rsidR="00424E0A" w:rsidRPr="00C02901" w:rsidRDefault="00424E0A" w:rsidP="00424E0A">
      <w:pPr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(16 części)</w:t>
      </w:r>
    </w:p>
    <w:p w14:paraId="7300D4EB" w14:textId="77777777" w:rsidR="00424E0A" w:rsidRPr="00C02901" w:rsidRDefault="00424E0A" w:rsidP="00424E0A">
      <w:pPr>
        <w:rPr>
          <w:rFonts w:cs="Calibri"/>
          <w:b/>
          <w:sz w:val="28"/>
          <w:szCs w:val="24"/>
          <w:u w:val="single"/>
        </w:rPr>
      </w:pPr>
    </w:p>
    <w:p w14:paraId="01F5337C" w14:textId="77777777" w:rsidR="00424E0A" w:rsidRPr="00C02901" w:rsidRDefault="00424E0A" w:rsidP="00424E0A">
      <w:pPr>
        <w:tabs>
          <w:tab w:val="left" w:pos="709"/>
        </w:tabs>
        <w:rPr>
          <w:rFonts w:cs="Calibri"/>
          <w:b/>
          <w:sz w:val="28"/>
          <w:szCs w:val="24"/>
        </w:rPr>
      </w:pPr>
      <w:r w:rsidRPr="00C02901">
        <w:rPr>
          <w:rFonts w:cs="Calibri"/>
          <w:b/>
          <w:sz w:val="28"/>
          <w:szCs w:val="24"/>
        </w:rPr>
        <w:t xml:space="preserve">znak sprawy: </w:t>
      </w:r>
    </w:p>
    <w:p w14:paraId="4FFBAA13" w14:textId="07D8A20B" w:rsidR="00424E0A" w:rsidRPr="008B4ADB" w:rsidRDefault="008B4ADB" w:rsidP="00424E0A">
      <w:pPr>
        <w:rPr>
          <w:rFonts w:cs="Calibri"/>
          <w:b/>
          <w:sz w:val="28"/>
          <w:szCs w:val="28"/>
        </w:rPr>
      </w:pPr>
      <w:r w:rsidRPr="008B4ADB">
        <w:rPr>
          <w:rFonts w:cs="Calibri"/>
          <w:b/>
          <w:sz w:val="28"/>
          <w:szCs w:val="28"/>
        </w:rPr>
        <w:t>ZP/27/21</w:t>
      </w:r>
    </w:p>
    <w:p w14:paraId="04B889F3" w14:textId="77777777" w:rsidR="00424E0A" w:rsidRPr="003F6265" w:rsidRDefault="00424E0A" w:rsidP="00424E0A">
      <w:pPr>
        <w:rPr>
          <w:rFonts w:cs="Calibri"/>
          <w:b/>
          <w:sz w:val="28"/>
          <w:szCs w:val="24"/>
        </w:rPr>
      </w:pPr>
    </w:p>
    <w:p w14:paraId="520E674C" w14:textId="496C4BB7" w:rsidR="00424E0A" w:rsidRPr="00424E0A" w:rsidRDefault="00424E0A" w:rsidP="00424E0A">
      <w:pPr>
        <w:rPr>
          <w:rFonts w:cs="Calibri"/>
          <w:b/>
          <w:sz w:val="28"/>
          <w:szCs w:val="24"/>
        </w:rPr>
      </w:pPr>
      <w:r w:rsidRPr="003F6265">
        <w:rPr>
          <w:rFonts w:cs="Calibri"/>
          <w:b/>
          <w:sz w:val="28"/>
          <w:szCs w:val="24"/>
        </w:rPr>
        <w:t>Postępowanie w trybie podstawowym o wartości mniejszej niż progi unijne</w:t>
      </w:r>
    </w:p>
    <w:p w14:paraId="0D9DA468" w14:textId="77777777" w:rsidR="00424E0A" w:rsidRPr="00A3002F" w:rsidRDefault="00424E0A" w:rsidP="00424E0A">
      <w:pPr>
        <w:rPr>
          <w:rFonts w:cs="Calibri"/>
          <w:b/>
          <w:szCs w:val="24"/>
        </w:rPr>
      </w:pPr>
    </w:p>
    <w:p w14:paraId="73B8DC6E" w14:textId="77777777" w:rsidR="00424E0A" w:rsidRPr="00A3002F" w:rsidRDefault="00424E0A" w:rsidP="00424E0A">
      <w:pPr>
        <w:rPr>
          <w:rFonts w:cs="Calibri"/>
          <w:b/>
          <w:szCs w:val="24"/>
        </w:rPr>
      </w:pPr>
    </w:p>
    <w:p w14:paraId="15ED6013" w14:textId="77777777" w:rsidR="00424E0A" w:rsidRPr="00A3002F" w:rsidRDefault="00424E0A" w:rsidP="00424E0A">
      <w:pPr>
        <w:autoSpaceDE w:val="0"/>
        <w:autoSpaceDN w:val="0"/>
        <w:adjustRightInd w:val="0"/>
        <w:rPr>
          <w:rFonts w:cs="Calibri"/>
          <w:color w:val="000000"/>
          <w:szCs w:val="24"/>
          <w:lang w:eastAsia="pl-PL"/>
        </w:rPr>
      </w:pPr>
    </w:p>
    <w:p w14:paraId="4E8B72F9" w14:textId="77777777" w:rsidR="00424E0A" w:rsidRPr="00A40473" w:rsidRDefault="00424E0A" w:rsidP="00424E0A">
      <w:pPr>
        <w:autoSpaceDE w:val="0"/>
        <w:autoSpaceDN w:val="0"/>
        <w:adjustRightInd w:val="0"/>
        <w:rPr>
          <w:rFonts w:cs="Calibri"/>
          <w:lang w:eastAsia="pl-PL"/>
        </w:rPr>
      </w:pPr>
      <w:bookmarkStart w:id="1" w:name="_Hlk78736546"/>
      <w:r w:rsidRPr="00A40473">
        <w:rPr>
          <w:rFonts w:cs="Calibri"/>
          <w:b/>
          <w:bCs/>
          <w:lang w:eastAsia="pl-PL"/>
        </w:rPr>
        <w:t>Państwowy Fundusz Rehabilitacji Osób Niepełnosprawnych</w:t>
      </w:r>
    </w:p>
    <w:bookmarkEnd w:id="1"/>
    <w:p w14:paraId="56C68B87" w14:textId="77777777" w:rsidR="00424E0A" w:rsidRPr="00A40473" w:rsidRDefault="00424E0A" w:rsidP="00424E0A">
      <w:pPr>
        <w:tabs>
          <w:tab w:val="right" w:leader="hyphen" w:pos="9530"/>
        </w:tabs>
        <w:rPr>
          <w:rFonts w:cs="Calibri"/>
          <w:b/>
          <w:bCs/>
        </w:rPr>
      </w:pPr>
      <w:r w:rsidRPr="00A40473">
        <w:rPr>
          <w:rFonts w:cs="Calibri"/>
          <w:b/>
          <w:bCs/>
        </w:rPr>
        <w:t>ul. Jana Pawła II 13</w:t>
      </w:r>
    </w:p>
    <w:p w14:paraId="19E3A86A" w14:textId="77777777" w:rsidR="00424E0A" w:rsidRPr="00A40473" w:rsidRDefault="00424E0A" w:rsidP="00424E0A">
      <w:pPr>
        <w:tabs>
          <w:tab w:val="right" w:leader="hyphen" w:pos="9530"/>
        </w:tabs>
        <w:rPr>
          <w:rFonts w:cs="Calibri"/>
          <w:b/>
          <w:bCs/>
        </w:rPr>
      </w:pPr>
      <w:r w:rsidRPr="00A40473">
        <w:rPr>
          <w:rFonts w:cs="Calibri"/>
          <w:b/>
          <w:bCs/>
        </w:rPr>
        <w:t>00-828 Warszawa</w:t>
      </w:r>
    </w:p>
    <w:p w14:paraId="4DC0B356" w14:textId="77777777" w:rsidR="00424E0A" w:rsidRPr="00A3002F" w:rsidRDefault="00424E0A" w:rsidP="00424E0A">
      <w:pPr>
        <w:rPr>
          <w:rFonts w:cs="Calibri"/>
          <w:b/>
          <w:szCs w:val="24"/>
        </w:rPr>
      </w:pPr>
    </w:p>
    <w:p w14:paraId="74ACD95C" w14:textId="77777777" w:rsidR="00424E0A" w:rsidRPr="00A3002F" w:rsidRDefault="00424E0A" w:rsidP="00424E0A">
      <w:pPr>
        <w:rPr>
          <w:rFonts w:cs="Calibri"/>
          <w:b/>
          <w:szCs w:val="24"/>
        </w:rPr>
      </w:pPr>
    </w:p>
    <w:p w14:paraId="261B8693" w14:textId="77777777" w:rsidR="00424E0A" w:rsidRPr="00A3002F" w:rsidRDefault="00424E0A" w:rsidP="00424E0A">
      <w:pPr>
        <w:rPr>
          <w:rFonts w:cs="Calibri"/>
          <w:b/>
          <w:szCs w:val="24"/>
        </w:rPr>
      </w:pPr>
    </w:p>
    <w:p w14:paraId="09067B77" w14:textId="77777777" w:rsidR="00424E0A" w:rsidRPr="00A3002F" w:rsidRDefault="00424E0A" w:rsidP="00424E0A">
      <w:pPr>
        <w:rPr>
          <w:rFonts w:cs="Calibri"/>
          <w:b/>
          <w:szCs w:val="24"/>
        </w:rPr>
      </w:pPr>
    </w:p>
    <w:p w14:paraId="58BB3156" w14:textId="77777777" w:rsidR="00424E0A" w:rsidRPr="0053232B" w:rsidRDefault="00424E0A" w:rsidP="00424E0A">
      <w:pPr>
        <w:pStyle w:val="Nagwekspisutreci"/>
        <w:spacing w:before="0" w:after="120" w:line="240" w:lineRule="auto"/>
        <w:rPr>
          <w:rFonts w:ascii="Calibri" w:hAnsi="Calibri" w:cs="Calibri"/>
          <w:b/>
          <w:bCs/>
          <w:color w:val="auto"/>
        </w:rPr>
      </w:pPr>
      <w:bookmarkStart w:id="2" w:name="_Toc458084621"/>
      <w:r w:rsidRPr="0053232B">
        <w:rPr>
          <w:rFonts w:ascii="Calibri" w:hAnsi="Calibri" w:cs="Calibri"/>
          <w:b/>
          <w:bCs/>
          <w:color w:val="auto"/>
        </w:rPr>
        <w:t>Spis treści:</w:t>
      </w:r>
    </w:p>
    <w:p w14:paraId="05B205D4" w14:textId="6069C153" w:rsidR="00742249" w:rsidRPr="00742249" w:rsidRDefault="00424E0A">
      <w:pPr>
        <w:pStyle w:val="Spistreci1"/>
        <w:rPr>
          <w:rFonts w:ascii="Calibri" w:eastAsiaTheme="minorEastAsia" w:hAnsi="Calibri" w:cs="Calibri"/>
          <w:b w:val="0"/>
          <w:bCs w:val="0"/>
          <w:noProof/>
          <w:sz w:val="24"/>
          <w:szCs w:val="24"/>
        </w:rPr>
      </w:pPr>
      <w:r w:rsidRPr="00742249">
        <w:rPr>
          <w:rFonts w:ascii="Calibri" w:hAnsi="Calibri" w:cs="Calibri"/>
          <w:sz w:val="24"/>
          <w:szCs w:val="24"/>
        </w:rPr>
        <w:fldChar w:fldCharType="begin"/>
      </w:r>
      <w:r w:rsidRPr="00742249">
        <w:rPr>
          <w:rFonts w:ascii="Calibri" w:hAnsi="Calibri" w:cs="Calibri"/>
          <w:sz w:val="24"/>
          <w:szCs w:val="24"/>
        </w:rPr>
        <w:instrText xml:space="preserve"> TOC \o "1-3" \h \z \u </w:instrText>
      </w:r>
      <w:r w:rsidRPr="00742249">
        <w:rPr>
          <w:rFonts w:ascii="Calibri" w:hAnsi="Calibri" w:cs="Calibri"/>
          <w:sz w:val="24"/>
          <w:szCs w:val="24"/>
        </w:rPr>
        <w:fldChar w:fldCharType="separate"/>
      </w:r>
      <w:hyperlink w:anchor="_Toc91511385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>Rozdział I. Informacje o Zamawiającym. Osoba uprawniona do kontaktu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_Toc91511385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3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199658DB" w14:textId="7E94D834" w:rsidR="00742249" w:rsidRPr="00742249" w:rsidRDefault="004E5DC8">
      <w:pPr>
        <w:pStyle w:val="Spistreci1"/>
        <w:rPr>
          <w:rFonts w:ascii="Calibri" w:eastAsiaTheme="minorEastAsia" w:hAnsi="Calibri" w:cs="Calibri"/>
          <w:b w:val="0"/>
          <w:bCs w:val="0"/>
          <w:noProof/>
          <w:sz w:val="24"/>
          <w:szCs w:val="24"/>
        </w:rPr>
      </w:pPr>
      <w:hyperlink w:anchor="_Toc91511386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>Rozdział II. Tryb udzielenia zamówienia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_Toc91511386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3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37DB7DEF" w14:textId="744CB5F3" w:rsidR="00742249" w:rsidRPr="00742249" w:rsidRDefault="004E5DC8">
      <w:pPr>
        <w:pStyle w:val="Spistreci1"/>
        <w:rPr>
          <w:rFonts w:ascii="Calibri" w:eastAsiaTheme="minorEastAsia" w:hAnsi="Calibri" w:cs="Calibri"/>
          <w:b w:val="0"/>
          <w:bCs w:val="0"/>
          <w:noProof/>
          <w:sz w:val="24"/>
          <w:szCs w:val="24"/>
        </w:rPr>
      </w:pPr>
      <w:hyperlink w:anchor="_Toc91511387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>Rozdział III. Informacja o możliwości prowadzenia negocjacji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_Toc91511387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3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7A7B1263" w14:textId="4F0E7AFA" w:rsidR="00742249" w:rsidRPr="00742249" w:rsidRDefault="004E5DC8">
      <w:pPr>
        <w:pStyle w:val="Spistreci1"/>
        <w:rPr>
          <w:rFonts w:ascii="Calibri" w:eastAsiaTheme="minorEastAsia" w:hAnsi="Calibri" w:cs="Calibri"/>
          <w:b w:val="0"/>
          <w:bCs w:val="0"/>
          <w:noProof/>
          <w:sz w:val="24"/>
          <w:szCs w:val="24"/>
        </w:rPr>
      </w:pPr>
      <w:hyperlink w:anchor="_Toc91511388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>Rozdział IV.  Opis przedmiotu zamówienia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_Toc91511388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3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5E7D54A0" w14:textId="4023F7E2" w:rsidR="00742249" w:rsidRPr="00742249" w:rsidRDefault="004E5DC8">
      <w:pPr>
        <w:pStyle w:val="Spistreci1"/>
        <w:rPr>
          <w:rFonts w:ascii="Calibri" w:eastAsiaTheme="minorEastAsia" w:hAnsi="Calibri" w:cs="Calibri"/>
          <w:b w:val="0"/>
          <w:bCs w:val="0"/>
          <w:noProof/>
          <w:sz w:val="24"/>
          <w:szCs w:val="24"/>
        </w:rPr>
      </w:pPr>
      <w:hyperlink w:anchor="_Toc91511389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 xml:space="preserve">Rozdział V. </w:t>
        </w:r>
        <w:r w:rsidR="00742249" w:rsidRPr="00742249">
          <w:rPr>
            <w:rStyle w:val="Hipercze"/>
            <w:rFonts w:ascii="Calibri" w:hAnsi="Calibri" w:cs="Calibri"/>
            <w:noProof/>
            <w:sz w:val="24"/>
            <w:szCs w:val="24"/>
          </w:rPr>
          <w:t>Warunki udziału w postępowaniu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_Toc91511389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4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0924774A" w14:textId="19B53E36" w:rsidR="00742249" w:rsidRPr="00742249" w:rsidRDefault="004E5DC8">
      <w:pPr>
        <w:pStyle w:val="Spistreci1"/>
        <w:rPr>
          <w:rFonts w:ascii="Calibri" w:eastAsiaTheme="minorEastAsia" w:hAnsi="Calibri" w:cs="Calibri"/>
          <w:b w:val="0"/>
          <w:bCs w:val="0"/>
          <w:noProof/>
          <w:sz w:val="24"/>
          <w:szCs w:val="24"/>
        </w:rPr>
      </w:pPr>
      <w:hyperlink w:anchor="_Toc91511390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>Rozdział</w:t>
        </w:r>
        <w:r w:rsidR="00742249" w:rsidRPr="00742249">
          <w:rPr>
            <w:rStyle w:val="Hipercze"/>
            <w:rFonts w:ascii="Calibri" w:hAnsi="Calibri" w:cs="Calibri"/>
            <w:noProof/>
            <w:sz w:val="24"/>
            <w:szCs w:val="24"/>
          </w:rPr>
          <w:t xml:space="preserve"> VI. Podstawy wykluczenia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_Toc91511390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5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5700FA58" w14:textId="4BEA2851" w:rsidR="00742249" w:rsidRPr="00742249" w:rsidRDefault="004E5DC8">
      <w:pPr>
        <w:pStyle w:val="Spistreci1"/>
        <w:rPr>
          <w:rFonts w:ascii="Calibri" w:eastAsiaTheme="minorEastAsia" w:hAnsi="Calibri" w:cs="Calibri"/>
          <w:b w:val="0"/>
          <w:bCs w:val="0"/>
          <w:noProof/>
          <w:sz w:val="24"/>
          <w:szCs w:val="24"/>
        </w:rPr>
      </w:pPr>
      <w:hyperlink w:anchor="_Toc91511391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>Rozdział</w:t>
        </w:r>
        <w:r w:rsidR="00742249" w:rsidRPr="00742249">
          <w:rPr>
            <w:rStyle w:val="Hipercze"/>
            <w:rFonts w:ascii="Calibri" w:hAnsi="Calibri" w:cs="Calibri"/>
            <w:noProof/>
            <w:sz w:val="24"/>
            <w:szCs w:val="24"/>
          </w:rPr>
          <w:t xml:space="preserve"> VII. Informacja o podmiotowych środkach dowodowych oraz oświadczeniach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_Toc91511391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6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5B90DF1A" w14:textId="7A739ADF" w:rsidR="00742249" w:rsidRPr="00742249" w:rsidRDefault="004E5DC8">
      <w:pPr>
        <w:pStyle w:val="Spistreci1"/>
        <w:rPr>
          <w:rFonts w:ascii="Calibri" w:eastAsiaTheme="minorEastAsia" w:hAnsi="Calibri" w:cs="Calibri"/>
          <w:b w:val="0"/>
          <w:bCs w:val="0"/>
          <w:noProof/>
          <w:sz w:val="24"/>
          <w:szCs w:val="24"/>
        </w:rPr>
      </w:pPr>
      <w:hyperlink w:anchor="_Toc91511392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>Rozdział</w:t>
        </w:r>
        <w:r w:rsidR="00742249" w:rsidRPr="00742249">
          <w:rPr>
            <w:rStyle w:val="Hipercze"/>
            <w:rFonts w:ascii="Calibri" w:hAnsi="Calibri" w:cs="Calibri"/>
            <w:noProof/>
            <w:sz w:val="24"/>
            <w:szCs w:val="24"/>
          </w:rPr>
          <w:t xml:space="preserve"> VIII. Sposób składania ofert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_Toc91511392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6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5FCBE02E" w14:textId="438BCA3E" w:rsidR="00742249" w:rsidRPr="00742249" w:rsidRDefault="004E5DC8">
      <w:pPr>
        <w:pStyle w:val="Spistreci1"/>
        <w:rPr>
          <w:rFonts w:ascii="Calibri" w:eastAsiaTheme="minorEastAsia" w:hAnsi="Calibri" w:cs="Calibri"/>
          <w:b w:val="0"/>
          <w:bCs w:val="0"/>
          <w:noProof/>
          <w:sz w:val="24"/>
          <w:szCs w:val="24"/>
        </w:rPr>
      </w:pPr>
      <w:hyperlink w:anchor="_Toc91511393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>Rozdział</w:t>
        </w:r>
        <w:r w:rsidR="00742249" w:rsidRPr="00742249">
          <w:rPr>
            <w:rStyle w:val="Hipercze"/>
            <w:rFonts w:ascii="Calibri" w:hAnsi="Calibri" w:cs="Calibri"/>
            <w:noProof/>
            <w:sz w:val="24"/>
            <w:szCs w:val="24"/>
          </w:rPr>
          <w:t xml:space="preserve"> IX. Kryteria oceny ofert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_Toc91511393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9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2B642898" w14:textId="2F2D8647" w:rsidR="00742249" w:rsidRPr="00742249" w:rsidRDefault="004E5DC8">
      <w:pPr>
        <w:pStyle w:val="Spistreci1"/>
        <w:rPr>
          <w:rFonts w:ascii="Calibri" w:eastAsiaTheme="minorEastAsia" w:hAnsi="Calibri" w:cs="Calibri"/>
          <w:b w:val="0"/>
          <w:bCs w:val="0"/>
          <w:noProof/>
          <w:sz w:val="24"/>
          <w:szCs w:val="24"/>
        </w:rPr>
      </w:pPr>
      <w:hyperlink w:anchor="_Toc91511394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>Rozdział</w:t>
        </w:r>
        <w:r w:rsidR="00742249" w:rsidRPr="00742249">
          <w:rPr>
            <w:rStyle w:val="Hipercze"/>
            <w:rFonts w:ascii="Calibri" w:hAnsi="Calibri" w:cs="Calibri"/>
            <w:noProof/>
            <w:sz w:val="24"/>
            <w:szCs w:val="24"/>
          </w:rPr>
          <w:t xml:space="preserve"> X. Opis sposobu obliczenia ceny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_Toc91511394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10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3C760791" w14:textId="0C3BC1D1" w:rsidR="00742249" w:rsidRPr="00742249" w:rsidRDefault="004E5DC8">
      <w:pPr>
        <w:pStyle w:val="Spistreci1"/>
        <w:rPr>
          <w:rFonts w:ascii="Calibri" w:eastAsiaTheme="minorEastAsia" w:hAnsi="Calibri" w:cs="Calibri"/>
          <w:b w:val="0"/>
          <w:bCs w:val="0"/>
          <w:noProof/>
          <w:sz w:val="24"/>
          <w:szCs w:val="24"/>
        </w:rPr>
      </w:pPr>
      <w:hyperlink w:anchor="_Toc91511395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>Rozdział</w:t>
        </w:r>
        <w:r w:rsidR="00742249" w:rsidRPr="00742249">
          <w:rPr>
            <w:rStyle w:val="Hipercze"/>
            <w:rFonts w:ascii="Calibri" w:hAnsi="Calibri" w:cs="Calibri"/>
            <w:noProof/>
            <w:sz w:val="24"/>
            <w:szCs w:val="24"/>
          </w:rPr>
          <w:t xml:space="preserve"> XI. Wadium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_Toc91511395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10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170D0FEF" w14:textId="3AE93EF6" w:rsidR="00742249" w:rsidRPr="00742249" w:rsidRDefault="004E5DC8">
      <w:pPr>
        <w:pStyle w:val="Spistreci1"/>
        <w:rPr>
          <w:rFonts w:ascii="Calibri" w:eastAsiaTheme="minorEastAsia" w:hAnsi="Calibri" w:cs="Calibri"/>
          <w:b w:val="0"/>
          <w:bCs w:val="0"/>
          <w:noProof/>
          <w:sz w:val="24"/>
          <w:szCs w:val="24"/>
        </w:rPr>
      </w:pPr>
      <w:hyperlink w:anchor="_Toc91511396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>Rozdział</w:t>
        </w:r>
        <w:r w:rsidR="00742249" w:rsidRPr="00742249">
          <w:rPr>
            <w:rStyle w:val="Hipercze"/>
            <w:rFonts w:ascii="Calibri" w:hAnsi="Calibri" w:cs="Calibri"/>
            <w:noProof/>
            <w:sz w:val="24"/>
            <w:szCs w:val="24"/>
          </w:rPr>
          <w:t xml:space="preserve"> XII. Termin składania i otwarcia ofert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_Toc91511396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10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6B28F786" w14:textId="1369A99A" w:rsidR="00742249" w:rsidRPr="00742249" w:rsidRDefault="004E5DC8">
      <w:pPr>
        <w:pStyle w:val="Spistreci1"/>
        <w:rPr>
          <w:rFonts w:ascii="Calibri" w:eastAsiaTheme="minorEastAsia" w:hAnsi="Calibri" w:cs="Calibri"/>
          <w:b w:val="0"/>
          <w:bCs w:val="0"/>
          <w:noProof/>
          <w:sz w:val="24"/>
          <w:szCs w:val="24"/>
        </w:rPr>
      </w:pPr>
      <w:hyperlink w:anchor="_Toc91511397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>Rozdział</w:t>
        </w:r>
        <w:r w:rsidR="00742249" w:rsidRPr="00742249">
          <w:rPr>
            <w:rStyle w:val="Hipercze"/>
            <w:rFonts w:ascii="Calibri" w:hAnsi="Calibri" w:cs="Calibri"/>
            <w:noProof/>
            <w:sz w:val="24"/>
            <w:szCs w:val="24"/>
          </w:rPr>
          <w:t xml:space="preserve"> XIII. Związanie ofertą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_Toc91511397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11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1DACB642" w14:textId="1DB1794A" w:rsidR="00742249" w:rsidRPr="00742249" w:rsidRDefault="004E5DC8">
      <w:pPr>
        <w:pStyle w:val="Spistreci1"/>
        <w:rPr>
          <w:rFonts w:ascii="Calibri" w:eastAsiaTheme="minorEastAsia" w:hAnsi="Calibri" w:cs="Calibri"/>
          <w:b w:val="0"/>
          <w:bCs w:val="0"/>
          <w:noProof/>
          <w:sz w:val="24"/>
          <w:szCs w:val="24"/>
        </w:rPr>
      </w:pPr>
      <w:hyperlink w:anchor="_Toc91511398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>Rozdział</w:t>
        </w:r>
        <w:r w:rsidR="00742249" w:rsidRPr="00742249">
          <w:rPr>
            <w:rStyle w:val="Hipercze"/>
            <w:rFonts w:ascii="Calibri" w:hAnsi="Calibri" w:cs="Calibri"/>
            <w:noProof/>
            <w:sz w:val="24"/>
            <w:szCs w:val="24"/>
          </w:rPr>
          <w:t xml:space="preserve"> XIV. Informacje o środkach komunikacji elektronicznej, przy użyciu których Zamawiający będzie komunikował się z Wykonawcami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_Toc91511398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11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05D8CF15" w14:textId="184B3F64" w:rsidR="00742249" w:rsidRPr="00742249" w:rsidRDefault="004E5DC8">
      <w:pPr>
        <w:pStyle w:val="Spistreci1"/>
        <w:rPr>
          <w:rFonts w:ascii="Calibri" w:eastAsiaTheme="minorEastAsia" w:hAnsi="Calibri" w:cs="Calibri"/>
          <w:b w:val="0"/>
          <w:bCs w:val="0"/>
          <w:noProof/>
          <w:sz w:val="24"/>
          <w:szCs w:val="24"/>
        </w:rPr>
      </w:pPr>
      <w:hyperlink w:anchor="_Toc91511399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>Rozdział</w:t>
        </w:r>
        <w:r w:rsidR="00742249" w:rsidRPr="00742249">
          <w:rPr>
            <w:rStyle w:val="Hipercze"/>
            <w:rFonts w:ascii="Calibri" w:hAnsi="Calibri" w:cs="Calibri"/>
            <w:noProof/>
            <w:sz w:val="24"/>
            <w:szCs w:val="24"/>
          </w:rPr>
          <w:t xml:space="preserve"> XV. Informacje o wymaganiach technicznych i organizacyjnych sporządzania, wysyłania i odbierania korespondencji elektronicznej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_Toc91511399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11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698D0895" w14:textId="3227B65F" w:rsidR="00742249" w:rsidRPr="00742249" w:rsidRDefault="004E5DC8">
      <w:pPr>
        <w:pStyle w:val="Spistreci1"/>
        <w:rPr>
          <w:rFonts w:ascii="Calibri" w:eastAsiaTheme="minorEastAsia" w:hAnsi="Calibri" w:cs="Calibri"/>
          <w:b w:val="0"/>
          <w:bCs w:val="0"/>
          <w:noProof/>
          <w:sz w:val="24"/>
          <w:szCs w:val="24"/>
        </w:rPr>
      </w:pPr>
      <w:hyperlink w:anchor="_Toc91511400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>Rozdział XVI. Informacje o formalnościach, jakie powinny zostać dopełnione po wyborze oferty w celu zawarcia umowy w sprawie zamówienia publicznego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_Toc91511400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13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628F1F8F" w14:textId="732C101C" w:rsidR="00742249" w:rsidRPr="00742249" w:rsidRDefault="004E5DC8">
      <w:pPr>
        <w:pStyle w:val="Spistreci1"/>
        <w:rPr>
          <w:rFonts w:ascii="Calibri" w:eastAsiaTheme="minorEastAsia" w:hAnsi="Calibri" w:cs="Calibri"/>
          <w:b w:val="0"/>
          <w:bCs w:val="0"/>
          <w:noProof/>
          <w:sz w:val="24"/>
          <w:szCs w:val="24"/>
        </w:rPr>
      </w:pPr>
      <w:hyperlink w:anchor="_Toc91511401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>Rozdział XVII. Postanowienia umowy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_Toc91511401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14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27BA8C37" w14:textId="616E82CB" w:rsidR="00742249" w:rsidRPr="00742249" w:rsidRDefault="004E5DC8">
      <w:pPr>
        <w:pStyle w:val="Spistreci1"/>
        <w:rPr>
          <w:rFonts w:ascii="Calibri" w:eastAsiaTheme="minorEastAsia" w:hAnsi="Calibri" w:cs="Calibri"/>
          <w:b w:val="0"/>
          <w:bCs w:val="0"/>
          <w:noProof/>
          <w:sz w:val="24"/>
          <w:szCs w:val="24"/>
        </w:rPr>
      </w:pPr>
      <w:hyperlink w:anchor="_Toc91511402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>Rozdział XVIII. Środki ochrony prawnej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_Toc91511402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14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3AA1D699" w14:textId="7F2FB19A" w:rsidR="00742249" w:rsidRDefault="004E5DC8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1511403" w:history="1">
        <w:r w:rsidR="00742249" w:rsidRPr="00742249">
          <w:rPr>
            <w:rStyle w:val="Hipercze"/>
            <w:rFonts w:ascii="Calibri" w:hAnsi="Calibri" w:cs="Calibri"/>
            <w:noProof/>
            <w:kern w:val="32"/>
            <w:sz w:val="24"/>
            <w:szCs w:val="24"/>
          </w:rPr>
          <w:t>Rozdział</w:t>
        </w:r>
        <w:r w:rsidR="00742249" w:rsidRPr="00742249">
          <w:rPr>
            <w:rStyle w:val="Hipercze"/>
            <w:rFonts w:ascii="Calibri" w:hAnsi="Calibri" w:cs="Calibri"/>
            <w:noProof/>
            <w:sz w:val="24"/>
            <w:szCs w:val="24"/>
          </w:rPr>
          <w:t xml:space="preserve"> XIX. Obowiązek informacyjny RODO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_Toc91511403 \h </w:instrTex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742249">
          <w:rPr>
            <w:rFonts w:ascii="Calibri" w:hAnsi="Calibri" w:cs="Calibri"/>
            <w:noProof/>
            <w:webHidden/>
            <w:sz w:val="24"/>
            <w:szCs w:val="24"/>
          </w:rPr>
          <w:t>14</w:t>
        </w:r>
        <w:r w:rsidR="00742249" w:rsidRPr="00742249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6DB28365" w14:textId="72700A1E" w:rsidR="00742249" w:rsidRPr="00742249" w:rsidRDefault="004E5DC8" w:rsidP="00742249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91511404" w:history="1">
        <w:r w:rsidR="00742249" w:rsidRPr="00742249">
          <w:rPr>
            <w:rStyle w:val="Hipercze"/>
          </w:rPr>
          <w:t>Rozdział</w:t>
        </w:r>
        <w:r w:rsidR="00742249" w:rsidRPr="00742249">
          <w:rPr>
            <w:rStyle w:val="Hipercze"/>
            <w:rFonts w:cs="Calibri"/>
            <w:iCs/>
          </w:rPr>
          <w:t xml:space="preserve"> XX. Załączniki do SWZ</w:t>
        </w:r>
        <w:r w:rsidR="00742249" w:rsidRPr="00742249">
          <w:rPr>
            <w:webHidden/>
          </w:rPr>
          <w:tab/>
        </w:r>
        <w:r w:rsidR="00742249" w:rsidRPr="00742249">
          <w:rPr>
            <w:webHidden/>
          </w:rPr>
          <w:fldChar w:fldCharType="begin"/>
        </w:r>
        <w:r w:rsidR="00742249" w:rsidRPr="00742249">
          <w:rPr>
            <w:webHidden/>
          </w:rPr>
          <w:instrText xml:space="preserve"> PAGEREF _Toc91511404 \h </w:instrText>
        </w:r>
        <w:r w:rsidR="00742249" w:rsidRPr="00742249">
          <w:rPr>
            <w:webHidden/>
          </w:rPr>
        </w:r>
        <w:r w:rsidR="00742249" w:rsidRPr="00742249">
          <w:rPr>
            <w:webHidden/>
          </w:rPr>
          <w:fldChar w:fldCharType="separate"/>
        </w:r>
        <w:r w:rsidR="00742249">
          <w:rPr>
            <w:webHidden/>
          </w:rPr>
          <w:t>15</w:t>
        </w:r>
        <w:r w:rsidR="00742249" w:rsidRPr="00742249">
          <w:rPr>
            <w:webHidden/>
          </w:rPr>
          <w:fldChar w:fldCharType="end"/>
        </w:r>
      </w:hyperlink>
    </w:p>
    <w:p w14:paraId="142F141E" w14:textId="7467B565" w:rsidR="00424E0A" w:rsidRPr="00742249" w:rsidRDefault="00424E0A" w:rsidP="00424E0A">
      <w:pPr>
        <w:spacing w:after="120"/>
        <w:ind w:left="-284"/>
        <w:rPr>
          <w:rFonts w:cs="Calibri"/>
          <w:sz w:val="24"/>
          <w:szCs w:val="24"/>
        </w:rPr>
      </w:pPr>
      <w:r w:rsidRPr="00742249">
        <w:rPr>
          <w:rFonts w:cs="Calibri"/>
          <w:b/>
          <w:sz w:val="24"/>
          <w:szCs w:val="24"/>
        </w:rPr>
        <w:fldChar w:fldCharType="end"/>
      </w:r>
    </w:p>
    <w:p w14:paraId="6D236CB5" w14:textId="77777777" w:rsidR="00424E0A" w:rsidRPr="00742249" w:rsidRDefault="00424E0A" w:rsidP="00424E0A">
      <w:pPr>
        <w:spacing w:after="120"/>
        <w:rPr>
          <w:rFonts w:cs="Calibri"/>
          <w:sz w:val="24"/>
          <w:szCs w:val="24"/>
        </w:rPr>
      </w:pPr>
    </w:p>
    <w:p w14:paraId="030E433C" w14:textId="77777777" w:rsidR="00424E0A" w:rsidRPr="00A3002F" w:rsidRDefault="00424E0A" w:rsidP="00424E0A">
      <w:pPr>
        <w:spacing w:after="120"/>
        <w:rPr>
          <w:rFonts w:cs="Calibri"/>
          <w:szCs w:val="24"/>
        </w:rPr>
      </w:pPr>
    </w:p>
    <w:p w14:paraId="5536026D" w14:textId="77777777" w:rsidR="00424E0A" w:rsidRPr="00A3002F" w:rsidRDefault="00424E0A" w:rsidP="00424E0A">
      <w:pPr>
        <w:spacing w:after="120"/>
        <w:rPr>
          <w:rFonts w:cs="Calibri"/>
          <w:szCs w:val="24"/>
        </w:rPr>
      </w:pPr>
    </w:p>
    <w:p w14:paraId="14080132" w14:textId="77777777" w:rsidR="00424E0A" w:rsidRPr="00A3002F" w:rsidRDefault="00424E0A" w:rsidP="00424E0A">
      <w:pPr>
        <w:spacing w:after="120"/>
        <w:rPr>
          <w:rFonts w:cs="Calibri"/>
          <w:szCs w:val="24"/>
        </w:rPr>
      </w:pPr>
    </w:p>
    <w:p w14:paraId="12228D5F" w14:textId="77777777" w:rsidR="00424E0A" w:rsidRPr="00A3002F" w:rsidRDefault="00424E0A" w:rsidP="00424E0A">
      <w:pPr>
        <w:spacing w:after="120"/>
        <w:rPr>
          <w:rFonts w:cs="Calibri"/>
          <w:szCs w:val="24"/>
        </w:rPr>
      </w:pPr>
    </w:p>
    <w:p w14:paraId="52961D73" w14:textId="77777777" w:rsidR="00424E0A" w:rsidRPr="00A3002F" w:rsidRDefault="00424E0A" w:rsidP="00424E0A">
      <w:pPr>
        <w:spacing w:after="120"/>
        <w:rPr>
          <w:rFonts w:cs="Calibri"/>
          <w:szCs w:val="24"/>
        </w:rPr>
      </w:pPr>
    </w:p>
    <w:p w14:paraId="2A152F2F" w14:textId="77777777" w:rsidR="00742249" w:rsidRDefault="00742249" w:rsidP="00424E0A">
      <w:pPr>
        <w:keepNext/>
        <w:spacing w:after="120"/>
        <w:outlineLvl w:val="0"/>
        <w:rPr>
          <w:rFonts w:asciiTheme="minorHAnsi" w:hAnsiTheme="minorHAnsi" w:cstheme="minorHAnsi"/>
          <w:b/>
          <w:bCs/>
          <w:kern w:val="32"/>
          <w:sz w:val="28"/>
          <w:szCs w:val="24"/>
        </w:rPr>
      </w:pPr>
      <w:bookmarkStart w:id="3" w:name="_Toc91511385"/>
    </w:p>
    <w:p w14:paraId="50C8016C" w14:textId="5CEA7847" w:rsidR="00424E0A" w:rsidRPr="00C02901" w:rsidRDefault="00114292" w:rsidP="00424E0A">
      <w:pPr>
        <w:keepNext/>
        <w:spacing w:after="120"/>
        <w:outlineLvl w:val="0"/>
        <w:rPr>
          <w:rFonts w:cs="Calibri"/>
          <w:b/>
          <w:bCs/>
          <w:kern w:val="32"/>
          <w:sz w:val="28"/>
          <w:szCs w:val="24"/>
        </w:rPr>
      </w:pPr>
      <w:r>
        <w:rPr>
          <w:rFonts w:asciiTheme="minorHAnsi" w:hAnsiTheme="minorHAnsi" w:cstheme="minorHAnsi"/>
          <w:b/>
          <w:bCs/>
          <w:kern w:val="32"/>
          <w:sz w:val="28"/>
          <w:szCs w:val="24"/>
        </w:rPr>
        <w:t>Rozdział</w:t>
      </w:r>
      <w:r w:rsidRPr="00C02901">
        <w:rPr>
          <w:rFonts w:cs="Calibri"/>
          <w:b/>
          <w:bCs/>
          <w:kern w:val="32"/>
          <w:sz w:val="28"/>
          <w:szCs w:val="24"/>
        </w:rPr>
        <w:t xml:space="preserve"> </w:t>
      </w:r>
      <w:r w:rsidR="00424E0A" w:rsidRPr="00C02901">
        <w:rPr>
          <w:rFonts w:cs="Calibri"/>
          <w:b/>
          <w:bCs/>
          <w:kern w:val="32"/>
          <w:sz w:val="28"/>
          <w:szCs w:val="24"/>
        </w:rPr>
        <w:t>I.</w:t>
      </w:r>
      <w:bookmarkEnd w:id="2"/>
      <w:r w:rsidR="00424E0A" w:rsidRPr="00C02901">
        <w:rPr>
          <w:rFonts w:cs="Calibri"/>
          <w:b/>
          <w:bCs/>
          <w:kern w:val="32"/>
          <w:sz w:val="28"/>
          <w:szCs w:val="24"/>
        </w:rPr>
        <w:t xml:space="preserve"> </w:t>
      </w:r>
      <w:bookmarkStart w:id="4" w:name="_Toc458084622"/>
      <w:r w:rsidR="00424E0A" w:rsidRPr="00C02901">
        <w:rPr>
          <w:rFonts w:cs="Calibri"/>
          <w:b/>
          <w:bCs/>
          <w:kern w:val="32"/>
          <w:sz w:val="28"/>
          <w:szCs w:val="24"/>
        </w:rPr>
        <w:t>Informacje o Zamawiającym</w:t>
      </w:r>
      <w:bookmarkEnd w:id="4"/>
      <w:r w:rsidR="00424E0A" w:rsidRPr="00C02901">
        <w:rPr>
          <w:rFonts w:cs="Calibri"/>
          <w:b/>
          <w:bCs/>
          <w:kern w:val="32"/>
          <w:sz w:val="28"/>
          <w:szCs w:val="24"/>
        </w:rPr>
        <w:t>. Osoba uprawniona do kontaktu</w:t>
      </w:r>
      <w:bookmarkEnd w:id="3"/>
    </w:p>
    <w:p w14:paraId="23EB73B6" w14:textId="77777777" w:rsidR="00424E0A" w:rsidRPr="00A40473" w:rsidRDefault="00424E0A" w:rsidP="00A84DBF">
      <w:pPr>
        <w:spacing w:after="120" w:line="240" w:lineRule="auto"/>
        <w:rPr>
          <w:rFonts w:cs="Calibri"/>
          <w:szCs w:val="24"/>
          <w:lang w:eastAsia="pl-PL"/>
        </w:rPr>
      </w:pPr>
      <w:bookmarkStart w:id="5" w:name="_Toc458084623"/>
      <w:r w:rsidRPr="00A40473">
        <w:rPr>
          <w:rFonts w:cs="Calibri"/>
          <w:szCs w:val="24"/>
          <w:lang w:eastAsia="pl-PL"/>
        </w:rPr>
        <w:t>Państwowy Fundusz Rehabilitacji Osób Niepełnosprawnych</w:t>
      </w:r>
    </w:p>
    <w:p w14:paraId="1AC2E10A" w14:textId="77777777" w:rsidR="00424E0A" w:rsidRPr="00A40473" w:rsidRDefault="00424E0A" w:rsidP="00A84DBF">
      <w:pPr>
        <w:tabs>
          <w:tab w:val="left" w:pos="1845"/>
        </w:tabs>
        <w:spacing w:after="120" w:line="240" w:lineRule="auto"/>
        <w:rPr>
          <w:rFonts w:cs="Calibri"/>
          <w:szCs w:val="24"/>
          <w:lang w:eastAsia="pl-PL"/>
        </w:rPr>
      </w:pPr>
      <w:r w:rsidRPr="00A40473">
        <w:rPr>
          <w:rFonts w:cs="Calibri"/>
          <w:szCs w:val="24"/>
          <w:lang w:eastAsia="pl-PL"/>
        </w:rPr>
        <w:t>ul. Jana Pawła II 13</w:t>
      </w:r>
      <w:r w:rsidRPr="00A40473">
        <w:rPr>
          <w:rFonts w:cs="Calibri"/>
          <w:szCs w:val="24"/>
          <w:lang w:eastAsia="pl-PL"/>
        </w:rPr>
        <w:tab/>
      </w:r>
    </w:p>
    <w:p w14:paraId="414000E5" w14:textId="77777777" w:rsidR="00424E0A" w:rsidRPr="00A40473" w:rsidRDefault="00424E0A" w:rsidP="00A84DBF">
      <w:pPr>
        <w:spacing w:after="120" w:line="240" w:lineRule="auto"/>
        <w:rPr>
          <w:rFonts w:cs="Calibri"/>
          <w:szCs w:val="24"/>
          <w:lang w:eastAsia="pl-PL"/>
        </w:rPr>
      </w:pPr>
      <w:r w:rsidRPr="00A40473">
        <w:rPr>
          <w:rFonts w:cs="Calibri"/>
          <w:szCs w:val="24"/>
          <w:lang w:eastAsia="pl-PL"/>
        </w:rPr>
        <w:t>00-828 Warszawa</w:t>
      </w:r>
    </w:p>
    <w:p w14:paraId="4F6F16E0" w14:textId="77777777" w:rsidR="00424E0A" w:rsidRPr="00A40473" w:rsidRDefault="00424E0A" w:rsidP="00A84DBF">
      <w:pPr>
        <w:spacing w:after="120" w:line="240" w:lineRule="auto"/>
        <w:rPr>
          <w:rFonts w:cs="Calibri"/>
          <w:szCs w:val="24"/>
          <w:lang w:eastAsia="pl-PL"/>
        </w:rPr>
      </w:pPr>
      <w:r w:rsidRPr="00A40473">
        <w:rPr>
          <w:rFonts w:cs="Calibri"/>
          <w:szCs w:val="24"/>
          <w:lang w:eastAsia="pl-PL"/>
        </w:rPr>
        <w:t xml:space="preserve">NIP </w:t>
      </w:r>
      <w:r w:rsidRPr="00A40473">
        <w:rPr>
          <w:rStyle w:val="st"/>
          <w:rFonts w:cs="Calibri"/>
          <w:szCs w:val="24"/>
        </w:rPr>
        <w:t>525-10-00-810</w:t>
      </w:r>
    </w:p>
    <w:p w14:paraId="73CD665D" w14:textId="5AAFCCF9" w:rsidR="00424E0A" w:rsidRPr="00A40473" w:rsidRDefault="00424E0A" w:rsidP="00A84DBF">
      <w:pPr>
        <w:spacing w:after="120" w:line="240" w:lineRule="auto"/>
        <w:rPr>
          <w:rFonts w:cs="Calibri"/>
          <w:szCs w:val="24"/>
          <w:lang w:eastAsia="pl-PL"/>
        </w:rPr>
      </w:pPr>
      <w:r w:rsidRPr="00A40473">
        <w:rPr>
          <w:rFonts w:cs="Calibri"/>
          <w:szCs w:val="24"/>
          <w:lang w:eastAsia="pl-PL"/>
        </w:rPr>
        <w:t xml:space="preserve">Godziny pracy Zamawiającego: od poniedziałku do piątku w godzinach </w:t>
      </w:r>
      <w:r w:rsidRPr="005617FC">
        <w:rPr>
          <w:rFonts w:cs="Calibri"/>
          <w:szCs w:val="24"/>
          <w:lang w:eastAsia="pl-PL"/>
        </w:rPr>
        <w:t>8:</w:t>
      </w:r>
      <w:r w:rsidR="005617FC" w:rsidRPr="005617FC">
        <w:rPr>
          <w:rFonts w:cs="Calibri"/>
          <w:szCs w:val="24"/>
          <w:lang w:eastAsia="pl-PL"/>
        </w:rPr>
        <w:t>0</w:t>
      </w:r>
      <w:r w:rsidRPr="005617FC">
        <w:rPr>
          <w:rFonts w:cs="Calibri"/>
          <w:szCs w:val="24"/>
          <w:lang w:eastAsia="pl-PL"/>
        </w:rPr>
        <w:t>0 – 16:</w:t>
      </w:r>
      <w:r w:rsidR="005617FC" w:rsidRPr="005617FC">
        <w:rPr>
          <w:rFonts w:cs="Calibri"/>
          <w:szCs w:val="24"/>
          <w:lang w:eastAsia="pl-PL"/>
        </w:rPr>
        <w:t>0</w:t>
      </w:r>
      <w:r w:rsidRPr="005617FC">
        <w:rPr>
          <w:rFonts w:cs="Calibri"/>
          <w:szCs w:val="24"/>
          <w:lang w:eastAsia="pl-PL"/>
        </w:rPr>
        <w:t>0</w:t>
      </w:r>
    </w:p>
    <w:p w14:paraId="29DCF992" w14:textId="1A16D22E" w:rsidR="00424E0A" w:rsidRPr="00A40473" w:rsidRDefault="00424E0A" w:rsidP="00A84DBF">
      <w:pPr>
        <w:autoSpaceDE w:val="0"/>
        <w:autoSpaceDN w:val="0"/>
        <w:adjustRightInd w:val="0"/>
        <w:spacing w:after="120" w:line="240" w:lineRule="auto"/>
        <w:rPr>
          <w:rFonts w:cs="Calibri"/>
          <w:b/>
          <w:bCs/>
          <w:szCs w:val="24"/>
          <w:lang w:eastAsia="pl-PL"/>
        </w:rPr>
      </w:pPr>
      <w:r w:rsidRPr="00A40473">
        <w:rPr>
          <w:rFonts w:cs="Calibri"/>
          <w:szCs w:val="24"/>
          <w:lang w:eastAsia="pl-PL"/>
        </w:rPr>
        <w:t xml:space="preserve">Osoba uprawniona do kontaktu ze strony Zamawiającego: </w:t>
      </w:r>
      <w:r w:rsidRPr="00A40473">
        <w:rPr>
          <w:rFonts w:cs="Calibri"/>
          <w:b/>
          <w:bCs/>
          <w:szCs w:val="24"/>
          <w:lang w:eastAsia="pl-PL"/>
        </w:rPr>
        <w:t xml:space="preserve">Pani </w:t>
      </w:r>
      <w:r w:rsidR="00953701">
        <w:rPr>
          <w:rFonts w:cs="Calibri"/>
          <w:b/>
          <w:bCs/>
          <w:szCs w:val="24"/>
          <w:lang w:eastAsia="pl-PL"/>
        </w:rPr>
        <w:t>Joanna Długokęcka</w:t>
      </w:r>
    </w:p>
    <w:p w14:paraId="626459F8" w14:textId="435550A8" w:rsidR="00424E0A" w:rsidRPr="00A40473" w:rsidRDefault="00424E0A" w:rsidP="00A84A96">
      <w:pPr>
        <w:autoSpaceDE w:val="0"/>
        <w:autoSpaceDN w:val="0"/>
        <w:adjustRightInd w:val="0"/>
        <w:spacing w:after="120"/>
        <w:rPr>
          <w:rFonts w:cs="Calibri"/>
          <w:b/>
          <w:bCs/>
          <w:szCs w:val="24"/>
          <w:lang w:eastAsia="pl-PL"/>
        </w:rPr>
      </w:pPr>
      <w:r w:rsidRPr="00A40473">
        <w:rPr>
          <w:rFonts w:cs="Calibri"/>
          <w:szCs w:val="24"/>
          <w:lang w:eastAsia="pl-PL"/>
        </w:rPr>
        <w:t>Adres poczty elektronicznej:</w:t>
      </w:r>
      <w:r w:rsidRPr="00A40473">
        <w:rPr>
          <w:rFonts w:cs="Calibri"/>
          <w:bCs/>
          <w:szCs w:val="24"/>
          <w:lang w:eastAsia="pl-PL"/>
        </w:rPr>
        <w:t xml:space="preserve"> </w:t>
      </w:r>
      <w:hyperlink r:id="rId8" w:history="1">
        <w:r w:rsidR="00953701" w:rsidRPr="00B731F3">
          <w:rPr>
            <w:rStyle w:val="Hipercze"/>
            <w:rFonts w:cs="Calibri"/>
            <w:b/>
            <w:bCs/>
            <w:szCs w:val="24"/>
            <w:lang w:eastAsia="pl-PL"/>
          </w:rPr>
          <w:t>jdlugokecka@pfron.org.pl</w:t>
        </w:r>
      </w:hyperlink>
      <w:r w:rsidR="00953701">
        <w:rPr>
          <w:rFonts w:cs="Calibri"/>
          <w:b/>
          <w:bCs/>
          <w:szCs w:val="24"/>
          <w:lang w:eastAsia="pl-PL"/>
        </w:rPr>
        <w:t xml:space="preserve"> </w:t>
      </w:r>
    </w:p>
    <w:p w14:paraId="3EDC5D94" w14:textId="77777777" w:rsidR="00424E0A" w:rsidRPr="00A3002F" w:rsidRDefault="00424E0A" w:rsidP="00A84A96">
      <w:pPr>
        <w:autoSpaceDE w:val="0"/>
        <w:autoSpaceDN w:val="0"/>
        <w:adjustRightInd w:val="0"/>
        <w:spacing w:after="120"/>
        <w:rPr>
          <w:rFonts w:cs="Calibri"/>
          <w:szCs w:val="24"/>
        </w:rPr>
      </w:pPr>
    </w:p>
    <w:p w14:paraId="26FED27B" w14:textId="2FA81F94" w:rsidR="00424E0A" w:rsidRPr="00A40473" w:rsidRDefault="00114292" w:rsidP="00A84A96">
      <w:pPr>
        <w:keepNext/>
        <w:spacing w:after="120"/>
        <w:outlineLvl w:val="0"/>
        <w:rPr>
          <w:rFonts w:cs="Calibri"/>
          <w:b/>
          <w:bCs/>
          <w:kern w:val="32"/>
          <w:sz w:val="28"/>
          <w:szCs w:val="24"/>
        </w:rPr>
      </w:pPr>
      <w:bookmarkStart w:id="6" w:name="_Toc91511386"/>
      <w:r>
        <w:rPr>
          <w:rFonts w:asciiTheme="minorHAnsi" w:hAnsiTheme="minorHAnsi" w:cstheme="minorHAnsi"/>
          <w:b/>
          <w:bCs/>
          <w:kern w:val="32"/>
          <w:sz w:val="28"/>
          <w:szCs w:val="24"/>
        </w:rPr>
        <w:t>Rozdział</w:t>
      </w:r>
      <w:r w:rsidRPr="00C02901">
        <w:rPr>
          <w:rFonts w:cs="Calibri"/>
          <w:b/>
          <w:bCs/>
          <w:kern w:val="32"/>
          <w:sz w:val="28"/>
          <w:szCs w:val="24"/>
        </w:rPr>
        <w:t xml:space="preserve"> </w:t>
      </w:r>
      <w:r w:rsidR="00424E0A" w:rsidRPr="00C02901">
        <w:rPr>
          <w:rFonts w:cs="Calibri"/>
          <w:b/>
          <w:bCs/>
          <w:kern w:val="32"/>
          <w:sz w:val="28"/>
          <w:szCs w:val="24"/>
        </w:rPr>
        <w:t>II.</w:t>
      </w:r>
      <w:bookmarkEnd w:id="5"/>
      <w:r w:rsidR="00424E0A" w:rsidRPr="00C02901">
        <w:rPr>
          <w:rFonts w:cs="Calibri"/>
          <w:b/>
          <w:bCs/>
          <w:kern w:val="32"/>
          <w:sz w:val="28"/>
          <w:szCs w:val="24"/>
        </w:rPr>
        <w:t xml:space="preserve"> </w:t>
      </w:r>
      <w:bookmarkStart w:id="7" w:name="_Toc69127485"/>
      <w:bookmarkStart w:id="8" w:name="_Toc458084624"/>
      <w:r w:rsidR="00424E0A" w:rsidRPr="00A40473">
        <w:rPr>
          <w:rFonts w:cs="Calibri"/>
          <w:b/>
          <w:bCs/>
          <w:kern w:val="32"/>
          <w:sz w:val="28"/>
          <w:szCs w:val="24"/>
        </w:rPr>
        <w:t>Tryb udzielenia zamówienia</w:t>
      </w:r>
      <w:bookmarkEnd w:id="6"/>
      <w:bookmarkEnd w:id="7"/>
    </w:p>
    <w:p w14:paraId="18DD78C0" w14:textId="77777777" w:rsidR="00424E0A" w:rsidRPr="00B15A43" w:rsidRDefault="00424E0A" w:rsidP="00A84DBF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rPr>
          <w:rFonts w:cs="Calibri"/>
          <w:szCs w:val="24"/>
          <w:lang w:eastAsia="pl-PL"/>
        </w:rPr>
      </w:pPr>
      <w:r w:rsidRPr="00B15A43">
        <w:rPr>
          <w:rFonts w:cs="Calibri"/>
          <w:szCs w:val="24"/>
          <w:lang w:eastAsia="pl-PL"/>
        </w:rPr>
        <w:t>Postępowanie prowadzone jest na podstawie przepisów ustawy z dnia 11 września 2019 r. Prawo zamówień publicznych (</w:t>
      </w:r>
      <w:proofErr w:type="spellStart"/>
      <w:r w:rsidRPr="00B15A43">
        <w:rPr>
          <w:rFonts w:cs="Calibri"/>
          <w:szCs w:val="24"/>
          <w:lang w:eastAsia="pl-PL"/>
        </w:rPr>
        <w:t>t.j</w:t>
      </w:r>
      <w:proofErr w:type="spellEnd"/>
      <w:r w:rsidRPr="00B15A43">
        <w:rPr>
          <w:rFonts w:cs="Calibri"/>
          <w:szCs w:val="24"/>
          <w:lang w:eastAsia="pl-PL"/>
        </w:rPr>
        <w:t>. Dz. U. z 2021 r. poz. 1129 ze zm.), zwanej dalej „</w:t>
      </w:r>
      <w:proofErr w:type="spellStart"/>
      <w:r w:rsidRPr="00B15A43">
        <w:rPr>
          <w:rFonts w:cs="Calibri"/>
          <w:szCs w:val="24"/>
          <w:lang w:eastAsia="pl-PL"/>
        </w:rPr>
        <w:t>uPzp</w:t>
      </w:r>
      <w:proofErr w:type="spellEnd"/>
      <w:r w:rsidRPr="00B15A43">
        <w:rPr>
          <w:rFonts w:cs="Calibri"/>
          <w:szCs w:val="24"/>
          <w:lang w:eastAsia="pl-PL"/>
        </w:rPr>
        <w:t>”.</w:t>
      </w:r>
    </w:p>
    <w:p w14:paraId="036E1CD8" w14:textId="77777777" w:rsidR="00424E0A" w:rsidRPr="00B15A43" w:rsidRDefault="00424E0A" w:rsidP="00A84DBF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rPr>
          <w:rFonts w:cs="Calibri"/>
          <w:szCs w:val="24"/>
          <w:lang w:eastAsia="pl-PL"/>
        </w:rPr>
      </w:pPr>
      <w:r w:rsidRPr="00B15A43">
        <w:rPr>
          <w:rFonts w:cs="Calibri"/>
          <w:szCs w:val="24"/>
          <w:lang w:eastAsia="pl-PL"/>
        </w:rPr>
        <w:t xml:space="preserve">Do postępowania zastosowanie mają przepisy </w:t>
      </w:r>
      <w:proofErr w:type="spellStart"/>
      <w:r w:rsidRPr="00B15A43">
        <w:rPr>
          <w:rFonts w:cs="Calibri"/>
          <w:szCs w:val="24"/>
          <w:lang w:eastAsia="pl-PL"/>
        </w:rPr>
        <w:t>uPzp</w:t>
      </w:r>
      <w:proofErr w:type="spellEnd"/>
      <w:r w:rsidRPr="00B15A43">
        <w:rPr>
          <w:rFonts w:cs="Calibri"/>
          <w:szCs w:val="24"/>
          <w:lang w:eastAsia="pl-PL"/>
        </w:rPr>
        <w:t xml:space="preserve"> regulujące postępowanie o udzielenie zamówienia klasycznego o wartości mniejszej niż progi unijne.</w:t>
      </w:r>
    </w:p>
    <w:p w14:paraId="32553BB3" w14:textId="77777777" w:rsidR="00424E0A" w:rsidRPr="00B15A43" w:rsidRDefault="00424E0A" w:rsidP="00A84DBF">
      <w:pPr>
        <w:pStyle w:val="Akapitzlist"/>
        <w:numPr>
          <w:ilvl w:val="0"/>
          <w:numId w:val="11"/>
        </w:numPr>
        <w:spacing w:after="120"/>
        <w:ind w:left="284" w:hanging="284"/>
        <w:contextualSpacing w:val="0"/>
        <w:rPr>
          <w:rFonts w:cs="Calibri"/>
          <w:szCs w:val="24"/>
          <w:lang w:eastAsia="pl-PL"/>
        </w:rPr>
      </w:pPr>
      <w:r w:rsidRPr="00B15A43">
        <w:rPr>
          <w:rFonts w:cs="Calibri"/>
          <w:szCs w:val="24"/>
          <w:lang w:eastAsia="pl-PL"/>
        </w:rPr>
        <w:t xml:space="preserve">Postępowanie prowadzone jest w trybie podstawowym </w:t>
      </w:r>
      <w:r w:rsidRPr="00B15A43">
        <w:rPr>
          <w:rFonts w:cs="Calibri"/>
          <w:szCs w:val="24"/>
        </w:rPr>
        <w:t xml:space="preserve">przewidzianym w art. 275 pkt 1 </w:t>
      </w:r>
      <w:proofErr w:type="spellStart"/>
      <w:r w:rsidRPr="00B15A43">
        <w:rPr>
          <w:rFonts w:cs="Calibri"/>
          <w:szCs w:val="24"/>
        </w:rPr>
        <w:t>uPzp</w:t>
      </w:r>
      <w:proofErr w:type="spellEnd"/>
      <w:r w:rsidRPr="00B15A43">
        <w:rPr>
          <w:rFonts w:cs="Calibri"/>
          <w:szCs w:val="24"/>
          <w:lang w:eastAsia="pl-PL"/>
        </w:rPr>
        <w:t>.</w:t>
      </w:r>
    </w:p>
    <w:p w14:paraId="0AE00278" w14:textId="77777777" w:rsidR="00424E0A" w:rsidRDefault="00424E0A" w:rsidP="00424E0A">
      <w:pPr>
        <w:keepNext/>
        <w:spacing w:after="120"/>
        <w:outlineLvl w:val="0"/>
        <w:rPr>
          <w:rFonts w:cs="Calibri"/>
          <w:b/>
          <w:bCs/>
          <w:kern w:val="32"/>
          <w:sz w:val="28"/>
          <w:szCs w:val="24"/>
        </w:rPr>
      </w:pPr>
    </w:p>
    <w:p w14:paraId="4ECB7129" w14:textId="5FD02D9B" w:rsidR="00424E0A" w:rsidRPr="00C02901" w:rsidRDefault="00114292" w:rsidP="00424E0A">
      <w:pPr>
        <w:keepNext/>
        <w:spacing w:after="120"/>
        <w:outlineLvl w:val="0"/>
        <w:rPr>
          <w:rFonts w:cs="Calibri"/>
          <w:b/>
          <w:bCs/>
          <w:kern w:val="32"/>
          <w:sz w:val="28"/>
          <w:szCs w:val="24"/>
        </w:rPr>
      </w:pPr>
      <w:bookmarkStart w:id="9" w:name="_Hlk62124083"/>
      <w:bookmarkStart w:id="10" w:name="_Toc91511387"/>
      <w:r>
        <w:rPr>
          <w:rFonts w:asciiTheme="minorHAnsi" w:hAnsiTheme="minorHAnsi" w:cstheme="minorHAnsi"/>
          <w:b/>
          <w:bCs/>
          <w:kern w:val="32"/>
          <w:sz w:val="28"/>
          <w:szCs w:val="24"/>
        </w:rPr>
        <w:t>Rozdział</w:t>
      </w:r>
      <w:r w:rsidRPr="00C02901">
        <w:rPr>
          <w:rFonts w:cs="Calibri"/>
          <w:b/>
          <w:bCs/>
          <w:kern w:val="32"/>
          <w:sz w:val="28"/>
          <w:szCs w:val="24"/>
        </w:rPr>
        <w:t xml:space="preserve"> </w:t>
      </w:r>
      <w:r w:rsidR="00424E0A" w:rsidRPr="00C02901">
        <w:rPr>
          <w:rFonts w:cs="Calibri"/>
          <w:b/>
          <w:bCs/>
          <w:kern w:val="32"/>
          <w:sz w:val="28"/>
          <w:szCs w:val="24"/>
        </w:rPr>
        <w:t xml:space="preserve">III. </w:t>
      </w:r>
      <w:bookmarkEnd w:id="8"/>
      <w:bookmarkEnd w:id="9"/>
      <w:r w:rsidR="00424E0A" w:rsidRPr="00C02901">
        <w:rPr>
          <w:rFonts w:cs="Calibri"/>
          <w:b/>
          <w:bCs/>
          <w:kern w:val="32"/>
          <w:sz w:val="28"/>
          <w:szCs w:val="24"/>
        </w:rPr>
        <w:t>Informacja o możliwości prowadzenia negocjacji</w:t>
      </w:r>
      <w:bookmarkEnd w:id="10"/>
    </w:p>
    <w:p w14:paraId="6DC11B3E" w14:textId="77777777" w:rsidR="00424E0A" w:rsidRPr="00A3002F" w:rsidRDefault="00424E0A" w:rsidP="00A84DBF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rPr>
          <w:rFonts w:cs="Calibri"/>
          <w:szCs w:val="24"/>
          <w:lang w:eastAsia="pl-PL"/>
        </w:rPr>
      </w:pPr>
      <w:r w:rsidRPr="00A3002F">
        <w:rPr>
          <w:rFonts w:cs="Calibri"/>
          <w:szCs w:val="24"/>
          <w:lang w:eastAsia="pl-PL"/>
        </w:rPr>
        <w:t xml:space="preserve">Zamawiający </w:t>
      </w:r>
      <w:r w:rsidRPr="00A3002F">
        <w:rPr>
          <w:rFonts w:cs="Calibri"/>
          <w:b/>
          <w:bCs/>
          <w:szCs w:val="24"/>
          <w:lang w:eastAsia="pl-PL"/>
        </w:rPr>
        <w:t>nie dopuszcza możliwości</w:t>
      </w:r>
      <w:r w:rsidRPr="00A3002F">
        <w:rPr>
          <w:rFonts w:cs="Calibri"/>
          <w:szCs w:val="24"/>
          <w:lang w:eastAsia="pl-PL"/>
        </w:rPr>
        <w:t xml:space="preserve"> prowadzenia negocjacji w celu ulepszenia treści ofert złożonych w odpowiedzi na ogłoszenie o zamówieniu.</w:t>
      </w:r>
    </w:p>
    <w:p w14:paraId="243F0233" w14:textId="77777777" w:rsidR="00424E0A" w:rsidRPr="00A3002F" w:rsidRDefault="00424E0A" w:rsidP="00A84DBF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rPr>
          <w:rFonts w:cs="Calibri"/>
          <w:szCs w:val="24"/>
          <w:lang w:eastAsia="pl-PL"/>
        </w:rPr>
      </w:pPr>
      <w:r w:rsidRPr="00A3002F">
        <w:rPr>
          <w:rFonts w:cs="Calibri"/>
          <w:szCs w:val="24"/>
          <w:lang w:eastAsia="pl-PL"/>
        </w:rPr>
        <w:t>Zamawiający dokonuje wyboru najkorzystniejszej oferty spośród ofert niepodlegających odrzuceniu złożonych w odpowiedzi na ogłoszenie o zamówieniu.</w:t>
      </w:r>
    </w:p>
    <w:p w14:paraId="20442EED" w14:textId="77777777" w:rsidR="00424E0A" w:rsidRPr="00A3002F" w:rsidRDefault="00424E0A" w:rsidP="00424E0A">
      <w:pPr>
        <w:pStyle w:val="Akapitzlist"/>
        <w:spacing w:after="120"/>
        <w:jc w:val="both"/>
        <w:rPr>
          <w:rFonts w:cs="Calibri"/>
          <w:szCs w:val="24"/>
          <w:lang w:eastAsia="pl-PL"/>
        </w:rPr>
      </w:pPr>
    </w:p>
    <w:p w14:paraId="72C9101D" w14:textId="50728007" w:rsidR="00424E0A" w:rsidRPr="00C02901" w:rsidRDefault="00114292" w:rsidP="00424E0A">
      <w:pPr>
        <w:keepNext/>
        <w:spacing w:after="120"/>
        <w:outlineLvl w:val="0"/>
        <w:rPr>
          <w:rFonts w:cs="Calibri"/>
          <w:b/>
          <w:bCs/>
          <w:kern w:val="32"/>
          <w:sz w:val="28"/>
          <w:szCs w:val="24"/>
        </w:rPr>
      </w:pPr>
      <w:bookmarkStart w:id="11" w:name="_Toc458084625"/>
      <w:bookmarkStart w:id="12" w:name="_Toc91511388"/>
      <w:r>
        <w:rPr>
          <w:rFonts w:asciiTheme="minorHAnsi" w:hAnsiTheme="minorHAnsi" w:cstheme="minorHAnsi"/>
          <w:b/>
          <w:bCs/>
          <w:kern w:val="32"/>
          <w:sz w:val="28"/>
          <w:szCs w:val="24"/>
        </w:rPr>
        <w:t>Rozdział</w:t>
      </w:r>
      <w:r>
        <w:rPr>
          <w:rFonts w:cs="Calibri"/>
          <w:b/>
          <w:bCs/>
          <w:kern w:val="32"/>
          <w:sz w:val="28"/>
          <w:szCs w:val="24"/>
        </w:rPr>
        <w:t xml:space="preserve"> </w:t>
      </w:r>
      <w:r w:rsidR="00424E0A">
        <w:rPr>
          <w:rFonts w:cs="Calibri"/>
          <w:b/>
          <w:bCs/>
          <w:kern w:val="32"/>
          <w:sz w:val="28"/>
          <w:szCs w:val="24"/>
        </w:rPr>
        <w:t>I</w:t>
      </w:r>
      <w:r w:rsidR="00424E0A" w:rsidRPr="00C02901">
        <w:rPr>
          <w:rFonts w:cs="Calibri"/>
          <w:b/>
          <w:bCs/>
          <w:kern w:val="32"/>
          <w:sz w:val="28"/>
          <w:szCs w:val="24"/>
        </w:rPr>
        <w:t>V.</w:t>
      </w:r>
      <w:bookmarkEnd w:id="11"/>
      <w:r w:rsidR="00424E0A" w:rsidRPr="00C02901">
        <w:rPr>
          <w:rFonts w:cs="Calibri"/>
          <w:b/>
          <w:bCs/>
          <w:kern w:val="32"/>
          <w:sz w:val="28"/>
          <w:szCs w:val="24"/>
        </w:rPr>
        <w:t xml:space="preserve">  </w:t>
      </w:r>
      <w:bookmarkStart w:id="13" w:name="_Toc458084626"/>
      <w:bookmarkStart w:id="14" w:name="_Hlk62124062"/>
      <w:r w:rsidR="00424E0A" w:rsidRPr="00C02901">
        <w:rPr>
          <w:rFonts w:cs="Calibri"/>
          <w:b/>
          <w:bCs/>
          <w:kern w:val="32"/>
          <w:sz w:val="28"/>
          <w:szCs w:val="24"/>
        </w:rPr>
        <w:t xml:space="preserve">Opis przedmiotu </w:t>
      </w:r>
      <w:bookmarkEnd w:id="13"/>
      <w:r w:rsidR="00424E0A" w:rsidRPr="00C02901">
        <w:rPr>
          <w:rFonts w:cs="Calibri"/>
          <w:b/>
          <w:bCs/>
          <w:kern w:val="32"/>
          <w:sz w:val="28"/>
          <w:szCs w:val="24"/>
        </w:rPr>
        <w:t>zamówienia</w:t>
      </w:r>
      <w:bookmarkEnd w:id="12"/>
      <w:bookmarkEnd w:id="14"/>
    </w:p>
    <w:p w14:paraId="267C1675" w14:textId="31FD9028" w:rsidR="00424E0A" w:rsidRDefault="00424E0A" w:rsidP="00383AC7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ind w:left="284" w:hanging="284"/>
        <w:rPr>
          <w:rFonts w:cs="Calibri"/>
          <w:szCs w:val="24"/>
          <w:lang w:eastAsia="pl-PL"/>
        </w:rPr>
      </w:pPr>
      <w:bookmarkStart w:id="15" w:name="_Ref284331509"/>
      <w:r w:rsidRPr="0033417E">
        <w:rPr>
          <w:rFonts w:cs="Calibri"/>
          <w:szCs w:val="24"/>
        </w:rPr>
        <w:t xml:space="preserve">Przedmiotem Umowy jest świadczenie przez Wykonawcę na rzecz Zamawiającego </w:t>
      </w:r>
      <w:bookmarkEnd w:id="15"/>
      <w:r w:rsidRPr="000D7FFD">
        <w:rPr>
          <w:rFonts w:cs="Calibri"/>
          <w:szCs w:val="24"/>
          <w:lang w:eastAsia="pl-PL"/>
        </w:rPr>
        <w:t xml:space="preserve">usługi </w:t>
      </w:r>
      <w:r w:rsidR="0087203E">
        <w:rPr>
          <w:rFonts w:cs="Calibri"/>
          <w:szCs w:val="24"/>
          <w:lang w:eastAsia="pl-PL"/>
        </w:rPr>
        <w:t>orzecznictwa lekarskiego</w:t>
      </w:r>
      <w:r w:rsidRPr="000D7FFD">
        <w:rPr>
          <w:rFonts w:cs="Calibri"/>
          <w:szCs w:val="24"/>
          <w:lang w:eastAsia="pl-PL"/>
        </w:rPr>
        <w:t xml:space="preserve"> w ramach procesu rekrutacji i kwalifikacji uczestników do kompleksowej rehabilitacji w Ośrodkach Rehabilitacji Kompleksowej.</w:t>
      </w:r>
    </w:p>
    <w:p w14:paraId="01764BF7" w14:textId="538AF956" w:rsidR="00424E0A" w:rsidRPr="000D7FFD" w:rsidRDefault="00424E0A" w:rsidP="00383AC7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ind w:left="284" w:hanging="284"/>
        <w:rPr>
          <w:rFonts w:cs="Calibri"/>
          <w:szCs w:val="24"/>
          <w:lang w:eastAsia="pl-PL"/>
        </w:rPr>
      </w:pPr>
      <w:r w:rsidRPr="000D7FFD">
        <w:rPr>
          <w:rFonts w:cs="Calibri"/>
          <w:b/>
          <w:szCs w:val="24"/>
        </w:rPr>
        <w:t xml:space="preserve">Zakłada się, że w trakcie trwania zamówienia zostanie wydanych 500 orzeczeń o potrzebie rehabilitacji kompleksowej, w tym zostanie przeprowadzonych 500 </w:t>
      </w:r>
      <w:r w:rsidR="0087203E">
        <w:rPr>
          <w:rFonts w:cs="Calibri"/>
          <w:b/>
          <w:szCs w:val="24"/>
        </w:rPr>
        <w:t>orzeczeń lekarskich</w:t>
      </w:r>
      <w:r w:rsidRPr="000D7FFD">
        <w:rPr>
          <w:rFonts w:cs="Calibri"/>
          <w:b/>
          <w:szCs w:val="24"/>
        </w:rPr>
        <w:t>.</w:t>
      </w:r>
    </w:p>
    <w:p w14:paraId="324D04D2" w14:textId="77777777" w:rsidR="00424E0A" w:rsidRPr="000D7FFD" w:rsidRDefault="00424E0A" w:rsidP="00383AC7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ind w:left="284" w:hanging="284"/>
        <w:rPr>
          <w:rFonts w:cs="Calibri"/>
          <w:szCs w:val="24"/>
          <w:lang w:eastAsia="pl-PL"/>
        </w:rPr>
      </w:pPr>
      <w:r w:rsidRPr="000D7FFD">
        <w:rPr>
          <w:rFonts w:cs="Calibri"/>
          <w:b/>
          <w:szCs w:val="24"/>
        </w:rPr>
        <w:t>Zamówienie jest podzielone na 16 części:</w:t>
      </w:r>
    </w:p>
    <w:p w14:paraId="4FBEA7B5" w14:textId="77777777" w:rsidR="00424E0A" w:rsidRPr="000D7FFD" w:rsidRDefault="00424E0A" w:rsidP="00424E0A">
      <w:pPr>
        <w:pStyle w:val="Akapitzlist"/>
        <w:ind w:left="426" w:hanging="142"/>
        <w:rPr>
          <w:rFonts w:cs="Calibri"/>
          <w:szCs w:val="24"/>
          <w:lang w:eastAsia="pl-PL"/>
        </w:rPr>
      </w:pPr>
      <w:r w:rsidRPr="000D7FFD">
        <w:rPr>
          <w:rFonts w:cs="Calibri"/>
          <w:szCs w:val="24"/>
          <w:lang w:eastAsia="pl-PL"/>
        </w:rPr>
        <w:t>1)</w:t>
      </w:r>
      <w:r w:rsidRPr="000D7FFD">
        <w:rPr>
          <w:rFonts w:cs="Calibri"/>
          <w:szCs w:val="24"/>
          <w:lang w:eastAsia="pl-PL"/>
        </w:rPr>
        <w:tab/>
        <w:t>Część 1 – Białystok</w:t>
      </w:r>
      <w:bookmarkStart w:id="16" w:name="_Hlk6314853"/>
      <w:r w:rsidRPr="000D7FFD">
        <w:rPr>
          <w:rFonts w:cs="Calibri"/>
          <w:szCs w:val="24"/>
          <w:lang w:eastAsia="pl-PL"/>
        </w:rPr>
        <w:t xml:space="preserve"> (</w:t>
      </w:r>
      <w:bookmarkStart w:id="17" w:name="_Hlk6318853"/>
      <w:r w:rsidRPr="000D7FFD">
        <w:rPr>
          <w:rFonts w:cs="Calibri"/>
          <w:szCs w:val="24"/>
          <w:lang w:eastAsia="pl-PL"/>
        </w:rPr>
        <w:t xml:space="preserve">wydanie opinii psychologicznej dla maksymalnie </w:t>
      </w:r>
      <w:bookmarkEnd w:id="17"/>
      <w:r w:rsidRPr="000D7FFD">
        <w:rPr>
          <w:rFonts w:cs="Calibri"/>
          <w:szCs w:val="24"/>
          <w:lang w:eastAsia="pl-PL"/>
        </w:rPr>
        <w:t>10 osób)</w:t>
      </w:r>
      <w:bookmarkEnd w:id="16"/>
    </w:p>
    <w:p w14:paraId="6034B1AB" w14:textId="77777777" w:rsidR="00424E0A" w:rsidRPr="000D7FFD" w:rsidRDefault="00424E0A" w:rsidP="00424E0A">
      <w:pPr>
        <w:pStyle w:val="Akapitzlist"/>
        <w:tabs>
          <w:tab w:val="left" w:pos="426"/>
        </w:tabs>
        <w:ind w:left="426" w:hanging="142"/>
        <w:rPr>
          <w:rFonts w:cs="Calibri"/>
          <w:szCs w:val="24"/>
          <w:lang w:eastAsia="pl-PL"/>
        </w:rPr>
      </w:pPr>
      <w:r w:rsidRPr="000D7FFD">
        <w:rPr>
          <w:rFonts w:cs="Calibri"/>
          <w:szCs w:val="24"/>
          <w:lang w:eastAsia="pl-PL"/>
        </w:rPr>
        <w:t>2)</w:t>
      </w:r>
      <w:r w:rsidRPr="000D7FFD">
        <w:rPr>
          <w:rFonts w:cs="Calibri"/>
          <w:szCs w:val="24"/>
          <w:lang w:eastAsia="pl-PL"/>
        </w:rPr>
        <w:tab/>
        <w:t xml:space="preserve">Część 2 – Bydgoszcz/Toruń </w:t>
      </w:r>
      <w:bookmarkStart w:id="18" w:name="_Hlk6314949"/>
      <w:r w:rsidRPr="000D7FFD">
        <w:rPr>
          <w:rFonts w:cs="Calibri"/>
          <w:szCs w:val="24"/>
          <w:lang w:eastAsia="pl-PL"/>
        </w:rPr>
        <w:t>(wydanie opinii psychologicznej dla maksymalnie 20 osób)</w:t>
      </w:r>
      <w:bookmarkEnd w:id="18"/>
    </w:p>
    <w:p w14:paraId="2D13BE34" w14:textId="466138A8" w:rsidR="00424E0A" w:rsidRPr="00C40F06" w:rsidRDefault="00424E0A" w:rsidP="00C40F06">
      <w:pPr>
        <w:pStyle w:val="Akapitzlist"/>
        <w:ind w:left="426" w:hanging="142"/>
        <w:rPr>
          <w:rFonts w:cs="Calibri"/>
          <w:szCs w:val="24"/>
          <w:lang w:eastAsia="pl-PL"/>
        </w:rPr>
      </w:pPr>
      <w:r w:rsidRPr="000D7FFD">
        <w:rPr>
          <w:rFonts w:cs="Calibri"/>
          <w:szCs w:val="24"/>
          <w:lang w:eastAsia="pl-PL"/>
        </w:rPr>
        <w:t>3)</w:t>
      </w:r>
      <w:r w:rsidRPr="000D7FFD">
        <w:rPr>
          <w:rFonts w:cs="Calibri"/>
          <w:szCs w:val="24"/>
          <w:lang w:eastAsia="pl-PL"/>
        </w:rPr>
        <w:tab/>
        <w:t>Część 3 – Gdańsk (wydanie opinii psychologicznej dla maksymalnie 5 osób)</w:t>
      </w:r>
    </w:p>
    <w:p w14:paraId="6974A901" w14:textId="77777777" w:rsidR="00424E0A" w:rsidRPr="00B15A43" w:rsidRDefault="00424E0A" w:rsidP="00424E0A">
      <w:pPr>
        <w:pStyle w:val="Akapitzlist"/>
        <w:ind w:left="426" w:hanging="142"/>
        <w:rPr>
          <w:rFonts w:cs="Calibri"/>
          <w:szCs w:val="24"/>
          <w:lang w:eastAsia="pl-PL"/>
        </w:rPr>
      </w:pPr>
      <w:r w:rsidRPr="00B15A43">
        <w:rPr>
          <w:rFonts w:cs="Calibri"/>
          <w:szCs w:val="24"/>
          <w:lang w:eastAsia="pl-PL"/>
        </w:rPr>
        <w:lastRenderedPageBreak/>
        <w:t>4)</w:t>
      </w:r>
      <w:r w:rsidRPr="00B15A43">
        <w:rPr>
          <w:rFonts w:cs="Calibri"/>
          <w:szCs w:val="24"/>
          <w:lang w:eastAsia="pl-PL"/>
        </w:rPr>
        <w:tab/>
        <w:t>Część 4 – Katowice (wydanie opinii psychologicznej dla maksymalnie 60 osób)</w:t>
      </w:r>
    </w:p>
    <w:p w14:paraId="3B847C95" w14:textId="77777777" w:rsidR="00424E0A" w:rsidRPr="00B15A43" w:rsidRDefault="00424E0A" w:rsidP="00424E0A">
      <w:pPr>
        <w:pStyle w:val="Akapitzlist"/>
        <w:ind w:left="426" w:hanging="142"/>
        <w:rPr>
          <w:rFonts w:cs="Calibri"/>
          <w:szCs w:val="24"/>
          <w:lang w:eastAsia="pl-PL"/>
        </w:rPr>
      </w:pPr>
      <w:r w:rsidRPr="00B15A43">
        <w:rPr>
          <w:rFonts w:cs="Calibri"/>
          <w:szCs w:val="24"/>
          <w:lang w:eastAsia="pl-PL"/>
        </w:rPr>
        <w:t>5)</w:t>
      </w:r>
      <w:r w:rsidRPr="00B15A43">
        <w:rPr>
          <w:rFonts w:cs="Calibri"/>
          <w:szCs w:val="24"/>
          <w:lang w:eastAsia="pl-PL"/>
        </w:rPr>
        <w:tab/>
        <w:t>Część 5 – Kielce (wydanie opinii psychologicznej dla maksymalnie 15 osób)</w:t>
      </w:r>
    </w:p>
    <w:p w14:paraId="64AC2536" w14:textId="77777777" w:rsidR="00424E0A" w:rsidRPr="00B15A43" w:rsidRDefault="00424E0A" w:rsidP="00424E0A">
      <w:pPr>
        <w:pStyle w:val="Akapitzlist"/>
        <w:ind w:left="426" w:hanging="142"/>
        <w:rPr>
          <w:rFonts w:cs="Calibri"/>
          <w:szCs w:val="24"/>
          <w:lang w:eastAsia="pl-PL"/>
        </w:rPr>
      </w:pPr>
      <w:r w:rsidRPr="00B15A43">
        <w:rPr>
          <w:rFonts w:cs="Calibri"/>
          <w:szCs w:val="24"/>
          <w:lang w:eastAsia="pl-PL"/>
        </w:rPr>
        <w:t>6)</w:t>
      </w:r>
      <w:r w:rsidRPr="00B15A43">
        <w:rPr>
          <w:rFonts w:cs="Calibri"/>
          <w:szCs w:val="24"/>
          <w:lang w:eastAsia="pl-PL"/>
        </w:rPr>
        <w:tab/>
        <w:t>Część 6 – Kraków (wydanie opinii psychologicznej dla maksymalnie 40 osób)</w:t>
      </w:r>
    </w:p>
    <w:p w14:paraId="3B1C7497" w14:textId="77777777" w:rsidR="00424E0A" w:rsidRPr="00B15A43" w:rsidRDefault="00424E0A" w:rsidP="00424E0A">
      <w:pPr>
        <w:pStyle w:val="Akapitzlist"/>
        <w:ind w:left="426" w:hanging="142"/>
        <w:rPr>
          <w:rFonts w:cs="Calibri"/>
          <w:szCs w:val="24"/>
          <w:lang w:eastAsia="pl-PL"/>
        </w:rPr>
      </w:pPr>
      <w:r w:rsidRPr="00B15A43">
        <w:rPr>
          <w:rFonts w:cs="Calibri"/>
          <w:szCs w:val="24"/>
          <w:lang w:eastAsia="pl-PL"/>
        </w:rPr>
        <w:t>7)</w:t>
      </w:r>
      <w:r w:rsidRPr="00B15A43">
        <w:rPr>
          <w:rFonts w:cs="Calibri"/>
          <w:szCs w:val="24"/>
          <w:lang w:eastAsia="pl-PL"/>
        </w:rPr>
        <w:tab/>
        <w:t>Część 7 – Lublin (wydanie opinii psychologicznej dla maksymalnie 70 osób)</w:t>
      </w:r>
    </w:p>
    <w:p w14:paraId="4DB194E1" w14:textId="77777777" w:rsidR="00424E0A" w:rsidRPr="00B15A43" w:rsidRDefault="00424E0A" w:rsidP="00424E0A">
      <w:pPr>
        <w:pStyle w:val="Akapitzlist"/>
        <w:ind w:left="426" w:hanging="142"/>
        <w:rPr>
          <w:rFonts w:cs="Calibri"/>
          <w:szCs w:val="24"/>
          <w:lang w:eastAsia="pl-PL"/>
        </w:rPr>
      </w:pPr>
      <w:r w:rsidRPr="00B15A43">
        <w:rPr>
          <w:rFonts w:cs="Calibri"/>
          <w:szCs w:val="24"/>
          <w:lang w:eastAsia="pl-PL"/>
        </w:rPr>
        <w:t>8)</w:t>
      </w:r>
      <w:r w:rsidRPr="00B15A43">
        <w:rPr>
          <w:rFonts w:cs="Calibri"/>
          <w:szCs w:val="24"/>
          <w:lang w:eastAsia="pl-PL"/>
        </w:rPr>
        <w:tab/>
        <w:t>Część 8 – Łódź (wydanie opinii psychologicznej dla maksymalnie 40 osób)</w:t>
      </w:r>
    </w:p>
    <w:p w14:paraId="30A95547" w14:textId="4C94A4F9" w:rsidR="00424E0A" w:rsidRPr="00B15A43" w:rsidRDefault="00424E0A" w:rsidP="00424E0A">
      <w:pPr>
        <w:pStyle w:val="Akapitzlist"/>
        <w:ind w:left="0" w:firstLine="284"/>
        <w:rPr>
          <w:rFonts w:cs="Calibri"/>
          <w:szCs w:val="24"/>
          <w:lang w:eastAsia="pl-PL"/>
        </w:rPr>
      </w:pPr>
      <w:r w:rsidRPr="00B15A43">
        <w:rPr>
          <w:rFonts w:cs="Calibri"/>
          <w:szCs w:val="24"/>
          <w:lang w:eastAsia="pl-PL"/>
        </w:rPr>
        <w:t xml:space="preserve">9)    </w:t>
      </w:r>
      <w:r w:rsidR="006E50BB">
        <w:rPr>
          <w:rFonts w:cs="Calibri"/>
          <w:szCs w:val="24"/>
          <w:lang w:eastAsia="pl-PL"/>
        </w:rPr>
        <w:t xml:space="preserve"> </w:t>
      </w:r>
      <w:r w:rsidRPr="00B15A43">
        <w:rPr>
          <w:rFonts w:cs="Calibri"/>
          <w:szCs w:val="24"/>
          <w:lang w:eastAsia="pl-PL"/>
        </w:rPr>
        <w:t>Część 9 – Olsztyn (wydanie opinii psychologicznej dla maksymalnie 10 osób)</w:t>
      </w:r>
    </w:p>
    <w:p w14:paraId="6B3960F4" w14:textId="2919C0E0" w:rsidR="00424E0A" w:rsidRPr="00B15A43" w:rsidRDefault="00424E0A" w:rsidP="00424E0A">
      <w:pPr>
        <w:pStyle w:val="Akapitzlist"/>
        <w:ind w:left="284"/>
        <w:rPr>
          <w:rFonts w:cs="Calibri"/>
          <w:lang w:eastAsia="pl-PL"/>
        </w:rPr>
      </w:pPr>
      <w:r w:rsidRPr="00B15A43">
        <w:rPr>
          <w:rFonts w:cs="Calibri"/>
          <w:szCs w:val="24"/>
          <w:lang w:eastAsia="pl-PL"/>
        </w:rPr>
        <w:t xml:space="preserve">10)  </w:t>
      </w:r>
      <w:r w:rsidR="006E50BB">
        <w:rPr>
          <w:rFonts w:cs="Calibri"/>
          <w:szCs w:val="24"/>
          <w:lang w:eastAsia="pl-PL"/>
        </w:rPr>
        <w:t xml:space="preserve"> </w:t>
      </w:r>
      <w:r w:rsidRPr="00B15A43">
        <w:rPr>
          <w:rFonts w:cs="Calibri"/>
          <w:szCs w:val="24"/>
          <w:lang w:eastAsia="pl-PL"/>
        </w:rPr>
        <w:t>Część 10 – Opole (wydanie opinii psychologicznej dla maksymalnie 5 osób)</w:t>
      </w:r>
      <w:r w:rsidRPr="00B15A43">
        <w:rPr>
          <w:rFonts w:cs="Calibri"/>
          <w:lang w:eastAsia="pl-PL"/>
        </w:rPr>
        <w:br/>
        <w:t xml:space="preserve">11)  </w:t>
      </w:r>
      <w:r w:rsidR="006E50BB">
        <w:rPr>
          <w:rFonts w:cs="Calibri"/>
          <w:lang w:eastAsia="pl-PL"/>
        </w:rPr>
        <w:t xml:space="preserve"> </w:t>
      </w:r>
      <w:r w:rsidRPr="00B15A43">
        <w:rPr>
          <w:rFonts w:cs="Calibri"/>
          <w:szCs w:val="24"/>
          <w:lang w:eastAsia="pl-PL"/>
        </w:rPr>
        <w:t>Część 11 – Poznań (wydanie opinii psychologicznej dla maksymalnie 80 osób)</w:t>
      </w:r>
    </w:p>
    <w:p w14:paraId="13495A84" w14:textId="6447CB9F" w:rsidR="00424E0A" w:rsidRPr="00B15A43" w:rsidRDefault="00424E0A" w:rsidP="00424E0A">
      <w:pPr>
        <w:pStyle w:val="Akapitzlist"/>
        <w:ind w:left="426" w:hanging="142"/>
        <w:rPr>
          <w:rFonts w:cs="Calibri"/>
          <w:szCs w:val="24"/>
          <w:lang w:eastAsia="pl-PL"/>
        </w:rPr>
      </w:pPr>
      <w:r w:rsidRPr="00B15A43">
        <w:rPr>
          <w:rFonts w:cs="Calibri"/>
          <w:szCs w:val="24"/>
          <w:lang w:eastAsia="pl-PL"/>
        </w:rPr>
        <w:t>12)</w:t>
      </w:r>
      <w:r w:rsidRPr="00B15A43">
        <w:rPr>
          <w:rFonts w:cs="Calibri"/>
          <w:szCs w:val="24"/>
          <w:lang w:eastAsia="pl-PL"/>
        </w:rPr>
        <w:tab/>
        <w:t>Część 12 – Rzeszów (wydanie opinii psychologicznej dla maksymalnie 15 osób)</w:t>
      </w:r>
    </w:p>
    <w:p w14:paraId="002246C2" w14:textId="77777777" w:rsidR="00424E0A" w:rsidRPr="00B15A43" w:rsidRDefault="00424E0A" w:rsidP="00424E0A">
      <w:pPr>
        <w:pStyle w:val="Akapitzlist"/>
        <w:ind w:left="426" w:hanging="142"/>
        <w:rPr>
          <w:rFonts w:cs="Calibri"/>
          <w:szCs w:val="24"/>
          <w:lang w:eastAsia="pl-PL"/>
        </w:rPr>
      </w:pPr>
      <w:r w:rsidRPr="00B15A43">
        <w:rPr>
          <w:rFonts w:cs="Calibri"/>
          <w:szCs w:val="24"/>
          <w:lang w:eastAsia="pl-PL"/>
        </w:rPr>
        <w:t>13)</w:t>
      </w:r>
      <w:r w:rsidRPr="00B15A43">
        <w:rPr>
          <w:rFonts w:cs="Calibri"/>
          <w:szCs w:val="24"/>
          <w:lang w:eastAsia="pl-PL"/>
        </w:rPr>
        <w:tab/>
        <w:t>Część 13 – Szczecin (wydanie opinii psychologicznej dla maksymalnie 15 osób)</w:t>
      </w:r>
    </w:p>
    <w:p w14:paraId="3E013AEC" w14:textId="77777777" w:rsidR="00424E0A" w:rsidRPr="00B15A43" w:rsidRDefault="00424E0A" w:rsidP="00424E0A">
      <w:pPr>
        <w:pStyle w:val="Akapitzlist"/>
        <w:ind w:left="426" w:hanging="142"/>
        <w:rPr>
          <w:rFonts w:cs="Calibri"/>
          <w:szCs w:val="24"/>
          <w:lang w:eastAsia="pl-PL"/>
        </w:rPr>
      </w:pPr>
      <w:r w:rsidRPr="00B15A43">
        <w:rPr>
          <w:rFonts w:cs="Calibri"/>
          <w:szCs w:val="24"/>
          <w:lang w:eastAsia="pl-PL"/>
        </w:rPr>
        <w:t>14)</w:t>
      </w:r>
      <w:r w:rsidRPr="00B15A43">
        <w:rPr>
          <w:rFonts w:cs="Calibri"/>
          <w:szCs w:val="24"/>
          <w:lang w:eastAsia="pl-PL"/>
        </w:rPr>
        <w:tab/>
        <w:t>Część 14 – Warszawa (wydanie opinii psychologicznej dla maksymalnie 100 osób)</w:t>
      </w:r>
    </w:p>
    <w:p w14:paraId="503E3D49" w14:textId="77777777" w:rsidR="00424E0A" w:rsidRPr="00B15A43" w:rsidRDefault="00424E0A" w:rsidP="00424E0A">
      <w:pPr>
        <w:pStyle w:val="Akapitzlist"/>
        <w:ind w:left="426" w:hanging="142"/>
        <w:rPr>
          <w:rFonts w:cs="Calibri"/>
          <w:szCs w:val="24"/>
          <w:lang w:eastAsia="pl-PL"/>
        </w:rPr>
      </w:pPr>
      <w:r w:rsidRPr="00B15A43">
        <w:rPr>
          <w:rFonts w:cs="Calibri"/>
          <w:szCs w:val="24"/>
          <w:lang w:eastAsia="pl-PL"/>
        </w:rPr>
        <w:t>15)</w:t>
      </w:r>
      <w:r w:rsidRPr="00B15A43">
        <w:rPr>
          <w:rFonts w:cs="Calibri"/>
          <w:szCs w:val="24"/>
          <w:lang w:eastAsia="pl-PL"/>
        </w:rPr>
        <w:tab/>
        <w:t>Część 15 – Wrocław (wydanie opinii psychologicznej dla maksymalnie 10 osób)</w:t>
      </w:r>
    </w:p>
    <w:p w14:paraId="7EC201AB" w14:textId="77777777" w:rsidR="00424E0A" w:rsidRPr="00B15A43" w:rsidRDefault="00424E0A" w:rsidP="00424E0A">
      <w:pPr>
        <w:pStyle w:val="Akapitzlist"/>
        <w:ind w:left="426" w:hanging="142"/>
        <w:rPr>
          <w:rFonts w:cs="Calibri"/>
          <w:szCs w:val="24"/>
          <w:lang w:eastAsia="pl-PL"/>
        </w:rPr>
      </w:pPr>
      <w:r w:rsidRPr="00B15A43">
        <w:rPr>
          <w:rFonts w:cs="Calibri"/>
          <w:szCs w:val="24"/>
          <w:lang w:eastAsia="pl-PL"/>
        </w:rPr>
        <w:t>16)</w:t>
      </w:r>
      <w:r w:rsidRPr="00B15A43">
        <w:rPr>
          <w:rFonts w:cs="Calibri"/>
          <w:szCs w:val="24"/>
          <w:lang w:eastAsia="pl-PL"/>
        </w:rPr>
        <w:tab/>
        <w:t>Część 16 – Zielona Góra (wydanie opinii psychologicznej dla maksymalnie 5 osób)</w:t>
      </w:r>
    </w:p>
    <w:p w14:paraId="73C6E964" w14:textId="3D7B8DE3" w:rsidR="00424E0A" w:rsidRPr="00261BCD" w:rsidRDefault="00424E0A" w:rsidP="00C40F06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cs="Calibri"/>
          <w:szCs w:val="24"/>
        </w:rPr>
      </w:pPr>
      <w:r w:rsidRPr="00261BCD">
        <w:rPr>
          <w:rFonts w:cs="Calibri"/>
          <w:szCs w:val="24"/>
        </w:rPr>
        <w:t xml:space="preserve">Wykonawca będzie świadczył usługi </w:t>
      </w:r>
      <w:r w:rsidR="0087203E">
        <w:rPr>
          <w:rFonts w:cs="Calibri"/>
          <w:szCs w:val="24"/>
          <w:lang w:eastAsia="pl-PL"/>
        </w:rPr>
        <w:t>orzeczeń lekarskich</w:t>
      </w:r>
      <w:r w:rsidRPr="000D7FFD">
        <w:rPr>
          <w:rFonts w:cs="Calibri"/>
          <w:szCs w:val="24"/>
          <w:lang w:eastAsia="pl-PL"/>
        </w:rPr>
        <w:t xml:space="preserve"> </w:t>
      </w:r>
      <w:r w:rsidRPr="00261BCD">
        <w:rPr>
          <w:rFonts w:cs="Calibri"/>
          <w:szCs w:val="24"/>
        </w:rPr>
        <w:t xml:space="preserve">przez </w:t>
      </w:r>
      <w:r>
        <w:rPr>
          <w:rFonts w:cs="Calibri"/>
          <w:szCs w:val="24"/>
        </w:rPr>
        <w:t>16</w:t>
      </w:r>
      <w:r w:rsidRPr="00261BCD">
        <w:rPr>
          <w:rFonts w:cs="Calibri"/>
          <w:szCs w:val="24"/>
        </w:rPr>
        <w:t xml:space="preserve"> miesi</w:t>
      </w:r>
      <w:r>
        <w:rPr>
          <w:rFonts w:cs="Calibri"/>
          <w:szCs w:val="24"/>
        </w:rPr>
        <w:t>ęcy</w:t>
      </w:r>
      <w:r w:rsidRPr="00261BCD">
        <w:rPr>
          <w:rFonts w:cs="Calibri"/>
          <w:szCs w:val="24"/>
        </w:rPr>
        <w:t xml:space="preserve"> od dnia zawarcia Umowy lub do dnia wyczerpania </w:t>
      </w:r>
      <w:r>
        <w:rPr>
          <w:rFonts w:cs="Calibri"/>
          <w:szCs w:val="24"/>
        </w:rPr>
        <w:t>ilości wydanych o</w:t>
      </w:r>
      <w:r w:rsidR="0087203E">
        <w:rPr>
          <w:rFonts w:cs="Calibri"/>
          <w:szCs w:val="24"/>
        </w:rPr>
        <w:t>rzeczeń</w:t>
      </w:r>
      <w:r>
        <w:rPr>
          <w:rFonts w:cs="Calibri"/>
          <w:szCs w:val="24"/>
        </w:rPr>
        <w:t>, o których mowa w pkt 3</w:t>
      </w:r>
      <w:r w:rsidRPr="00261BCD">
        <w:rPr>
          <w:rFonts w:cs="Calibri"/>
          <w:szCs w:val="24"/>
        </w:rPr>
        <w:t>.</w:t>
      </w:r>
    </w:p>
    <w:p w14:paraId="30F48D4D" w14:textId="77777777" w:rsidR="00424E0A" w:rsidRPr="003838D2" w:rsidRDefault="00424E0A" w:rsidP="00383AC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cs="Calibri"/>
          <w:szCs w:val="24"/>
        </w:rPr>
      </w:pPr>
      <w:r w:rsidRPr="003838D2">
        <w:rPr>
          <w:rFonts w:cs="Calibri"/>
          <w:szCs w:val="24"/>
        </w:rPr>
        <w:t>Opis przedmiotu zamówienia został określony w szczegó</w:t>
      </w:r>
      <w:r>
        <w:rPr>
          <w:rFonts w:cs="Calibri"/>
          <w:szCs w:val="24"/>
        </w:rPr>
        <w:t>łowym</w:t>
      </w:r>
      <w:r w:rsidRPr="003838D2">
        <w:rPr>
          <w:rFonts w:cs="Calibri"/>
          <w:szCs w:val="24"/>
        </w:rPr>
        <w:t xml:space="preserve"> opisie przedmiotu zamówienia  stanowiącym Załącznik nr 1 do SWZ.</w:t>
      </w:r>
    </w:p>
    <w:p w14:paraId="30DD9312" w14:textId="77777777" w:rsidR="00424E0A" w:rsidRPr="00F2696B" w:rsidRDefault="00424E0A" w:rsidP="00C40F06">
      <w:pPr>
        <w:pStyle w:val="Tekstpodstawowy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left"/>
        <w:textAlignment w:val="baseline"/>
        <w:rPr>
          <w:rFonts w:ascii="Calibri" w:hAnsi="Calibri" w:cs="Calibri"/>
          <w:sz w:val="22"/>
          <w:szCs w:val="22"/>
        </w:rPr>
      </w:pPr>
      <w:r w:rsidRPr="00F2696B">
        <w:rPr>
          <w:rFonts w:ascii="Calibri" w:hAnsi="Calibri" w:cs="Calibri"/>
          <w:sz w:val="22"/>
          <w:szCs w:val="22"/>
        </w:rPr>
        <w:t xml:space="preserve">Zamawiający </w:t>
      </w:r>
      <w:r w:rsidRPr="00F2696B">
        <w:rPr>
          <w:rFonts w:ascii="Calibri" w:hAnsi="Calibri" w:cs="Calibri"/>
          <w:b w:val="0"/>
          <w:bCs w:val="0"/>
          <w:sz w:val="22"/>
          <w:szCs w:val="22"/>
        </w:rPr>
        <w:t>dopuszcza</w:t>
      </w:r>
      <w:r w:rsidRPr="00F2696B">
        <w:rPr>
          <w:rFonts w:ascii="Calibri" w:hAnsi="Calibri" w:cs="Calibri"/>
          <w:sz w:val="22"/>
          <w:szCs w:val="22"/>
        </w:rPr>
        <w:t xml:space="preserve"> składanie ofert częściowych na dowolna liczbę części.</w:t>
      </w:r>
    </w:p>
    <w:p w14:paraId="3F5FFA0C" w14:textId="5E853EFF" w:rsidR="00424E0A" w:rsidRPr="00F2696B" w:rsidRDefault="00424E0A" w:rsidP="00C40F06">
      <w:pPr>
        <w:pStyle w:val="Tekstpodstawowy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left"/>
        <w:textAlignment w:val="baseline"/>
        <w:rPr>
          <w:rFonts w:ascii="Calibri" w:hAnsi="Calibri" w:cs="Calibri"/>
          <w:sz w:val="22"/>
          <w:szCs w:val="22"/>
        </w:rPr>
      </w:pPr>
      <w:r w:rsidRPr="00F2696B">
        <w:rPr>
          <w:rFonts w:ascii="Calibri" w:hAnsi="Calibri" w:cs="Calibri"/>
          <w:sz w:val="22"/>
          <w:szCs w:val="22"/>
        </w:rPr>
        <w:t xml:space="preserve">Wykonawca może powierzyć wykonanie części zamówienia podwykonawcy. Zamawiający żąda wskazania przez </w:t>
      </w:r>
      <w:r w:rsidR="00A84A96">
        <w:rPr>
          <w:rFonts w:ascii="Calibri" w:hAnsi="Calibri" w:cs="Calibri"/>
          <w:sz w:val="22"/>
          <w:szCs w:val="22"/>
        </w:rPr>
        <w:t>W</w:t>
      </w:r>
      <w:r w:rsidRPr="00F2696B">
        <w:rPr>
          <w:rFonts w:ascii="Calibri" w:hAnsi="Calibri" w:cs="Calibri"/>
          <w:sz w:val="22"/>
          <w:szCs w:val="22"/>
        </w:rPr>
        <w:t>ykonawcę części zamówienia, których wykonanie zamierza powierzyć podwykonawcom, oraz podania nazw ewentualnych podwykonawców, jeżeli są już znani.</w:t>
      </w:r>
    </w:p>
    <w:p w14:paraId="60087666" w14:textId="77777777" w:rsidR="00424E0A" w:rsidRPr="00F2696B" w:rsidRDefault="00424E0A" w:rsidP="00C40F06">
      <w:pPr>
        <w:pStyle w:val="Tekstpodstawowy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jc w:val="left"/>
        <w:textAlignment w:val="baseline"/>
        <w:rPr>
          <w:rFonts w:ascii="Calibri" w:hAnsi="Calibri" w:cs="Calibri"/>
          <w:sz w:val="22"/>
          <w:szCs w:val="22"/>
        </w:rPr>
      </w:pPr>
      <w:r w:rsidRPr="00F2696B">
        <w:rPr>
          <w:rFonts w:ascii="Calibri" w:hAnsi="Calibri" w:cs="Calibri"/>
          <w:sz w:val="22"/>
          <w:szCs w:val="22"/>
        </w:rPr>
        <w:t xml:space="preserve">Opis przedmiotu zamówienia w oparciu o Wspólny Słownik Zamówień (CPV): </w:t>
      </w:r>
    </w:p>
    <w:p w14:paraId="3FB3114E" w14:textId="0E06982D" w:rsidR="00424E0A" w:rsidRPr="00B15A43" w:rsidRDefault="0087203E" w:rsidP="00C40F06">
      <w:pPr>
        <w:ind w:left="284"/>
        <w:rPr>
          <w:rFonts w:cs="Calibri"/>
          <w:bCs/>
          <w:kern w:val="32"/>
          <w:szCs w:val="24"/>
        </w:rPr>
      </w:pPr>
      <w:r>
        <w:rPr>
          <w:rFonts w:cs="Calibri"/>
        </w:rPr>
        <w:t>85121100-4 Ogólne usługi lekarskie</w:t>
      </w:r>
      <w:r w:rsidR="00C40F06">
        <w:rPr>
          <w:rFonts w:cs="Calibri"/>
        </w:rPr>
        <w:t>.</w:t>
      </w:r>
      <w:r w:rsidR="00424E0A" w:rsidRPr="00B15A43">
        <w:rPr>
          <w:rFonts w:cs="Calibri"/>
        </w:rPr>
        <w:t xml:space="preserve"> </w:t>
      </w:r>
    </w:p>
    <w:p w14:paraId="53ABA68A" w14:textId="77777777" w:rsidR="00424E0A" w:rsidRPr="00A3002F" w:rsidRDefault="00424E0A" w:rsidP="00A84A96">
      <w:pPr>
        <w:widowControl w:val="0"/>
        <w:numPr>
          <w:ilvl w:val="0"/>
          <w:numId w:val="19"/>
        </w:numPr>
        <w:suppressAutoHyphens/>
        <w:spacing w:after="120"/>
        <w:ind w:left="284" w:hanging="284"/>
        <w:rPr>
          <w:rFonts w:cs="Calibri"/>
          <w:bCs/>
          <w:kern w:val="32"/>
          <w:szCs w:val="24"/>
        </w:rPr>
      </w:pPr>
      <w:r w:rsidRPr="00A3002F">
        <w:rPr>
          <w:rFonts w:cs="Calibri"/>
          <w:bCs/>
          <w:kern w:val="32"/>
          <w:szCs w:val="24"/>
        </w:rPr>
        <w:t xml:space="preserve">Zamawiający nie przewiduje możliwości udzielenia zamówień, </w:t>
      </w:r>
      <w:bookmarkStart w:id="19" w:name="_Hlk62125321"/>
      <w:r w:rsidRPr="00A3002F">
        <w:rPr>
          <w:rFonts w:cs="Calibri"/>
          <w:bCs/>
          <w:kern w:val="32"/>
          <w:szCs w:val="24"/>
        </w:rPr>
        <w:t xml:space="preserve">o których mowa w art. 305 pkt 1 w zw. z art. 214 ust. 1 pkt 7 </w:t>
      </w:r>
      <w:bookmarkEnd w:id="19"/>
      <w:r w:rsidRPr="00A3002F">
        <w:rPr>
          <w:rFonts w:cs="Calibri"/>
          <w:bCs/>
          <w:kern w:val="32"/>
          <w:szCs w:val="24"/>
        </w:rPr>
        <w:t xml:space="preserve">ustawy </w:t>
      </w:r>
      <w:proofErr w:type="spellStart"/>
      <w:r w:rsidRPr="00A3002F">
        <w:rPr>
          <w:rFonts w:cs="Calibri"/>
          <w:bCs/>
          <w:kern w:val="32"/>
          <w:szCs w:val="24"/>
        </w:rPr>
        <w:t>Pzp</w:t>
      </w:r>
      <w:proofErr w:type="spellEnd"/>
      <w:r w:rsidRPr="00A3002F">
        <w:rPr>
          <w:rFonts w:cs="Calibri"/>
          <w:bCs/>
          <w:kern w:val="32"/>
          <w:szCs w:val="24"/>
        </w:rPr>
        <w:t>.</w:t>
      </w:r>
    </w:p>
    <w:p w14:paraId="7B20E7BA" w14:textId="77777777" w:rsidR="00424E0A" w:rsidRPr="00A3002F" w:rsidRDefault="00424E0A" w:rsidP="00A84A96">
      <w:pPr>
        <w:pStyle w:val="Akapitzlist"/>
        <w:spacing w:after="120"/>
        <w:ind w:left="0"/>
        <w:jc w:val="both"/>
        <w:rPr>
          <w:rFonts w:cs="Calibri"/>
          <w:szCs w:val="24"/>
          <w:lang w:eastAsia="pl-PL"/>
        </w:rPr>
      </w:pPr>
    </w:p>
    <w:p w14:paraId="3866C47B" w14:textId="0D352BC3" w:rsidR="00424E0A" w:rsidRPr="00317518" w:rsidRDefault="00114292" w:rsidP="00A84A96">
      <w:pPr>
        <w:keepNext/>
        <w:spacing w:after="120"/>
        <w:outlineLvl w:val="0"/>
        <w:rPr>
          <w:rFonts w:cs="Calibri"/>
          <w:szCs w:val="24"/>
          <w:lang w:eastAsia="pl-PL"/>
        </w:rPr>
      </w:pPr>
      <w:bookmarkStart w:id="20" w:name="_Toc91511389"/>
      <w:r>
        <w:rPr>
          <w:rFonts w:asciiTheme="minorHAnsi" w:hAnsiTheme="minorHAnsi" w:cstheme="minorHAnsi"/>
          <w:b/>
          <w:bCs/>
          <w:kern w:val="32"/>
          <w:sz w:val="28"/>
          <w:szCs w:val="24"/>
        </w:rPr>
        <w:t>Rozdział</w:t>
      </w:r>
      <w:r w:rsidRPr="00C02901">
        <w:rPr>
          <w:rFonts w:cs="Calibri"/>
          <w:b/>
          <w:bCs/>
          <w:kern w:val="32"/>
          <w:sz w:val="28"/>
          <w:szCs w:val="24"/>
        </w:rPr>
        <w:t xml:space="preserve"> </w:t>
      </w:r>
      <w:r w:rsidR="00424E0A" w:rsidRPr="00C02901">
        <w:rPr>
          <w:rFonts w:cs="Calibri"/>
          <w:b/>
          <w:bCs/>
          <w:kern w:val="32"/>
          <w:sz w:val="28"/>
          <w:szCs w:val="24"/>
        </w:rPr>
        <w:t xml:space="preserve">V. </w:t>
      </w:r>
      <w:bookmarkStart w:id="21" w:name="_Toc458084632"/>
      <w:r w:rsidR="00424E0A" w:rsidRPr="00317518">
        <w:rPr>
          <w:rFonts w:cs="Calibri"/>
          <w:b/>
          <w:bCs/>
          <w:sz w:val="28"/>
          <w:szCs w:val="24"/>
        </w:rPr>
        <w:t>Warunki udziału w postępowaniu</w:t>
      </w:r>
      <w:bookmarkEnd w:id="20"/>
      <w:bookmarkEnd w:id="21"/>
    </w:p>
    <w:p w14:paraId="598C6A8A" w14:textId="77777777" w:rsidR="00424E0A" w:rsidRPr="00A3002F" w:rsidRDefault="00424E0A" w:rsidP="00A84D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cs="Calibri"/>
          <w:bCs/>
          <w:kern w:val="32"/>
          <w:szCs w:val="24"/>
        </w:rPr>
      </w:pPr>
      <w:r w:rsidRPr="00A3002F">
        <w:rPr>
          <w:rFonts w:cs="Calibri"/>
          <w:bCs/>
          <w:kern w:val="32"/>
          <w:szCs w:val="24"/>
        </w:rPr>
        <w:t>O udzielenie zamówienia mogą ubiegać się Wykonawcy, którzy spełniają określone przez Zamawiającego w niniejszym Rozdziale warunki udziału w postępowaniu dotyczące zdolności technicznej lub zawodowej.</w:t>
      </w:r>
      <w:r w:rsidRPr="00A3002F">
        <w:rPr>
          <w:rStyle w:val="Odwoanieprzypisudolnego"/>
          <w:rFonts w:cs="Calibri"/>
          <w:bCs/>
          <w:kern w:val="32"/>
          <w:szCs w:val="24"/>
        </w:rPr>
        <w:t xml:space="preserve"> </w:t>
      </w:r>
    </w:p>
    <w:p w14:paraId="7AE01163" w14:textId="1BACDE42" w:rsidR="00424E0A" w:rsidRPr="00194676" w:rsidRDefault="00424E0A" w:rsidP="00A84D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cs="Calibri"/>
          <w:szCs w:val="24"/>
        </w:rPr>
      </w:pPr>
      <w:r w:rsidRPr="00A3002F">
        <w:rPr>
          <w:rFonts w:cs="Calibri"/>
          <w:szCs w:val="24"/>
        </w:rPr>
        <w:t>W zakresie „</w:t>
      </w:r>
      <w:r w:rsidRPr="00A3002F">
        <w:rPr>
          <w:rFonts w:cs="Calibri"/>
          <w:b/>
          <w:szCs w:val="24"/>
        </w:rPr>
        <w:t>zdolności technicznej lub zawodowej</w:t>
      </w:r>
      <w:r w:rsidRPr="00A3002F">
        <w:rPr>
          <w:rFonts w:cs="Calibri"/>
          <w:szCs w:val="24"/>
        </w:rPr>
        <w:t>” Wykonawca zobowiązany jest wykazać, że</w:t>
      </w:r>
      <w:r>
        <w:rPr>
          <w:rFonts w:cs="Calibri"/>
          <w:szCs w:val="24"/>
        </w:rPr>
        <w:t xml:space="preserve"> </w:t>
      </w:r>
      <w:r w:rsidRPr="00B15A43">
        <w:rPr>
          <w:rFonts w:cs="Calibri"/>
          <w:color w:val="000000"/>
          <w:szCs w:val="24"/>
        </w:rPr>
        <w:t>skieruje</w:t>
      </w:r>
      <w:r w:rsidRPr="00B15A43">
        <w:rPr>
          <w:rFonts w:cs="Calibri"/>
          <w:szCs w:val="24"/>
        </w:rPr>
        <w:t xml:space="preserve"> do realizacji zamówienia osobę,</w:t>
      </w:r>
      <w:r w:rsidRPr="007B3F84">
        <w:rPr>
          <w:rFonts w:cs="Calibri"/>
          <w:szCs w:val="24"/>
        </w:rPr>
        <w:t xml:space="preserve"> </w:t>
      </w:r>
      <w:r w:rsidRPr="0033417E">
        <w:rPr>
          <w:rFonts w:cs="Calibri"/>
          <w:szCs w:val="24"/>
        </w:rPr>
        <w:t>o odpowiednich kwalifikacjach zawodowych i doświadczeniu</w:t>
      </w:r>
      <w:r w:rsidR="006E50BB">
        <w:rPr>
          <w:rFonts w:cs="Calibri"/>
          <w:szCs w:val="24"/>
        </w:rPr>
        <w:t>,</w:t>
      </w:r>
      <w:r w:rsidRPr="0033417E">
        <w:rPr>
          <w:rFonts w:cs="Calibri"/>
          <w:szCs w:val="24"/>
        </w:rPr>
        <w:t xml:space="preserve"> niezbędny</w:t>
      </w:r>
      <w:r>
        <w:rPr>
          <w:rFonts w:cs="Calibri"/>
          <w:szCs w:val="24"/>
        </w:rPr>
        <w:t>ch</w:t>
      </w:r>
      <w:r w:rsidRPr="0033417E">
        <w:rPr>
          <w:rFonts w:cs="Calibri"/>
          <w:szCs w:val="24"/>
        </w:rPr>
        <w:t xml:space="preserve"> do prawidłowej realizacji zamówienia, tj. </w:t>
      </w:r>
      <w:r>
        <w:rPr>
          <w:rFonts w:cs="Calibri"/>
          <w:szCs w:val="24"/>
        </w:rPr>
        <w:t>osobę,</w:t>
      </w:r>
      <w:r w:rsidRPr="00B15A43">
        <w:rPr>
          <w:rFonts w:cs="Calibri"/>
          <w:szCs w:val="24"/>
        </w:rPr>
        <w:t xml:space="preserve"> która posiada łącznie następujące cechy </w:t>
      </w:r>
      <w:r w:rsidRPr="00B15A43">
        <w:rPr>
          <w:rFonts w:cs="Calibri"/>
          <w:b/>
          <w:bCs/>
          <w:szCs w:val="24"/>
          <w:u w:val="single"/>
        </w:rPr>
        <w:t>(dotyczy wszystkich części zamówienia):</w:t>
      </w:r>
    </w:p>
    <w:p w14:paraId="6EE04970" w14:textId="38CEA0F7" w:rsidR="00FC40B7" w:rsidRPr="00AD3026" w:rsidRDefault="00FC40B7" w:rsidP="00A84DBF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  <w:bCs/>
          <w:iCs/>
        </w:rPr>
      </w:pPr>
      <w:r w:rsidRPr="00AD3026">
        <w:rPr>
          <w:rFonts w:asciiTheme="minorHAnsi" w:hAnsiTheme="minorHAnsi" w:cstheme="minorHAnsi"/>
        </w:rPr>
        <w:t xml:space="preserve">wykształcenie wyższe </w:t>
      </w:r>
      <w:r w:rsidRPr="00AD3026">
        <w:rPr>
          <w:rFonts w:asciiTheme="minorHAnsi" w:hAnsiTheme="minorHAnsi" w:cstheme="minorHAnsi"/>
          <w:bCs/>
          <w:iCs/>
        </w:rPr>
        <w:t>medyczne lub lekarz medycyny (5 letnie jednolite studia magisterskie)</w:t>
      </w:r>
      <w:r w:rsidR="00A84A96">
        <w:rPr>
          <w:rFonts w:asciiTheme="minorHAnsi" w:hAnsiTheme="minorHAnsi" w:cstheme="minorHAnsi"/>
          <w:bCs/>
          <w:iCs/>
        </w:rPr>
        <w:t>;</w:t>
      </w:r>
    </w:p>
    <w:p w14:paraId="2D6E32D8" w14:textId="6AA8AD5A" w:rsidR="00FC40B7" w:rsidRPr="00AD3026" w:rsidRDefault="00FC40B7" w:rsidP="00A84DBF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  <w:bCs/>
          <w:iCs/>
        </w:rPr>
      </w:pPr>
      <w:r w:rsidRPr="00AD3026">
        <w:rPr>
          <w:rFonts w:asciiTheme="minorHAnsi" w:hAnsiTheme="minorHAnsi" w:cstheme="minorHAnsi"/>
        </w:rPr>
        <w:t xml:space="preserve">3-letnie doświadczenie w  realizacji </w:t>
      </w:r>
      <w:r w:rsidRPr="00AD3026">
        <w:rPr>
          <w:rFonts w:asciiTheme="minorHAnsi" w:hAnsiTheme="minorHAnsi" w:cstheme="minorHAnsi"/>
          <w:bCs/>
          <w:iCs/>
        </w:rPr>
        <w:t>usługi orzecznictwa lekarskiego dla potrzeb zabezpieczenia społecznego</w:t>
      </w:r>
      <w:r w:rsidR="00A84A96">
        <w:rPr>
          <w:rFonts w:asciiTheme="minorHAnsi" w:hAnsiTheme="minorHAnsi" w:cstheme="minorHAnsi"/>
          <w:bCs/>
          <w:iCs/>
        </w:rPr>
        <w:t>;</w:t>
      </w:r>
    </w:p>
    <w:p w14:paraId="77A14455" w14:textId="77777777" w:rsidR="00FC40B7" w:rsidRPr="00AD3026" w:rsidRDefault="00FC40B7" w:rsidP="00A84DBF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r w:rsidRPr="00AD3026">
        <w:rPr>
          <w:rFonts w:asciiTheme="minorHAnsi" w:hAnsiTheme="minorHAnsi" w:cstheme="minorHAnsi"/>
        </w:rPr>
        <w:t>nie została ukarana karą dyscyplinarną (tzw. niekaralność zawodowa).</w:t>
      </w:r>
    </w:p>
    <w:p w14:paraId="2AE778BA" w14:textId="77777777" w:rsidR="00424E0A" w:rsidRPr="00B15A43" w:rsidRDefault="00424E0A" w:rsidP="00A84DBF">
      <w:pPr>
        <w:ind w:left="426"/>
        <w:rPr>
          <w:rFonts w:cs="Calibri"/>
          <w:b/>
          <w:szCs w:val="24"/>
          <w:u w:val="single"/>
        </w:rPr>
      </w:pPr>
      <w:r w:rsidRPr="00B15A43">
        <w:rPr>
          <w:rFonts w:cs="Calibri"/>
          <w:b/>
          <w:szCs w:val="24"/>
          <w:u w:val="single"/>
        </w:rPr>
        <w:lastRenderedPageBreak/>
        <w:t xml:space="preserve">Zamawiający zsumuje okresy doświadczenia odnoszące się do danego warunku, następnie podzieli je przez 12 miesięcy i w ten sposób będzie oceniał uzyskane pełne lata  </w:t>
      </w:r>
    </w:p>
    <w:p w14:paraId="1E06AE17" w14:textId="77777777" w:rsidR="00424E0A" w:rsidRPr="003F509C" w:rsidRDefault="00424E0A" w:rsidP="00A84DBF">
      <w:pPr>
        <w:pStyle w:val="Akapitzlist"/>
        <w:autoSpaceDE w:val="0"/>
        <w:autoSpaceDN w:val="0"/>
        <w:adjustRightInd w:val="0"/>
        <w:spacing w:after="120"/>
        <w:ind w:left="426"/>
        <w:rPr>
          <w:rFonts w:cs="Calibri"/>
          <w:szCs w:val="24"/>
        </w:rPr>
      </w:pPr>
      <w:r w:rsidRPr="003F509C">
        <w:rPr>
          <w:rFonts w:cs="Calibri"/>
          <w:szCs w:val="24"/>
        </w:rPr>
        <w:t xml:space="preserve">Oceniając zdolność techniczną lub zawodową, Zamawiający może, na każdym etapie postępowania, uznać, że wykonawca nie posiada wymaganych zdolności, jeżeli posiadanie przez wykonawcę sprzecznych interesów, </w:t>
      </w:r>
      <w:r w:rsidRPr="003F509C">
        <w:rPr>
          <w:rFonts w:cs="Open Sans"/>
          <w:shd w:val="clear" w:color="auto" w:fill="FFFFFF"/>
        </w:rPr>
        <w:t>w szczególności zaangażowanie zasobów technicznych lub zawodowych wykonawcy w inne przedsięwzięcia gospodarcze wykonawcy</w:t>
      </w:r>
      <w:r w:rsidRPr="003F509C">
        <w:rPr>
          <w:rFonts w:cs="Calibri"/>
          <w:szCs w:val="24"/>
        </w:rPr>
        <w:t xml:space="preserve"> może mieć negatywny wpływ na realizację zamówienia.</w:t>
      </w:r>
    </w:p>
    <w:p w14:paraId="01515B9C" w14:textId="77777777" w:rsidR="00424E0A" w:rsidRPr="00A3002F" w:rsidRDefault="00424E0A" w:rsidP="00A84D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cs="Calibri"/>
          <w:b/>
          <w:szCs w:val="24"/>
        </w:rPr>
      </w:pPr>
      <w:r w:rsidRPr="00A3002F">
        <w:rPr>
          <w:rFonts w:cs="Calibri"/>
          <w:b/>
          <w:szCs w:val="24"/>
        </w:rPr>
        <w:t>Spełnianie warunków poprzez poleganie na potencjale „innych podmiotów”.</w:t>
      </w:r>
    </w:p>
    <w:p w14:paraId="29342C71" w14:textId="77777777" w:rsidR="00424E0A" w:rsidRPr="00A3002F" w:rsidRDefault="00424E0A" w:rsidP="00A84DBF">
      <w:pPr>
        <w:pStyle w:val="Akapitzlist"/>
        <w:widowControl w:val="0"/>
        <w:numPr>
          <w:ilvl w:val="0"/>
          <w:numId w:val="2"/>
        </w:numPr>
        <w:suppressAutoHyphens/>
        <w:spacing w:after="120"/>
        <w:ind w:left="709" w:hanging="283"/>
        <w:contextualSpacing w:val="0"/>
        <w:rPr>
          <w:rFonts w:cs="Calibri"/>
          <w:szCs w:val="24"/>
        </w:rPr>
      </w:pPr>
      <w:r w:rsidRPr="00A3002F">
        <w:rPr>
          <w:rFonts w:cs="Calibri"/>
          <w:szCs w:val="24"/>
        </w:rPr>
        <w:t xml:space="preserve">Wykonawca może w celu potwierdzenia spełniania warunków udziału w postępowaniu polegać na zdolnościach technicznych lub zawodowych podmiotów udostępniających zasoby, niezależnie od charakteru prawnego łączących go z nimi stosunków prawnych. </w:t>
      </w:r>
    </w:p>
    <w:p w14:paraId="5199AA71" w14:textId="77777777" w:rsidR="00424E0A" w:rsidRPr="00A3002F" w:rsidRDefault="00424E0A" w:rsidP="00A84D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283"/>
        <w:contextualSpacing w:val="0"/>
        <w:rPr>
          <w:rFonts w:cs="Calibri"/>
          <w:szCs w:val="24"/>
        </w:rPr>
      </w:pPr>
      <w:r w:rsidRPr="00A3002F">
        <w:rPr>
          <w:rFonts w:cs="Calibri"/>
          <w:szCs w:val="24"/>
        </w:rPr>
        <w:t xml:space="preserve">W odniesieniu do warunków dotyczących doświadczenia wykonawcy mogą polegać na zdolnościach podmiotów udostępniających zasoby, jeśli podmioty te wykonają usługi, do realizacji których te zdolności są wymagane. </w:t>
      </w:r>
    </w:p>
    <w:p w14:paraId="0F2C89A8" w14:textId="11CC0681" w:rsidR="00424E0A" w:rsidRPr="00A3002F" w:rsidRDefault="00424E0A" w:rsidP="00A84D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283"/>
        <w:contextualSpacing w:val="0"/>
        <w:rPr>
          <w:rFonts w:cs="Calibri"/>
          <w:szCs w:val="24"/>
        </w:rPr>
      </w:pPr>
      <w:r w:rsidRPr="00A3002F">
        <w:rPr>
          <w:rFonts w:cs="Calibri"/>
          <w:szCs w:val="24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 w:rsidR="0053232B">
        <w:rPr>
          <w:rFonts w:cs="Calibri"/>
          <w:szCs w:val="24"/>
        </w:rPr>
        <w:t xml:space="preserve">                    </w:t>
      </w:r>
      <w:r w:rsidRPr="00A3002F">
        <w:rPr>
          <w:rFonts w:cs="Calibri"/>
          <w:szCs w:val="24"/>
        </w:rPr>
        <w:t xml:space="preserve">że samodzielnie spełnia warunki udziału w postępowaniu. </w:t>
      </w:r>
    </w:p>
    <w:p w14:paraId="3AA9B0AC" w14:textId="77777777" w:rsidR="00424E0A" w:rsidRPr="00A3002F" w:rsidRDefault="00424E0A" w:rsidP="00A84D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283"/>
        <w:contextualSpacing w:val="0"/>
        <w:rPr>
          <w:rFonts w:cs="Calibri"/>
          <w:szCs w:val="24"/>
        </w:rPr>
      </w:pPr>
      <w:r w:rsidRPr="00A3002F">
        <w:rPr>
          <w:rFonts w:cs="Calibri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AEB8AA2" w14:textId="77777777" w:rsidR="00424E0A" w:rsidRPr="00A3002F" w:rsidRDefault="00424E0A" w:rsidP="00A84D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cs="Calibri"/>
          <w:b/>
          <w:szCs w:val="24"/>
        </w:rPr>
      </w:pPr>
      <w:r w:rsidRPr="00A3002F">
        <w:rPr>
          <w:rFonts w:cs="Calibri"/>
          <w:b/>
          <w:szCs w:val="24"/>
        </w:rPr>
        <w:t>Spełnianie warunków udziału przez wykonawców wspólnie ubiegających się o zamówienie (konsorcjum).</w:t>
      </w:r>
    </w:p>
    <w:p w14:paraId="59321BA7" w14:textId="77777777" w:rsidR="00424E0A" w:rsidRPr="00A3002F" w:rsidRDefault="00424E0A" w:rsidP="006E50BB">
      <w:pPr>
        <w:autoSpaceDE w:val="0"/>
        <w:autoSpaceDN w:val="0"/>
        <w:adjustRightInd w:val="0"/>
        <w:spacing w:after="120"/>
        <w:ind w:firstLine="284"/>
        <w:rPr>
          <w:rFonts w:cs="Calibri"/>
          <w:szCs w:val="24"/>
        </w:rPr>
      </w:pPr>
      <w:r w:rsidRPr="00A3002F">
        <w:rPr>
          <w:rFonts w:cs="Calibri"/>
          <w:szCs w:val="24"/>
        </w:rPr>
        <w:t>Warunek „</w:t>
      </w:r>
      <w:r w:rsidRPr="00A3002F">
        <w:rPr>
          <w:rFonts w:cs="Calibri"/>
          <w:b/>
          <w:szCs w:val="24"/>
        </w:rPr>
        <w:t>zdolności technicznej lub zawodowej</w:t>
      </w:r>
      <w:r w:rsidRPr="00A3002F">
        <w:rPr>
          <w:rFonts w:cs="Calibri"/>
          <w:szCs w:val="24"/>
        </w:rPr>
        <w:t>”, może zostać spełniony przez jednego Wykonawcę.</w:t>
      </w:r>
    </w:p>
    <w:p w14:paraId="3BBE05F6" w14:textId="77777777" w:rsidR="00A84A96" w:rsidRDefault="00A84A96" w:rsidP="00424E0A">
      <w:pPr>
        <w:pStyle w:val="Nagwek1"/>
        <w:spacing w:before="0" w:after="120"/>
        <w:rPr>
          <w:rFonts w:asciiTheme="minorHAnsi" w:hAnsiTheme="minorHAnsi" w:cstheme="minorHAnsi"/>
          <w:b/>
          <w:bCs/>
          <w:color w:val="auto"/>
          <w:kern w:val="32"/>
          <w:sz w:val="28"/>
          <w:szCs w:val="24"/>
        </w:rPr>
      </w:pPr>
      <w:bookmarkStart w:id="22" w:name="_Toc458084633"/>
    </w:p>
    <w:p w14:paraId="725BB559" w14:textId="640F585E" w:rsidR="00424E0A" w:rsidRPr="0053232B" w:rsidRDefault="00114292" w:rsidP="00424E0A">
      <w:pPr>
        <w:pStyle w:val="Nagwek1"/>
        <w:spacing w:before="0" w:after="120"/>
        <w:rPr>
          <w:rFonts w:ascii="Calibri" w:hAnsi="Calibri" w:cs="Calibri"/>
          <w:b/>
          <w:color w:val="auto"/>
          <w:sz w:val="28"/>
          <w:szCs w:val="24"/>
        </w:rPr>
      </w:pPr>
      <w:bookmarkStart w:id="23" w:name="_Toc91511390"/>
      <w:r w:rsidRPr="00114292">
        <w:rPr>
          <w:rFonts w:asciiTheme="minorHAnsi" w:hAnsiTheme="minorHAnsi" w:cstheme="minorHAnsi"/>
          <w:b/>
          <w:bCs/>
          <w:color w:val="auto"/>
          <w:kern w:val="32"/>
          <w:sz w:val="28"/>
          <w:szCs w:val="24"/>
        </w:rPr>
        <w:t>Rozdział</w:t>
      </w:r>
      <w:r w:rsidRPr="00114292">
        <w:rPr>
          <w:rFonts w:ascii="Calibri" w:hAnsi="Calibri" w:cs="Calibri"/>
          <w:b/>
          <w:color w:val="auto"/>
          <w:sz w:val="28"/>
          <w:szCs w:val="24"/>
        </w:rPr>
        <w:t xml:space="preserve"> </w:t>
      </w:r>
      <w:r w:rsidR="00424E0A" w:rsidRPr="0053232B">
        <w:rPr>
          <w:rFonts w:ascii="Calibri" w:hAnsi="Calibri" w:cs="Calibri"/>
          <w:b/>
          <w:color w:val="auto"/>
          <w:sz w:val="28"/>
          <w:szCs w:val="24"/>
        </w:rPr>
        <w:t>VI.</w:t>
      </w:r>
      <w:bookmarkEnd w:id="22"/>
      <w:r w:rsidR="00424E0A" w:rsidRPr="0053232B">
        <w:rPr>
          <w:rFonts w:ascii="Calibri" w:hAnsi="Calibri" w:cs="Calibri"/>
          <w:b/>
          <w:color w:val="auto"/>
          <w:sz w:val="28"/>
          <w:szCs w:val="24"/>
        </w:rPr>
        <w:t xml:space="preserve"> </w:t>
      </w:r>
      <w:bookmarkStart w:id="24" w:name="_Toc458084634"/>
      <w:r w:rsidR="00424E0A" w:rsidRPr="0053232B">
        <w:rPr>
          <w:rFonts w:ascii="Calibri" w:hAnsi="Calibri" w:cs="Calibri"/>
          <w:b/>
          <w:color w:val="auto"/>
          <w:sz w:val="28"/>
          <w:szCs w:val="24"/>
        </w:rPr>
        <w:t>Podstawy wykluczenia</w:t>
      </w:r>
      <w:bookmarkEnd w:id="23"/>
      <w:bookmarkEnd w:id="24"/>
    </w:p>
    <w:p w14:paraId="434915D0" w14:textId="24C30532" w:rsidR="00424E0A" w:rsidRPr="00A3002F" w:rsidRDefault="00424E0A" w:rsidP="00A84DBF">
      <w:pPr>
        <w:pStyle w:val="Akapitzlist"/>
        <w:widowControl w:val="0"/>
        <w:numPr>
          <w:ilvl w:val="0"/>
          <w:numId w:val="16"/>
        </w:numPr>
        <w:suppressAutoHyphens/>
        <w:spacing w:after="120"/>
        <w:ind w:left="284" w:hanging="284"/>
        <w:contextualSpacing w:val="0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 xml:space="preserve">O </w:t>
      </w:r>
      <w:r w:rsidRPr="00A3002F">
        <w:rPr>
          <w:rFonts w:cs="Calibri"/>
          <w:bCs/>
          <w:szCs w:val="24"/>
        </w:rPr>
        <w:t xml:space="preserve">udzielenie zamówienia mogą ubiegać się Wykonawcy, którzy nie podlegają wykluczeniu z postępowania z powodu jednej z okoliczności wskazanych w art. 108 ust. 1 </w:t>
      </w:r>
      <w:proofErr w:type="spellStart"/>
      <w:r w:rsidRPr="00A3002F">
        <w:rPr>
          <w:rFonts w:cs="Calibri"/>
          <w:bCs/>
          <w:szCs w:val="24"/>
        </w:rPr>
        <w:t>uPzp</w:t>
      </w:r>
      <w:proofErr w:type="spellEnd"/>
      <w:r w:rsidRPr="00A3002F">
        <w:rPr>
          <w:rFonts w:cs="Calibri"/>
          <w:bCs/>
          <w:szCs w:val="24"/>
        </w:rPr>
        <w:t xml:space="preserve">, które wystąpiły </w:t>
      </w:r>
      <w:r w:rsidR="0053232B">
        <w:rPr>
          <w:rFonts w:cs="Calibri"/>
          <w:bCs/>
          <w:szCs w:val="24"/>
        </w:rPr>
        <w:t xml:space="preserve">            </w:t>
      </w:r>
      <w:r w:rsidRPr="00A3002F">
        <w:rPr>
          <w:rFonts w:cs="Calibri"/>
          <w:bCs/>
          <w:szCs w:val="24"/>
        </w:rPr>
        <w:t xml:space="preserve">w odpowiednim okresie określonym w art. 111 </w:t>
      </w:r>
      <w:proofErr w:type="spellStart"/>
      <w:r w:rsidRPr="00A3002F">
        <w:rPr>
          <w:rFonts w:cs="Calibri"/>
          <w:bCs/>
          <w:szCs w:val="24"/>
        </w:rPr>
        <w:t>uPzp</w:t>
      </w:r>
      <w:proofErr w:type="spellEnd"/>
      <w:r w:rsidRPr="00A3002F">
        <w:rPr>
          <w:rFonts w:cs="Calibri"/>
          <w:bCs/>
          <w:szCs w:val="24"/>
        </w:rPr>
        <w:t>.</w:t>
      </w:r>
    </w:p>
    <w:p w14:paraId="65D6976A" w14:textId="77777777" w:rsidR="00424E0A" w:rsidRPr="00A3002F" w:rsidRDefault="00424E0A" w:rsidP="00A84DBF">
      <w:pPr>
        <w:pStyle w:val="Akapitzlist"/>
        <w:widowControl w:val="0"/>
        <w:numPr>
          <w:ilvl w:val="0"/>
          <w:numId w:val="16"/>
        </w:numPr>
        <w:suppressAutoHyphens/>
        <w:spacing w:after="120"/>
        <w:ind w:left="284" w:hanging="284"/>
        <w:contextualSpacing w:val="0"/>
        <w:rPr>
          <w:rFonts w:cs="Calibri"/>
          <w:bCs/>
          <w:szCs w:val="24"/>
        </w:rPr>
      </w:pPr>
      <w:r w:rsidRPr="00A3002F">
        <w:rPr>
          <w:rFonts w:cs="Calibri"/>
          <w:bCs/>
          <w:szCs w:val="24"/>
        </w:rPr>
        <w:t xml:space="preserve">Wykonawca nie podlega wykluczeniu w okolicznościach określonych w art. 108 ust. 1 pkt 1, 2 i 5,  jeżeli udowodni zamawiającemu, że spełnił łącznie przesłanki wskazane w art. 110 ust. 2 </w:t>
      </w:r>
      <w:proofErr w:type="spellStart"/>
      <w:r w:rsidRPr="00A3002F">
        <w:rPr>
          <w:rFonts w:cs="Calibri"/>
          <w:bCs/>
          <w:szCs w:val="24"/>
        </w:rPr>
        <w:t>uPzp</w:t>
      </w:r>
      <w:proofErr w:type="spellEnd"/>
      <w:r w:rsidRPr="00A3002F">
        <w:rPr>
          <w:rFonts w:cs="Calibri"/>
          <w:bCs/>
          <w:szCs w:val="24"/>
        </w:rPr>
        <w:t>.</w:t>
      </w:r>
    </w:p>
    <w:p w14:paraId="747BA8F4" w14:textId="4FAFDABC" w:rsidR="00424E0A" w:rsidRPr="00A3002F" w:rsidRDefault="00424E0A" w:rsidP="00A84DBF">
      <w:pPr>
        <w:pStyle w:val="Akapitzlist"/>
        <w:widowControl w:val="0"/>
        <w:numPr>
          <w:ilvl w:val="0"/>
          <w:numId w:val="16"/>
        </w:numPr>
        <w:suppressAutoHyphens/>
        <w:spacing w:after="120"/>
        <w:ind w:left="284" w:hanging="284"/>
        <w:contextualSpacing w:val="0"/>
        <w:rPr>
          <w:rFonts w:cs="Calibri"/>
          <w:bCs/>
          <w:szCs w:val="24"/>
        </w:rPr>
      </w:pPr>
      <w:r w:rsidRPr="00A3002F">
        <w:rPr>
          <w:rFonts w:cs="Calibri"/>
          <w:bCs/>
          <w:szCs w:val="24"/>
        </w:rPr>
        <w:t xml:space="preserve">Zamawiający ocenia, czy podjęte przez wykonawcę czynności, o których mowa w pkt 2, są wystarczające do wykazania jego rzetelności, uwzględniając wagę i szczególne okoliczności czynu </w:t>
      </w:r>
      <w:r w:rsidR="00A84A96">
        <w:rPr>
          <w:rFonts w:cs="Calibri"/>
          <w:bCs/>
          <w:szCs w:val="24"/>
        </w:rPr>
        <w:t>W</w:t>
      </w:r>
      <w:r w:rsidRPr="00A3002F">
        <w:rPr>
          <w:rFonts w:cs="Calibri"/>
          <w:bCs/>
          <w:szCs w:val="24"/>
        </w:rPr>
        <w:t xml:space="preserve">ykonawcy. </w:t>
      </w:r>
    </w:p>
    <w:p w14:paraId="470D849D" w14:textId="77777777" w:rsidR="00424E0A" w:rsidRPr="00A3002F" w:rsidRDefault="00424E0A" w:rsidP="00424E0A">
      <w:pPr>
        <w:pStyle w:val="Akapitzlist"/>
        <w:autoSpaceDE w:val="0"/>
        <w:autoSpaceDN w:val="0"/>
        <w:adjustRightInd w:val="0"/>
        <w:spacing w:after="120"/>
        <w:ind w:left="0"/>
        <w:rPr>
          <w:rFonts w:cs="Calibri"/>
          <w:bCs/>
          <w:szCs w:val="24"/>
        </w:rPr>
      </w:pPr>
    </w:p>
    <w:p w14:paraId="6CA54B22" w14:textId="53A67BE3" w:rsidR="00424E0A" w:rsidRPr="0053232B" w:rsidRDefault="00114292" w:rsidP="005617FC">
      <w:pPr>
        <w:pStyle w:val="Nagwek1"/>
        <w:spacing w:before="0" w:after="120"/>
        <w:rPr>
          <w:rFonts w:ascii="Calibri" w:hAnsi="Calibri" w:cs="Calibri"/>
          <w:b/>
          <w:color w:val="auto"/>
          <w:sz w:val="28"/>
          <w:szCs w:val="24"/>
        </w:rPr>
      </w:pPr>
      <w:bookmarkStart w:id="25" w:name="_Toc458084635"/>
      <w:bookmarkStart w:id="26" w:name="_Toc91511391"/>
      <w:r w:rsidRPr="00114292">
        <w:rPr>
          <w:rFonts w:asciiTheme="minorHAnsi" w:hAnsiTheme="minorHAnsi" w:cstheme="minorHAnsi"/>
          <w:b/>
          <w:bCs/>
          <w:color w:val="auto"/>
          <w:kern w:val="32"/>
          <w:sz w:val="28"/>
          <w:szCs w:val="24"/>
        </w:rPr>
        <w:lastRenderedPageBreak/>
        <w:t>Rozdział</w:t>
      </w:r>
      <w:r w:rsidRPr="0053232B">
        <w:rPr>
          <w:rFonts w:ascii="Calibri" w:hAnsi="Calibri" w:cs="Calibri"/>
          <w:b/>
          <w:color w:val="auto"/>
          <w:sz w:val="28"/>
          <w:szCs w:val="24"/>
        </w:rPr>
        <w:t xml:space="preserve"> </w:t>
      </w:r>
      <w:r w:rsidR="00424E0A" w:rsidRPr="0053232B">
        <w:rPr>
          <w:rFonts w:ascii="Calibri" w:hAnsi="Calibri" w:cs="Calibri"/>
          <w:b/>
          <w:color w:val="auto"/>
          <w:sz w:val="28"/>
          <w:szCs w:val="24"/>
        </w:rPr>
        <w:t>VII.</w:t>
      </w:r>
      <w:bookmarkEnd w:id="25"/>
      <w:r w:rsidR="00424E0A" w:rsidRPr="0053232B">
        <w:rPr>
          <w:rFonts w:ascii="Calibri" w:hAnsi="Calibri" w:cs="Calibri"/>
          <w:b/>
          <w:color w:val="auto"/>
          <w:sz w:val="28"/>
          <w:szCs w:val="24"/>
        </w:rPr>
        <w:t xml:space="preserve"> Informacja o podmiotowych środkach dowodowych oraz oświadczeniach</w:t>
      </w:r>
      <w:bookmarkEnd w:id="26"/>
    </w:p>
    <w:p w14:paraId="66ABCAF6" w14:textId="24B71EDA" w:rsidR="00424E0A" w:rsidRPr="00D54CD9" w:rsidRDefault="00424E0A" w:rsidP="00A84DBF">
      <w:pPr>
        <w:widowControl w:val="0"/>
        <w:numPr>
          <w:ilvl w:val="3"/>
          <w:numId w:val="13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cs="Calibri"/>
          <w:bCs/>
          <w:szCs w:val="24"/>
        </w:rPr>
      </w:pPr>
      <w:r w:rsidRPr="00A3002F">
        <w:rPr>
          <w:rFonts w:cs="Calibri"/>
          <w:szCs w:val="24"/>
        </w:rPr>
        <w:t>Podmiotowe środki dowodowe żądane od wykonawcy, którego oferta została oceniona najwyżej</w:t>
      </w:r>
      <w:r w:rsidRPr="00A3002F">
        <w:rPr>
          <w:rStyle w:val="Odwoaniedokomentarza"/>
          <w:rFonts w:cs="Calibri"/>
        </w:rPr>
        <w:t xml:space="preserve">. </w:t>
      </w:r>
      <w:r w:rsidRPr="00A3002F">
        <w:rPr>
          <w:rFonts w:cs="Calibri"/>
          <w:bCs/>
          <w:szCs w:val="24"/>
        </w:rPr>
        <w:t xml:space="preserve">Zamawiający przewiduje </w:t>
      </w:r>
      <w:r w:rsidRPr="00A3002F">
        <w:rPr>
          <w:rFonts w:cs="Calibri"/>
          <w:b/>
          <w:bCs/>
          <w:szCs w:val="24"/>
        </w:rPr>
        <w:t xml:space="preserve">wezwanie Wykonawcy, którego oferta została oceniona najwyżej, </w:t>
      </w:r>
      <w:r w:rsidRPr="00A3002F">
        <w:rPr>
          <w:rFonts w:cs="Calibri"/>
          <w:bCs/>
          <w:szCs w:val="24"/>
        </w:rPr>
        <w:t xml:space="preserve">do złożenia w wyznaczonym, nie krótszym </w:t>
      </w:r>
      <w:r w:rsidRPr="00A3002F">
        <w:rPr>
          <w:rFonts w:cs="Calibri"/>
          <w:b/>
          <w:bCs/>
          <w:szCs w:val="24"/>
        </w:rPr>
        <w:t>niż 5 dni</w:t>
      </w:r>
      <w:r w:rsidRPr="00A3002F">
        <w:rPr>
          <w:rFonts w:cs="Calibri"/>
          <w:bCs/>
          <w:szCs w:val="24"/>
        </w:rPr>
        <w:t xml:space="preserve"> terminie </w:t>
      </w:r>
      <w:r w:rsidRPr="00D54CD9">
        <w:rPr>
          <w:rFonts w:cs="Calibri"/>
          <w:bCs/>
          <w:szCs w:val="24"/>
        </w:rPr>
        <w:t xml:space="preserve">wykazu osób skierowanych przez Wykonawcę do realizacji zamówienia publicznego, wraz z informacjami na temat ich kwalifikacji zawodowych i doświadczenia niezbędnych do wykonania zamówienia publicznego, a także zakresu wykonywanych przez nie czynności oraz informacją o podstawie do dysponowania tymi osobami. </w:t>
      </w:r>
    </w:p>
    <w:p w14:paraId="06C75B9B" w14:textId="1702B2CA" w:rsidR="00424E0A" w:rsidRPr="00A3002F" w:rsidRDefault="00424E0A" w:rsidP="00A84DBF">
      <w:pPr>
        <w:autoSpaceDE w:val="0"/>
        <w:autoSpaceDN w:val="0"/>
        <w:adjustRightInd w:val="0"/>
        <w:ind w:left="426" w:hanging="142"/>
        <w:rPr>
          <w:rFonts w:cs="Calibri"/>
          <w:bCs/>
          <w:szCs w:val="24"/>
        </w:rPr>
      </w:pPr>
      <w:r w:rsidRPr="00A3002F">
        <w:rPr>
          <w:rFonts w:cs="Calibri"/>
          <w:bCs/>
          <w:szCs w:val="24"/>
        </w:rPr>
        <w:t>Wz</w:t>
      </w:r>
      <w:r w:rsidR="00D54CD9">
        <w:rPr>
          <w:rFonts w:cs="Calibri"/>
          <w:bCs/>
          <w:szCs w:val="24"/>
        </w:rPr>
        <w:t>ór</w:t>
      </w:r>
      <w:r w:rsidRPr="00A3002F">
        <w:rPr>
          <w:rFonts w:cs="Calibri"/>
          <w:bCs/>
          <w:szCs w:val="24"/>
        </w:rPr>
        <w:t xml:space="preserve"> wykaz</w:t>
      </w:r>
      <w:r w:rsidR="00D54CD9">
        <w:rPr>
          <w:rFonts w:cs="Calibri"/>
          <w:bCs/>
          <w:szCs w:val="24"/>
        </w:rPr>
        <w:t>u</w:t>
      </w:r>
      <w:r w:rsidRPr="00A3002F">
        <w:rPr>
          <w:rFonts w:cs="Calibri"/>
          <w:bCs/>
          <w:szCs w:val="24"/>
        </w:rPr>
        <w:t xml:space="preserve"> przekazan</w:t>
      </w:r>
      <w:r w:rsidR="00D54CD9">
        <w:rPr>
          <w:rFonts w:cs="Calibri"/>
          <w:bCs/>
          <w:szCs w:val="24"/>
        </w:rPr>
        <w:t>y</w:t>
      </w:r>
      <w:r w:rsidRPr="00A3002F">
        <w:rPr>
          <w:rFonts w:cs="Calibri"/>
          <w:bCs/>
          <w:szCs w:val="24"/>
        </w:rPr>
        <w:t xml:space="preserve"> zostan</w:t>
      </w:r>
      <w:r w:rsidR="00D54CD9">
        <w:rPr>
          <w:rFonts w:cs="Calibri"/>
          <w:bCs/>
          <w:szCs w:val="24"/>
        </w:rPr>
        <w:t>ie</w:t>
      </w:r>
      <w:r w:rsidRPr="00A3002F">
        <w:rPr>
          <w:rFonts w:cs="Calibri"/>
          <w:bCs/>
          <w:szCs w:val="24"/>
        </w:rPr>
        <w:t xml:space="preserve"> Wykonawcy wraz z wezwaniem, o którym mowa na wstępie.</w:t>
      </w:r>
    </w:p>
    <w:p w14:paraId="29120E8B" w14:textId="77777777" w:rsidR="00424E0A" w:rsidRPr="00A3002F" w:rsidRDefault="00424E0A" w:rsidP="00A84DBF">
      <w:pPr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cs="Calibri"/>
          <w:szCs w:val="24"/>
        </w:rPr>
      </w:pPr>
      <w:r w:rsidRPr="00A3002F">
        <w:rPr>
          <w:rFonts w:cs="Calibri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 oświadczeniu, o którym mowa w art. 125 ust. 1, wskazano dane umożliwiające dostęp do tych środków; </w:t>
      </w:r>
    </w:p>
    <w:p w14:paraId="34C4BE0B" w14:textId="34EB8A28" w:rsidR="00424E0A" w:rsidRDefault="00424E0A" w:rsidP="00A84DBF">
      <w:pPr>
        <w:widowControl w:val="0"/>
        <w:numPr>
          <w:ilvl w:val="3"/>
          <w:numId w:val="10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cs="Calibri"/>
          <w:szCs w:val="24"/>
        </w:rPr>
      </w:pPr>
      <w:r w:rsidRPr="00A3002F">
        <w:rPr>
          <w:rFonts w:cs="Calibri"/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B200070" w14:textId="77777777" w:rsidR="00A84DBF" w:rsidRPr="00A3002F" w:rsidRDefault="00A84DBF" w:rsidP="00A84DBF">
      <w:pPr>
        <w:widowControl w:val="0"/>
        <w:suppressAutoHyphens/>
        <w:autoSpaceDE w:val="0"/>
        <w:autoSpaceDN w:val="0"/>
        <w:adjustRightInd w:val="0"/>
        <w:spacing w:after="120"/>
        <w:ind w:left="284"/>
        <w:rPr>
          <w:rFonts w:cs="Calibri"/>
          <w:szCs w:val="24"/>
        </w:rPr>
      </w:pPr>
    </w:p>
    <w:p w14:paraId="5D3FF052" w14:textId="7DBBC36F" w:rsidR="00424E0A" w:rsidRPr="001F2B24" w:rsidRDefault="00114292" w:rsidP="00424E0A">
      <w:pPr>
        <w:pStyle w:val="Nagwek1"/>
        <w:spacing w:before="0" w:after="120"/>
        <w:jc w:val="both"/>
        <w:rPr>
          <w:rFonts w:ascii="Calibri" w:hAnsi="Calibri" w:cs="Calibri"/>
          <w:b/>
          <w:bCs/>
          <w:color w:val="auto"/>
          <w:sz w:val="28"/>
          <w:szCs w:val="24"/>
        </w:rPr>
      </w:pPr>
      <w:bookmarkStart w:id="27" w:name="_Toc458084644"/>
      <w:bookmarkStart w:id="28" w:name="_Toc91511392"/>
      <w:r w:rsidRPr="00114292">
        <w:rPr>
          <w:rFonts w:asciiTheme="minorHAnsi" w:hAnsiTheme="minorHAnsi" w:cstheme="minorHAnsi"/>
          <w:b/>
          <w:bCs/>
          <w:color w:val="auto"/>
          <w:kern w:val="32"/>
          <w:sz w:val="28"/>
          <w:szCs w:val="24"/>
        </w:rPr>
        <w:t>Rozdział</w:t>
      </w:r>
      <w:r w:rsidRPr="001F2B24">
        <w:rPr>
          <w:rFonts w:ascii="Calibri" w:hAnsi="Calibri" w:cs="Calibri"/>
          <w:b/>
          <w:bCs/>
          <w:color w:val="auto"/>
          <w:sz w:val="28"/>
          <w:szCs w:val="24"/>
        </w:rPr>
        <w:t xml:space="preserve"> </w:t>
      </w:r>
      <w:r w:rsidR="00424E0A" w:rsidRPr="001F2B24">
        <w:rPr>
          <w:rFonts w:ascii="Calibri" w:hAnsi="Calibri" w:cs="Calibri"/>
          <w:b/>
          <w:bCs/>
          <w:color w:val="auto"/>
          <w:sz w:val="28"/>
          <w:szCs w:val="24"/>
        </w:rPr>
        <w:t>VIII.</w:t>
      </w:r>
      <w:bookmarkEnd w:id="27"/>
      <w:r w:rsidR="00424E0A" w:rsidRPr="001F2B24">
        <w:rPr>
          <w:rFonts w:ascii="Calibri" w:hAnsi="Calibri" w:cs="Calibri"/>
          <w:b/>
          <w:bCs/>
          <w:color w:val="auto"/>
          <w:sz w:val="28"/>
          <w:szCs w:val="24"/>
        </w:rPr>
        <w:t xml:space="preserve"> </w:t>
      </w:r>
      <w:bookmarkStart w:id="29" w:name="_Toc458084645"/>
      <w:r w:rsidR="00424E0A" w:rsidRPr="001F2B24">
        <w:rPr>
          <w:rFonts w:ascii="Calibri" w:hAnsi="Calibri" w:cs="Calibri"/>
          <w:b/>
          <w:bCs/>
          <w:color w:val="auto"/>
          <w:sz w:val="28"/>
          <w:szCs w:val="24"/>
        </w:rPr>
        <w:t>Sposób składania ofert</w:t>
      </w:r>
      <w:bookmarkEnd w:id="28"/>
      <w:bookmarkEnd w:id="29"/>
    </w:p>
    <w:p w14:paraId="78F367C8" w14:textId="77777777" w:rsidR="00424E0A" w:rsidRPr="00A3002F" w:rsidRDefault="00424E0A" w:rsidP="00A84DBF">
      <w:pPr>
        <w:pStyle w:val="Akapitzlist"/>
        <w:widowControl w:val="0"/>
        <w:numPr>
          <w:ilvl w:val="6"/>
          <w:numId w:val="10"/>
        </w:numPr>
        <w:suppressAutoHyphens/>
        <w:spacing w:after="120"/>
        <w:ind w:left="284" w:hanging="284"/>
        <w:contextualSpacing w:val="0"/>
        <w:rPr>
          <w:rFonts w:cs="Calibri"/>
          <w:b/>
          <w:bCs/>
          <w:color w:val="000000"/>
          <w:szCs w:val="24"/>
        </w:rPr>
      </w:pPr>
      <w:r w:rsidRPr="00A3002F">
        <w:rPr>
          <w:rFonts w:cs="Calibri"/>
          <w:color w:val="000000"/>
          <w:szCs w:val="24"/>
        </w:rPr>
        <w:t>Oferta wraz z załącznikami powinna zostać przygotowana zgodnie z wymaganiami zawartymi w niniejszej SWZ</w:t>
      </w:r>
      <w:r w:rsidRPr="00A3002F">
        <w:rPr>
          <w:rFonts w:cs="Calibri"/>
          <w:b/>
          <w:bCs/>
          <w:color w:val="000000"/>
          <w:szCs w:val="24"/>
        </w:rPr>
        <w:t xml:space="preserve">. </w:t>
      </w:r>
    </w:p>
    <w:p w14:paraId="2CE1565F" w14:textId="77777777" w:rsidR="00424E0A" w:rsidRPr="00A3002F" w:rsidRDefault="00424E0A" w:rsidP="00A84DBF">
      <w:pPr>
        <w:pStyle w:val="Akapitzlist"/>
        <w:widowControl w:val="0"/>
        <w:numPr>
          <w:ilvl w:val="6"/>
          <w:numId w:val="10"/>
        </w:numPr>
        <w:suppressAutoHyphens/>
        <w:spacing w:after="120"/>
        <w:ind w:left="284" w:hanging="284"/>
        <w:contextualSpacing w:val="0"/>
        <w:rPr>
          <w:rFonts w:cs="Calibri"/>
          <w:color w:val="000000"/>
          <w:szCs w:val="24"/>
        </w:rPr>
      </w:pPr>
      <w:r w:rsidRPr="00A3002F">
        <w:rPr>
          <w:rFonts w:cs="Calibri"/>
          <w:color w:val="000000"/>
          <w:szCs w:val="24"/>
        </w:rPr>
        <w:t xml:space="preserve">Treść oferty zawiera informacje ujęte w Formularzu ofertowym, który stanowi </w:t>
      </w:r>
      <w:r w:rsidRPr="00A3002F">
        <w:rPr>
          <w:rFonts w:cs="Calibri"/>
          <w:b/>
          <w:bCs/>
          <w:color w:val="000000"/>
          <w:szCs w:val="24"/>
        </w:rPr>
        <w:t>Załącznik nr 2</w:t>
      </w:r>
      <w:r w:rsidRPr="00A3002F">
        <w:rPr>
          <w:rFonts w:cs="Calibri"/>
          <w:color w:val="000000"/>
          <w:szCs w:val="24"/>
        </w:rPr>
        <w:t xml:space="preserve"> do SWZ.</w:t>
      </w:r>
    </w:p>
    <w:p w14:paraId="5BBB57F2" w14:textId="77777777" w:rsidR="00424E0A" w:rsidRPr="00A3002F" w:rsidRDefault="00424E0A" w:rsidP="00A84DBF">
      <w:pPr>
        <w:pStyle w:val="Akapitzlist"/>
        <w:widowControl w:val="0"/>
        <w:numPr>
          <w:ilvl w:val="6"/>
          <w:numId w:val="10"/>
        </w:numPr>
        <w:suppressAutoHyphens/>
        <w:spacing w:after="120"/>
        <w:ind w:left="284" w:hanging="284"/>
        <w:contextualSpacing w:val="0"/>
        <w:rPr>
          <w:rFonts w:cs="Calibri"/>
          <w:color w:val="000000"/>
          <w:szCs w:val="24"/>
        </w:rPr>
      </w:pPr>
      <w:r w:rsidRPr="00A3002F">
        <w:rPr>
          <w:rFonts w:cs="Calibri"/>
          <w:color w:val="000000"/>
          <w:szCs w:val="24"/>
        </w:rPr>
        <w:t>Wykonawca składa:</w:t>
      </w:r>
    </w:p>
    <w:p w14:paraId="3D29CC29" w14:textId="77777777" w:rsidR="00424E0A" w:rsidRPr="00A3002F" w:rsidRDefault="00424E0A" w:rsidP="00A84DBF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/>
        <w:rPr>
          <w:rFonts w:cs="Calibri"/>
          <w:szCs w:val="24"/>
        </w:rPr>
      </w:pPr>
      <w:r w:rsidRPr="00A3002F">
        <w:rPr>
          <w:rFonts w:cs="Calibri"/>
          <w:b/>
          <w:szCs w:val="24"/>
        </w:rPr>
        <w:t xml:space="preserve">Formularz ofertowy, </w:t>
      </w:r>
      <w:r w:rsidRPr="00A3002F">
        <w:rPr>
          <w:rFonts w:cs="Calibri"/>
          <w:szCs w:val="24"/>
        </w:rPr>
        <w:t xml:space="preserve">Zamawiający zaleca przygotowanie z wykorzystaniem wzoru stanowiącego Załącznik nr 2 do SWZ, </w:t>
      </w:r>
      <w:r w:rsidRPr="00A3002F">
        <w:rPr>
          <w:rFonts w:cs="Calibri"/>
          <w:iCs/>
          <w:szCs w:val="24"/>
        </w:rPr>
        <w:t>w formie elektronicznej podpisanej kwalifikowanym podpisem elektronicznym lub w postaci elektronicznej opatrzonej podpisem zaufanym lub</w:t>
      </w:r>
      <w:r>
        <w:rPr>
          <w:rFonts w:cs="Calibri"/>
          <w:iCs/>
          <w:szCs w:val="24"/>
        </w:rPr>
        <w:t xml:space="preserve"> elektronicznym</w:t>
      </w:r>
      <w:r w:rsidRPr="00A3002F">
        <w:rPr>
          <w:rFonts w:cs="Calibri"/>
          <w:iCs/>
          <w:szCs w:val="24"/>
        </w:rPr>
        <w:t xml:space="preserve"> podpisem osobistym.</w:t>
      </w:r>
    </w:p>
    <w:p w14:paraId="078A144B" w14:textId="77777777" w:rsidR="00424E0A" w:rsidRPr="00A3002F" w:rsidRDefault="00424E0A" w:rsidP="00A84DBF">
      <w:pPr>
        <w:pStyle w:val="Akapitzlist"/>
        <w:widowControl w:val="0"/>
        <w:numPr>
          <w:ilvl w:val="0"/>
          <w:numId w:val="14"/>
        </w:numPr>
        <w:suppressAutoHyphens/>
        <w:spacing w:after="120"/>
        <w:contextualSpacing w:val="0"/>
        <w:rPr>
          <w:rFonts w:cs="Calibri"/>
          <w:color w:val="000000"/>
          <w:szCs w:val="24"/>
        </w:rPr>
      </w:pPr>
      <w:r w:rsidRPr="00A3002F">
        <w:rPr>
          <w:rFonts w:cs="Calibri"/>
          <w:b/>
          <w:color w:val="000000"/>
          <w:szCs w:val="24"/>
        </w:rPr>
        <w:t xml:space="preserve">Oświadczenie, </w:t>
      </w:r>
      <w:r w:rsidRPr="00A3002F">
        <w:rPr>
          <w:rFonts w:cs="Calibri"/>
          <w:szCs w:val="24"/>
        </w:rPr>
        <w:t xml:space="preserve">o którym mowa w art. 125 ust. 1 </w:t>
      </w:r>
      <w:proofErr w:type="spellStart"/>
      <w:r w:rsidRPr="00A3002F">
        <w:rPr>
          <w:rFonts w:cs="Calibri"/>
          <w:szCs w:val="24"/>
        </w:rPr>
        <w:t>uPzp</w:t>
      </w:r>
      <w:proofErr w:type="spellEnd"/>
      <w:r w:rsidRPr="00A3002F">
        <w:rPr>
          <w:rFonts w:cs="Calibri"/>
          <w:b/>
          <w:color w:val="000000"/>
          <w:szCs w:val="24"/>
        </w:rPr>
        <w:t>,</w:t>
      </w:r>
      <w:r w:rsidRPr="00A3002F">
        <w:rPr>
          <w:rFonts w:cs="Calibri"/>
          <w:color w:val="000000"/>
          <w:szCs w:val="24"/>
        </w:rPr>
        <w:t xml:space="preserve"> stanowiące Załącznik nr 3 do SWZ, </w:t>
      </w:r>
      <w:r w:rsidRPr="00A3002F">
        <w:rPr>
          <w:rFonts w:cs="Calibri"/>
          <w:iCs/>
          <w:szCs w:val="24"/>
        </w:rPr>
        <w:t>w formie elektronicznej podpisanej kwalifikowanym podpisem elektronicznym lub w postaci elektronicznej opatrzonej podpisem zaufanym lub</w:t>
      </w:r>
      <w:r>
        <w:rPr>
          <w:rFonts w:cs="Calibri"/>
          <w:iCs/>
          <w:szCs w:val="24"/>
        </w:rPr>
        <w:t xml:space="preserve"> elektronicznym</w:t>
      </w:r>
      <w:r w:rsidRPr="00A3002F">
        <w:rPr>
          <w:rFonts w:cs="Calibri"/>
          <w:iCs/>
          <w:szCs w:val="24"/>
        </w:rPr>
        <w:t xml:space="preserve"> podpisem osobistym, </w:t>
      </w:r>
      <w:r w:rsidRPr="00A3002F">
        <w:rPr>
          <w:rFonts w:cs="Calibri"/>
          <w:bCs/>
          <w:szCs w:val="24"/>
        </w:rPr>
        <w:t>zawierające w szczególności informacje:</w:t>
      </w:r>
    </w:p>
    <w:p w14:paraId="57393B17" w14:textId="77777777" w:rsidR="00424E0A" w:rsidRPr="00A3002F" w:rsidRDefault="00424E0A" w:rsidP="00A84DB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1134" w:hanging="425"/>
        <w:contextualSpacing w:val="0"/>
        <w:rPr>
          <w:rFonts w:cs="Calibri"/>
          <w:bCs/>
          <w:szCs w:val="24"/>
        </w:rPr>
      </w:pPr>
      <w:r w:rsidRPr="00A3002F">
        <w:rPr>
          <w:rFonts w:cs="Calibri"/>
          <w:bCs/>
          <w:szCs w:val="24"/>
        </w:rPr>
        <w:t xml:space="preserve">o tym, że Wykonawca spełnia warunki udziału w postępowaniu określone przez Zamawiającego w Rozdziale </w:t>
      </w:r>
      <w:r>
        <w:rPr>
          <w:rFonts w:cs="Calibri"/>
          <w:bCs/>
          <w:szCs w:val="24"/>
        </w:rPr>
        <w:t>V</w:t>
      </w:r>
      <w:r w:rsidRPr="00A3002F">
        <w:rPr>
          <w:rFonts w:cs="Calibri"/>
          <w:bCs/>
          <w:szCs w:val="24"/>
        </w:rPr>
        <w:t xml:space="preserve"> SWZ,</w:t>
      </w:r>
    </w:p>
    <w:p w14:paraId="499CC3E3" w14:textId="77777777" w:rsidR="00424E0A" w:rsidRPr="00A3002F" w:rsidRDefault="00424E0A" w:rsidP="00A84DBF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/>
        <w:ind w:left="1134" w:hanging="425"/>
        <w:contextualSpacing w:val="0"/>
        <w:rPr>
          <w:rFonts w:cs="Calibri"/>
          <w:bCs/>
          <w:szCs w:val="24"/>
        </w:rPr>
      </w:pPr>
      <w:r w:rsidRPr="00A3002F">
        <w:rPr>
          <w:rFonts w:cs="Calibri"/>
          <w:bCs/>
          <w:szCs w:val="24"/>
        </w:rPr>
        <w:t xml:space="preserve">o tym, że Wykonawca nie podlega wykluczeniu z powodów wskazanych w Rozdziale </w:t>
      </w:r>
      <w:r>
        <w:rPr>
          <w:rFonts w:cs="Calibri"/>
          <w:bCs/>
          <w:szCs w:val="24"/>
        </w:rPr>
        <w:t>VI</w:t>
      </w:r>
      <w:r w:rsidRPr="00A3002F">
        <w:rPr>
          <w:rFonts w:cs="Calibri"/>
          <w:bCs/>
          <w:szCs w:val="24"/>
        </w:rPr>
        <w:t xml:space="preserve"> SWZ,</w:t>
      </w:r>
    </w:p>
    <w:p w14:paraId="1E13AFD6" w14:textId="6A1B474C" w:rsidR="00424E0A" w:rsidRPr="00A3002F" w:rsidRDefault="006E50BB" w:rsidP="00A84A9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20"/>
        <w:ind w:left="714" w:hanging="357"/>
        <w:rPr>
          <w:rFonts w:cs="Calibri"/>
          <w:bCs/>
          <w:szCs w:val="24"/>
        </w:rPr>
      </w:pPr>
      <w:r>
        <w:rPr>
          <w:rFonts w:cs="Calibri"/>
          <w:b/>
          <w:bCs/>
          <w:szCs w:val="24"/>
        </w:rPr>
        <w:t>Z</w:t>
      </w:r>
      <w:r w:rsidR="00424E0A" w:rsidRPr="00A3002F">
        <w:rPr>
          <w:rFonts w:cs="Calibri"/>
          <w:b/>
          <w:bCs/>
          <w:szCs w:val="24"/>
        </w:rPr>
        <w:t xml:space="preserve">obowiązanie </w:t>
      </w:r>
      <w:r w:rsidR="00424E0A" w:rsidRPr="00A3002F">
        <w:rPr>
          <w:rFonts w:cs="Calibri"/>
          <w:bCs/>
          <w:szCs w:val="24"/>
        </w:rPr>
        <w:t xml:space="preserve">podmiotu udostępniającego wykonawcy zasoby na potrzeby realizacji danego zamówienia lub inny podmiotowy środek dowodowy potwierdzający, że wykonawca realizując </w:t>
      </w:r>
      <w:r w:rsidR="00424E0A" w:rsidRPr="00A3002F">
        <w:rPr>
          <w:rFonts w:cs="Calibri"/>
          <w:bCs/>
          <w:szCs w:val="24"/>
        </w:rPr>
        <w:lastRenderedPageBreak/>
        <w:t xml:space="preserve">zamówienie, będzie dysponował niezbędnymi zasobami tych podmiotów, w przypadku wykonawcy, który wykazując spełnienie warunków udziału w postepowaniu, polega na zdolnościach lub sytuacji podmiotów udostępniających zasoby, o tym, których warunków dotyczą udostępniane przez inne podmioty zasoby, </w:t>
      </w:r>
      <w:r w:rsidR="00424E0A" w:rsidRPr="004D66A1">
        <w:rPr>
          <w:rFonts w:cs="Calibri"/>
          <w:b/>
          <w:bCs/>
          <w:szCs w:val="24"/>
        </w:rPr>
        <w:t>załącznik nr 5 do SWZ</w:t>
      </w:r>
      <w:r w:rsidR="00424E0A" w:rsidRPr="00A3002F">
        <w:rPr>
          <w:rFonts w:cs="Calibri"/>
          <w:bCs/>
          <w:szCs w:val="24"/>
        </w:rPr>
        <w:t xml:space="preserve"> </w:t>
      </w:r>
      <w:r w:rsidR="00424E0A" w:rsidRPr="004D66A1">
        <w:rPr>
          <w:rFonts w:cs="Calibri"/>
          <w:b/>
          <w:bCs/>
          <w:szCs w:val="24"/>
        </w:rPr>
        <w:t>(jeżeli dotyczy</w:t>
      </w:r>
      <w:r w:rsidR="00424E0A" w:rsidRPr="00A3002F">
        <w:rPr>
          <w:rFonts w:cs="Calibri"/>
          <w:bCs/>
          <w:szCs w:val="24"/>
        </w:rPr>
        <w:t xml:space="preserve">). Zobowiązanie należy złożyć </w:t>
      </w:r>
      <w:r w:rsidR="00424E0A" w:rsidRPr="00A3002F">
        <w:rPr>
          <w:rFonts w:cs="Calibri"/>
          <w:iCs/>
          <w:szCs w:val="24"/>
        </w:rPr>
        <w:t xml:space="preserve">w formie elektronicznej podpisanej kwalifikowanym podpisem elektronicznym lub w postaci elektronicznej opatrzonej podpisem zaufanym lub </w:t>
      </w:r>
      <w:r w:rsidR="00424E0A">
        <w:rPr>
          <w:rFonts w:cs="Calibri"/>
          <w:iCs/>
          <w:szCs w:val="24"/>
        </w:rPr>
        <w:t xml:space="preserve">elektronicznym </w:t>
      </w:r>
      <w:r w:rsidR="00424E0A" w:rsidRPr="00A3002F">
        <w:rPr>
          <w:rFonts w:cs="Calibri"/>
          <w:iCs/>
          <w:szCs w:val="24"/>
        </w:rPr>
        <w:t>podpisem osobistym przez osobę/osoby upoważnioną/e do reprezentowania podmiotu udostępniającego zasoby.</w:t>
      </w:r>
    </w:p>
    <w:p w14:paraId="744D6C72" w14:textId="7D2837E3" w:rsidR="00424E0A" w:rsidRPr="00A3002F" w:rsidRDefault="006E50BB" w:rsidP="00A84A9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120"/>
        <w:ind w:left="714" w:hanging="357"/>
        <w:rPr>
          <w:rFonts w:cs="Calibri"/>
          <w:bCs/>
          <w:szCs w:val="24"/>
        </w:rPr>
      </w:pPr>
      <w:r>
        <w:rPr>
          <w:rFonts w:cs="Calibri"/>
          <w:b/>
          <w:bCs/>
          <w:szCs w:val="24"/>
        </w:rPr>
        <w:t>O</w:t>
      </w:r>
      <w:r w:rsidR="00424E0A" w:rsidRPr="00A3002F">
        <w:rPr>
          <w:rFonts w:cs="Calibri"/>
          <w:b/>
          <w:bCs/>
          <w:szCs w:val="24"/>
        </w:rPr>
        <w:t>świadczenie</w:t>
      </w:r>
      <w:r w:rsidR="00424E0A" w:rsidRPr="00A3002F">
        <w:rPr>
          <w:rFonts w:cs="Calibri"/>
          <w:bCs/>
          <w:szCs w:val="24"/>
        </w:rPr>
        <w:t xml:space="preserve"> podmiotu udostępniającego zasoby, potwierdzające brak podstaw wykluczenia tego podmiotu oraz odpowiednio spełnianie warunków udziału w postępowaniu, w zakresie, w jakim wykonawca powołuje się na jego zasoby - w przypadku polegania wykonawcy na zdolnościach lub sytuacji podmiotów udostępniających zasoby w celu wykazania spełniania warunków udziału w postępowaniu, wg wzoru stanowiącego </w:t>
      </w:r>
      <w:r w:rsidR="00424E0A" w:rsidRPr="004D66A1">
        <w:rPr>
          <w:rFonts w:cs="Calibri"/>
          <w:b/>
          <w:bCs/>
          <w:szCs w:val="24"/>
        </w:rPr>
        <w:t>Załącznik nr 5 do SWZ (jeżeli dotyczy).</w:t>
      </w:r>
      <w:r w:rsidR="00424E0A" w:rsidRPr="00A3002F">
        <w:rPr>
          <w:rFonts w:cs="Calibri"/>
          <w:bCs/>
          <w:szCs w:val="24"/>
        </w:rPr>
        <w:t xml:space="preserve"> Oświadczenie należy złożyć </w:t>
      </w:r>
      <w:r w:rsidR="00424E0A" w:rsidRPr="00A3002F">
        <w:rPr>
          <w:rFonts w:cs="Calibri"/>
          <w:iCs/>
          <w:szCs w:val="24"/>
        </w:rPr>
        <w:t>w formie elektronicznej podpisanej kwalifikowanym podpisem elektronicznym lub w postaci elektronicznej opatrzonej podpisem zaufanym lub</w:t>
      </w:r>
      <w:r w:rsidR="00424E0A">
        <w:rPr>
          <w:rFonts w:cs="Calibri"/>
          <w:iCs/>
          <w:szCs w:val="24"/>
        </w:rPr>
        <w:t xml:space="preserve"> elektronicznym</w:t>
      </w:r>
      <w:r w:rsidR="00424E0A" w:rsidRPr="00A3002F">
        <w:rPr>
          <w:rFonts w:cs="Calibri"/>
          <w:iCs/>
          <w:szCs w:val="24"/>
        </w:rPr>
        <w:t xml:space="preserve"> podpisem osobistym przez osobę/osoby upoważnioną/e do reprezentowania podmiotu udostępniającego zasoby.</w:t>
      </w:r>
    </w:p>
    <w:p w14:paraId="59464B19" w14:textId="77777777" w:rsidR="00424E0A" w:rsidRPr="006C6A62" w:rsidRDefault="00424E0A" w:rsidP="00A84A96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120"/>
        <w:rPr>
          <w:rFonts w:cs="Calibri"/>
          <w:b/>
          <w:bCs/>
          <w:szCs w:val="24"/>
        </w:rPr>
      </w:pPr>
      <w:r w:rsidRPr="00A3002F">
        <w:rPr>
          <w:rFonts w:cs="Calibri"/>
          <w:b/>
          <w:bCs/>
          <w:szCs w:val="24"/>
        </w:rPr>
        <w:t>Pełnomocnictwo</w:t>
      </w:r>
      <w:r w:rsidRPr="00A3002F">
        <w:rPr>
          <w:rFonts w:cs="Calibri"/>
          <w:bCs/>
          <w:szCs w:val="24"/>
        </w:rPr>
        <w:t xml:space="preserve"> </w:t>
      </w:r>
      <w:r w:rsidRPr="00A3002F">
        <w:rPr>
          <w:rFonts w:cs="Calibri"/>
          <w:szCs w:val="24"/>
        </w:rPr>
        <w:t>lub inny dokument potwierdzający umocowanie do reprezentowania Wykonawcy lub podmiotu udostępniającego zasoby chyba, że umocowanie do reprezentacji wynika z wpisu do Krajowego Rejestru Sądowego lub Centralnej Ewidencji i Informacji o Działalności Gospodarczej</w:t>
      </w:r>
      <w:r w:rsidRPr="00A3002F">
        <w:rPr>
          <w:rFonts w:cs="Calibri"/>
          <w:bCs/>
          <w:szCs w:val="24"/>
        </w:rPr>
        <w:t>. P</w:t>
      </w:r>
      <w:r w:rsidRPr="00A3002F">
        <w:rPr>
          <w:rFonts w:cs="Calibri"/>
          <w:szCs w:val="24"/>
        </w:rPr>
        <w:t>ełnomocnictwo musi być złożone w oryginale w formie elektronicznej podpisanej kwalifikowanym podpisem elektronicznym lub w postaci elektronicznej opatrzonej podpisem zaufanym lub</w:t>
      </w:r>
      <w:r>
        <w:rPr>
          <w:rFonts w:cs="Calibri"/>
          <w:szCs w:val="24"/>
        </w:rPr>
        <w:t xml:space="preserve"> elektronicznym</w:t>
      </w:r>
      <w:r w:rsidRPr="00A3002F">
        <w:rPr>
          <w:rFonts w:cs="Calibri"/>
          <w:szCs w:val="24"/>
        </w:rPr>
        <w:t xml:space="preserve"> podpisem osobistym przez osoby udzielające pełnomocnictw, albo elektronicznej kopii dokumentu poświadczonej za zgodność z oryginałem w formie elektronicznej podpisanej kwalifikowanym podpisem elektronicznym</w:t>
      </w:r>
      <w:r w:rsidRPr="00A3002F">
        <w:rPr>
          <w:rFonts w:cs="Calibri"/>
          <w:i/>
          <w:szCs w:val="24"/>
        </w:rPr>
        <w:t xml:space="preserve"> </w:t>
      </w:r>
      <w:r w:rsidRPr="00A84DBF">
        <w:rPr>
          <w:rFonts w:cs="Calibri"/>
          <w:iCs/>
          <w:szCs w:val="24"/>
        </w:rPr>
        <w:t>przez</w:t>
      </w:r>
      <w:r w:rsidRPr="00A3002F">
        <w:rPr>
          <w:rFonts w:cs="Calibri"/>
          <w:i/>
          <w:szCs w:val="24"/>
        </w:rPr>
        <w:t xml:space="preserve"> </w:t>
      </w:r>
      <w:r w:rsidRPr="006C6A62">
        <w:rPr>
          <w:rFonts w:cs="Calibri"/>
          <w:szCs w:val="24"/>
        </w:rPr>
        <w:t>notariusza</w:t>
      </w:r>
      <w:r w:rsidRPr="00A3002F">
        <w:rPr>
          <w:rFonts w:cs="Calibri"/>
          <w:szCs w:val="24"/>
        </w:rPr>
        <w:t>);</w:t>
      </w:r>
    </w:p>
    <w:p w14:paraId="78BBD752" w14:textId="2237F480" w:rsidR="00424E0A" w:rsidRPr="00A3002F" w:rsidRDefault="00424E0A" w:rsidP="00A84A96">
      <w:pPr>
        <w:pStyle w:val="Akapitzlist"/>
        <w:widowControl w:val="0"/>
        <w:numPr>
          <w:ilvl w:val="6"/>
          <w:numId w:val="10"/>
        </w:numPr>
        <w:suppressAutoHyphens/>
        <w:spacing w:after="120"/>
        <w:ind w:left="284" w:hanging="284"/>
        <w:contextualSpacing w:val="0"/>
        <w:rPr>
          <w:rFonts w:cs="Calibri"/>
          <w:b/>
          <w:bCs/>
          <w:color w:val="000000"/>
          <w:szCs w:val="24"/>
        </w:rPr>
      </w:pPr>
      <w:r w:rsidRPr="00A3002F">
        <w:rPr>
          <w:rFonts w:cs="Calibri"/>
          <w:bCs/>
          <w:szCs w:val="24"/>
        </w:rPr>
        <w:t xml:space="preserve">W przypadku wspólnego ubiegania się o zamówienie przez wykonawców, oświadczenie, o którym mowa w ust. 3 pkt 2) składa każdy z </w:t>
      </w:r>
      <w:r w:rsidR="00A84A96">
        <w:rPr>
          <w:rFonts w:cs="Calibri"/>
          <w:bCs/>
          <w:szCs w:val="24"/>
        </w:rPr>
        <w:t>W</w:t>
      </w:r>
      <w:r w:rsidRPr="00A3002F">
        <w:rPr>
          <w:rFonts w:cs="Calibri"/>
          <w:bCs/>
          <w:szCs w:val="24"/>
        </w:rPr>
        <w:t xml:space="preserve">ykonawców. Oświadczenia te potwierdzają brak podstaw wykluczenia oraz spełnianie warunków udziału w postępowaniu w zakresie, w jakim każdy z </w:t>
      </w:r>
      <w:r w:rsidR="00A84A96">
        <w:rPr>
          <w:rFonts w:cs="Calibri"/>
          <w:bCs/>
          <w:szCs w:val="24"/>
        </w:rPr>
        <w:t>W</w:t>
      </w:r>
      <w:r w:rsidRPr="00A3002F">
        <w:rPr>
          <w:rFonts w:cs="Calibri"/>
          <w:bCs/>
          <w:szCs w:val="24"/>
        </w:rPr>
        <w:t>ykonawców wykazuje spełnianie warunków udziału w postępowaniu.</w:t>
      </w:r>
    </w:p>
    <w:p w14:paraId="59404B71" w14:textId="77777777" w:rsidR="00424E0A" w:rsidRPr="00A3002F" w:rsidRDefault="00424E0A" w:rsidP="00A84A96">
      <w:pPr>
        <w:pStyle w:val="Akapitzlist"/>
        <w:widowControl w:val="0"/>
        <w:numPr>
          <w:ilvl w:val="6"/>
          <w:numId w:val="10"/>
        </w:numPr>
        <w:suppressAutoHyphens/>
        <w:spacing w:after="120"/>
        <w:ind w:left="284" w:hanging="284"/>
        <w:contextualSpacing w:val="0"/>
        <w:rPr>
          <w:rFonts w:cs="Calibri"/>
          <w:b/>
          <w:bCs/>
          <w:color w:val="000000"/>
          <w:szCs w:val="24"/>
        </w:rPr>
      </w:pPr>
      <w:r w:rsidRPr="00A3002F">
        <w:rPr>
          <w:rFonts w:cs="Calibri"/>
          <w:bCs/>
          <w:szCs w:val="24"/>
        </w:rPr>
        <w:t>Zobowiązanie podmiotu udostępniającego zasoby, o którym mowa w ust. 3 pkt 3), potwierdza, że stosunek łączący wykonawcę z podmiotami udostępniającymi zasoby gwarantuje rzeczywisty dostęp do tych zasobów oraz określa w szczególności:</w:t>
      </w:r>
    </w:p>
    <w:p w14:paraId="129B0233" w14:textId="77777777" w:rsidR="00424E0A" w:rsidRPr="00A3002F" w:rsidRDefault="00424E0A" w:rsidP="00A84A96">
      <w:pPr>
        <w:widowControl w:val="0"/>
        <w:numPr>
          <w:ilvl w:val="3"/>
          <w:numId w:val="21"/>
        </w:numPr>
        <w:suppressAutoHyphens/>
        <w:autoSpaceDE w:val="0"/>
        <w:autoSpaceDN w:val="0"/>
        <w:adjustRightInd w:val="0"/>
        <w:spacing w:after="120"/>
        <w:ind w:left="709" w:hanging="283"/>
        <w:rPr>
          <w:rFonts w:cs="Calibri"/>
          <w:bCs/>
          <w:szCs w:val="24"/>
        </w:rPr>
      </w:pPr>
      <w:r w:rsidRPr="00A3002F">
        <w:rPr>
          <w:rFonts w:cs="Calibri"/>
          <w:bCs/>
          <w:szCs w:val="24"/>
        </w:rPr>
        <w:t>zakres dostępnych wykonawcy zasobów podmiotu udostępniającego zasoby;</w:t>
      </w:r>
    </w:p>
    <w:p w14:paraId="5FB01154" w14:textId="7B7C89D0" w:rsidR="00424E0A" w:rsidRPr="00A3002F" w:rsidRDefault="00424E0A" w:rsidP="00A84A96">
      <w:pPr>
        <w:widowControl w:val="0"/>
        <w:numPr>
          <w:ilvl w:val="3"/>
          <w:numId w:val="21"/>
        </w:numPr>
        <w:suppressAutoHyphens/>
        <w:autoSpaceDE w:val="0"/>
        <w:autoSpaceDN w:val="0"/>
        <w:adjustRightInd w:val="0"/>
        <w:spacing w:after="120"/>
        <w:ind w:left="709" w:hanging="283"/>
        <w:rPr>
          <w:rFonts w:cs="Calibri"/>
          <w:bCs/>
          <w:szCs w:val="24"/>
        </w:rPr>
      </w:pPr>
      <w:r w:rsidRPr="00A3002F">
        <w:rPr>
          <w:rFonts w:cs="Calibri"/>
          <w:bCs/>
          <w:szCs w:val="24"/>
        </w:rPr>
        <w:t xml:space="preserve">sposób i okres udostępnienia </w:t>
      </w:r>
      <w:r w:rsidR="00A84A96">
        <w:rPr>
          <w:rFonts w:cs="Calibri"/>
          <w:bCs/>
          <w:szCs w:val="24"/>
        </w:rPr>
        <w:t>W</w:t>
      </w:r>
      <w:r w:rsidRPr="00A3002F">
        <w:rPr>
          <w:rFonts w:cs="Calibri"/>
          <w:bCs/>
          <w:szCs w:val="24"/>
        </w:rPr>
        <w:t>ykonawcy i wykorzystania przez niego zasobów podmiotu udostępniającego te zasoby przy wykonywaniu zamówienia;</w:t>
      </w:r>
    </w:p>
    <w:p w14:paraId="0095A334" w14:textId="200E3EBC" w:rsidR="00424E0A" w:rsidRPr="00A3002F" w:rsidRDefault="00424E0A" w:rsidP="00383AC7">
      <w:pPr>
        <w:widowControl w:val="0"/>
        <w:numPr>
          <w:ilvl w:val="3"/>
          <w:numId w:val="21"/>
        </w:numPr>
        <w:suppressAutoHyphens/>
        <w:autoSpaceDE w:val="0"/>
        <w:autoSpaceDN w:val="0"/>
        <w:adjustRightInd w:val="0"/>
        <w:spacing w:after="120"/>
        <w:ind w:left="709" w:hanging="283"/>
        <w:rPr>
          <w:rFonts w:cs="Calibri"/>
          <w:bCs/>
          <w:szCs w:val="24"/>
        </w:rPr>
      </w:pPr>
      <w:r w:rsidRPr="00A3002F">
        <w:rPr>
          <w:rFonts w:cs="Calibri"/>
          <w:bCs/>
          <w:szCs w:val="24"/>
        </w:rPr>
        <w:t xml:space="preserve">czy i w jakim zakresie podmiot udostępniający zasoby, na zdolnościach którego </w:t>
      </w:r>
      <w:r w:rsidR="00A84A96">
        <w:rPr>
          <w:rFonts w:cs="Calibri"/>
          <w:bCs/>
          <w:szCs w:val="24"/>
        </w:rPr>
        <w:t>W</w:t>
      </w:r>
      <w:r w:rsidRPr="00A3002F">
        <w:rPr>
          <w:rFonts w:cs="Calibri"/>
          <w:bCs/>
          <w:szCs w:val="24"/>
        </w:rPr>
        <w:t>ykonawca polega w odniesieniu do warunków udziału w postępowaniu dotyczących wykształcenia, kwalifikacji zawodowych lub doświadczenia, zrealizuje usługi, których wskazane zdolności dotyczą.</w:t>
      </w:r>
    </w:p>
    <w:p w14:paraId="07A2B3A6" w14:textId="00C7ABE6" w:rsidR="00424E0A" w:rsidRPr="00A3002F" w:rsidRDefault="00424E0A" w:rsidP="00A84DBF">
      <w:pPr>
        <w:pStyle w:val="Akapitzlist"/>
        <w:widowControl w:val="0"/>
        <w:numPr>
          <w:ilvl w:val="6"/>
          <w:numId w:val="10"/>
        </w:numPr>
        <w:suppressAutoHyphens/>
        <w:spacing w:after="120"/>
        <w:ind w:left="284" w:hanging="284"/>
        <w:contextualSpacing w:val="0"/>
        <w:rPr>
          <w:rFonts w:cs="Calibri"/>
          <w:b/>
          <w:bCs/>
          <w:color w:val="000000"/>
          <w:szCs w:val="24"/>
        </w:rPr>
      </w:pPr>
      <w:r w:rsidRPr="00A3002F">
        <w:rPr>
          <w:rFonts w:cs="Calibri"/>
          <w:color w:val="000000"/>
          <w:szCs w:val="24"/>
        </w:rPr>
        <w:t xml:space="preserve">Oferta, oświadczenia i podmiotowe środki dowodowe wskazane w Rozdziale </w:t>
      </w:r>
      <w:r>
        <w:rPr>
          <w:rFonts w:cs="Calibri"/>
          <w:color w:val="000000"/>
          <w:szCs w:val="24"/>
        </w:rPr>
        <w:t>VI</w:t>
      </w:r>
      <w:r w:rsidRPr="00A3002F">
        <w:rPr>
          <w:rFonts w:cs="Calibri"/>
          <w:color w:val="000000"/>
          <w:szCs w:val="24"/>
        </w:rPr>
        <w:t xml:space="preserve">I SWZ, pełnomocnictwo, sporządza się w postaci elektronicznej, w formatach danych określonych w przepisach wydanych na </w:t>
      </w:r>
      <w:r w:rsidRPr="00A3002F">
        <w:rPr>
          <w:rFonts w:cs="Calibri"/>
          <w:color w:val="000000"/>
          <w:szCs w:val="24"/>
        </w:rPr>
        <w:lastRenderedPageBreak/>
        <w:t xml:space="preserve">podstawie art. 18 ustawy z dnia 17 lutego 2005 r. o informatyzacji działalności podmiotów realizujących zadania publiczne (Dz. U. z 2020 r. poz. 346, 568, 695, 1517 i 2320). </w:t>
      </w:r>
      <w:r w:rsidRPr="00A3002F">
        <w:rPr>
          <w:rFonts w:cs="Calibri"/>
          <w:b/>
          <w:bCs/>
          <w:color w:val="000000"/>
          <w:szCs w:val="24"/>
        </w:rPr>
        <w:t>Zaleca się sporządzenie ww. dokumentów w formacie danych.pdf.</w:t>
      </w:r>
    </w:p>
    <w:p w14:paraId="07D28BCD" w14:textId="77777777" w:rsidR="00424E0A" w:rsidRPr="00A3002F" w:rsidRDefault="00424E0A" w:rsidP="00A84A96">
      <w:pPr>
        <w:pStyle w:val="Akapitzlist"/>
        <w:widowControl w:val="0"/>
        <w:numPr>
          <w:ilvl w:val="6"/>
          <w:numId w:val="10"/>
        </w:numPr>
        <w:suppressAutoHyphens/>
        <w:spacing w:after="120"/>
        <w:ind w:left="283" w:hanging="289"/>
        <w:contextualSpacing w:val="0"/>
        <w:rPr>
          <w:rFonts w:cs="Calibri"/>
          <w:bCs/>
          <w:color w:val="000000"/>
          <w:szCs w:val="24"/>
        </w:rPr>
      </w:pPr>
      <w:bookmarkStart w:id="30" w:name="_Hlk62227251"/>
      <w:r w:rsidRPr="00A3002F">
        <w:rPr>
          <w:rFonts w:cs="Calibri"/>
          <w:bCs/>
          <w:color w:val="000000"/>
          <w:szCs w:val="24"/>
        </w:rPr>
        <w:t xml:space="preserve">W przypadku gdy podmiotowe środki dowodowe, inne dokumenty lub dokumenty potwierdzające umocowanie do reprezentowania, </w:t>
      </w:r>
      <w:r w:rsidRPr="00A3002F">
        <w:rPr>
          <w:rFonts w:cs="Calibri"/>
          <w:bCs/>
          <w:color w:val="000000"/>
          <w:szCs w:val="24"/>
          <w:u w:val="single"/>
        </w:rPr>
        <w:t>zostały wystawione przez upoważnione podmioty inne niż</w:t>
      </w:r>
      <w:r w:rsidRPr="00A3002F">
        <w:rPr>
          <w:rFonts w:cs="Calibri"/>
          <w:bCs/>
          <w:color w:val="000000"/>
          <w:szCs w:val="24"/>
        </w:rPr>
        <w:t xml:space="preserve"> wykonawca, wykonawca wspólnie ubiegający się o udzielenie zamówienia, podmiot udostępniający zasoby, </w:t>
      </w:r>
      <w:r w:rsidRPr="00A3002F">
        <w:rPr>
          <w:rFonts w:cs="Calibri"/>
          <w:bCs/>
          <w:color w:val="000000"/>
          <w:szCs w:val="24"/>
          <w:u w:val="single"/>
        </w:rPr>
        <w:t>jako dokument elektroniczny, wykonawca przekazuje ten dokument</w:t>
      </w:r>
      <w:r w:rsidRPr="00A3002F">
        <w:rPr>
          <w:rFonts w:cs="Calibri"/>
          <w:bCs/>
          <w:color w:val="000000"/>
          <w:szCs w:val="24"/>
        </w:rPr>
        <w:t xml:space="preserve">. </w:t>
      </w:r>
    </w:p>
    <w:p w14:paraId="3349E1B2" w14:textId="77777777" w:rsidR="00424E0A" w:rsidRPr="00A3002F" w:rsidRDefault="00424E0A" w:rsidP="00A84A96">
      <w:pPr>
        <w:pStyle w:val="Akapitzlist"/>
        <w:widowControl w:val="0"/>
        <w:numPr>
          <w:ilvl w:val="6"/>
          <w:numId w:val="10"/>
        </w:numPr>
        <w:suppressAutoHyphens/>
        <w:spacing w:after="120"/>
        <w:ind w:left="283" w:hanging="289"/>
        <w:contextualSpacing w:val="0"/>
        <w:rPr>
          <w:rFonts w:cs="Calibri"/>
          <w:bCs/>
          <w:color w:val="000000"/>
          <w:szCs w:val="24"/>
        </w:rPr>
      </w:pPr>
      <w:r w:rsidRPr="00A3002F">
        <w:rPr>
          <w:rFonts w:cs="Calibri"/>
          <w:bCs/>
          <w:color w:val="000000"/>
          <w:szCs w:val="24"/>
        </w:rPr>
        <w:t xml:space="preserve">W przypadku gdy podmiotowe środki dowodowe, inne dokumenty lub dokumenty potwierdzające umocowanie do reprezentowania, </w:t>
      </w:r>
      <w:r w:rsidRPr="00A3002F">
        <w:rPr>
          <w:rFonts w:cs="Calibri"/>
          <w:bCs/>
          <w:color w:val="000000"/>
          <w:szCs w:val="24"/>
          <w:u w:val="single"/>
        </w:rPr>
        <w:t>zostały wystawione przez upoważnione podmioty jako dokument w postaci papierowej, przekazuje się cyfrowe odwzorowanie tego dokumentu</w:t>
      </w:r>
      <w:r w:rsidRPr="00A3002F">
        <w:rPr>
          <w:rFonts w:cs="Calibri"/>
          <w:bCs/>
          <w:color w:val="000000"/>
          <w:szCs w:val="24"/>
        </w:rPr>
        <w:t xml:space="preserve"> opatrzone kwalifikowanym podpisem elektronicznym, podpisem zaufanym lub </w:t>
      </w:r>
      <w:r>
        <w:rPr>
          <w:rFonts w:cs="Calibri"/>
          <w:bCs/>
          <w:color w:val="000000"/>
          <w:szCs w:val="24"/>
        </w:rPr>
        <w:t xml:space="preserve">elektronicznym </w:t>
      </w:r>
      <w:r w:rsidRPr="00A3002F">
        <w:rPr>
          <w:rFonts w:cs="Calibri"/>
          <w:bCs/>
          <w:color w:val="000000"/>
          <w:szCs w:val="24"/>
        </w:rPr>
        <w:t>podpisem osobistym, poświadczające zgodność cyfrowego odwzorowania z dokumentem w postaci papierowej.</w:t>
      </w:r>
    </w:p>
    <w:p w14:paraId="34643DEC" w14:textId="77777777" w:rsidR="00424E0A" w:rsidRPr="00A3002F" w:rsidRDefault="00424E0A" w:rsidP="00A84DBF">
      <w:pPr>
        <w:pStyle w:val="Akapitzlist"/>
        <w:widowControl w:val="0"/>
        <w:numPr>
          <w:ilvl w:val="6"/>
          <w:numId w:val="10"/>
        </w:numPr>
        <w:suppressAutoHyphens/>
        <w:spacing w:after="120"/>
        <w:ind w:left="284" w:hanging="287"/>
        <w:contextualSpacing w:val="0"/>
        <w:rPr>
          <w:rFonts w:cs="Calibri"/>
          <w:bCs/>
          <w:color w:val="000000"/>
          <w:szCs w:val="24"/>
        </w:rPr>
      </w:pPr>
      <w:r w:rsidRPr="00A3002F">
        <w:rPr>
          <w:rFonts w:cs="Calibri"/>
          <w:bCs/>
          <w:color w:val="000000"/>
          <w:szCs w:val="24"/>
        </w:rPr>
        <w:t xml:space="preserve">W przypadku gdy podmiotowe środki dowodowe, w tym oświadczenie o którym mowa w art. 117 ust. 4 </w:t>
      </w:r>
      <w:proofErr w:type="spellStart"/>
      <w:r w:rsidRPr="00A3002F">
        <w:rPr>
          <w:rFonts w:cs="Calibri"/>
          <w:bCs/>
          <w:color w:val="000000"/>
          <w:szCs w:val="24"/>
        </w:rPr>
        <w:t>uPzp</w:t>
      </w:r>
      <w:proofErr w:type="spellEnd"/>
      <w:r w:rsidRPr="00A3002F">
        <w:rPr>
          <w:rFonts w:cs="Calibri"/>
          <w:bCs/>
          <w:color w:val="000000"/>
          <w:szCs w:val="24"/>
        </w:rPr>
        <w:t xml:space="preserve">, oraz zobowiązanie podmiotu udostępniającego zasoby, </w:t>
      </w:r>
      <w:r w:rsidRPr="00A3002F">
        <w:rPr>
          <w:rFonts w:cs="Calibri"/>
          <w:bCs/>
          <w:color w:val="000000"/>
          <w:szCs w:val="24"/>
          <w:u w:val="single"/>
        </w:rPr>
        <w:t>niewystawione przez upoważnione podmioty</w:t>
      </w:r>
      <w:r w:rsidRPr="00A3002F">
        <w:rPr>
          <w:rFonts w:cs="Calibri"/>
          <w:bCs/>
          <w:color w:val="000000"/>
          <w:szCs w:val="24"/>
        </w:rPr>
        <w:t xml:space="preserve"> lub pełnomocnictwo, zostały sporządzone jako dokument w postaci papierowej i opatrzone własnoręcznym podpisem, przekazuje się cyfrowe odwzorowanie tego dokumentu opatrzone kwalifikowanym podpisem elektronicznym, podpisem zaufanym lub </w:t>
      </w:r>
      <w:r>
        <w:rPr>
          <w:rFonts w:cs="Calibri"/>
          <w:bCs/>
          <w:color w:val="000000"/>
          <w:szCs w:val="24"/>
        </w:rPr>
        <w:t xml:space="preserve">elektronicznym </w:t>
      </w:r>
      <w:r w:rsidRPr="00A3002F">
        <w:rPr>
          <w:rFonts w:cs="Calibri"/>
          <w:bCs/>
          <w:color w:val="000000"/>
          <w:szCs w:val="24"/>
        </w:rPr>
        <w:t>podpisem osobistym, poświadczającym zgodność cyfrowego odwzorowania z dokumentem w postaci papierowej.</w:t>
      </w:r>
      <w:r w:rsidRPr="00A3002F">
        <w:rPr>
          <w:rStyle w:val="Odwoaniedokomentarza"/>
        </w:rPr>
        <w:t xml:space="preserve"> </w:t>
      </w:r>
    </w:p>
    <w:p w14:paraId="04A8572D" w14:textId="77777777" w:rsidR="00424E0A" w:rsidRPr="00A3002F" w:rsidRDefault="00424E0A" w:rsidP="00A84DBF">
      <w:pPr>
        <w:pStyle w:val="Akapitzlist"/>
        <w:widowControl w:val="0"/>
        <w:numPr>
          <w:ilvl w:val="6"/>
          <w:numId w:val="10"/>
        </w:numPr>
        <w:suppressAutoHyphens/>
        <w:spacing w:after="120"/>
        <w:ind w:left="284" w:hanging="287"/>
        <w:contextualSpacing w:val="0"/>
        <w:rPr>
          <w:rFonts w:cs="Calibri"/>
          <w:bCs/>
          <w:color w:val="000000"/>
          <w:szCs w:val="24"/>
        </w:rPr>
      </w:pPr>
      <w:r w:rsidRPr="00A3002F">
        <w:rPr>
          <w:rFonts w:cs="Calibri"/>
          <w:bCs/>
          <w:color w:val="000000"/>
          <w:szCs w:val="24"/>
        </w:rPr>
        <w:t xml:space="preserve">W przypadku przekazywania w postępowaniu </w:t>
      </w:r>
      <w:bookmarkStart w:id="31" w:name="_Hlk62229164"/>
      <w:r w:rsidRPr="00A3002F">
        <w:rPr>
          <w:rFonts w:cs="Calibri"/>
          <w:bCs/>
          <w:color w:val="000000"/>
          <w:szCs w:val="24"/>
        </w:rPr>
        <w:t>dokumentu elektronicznego w formacie poddającym dane kompresji, opatrzenie pliku zawierającego skompresowane dokumenty kwalifikowanym podpisem elektronicznym,</w:t>
      </w:r>
      <w:bookmarkEnd w:id="31"/>
      <w:r w:rsidRPr="00A3002F">
        <w:rPr>
          <w:rFonts w:cs="Calibri"/>
          <w:bCs/>
          <w:color w:val="000000"/>
          <w:szCs w:val="24"/>
        </w:rPr>
        <w:t xml:space="preserve"> podpisem zaufanym lub podpisem osobistym, jest równoznaczne z opatrzeniem wszystkich dokumentów zawartych w tym pliku odpowiednio kwalifikowanym podpisem elektronicznym, podpisem zaufanym lub</w:t>
      </w:r>
      <w:r>
        <w:rPr>
          <w:rFonts w:cs="Calibri"/>
          <w:bCs/>
          <w:color w:val="000000"/>
          <w:szCs w:val="24"/>
        </w:rPr>
        <w:t xml:space="preserve"> elektronicznym</w:t>
      </w:r>
      <w:r w:rsidRPr="00A3002F">
        <w:rPr>
          <w:rFonts w:cs="Calibri"/>
          <w:bCs/>
          <w:color w:val="000000"/>
          <w:szCs w:val="24"/>
        </w:rPr>
        <w:t xml:space="preserve"> podpisem osobistym.</w:t>
      </w:r>
    </w:p>
    <w:p w14:paraId="4924F94E" w14:textId="77777777" w:rsidR="00424E0A" w:rsidRPr="00A3002F" w:rsidRDefault="00424E0A" w:rsidP="00A84DBF">
      <w:pPr>
        <w:pStyle w:val="Akapitzlist"/>
        <w:widowControl w:val="0"/>
        <w:numPr>
          <w:ilvl w:val="6"/>
          <w:numId w:val="10"/>
        </w:numPr>
        <w:suppressAutoHyphens/>
        <w:spacing w:after="120"/>
        <w:ind w:left="284" w:hanging="284"/>
        <w:contextualSpacing w:val="0"/>
        <w:rPr>
          <w:rFonts w:cs="Calibri"/>
          <w:bCs/>
          <w:color w:val="000000"/>
          <w:szCs w:val="24"/>
        </w:rPr>
      </w:pPr>
      <w:r w:rsidRPr="00A3002F">
        <w:rPr>
          <w:rFonts w:cs="Calibri"/>
          <w:bCs/>
          <w:color w:val="000000"/>
          <w:szCs w:val="24"/>
        </w:rPr>
        <w:t>Do sposobu sporządzania i przekazywania informacji zastosowanie ma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2452).</w:t>
      </w:r>
    </w:p>
    <w:p w14:paraId="2A7CFE04" w14:textId="77777777" w:rsidR="00424E0A" w:rsidRPr="00A3002F" w:rsidRDefault="00424E0A" w:rsidP="00A84DBF">
      <w:pPr>
        <w:pStyle w:val="Akapitzlist"/>
        <w:widowControl w:val="0"/>
        <w:numPr>
          <w:ilvl w:val="6"/>
          <w:numId w:val="10"/>
        </w:numPr>
        <w:suppressAutoHyphens/>
        <w:spacing w:after="120"/>
        <w:ind w:left="284" w:hanging="287"/>
        <w:contextualSpacing w:val="0"/>
        <w:rPr>
          <w:rFonts w:cs="Calibri"/>
          <w:bCs/>
          <w:color w:val="000000"/>
          <w:szCs w:val="24"/>
        </w:rPr>
      </w:pPr>
      <w:r w:rsidRPr="00A3002F">
        <w:rPr>
          <w:rFonts w:cs="Calibri"/>
          <w:bCs/>
          <w:color w:val="000000"/>
          <w:szCs w:val="24"/>
        </w:rPr>
        <w:t>Podmiotowe środki dowodowe oraz inne dokumenty lub oświadczenia, sporządzone w języku obcym przekazuje się wraz z tłumaczeniem na język polski.</w:t>
      </w:r>
    </w:p>
    <w:p w14:paraId="1829A4FD" w14:textId="77777777" w:rsidR="00424E0A" w:rsidRPr="00A3002F" w:rsidRDefault="00424E0A" w:rsidP="00A84DBF">
      <w:pPr>
        <w:pStyle w:val="Akapitzlist"/>
        <w:widowControl w:val="0"/>
        <w:numPr>
          <w:ilvl w:val="6"/>
          <w:numId w:val="10"/>
        </w:numPr>
        <w:suppressAutoHyphens/>
        <w:spacing w:after="120"/>
        <w:ind w:left="284" w:hanging="287"/>
        <w:contextualSpacing w:val="0"/>
        <w:rPr>
          <w:rFonts w:cs="Calibri"/>
          <w:color w:val="000000"/>
          <w:szCs w:val="24"/>
        </w:rPr>
      </w:pPr>
      <w:r w:rsidRPr="00A3002F">
        <w:rPr>
          <w:rFonts w:cs="Calibri"/>
          <w:color w:val="000000"/>
          <w:szCs w:val="24"/>
        </w:rPr>
        <w:t xml:space="preserve">Wykonawca zobowiązany jest złożyć ofertę na Platformie </w:t>
      </w:r>
      <w:bookmarkEnd w:id="30"/>
      <w:r w:rsidRPr="00A3002F">
        <w:rPr>
          <w:rFonts w:cs="Calibri"/>
          <w:color w:val="000000"/>
          <w:szCs w:val="24"/>
        </w:rPr>
        <w:t xml:space="preserve">dostępnej na stronie internetowej: </w:t>
      </w:r>
      <w:hyperlink r:id="rId9" w:history="1">
        <w:r w:rsidRPr="00A40473">
          <w:rPr>
            <w:rStyle w:val="Hipercze"/>
          </w:rPr>
          <w:t xml:space="preserve"> </w:t>
        </w:r>
        <w:r w:rsidRPr="00A40473">
          <w:rPr>
            <w:rStyle w:val="Hipercze"/>
            <w:rFonts w:cs="Calibri"/>
            <w:szCs w:val="24"/>
            <w:lang w:eastAsia="pl-PL"/>
          </w:rPr>
          <w:t>https://platformazakupowa.pl/</w:t>
        </w:r>
      </w:hyperlink>
      <w:r w:rsidRPr="00A3002F">
        <w:rPr>
          <w:rFonts w:cs="Calibri"/>
          <w:color w:val="000000"/>
          <w:szCs w:val="24"/>
        </w:rPr>
        <w:t xml:space="preserve">. </w:t>
      </w:r>
    </w:p>
    <w:p w14:paraId="10AB46F8" w14:textId="77777777" w:rsidR="00424E0A" w:rsidRPr="00A3002F" w:rsidRDefault="00424E0A" w:rsidP="006521AF">
      <w:pPr>
        <w:widowControl w:val="0"/>
        <w:numPr>
          <w:ilvl w:val="6"/>
          <w:numId w:val="10"/>
        </w:numPr>
        <w:suppressAutoHyphens/>
        <w:spacing w:after="0"/>
        <w:ind w:left="284" w:hanging="284"/>
        <w:rPr>
          <w:rFonts w:cs="Calibri"/>
          <w:color w:val="000000"/>
          <w:szCs w:val="24"/>
        </w:rPr>
      </w:pPr>
      <w:r w:rsidRPr="00A3002F">
        <w:rPr>
          <w:rFonts w:cs="Calibri"/>
          <w:color w:val="000000"/>
          <w:szCs w:val="24"/>
        </w:rPr>
        <w:t>Wykonawca  ma prawo zastrzec informacje stanowiące tajemnicę przedsiębiorstwa w rozumieniu przepisów ustawy z dnia 16 kwietnia 1993 r. o zwalczaniu nieuczciwej konkurencji (</w:t>
      </w:r>
      <w:proofErr w:type="spellStart"/>
      <w:r w:rsidRPr="00A3002F">
        <w:rPr>
          <w:rFonts w:cs="Calibri"/>
          <w:color w:val="000000"/>
          <w:szCs w:val="24"/>
        </w:rPr>
        <w:t>t.j</w:t>
      </w:r>
      <w:proofErr w:type="spellEnd"/>
      <w:r w:rsidRPr="00A3002F">
        <w:rPr>
          <w:rFonts w:cs="Calibri"/>
          <w:color w:val="000000"/>
          <w:szCs w:val="24"/>
        </w:rPr>
        <w:t xml:space="preserve">.: Dz. U. z 2020 r., poz. 1913) wraz z przekazaniem takich informacji. W takim przypadku Wykonawca powinien zastrzeżoną część oferty lub innych składanych wyjaśnień/dokumentów wyodrębnić w postaci wydzielonych plików i wczytać je  w sposób określony w Instrukcji korzystania z Platformy dla tego rodzaju informacji (wraz z jednoczesnym zaznaczeniem polecenia „Załącznik stanowiący tajemnicę przedsiębiorstwa”). Zamawiający zaleca, aby pliki zawierające informacje zastrzeżone, jako tajemnica przedsiębiorstwa </w:t>
      </w:r>
      <w:r w:rsidRPr="00A3002F">
        <w:rPr>
          <w:rFonts w:cs="Calibri"/>
          <w:color w:val="000000"/>
          <w:szCs w:val="24"/>
        </w:rPr>
        <w:lastRenderedPageBreak/>
        <w:t xml:space="preserve">zostały przez Wykonawcę nazwane przy użyciu zwrotu ”informacje stanowiące tajemnice przedsiębiorstwa”. Zamawiający nie ujawni informacji stanowiących tajemnicę przedsiębiorstwa w rozumieniu przepisów, o których mowa powyżej, jeżeli Wykonawca wraz z przekazaniem takich informacji zastrzegł, że nie mogą być one udostępniane oraz wykazał, załączając stosowne wyjaśnienia, że zastrzeżone informacje stanowią tajemnicę przedsiębiorstwa zgodnie z art. 11 ust. 2 ustawy o zwalczaniu nieuczciwej konkurencji. Wykonawca nie może zastrzec informacji, o których mowa w art. 222 ust. 5 </w:t>
      </w:r>
      <w:proofErr w:type="spellStart"/>
      <w:r w:rsidRPr="00A3002F">
        <w:rPr>
          <w:rFonts w:cs="Calibri"/>
          <w:color w:val="000000"/>
          <w:szCs w:val="24"/>
        </w:rPr>
        <w:t>uPzp</w:t>
      </w:r>
      <w:proofErr w:type="spellEnd"/>
      <w:r w:rsidRPr="00A3002F">
        <w:rPr>
          <w:rFonts w:cs="Calibri"/>
          <w:color w:val="000000"/>
          <w:szCs w:val="24"/>
        </w:rPr>
        <w:t xml:space="preserve">. </w:t>
      </w:r>
    </w:p>
    <w:p w14:paraId="15CE4F65" w14:textId="77777777" w:rsidR="00424E0A" w:rsidRPr="00A3002F" w:rsidRDefault="00424E0A" w:rsidP="006521AF">
      <w:pPr>
        <w:pStyle w:val="Akapitzlist"/>
        <w:widowControl w:val="0"/>
        <w:numPr>
          <w:ilvl w:val="6"/>
          <w:numId w:val="10"/>
        </w:numPr>
        <w:suppressAutoHyphens/>
        <w:spacing w:after="120"/>
        <w:ind w:left="284" w:hanging="284"/>
        <w:contextualSpacing w:val="0"/>
        <w:rPr>
          <w:rFonts w:cs="Calibri"/>
          <w:color w:val="000000"/>
          <w:szCs w:val="24"/>
        </w:rPr>
      </w:pPr>
      <w:r w:rsidRPr="00A3002F">
        <w:rPr>
          <w:rFonts w:cs="Calibri"/>
          <w:color w:val="000000"/>
          <w:szCs w:val="24"/>
        </w:rPr>
        <w:t xml:space="preserve">Wykonawca, za pośrednictwem Platformy może przed upływem terminu do składania ofert zmienić lub wycofać ofertę. Sposób dokonywania zmiany lub wycofania oferty polega na usunięciu plików składających się na ofertę. </w:t>
      </w:r>
    </w:p>
    <w:p w14:paraId="26C88B1E" w14:textId="77777777" w:rsidR="00424E0A" w:rsidRPr="00A3002F" w:rsidRDefault="00424E0A" w:rsidP="00A84DBF">
      <w:pPr>
        <w:pStyle w:val="Akapitzlist"/>
        <w:widowControl w:val="0"/>
        <w:numPr>
          <w:ilvl w:val="6"/>
          <w:numId w:val="10"/>
        </w:numPr>
        <w:suppressAutoHyphens/>
        <w:spacing w:after="120"/>
        <w:ind w:left="284" w:hanging="284"/>
        <w:contextualSpacing w:val="0"/>
        <w:rPr>
          <w:rFonts w:cs="Calibri"/>
          <w:color w:val="000000"/>
          <w:szCs w:val="24"/>
        </w:rPr>
      </w:pPr>
      <w:r w:rsidRPr="00A3002F">
        <w:rPr>
          <w:rFonts w:cs="Calibri"/>
          <w:color w:val="000000"/>
          <w:szCs w:val="24"/>
        </w:rPr>
        <w:t xml:space="preserve">Wykonawca po upływie terminu do składania ofert nie może skutecznie dokonać zmiany ani wycofać złożonej oferty. </w:t>
      </w:r>
    </w:p>
    <w:p w14:paraId="768DC4ED" w14:textId="12D6270C" w:rsidR="00424E0A" w:rsidRDefault="00424E0A" w:rsidP="00A84A96">
      <w:pPr>
        <w:pStyle w:val="Akapitzlist"/>
        <w:widowControl w:val="0"/>
        <w:numPr>
          <w:ilvl w:val="6"/>
          <w:numId w:val="10"/>
        </w:numPr>
        <w:suppressAutoHyphens/>
        <w:spacing w:after="120"/>
        <w:ind w:left="284" w:hanging="284"/>
        <w:contextualSpacing w:val="0"/>
        <w:rPr>
          <w:rFonts w:cs="Calibri"/>
          <w:color w:val="000000"/>
          <w:szCs w:val="24"/>
        </w:rPr>
      </w:pPr>
      <w:r w:rsidRPr="00A3002F">
        <w:rPr>
          <w:rFonts w:cs="Calibri"/>
          <w:color w:val="000000"/>
          <w:szCs w:val="24"/>
        </w:rPr>
        <w:t xml:space="preserve">Zamawiający nie ponosi odpowiedzialności za złożenie oferty w sposób niezgodny z Instrukcją korzystania z Platformy. </w:t>
      </w:r>
    </w:p>
    <w:p w14:paraId="3CA4B04E" w14:textId="77777777" w:rsidR="00A84A96" w:rsidRPr="00A84A96" w:rsidRDefault="00A84A96" w:rsidP="00A84A96">
      <w:pPr>
        <w:widowControl w:val="0"/>
        <w:suppressAutoHyphens/>
        <w:spacing w:after="120"/>
        <w:rPr>
          <w:rFonts w:cs="Calibri"/>
          <w:color w:val="000000"/>
          <w:szCs w:val="24"/>
        </w:rPr>
      </w:pPr>
    </w:p>
    <w:p w14:paraId="37C8BFCB" w14:textId="0BE4006A" w:rsidR="00424E0A" w:rsidRPr="001F2B24" w:rsidRDefault="00114292" w:rsidP="00A84A96">
      <w:pPr>
        <w:pStyle w:val="Nagwek1"/>
        <w:spacing w:before="0" w:after="120"/>
        <w:rPr>
          <w:rFonts w:ascii="Calibri" w:hAnsi="Calibri" w:cs="Calibri"/>
          <w:b/>
          <w:color w:val="auto"/>
          <w:sz w:val="28"/>
          <w:szCs w:val="24"/>
        </w:rPr>
      </w:pPr>
      <w:bookmarkStart w:id="32" w:name="_Toc458084640"/>
      <w:bookmarkStart w:id="33" w:name="_Toc91511393"/>
      <w:r w:rsidRPr="00114292">
        <w:rPr>
          <w:rFonts w:asciiTheme="minorHAnsi" w:hAnsiTheme="minorHAnsi" w:cstheme="minorHAnsi"/>
          <w:b/>
          <w:bCs/>
          <w:color w:val="auto"/>
          <w:kern w:val="32"/>
          <w:sz w:val="28"/>
          <w:szCs w:val="24"/>
        </w:rPr>
        <w:t>Rozdział</w:t>
      </w:r>
      <w:r w:rsidRPr="001F2B24">
        <w:rPr>
          <w:rFonts w:ascii="Calibri" w:hAnsi="Calibri" w:cs="Calibri"/>
          <w:b/>
          <w:color w:val="auto"/>
          <w:sz w:val="28"/>
          <w:szCs w:val="24"/>
        </w:rPr>
        <w:t xml:space="preserve"> </w:t>
      </w:r>
      <w:r w:rsidR="00424E0A" w:rsidRPr="001F2B24">
        <w:rPr>
          <w:rFonts w:ascii="Calibri" w:hAnsi="Calibri" w:cs="Calibri"/>
          <w:b/>
          <w:color w:val="auto"/>
          <w:sz w:val="28"/>
          <w:szCs w:val="24"/>
        </w:rPr>
        <w:t>IX.</w:t>
      </w:r>
      <w:bookmarkEnd w:id="32"/>
      <w:r w:rsidR="00424E0A" w:rsidRPr="001F2B24">
        <w:rPr>
          <w:rFonts w:ascii="Calibri" w:hAnsi="Calibri" w:cs="Calibri"/>
          <w:b/>
          <w:color w:val="auto"/>
          <w:sz w:val="28"/>
          <w:szCs w:val="24"/>
        </w:rPr>
        <w:t xml:space="preserve"> </w:t>
      </w:r>
      <w:bookmarkStart w:id="34" w:name="_Toc458084651"/>
      <w:bookmarkStart w:id="35" w:name="_Toc458084641"/>
      <w:r w:rsidR="00424E0A" w:rsidRPr="001F2B24">
        <w:rPr>
          <w:rFonts w:ascii="Calibri" w:hAnsi="Calibri" w:cs="Calibri"/>
          <w:b/>
          <w:color w:val="auto"/>
          <w:sz w:val="28"/>
          <w:szCs w:val="24"/>
        </w:rPr>
        <w:t>Kryteria oceny ofert</w:t>
      </w:r>
      <w:bookmarkEnd w:id="33"/>
      <w:bookmarkEnd w:id="34"/>
      <w:r w:rsidR="00424E0A" w:rsidRPr="001F2B24">
        <w:rPr>
          <w:rFonts w:ascii="Calibri" w:hAnsi="Calibri" w:cs="Calibri"/>
          <w:b/>
          <w:color w:val="auto"/>
          <w:sz w:val="28"/>
          <w:szCs w:val="24"/>
        </w:rPr>
        <w:t xml:space="preserve"> </w:t>
      </w:r>
    </w:p>
    <w:p w14:paraId="2B72A6CA" w14:textId="77777777" w:rsidR="00424E0A" w:rsidRPr="00A3002F" w:rsidRDefault="00424E0A" w:rsidP="00A84DBF">
      <w:pPr>
        <w:numPr>
          <w:ilvl w:val="6"/>
          <w:numId w:val="4"/>
        </w:numPr>
        <w:spacing w:after="120"/>
        <w:ind w:left="284" w:hanging="284"/>
        <w:rPr>
          <w:rFonts w:cs="Calibri"/>
          <w:b/>
          <w:szCs w:val="24"/>
        </w:rPr>
      </w:pPr>
      <w:r w:rsidRPr="00A3002F">
        <w:rPr>
          <w:rFonts w:cs="Calibri"/>
          <w:szCs w:val="24"/>
        </w:rPr>
        <w:t>Przy wyborze najkorzystniejszej oferty</w:t>
      </w:r>
      <w:r>
        <w:rPr>
          <w:rFonts w:cs="Calibri"/>
          <w:szCs w:val="24"/>
        </w:rPr>
        <w:t xml:space="preserve"> </w:t>
      </w:r>
      <w:r w:rsidRPr="00A3002F">
        <w:rPr>
          <w:rFonts w:cs="Calibri"/>
          <w:szCs w:val="24"/>
        </w:rPr>
        <w:t>Zamawiający będzie kierować się następującymi kryteriami i ich znaczeniem oraz w następujący sposób będzie oceniać w poszczególnych kryteriach</w:t>
      </w:r>
      <w:r>
        <w:rPr>
          <w:rFonts w:cs="Calibri"/>
          <w:szCs w:val="24"/>
        </w:rPr>
        <w:t xml:space="preserve"> w każdej części zamówienia osobno</w:t>
      </w:r>
      <w:r w:rsidRPr="00A3002F">
        <w:rPr>
          <w:rFonts w:cs="Calibri"/>
          <w:szCs w:val="24"/>
        </w:rPr>
        <w:t>:</w:t>
      </w:r>
    </w:p>
    <w:tbl>
      <w:tblPr>
        <w:tblW w:w="9384" w:type="dxa"/>
        <w:tblInd w:w="22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386"/>
        <w:gridCol w:w="3374"/>
      </w:tblGrid>
      <w:tr w:rsidR="00424E0A" w:rsidRPr="00A3002F" w14:paraId="2CADEA32" w14:textId="77777777" w:rsidTr="003834D7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8A1BB45" w14:textId="77777777" w:rsidR="00424E0A" w:rsidRPr="00A3002F" w:rsidRDefault="00424E0A" w:rsidP="003834D7">
            <w:pPr>
              <w:contextualSpacing/>
              <w:rPr>
                <w:rFonts w:cs="Calibri"/>
                <w:b/>
                <w:szCs w:val="24"/>
              </w:rPr>
            </w:pPr>
            <w:r w:rsidRPr="00A3002F">
              <w:rPr>
                <w:rFonts w:cs="Calibri"/>
                <w:b/>
                <w:szCs w:val="24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F9A31A9" w14:textId="77777777" w:rsidR="00424E0A" w:rsidRPr="00A3002F" w:rsidRDefault="00424E0A" w:rsidP="003834D7">
            <w:pPr>
              <w:contextualSpacing/>
              <w:rPr>
                <w:rFonts w:cs="Calibri"/>
                <w:b/>
                <w:szCs w:val="24"/>
              </w:rPr>
            </w:pPr>
            <w:r w:rsidRPr="00A3002F">
              <w:rPr>
                <w:rFonts w:cs="Calibri"/>
                <w:b/>
                <w:szCs w:val="24"/>
              </w:rPr>
              <w:t>Kryterium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9701A4E" w14:textId="77777777" w:rsidR="00424E0A" w:rsidRPr="00A3002F" w:rsidRDefault="00424E0A" w:rsidP="003834D7">
            <w:pPr>
              <w:contextualSpacing/>
              <w:rPr>
                <w:rFonts w:cs="Calibri"/>
                <w:b/>
                <w:szCs w:val="24"/>
              </w:rPr>
            </w:pPr>
            <w:r w:rsidRPr="00A3002F">
              <w:rPr>
                <w:rFonts w:cs="Calibri"/>
                <w:b/>
                <w:szCs w:val="24"/>
              </w:rPr>
              <w:t>Maksymalna liczba pkt (waga)</w:t>
            </w:r>
          </w:p>
        </w:tc>
      </w:tr>
      <w:tr w:rsidR="00424E0A" w:rsidRPr="0033417E" w14:paraId="382B61E1" w14:textId="77777777" w:rsidTr="003834D7">
        <w:trPr>
          <w:trHeight w:val="3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3B0F" w14:textId="77777777" w:rsidR="00424E0A" w:rsidRPr="0033417E" w:rsidRDefault="00424E0A" w:rsidP="003834D7">
            <w:pPr>
              <w:contextualSpacing/>
              <w:rPr>
                <w:rFonts w:cs="Calibri"/>
                <w:szCs w:val="24"/>
              </w:rPr>
            </w:pPr>
            <w:r w:rsidRPr="0033417E">
              <w:rPr>
                <w:rFonts w:cs="Calibri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7F73" w14:textId="77777777" w:rsidR="00424E0A" w:rsidRPr="0033417E" w:rsidRDefault="00424E0A" w:rsidP="001F2B24">
            <w:pPr>
              <w:rPr>
                <w:rFonts w:cs="Calibri"/>
                <w:szCs w:val="24"/>
              </w:rPr>
            </w:pPr>
            <w:r w:rsidRPr="00051242">
              <w:rPr>
                <w:rFonts w:cs="Calibri"/>
              </w:rPr>
              <w:t>Cena brutto za wydanie 1 opinii psychologicznej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1FD2" w14:textId="77777777" w:rsidR="00424E0A" w:rsidRPr="0033417E" w:rsidRDefault="00424E0A" w:rsidP="003834D7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60</w:t>
            </w:r>
          </w:p>
        </w:tc>
      </w:tr>
      <w:tr w:rsidR="00424E0A" w:rsidRPr="0033417E" w14:paraId="09CD6914" w14:textId="77777777" w:rsidTr="003834D7">
        <w:trPr>
          <w:trHeight w:val="3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D41D" w14:textId="77777777" w:rsidR="00424E0A" w:rsidRPr="0033417E" w:rsidRDefault="00424E0A" w:rsidP="003834D7">
            <w:pPr>
              <w:contextualSpacing/>
              <w:rPr>
                <w:rFonts w:cs="Calibri"/>
                <w:szCs w:val="24"/>
              </w:rPr>
            </w:pPr>
            <w:r w:rsidRPr="0033417E">
              <w:rPr>
                <w:rFonts w:cs="Calibri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553E" w14:textId="34EB7126" w:rsidR="00424E0A" w:rsidRPr="0033417E" w:rsidRDefault="00424E0A" w:rsidP="001F2B24">
            <w:pPr>
              <w:rPr>
                <w:rFonts w:cs="Calibri"/>
                <w:szCs w:val="24"/>
              </w:rPr>
            </w:pPr>
            <w:r w:rsidRPr="00051242">
              <w:rPr>
                <w:rFonts w:cs="Calibri"/>
              </w:rPr>
              <w:t xml:space="preserve">Doświadczenie </w:t>
            </w:r>
            <w:r w:rsidR="00D54CD9">
              <w:rPr>
                <w:rFonts w:cs="Calibri"/>
              </w:rPr>
              <w:t>lekarza orzekającego</w:t>
            </w:r>
            <w:r w:rsidRPr="00051242">
              <w:rPr>
                <w:rFonts w:cs="Calibri"/>
              </w:rPr>
              <w:t>, który będzie świadczył usługę, w realizacji zadań związanych z orzeczeniem lekarskim dla potrzeb zabezpieczenia społecznego powyżej doświadczenia wymaganego w warunku udziału w postępowaniu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1D57" w14:textId="77777777" w:rsidR="00424E0A" w:rsidRPr="0033417E" w:rsidRDefault="00424E0A" w:rsidP="003834D7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40</w:t>
            </w:r>
          </w:p>
        </w:tc>
      </w:tr>
    </w:tbl>
    <w:p w14:paraId="2844C8E8" w14:textId="77777777" w:rsidR="00424E0A" w:rsidRDefault="00424E0A" w:rsidP="00424E0A">
      <w:pPr>
        <w:pStyle w:val="Nagwek1"/>
        <w:spacing w:before="0" w:after="120"/>
        <w:jc w:val="both"/>
        <w:rPr>
          <w:rFonts w:ascii="Calibri" w:hAnsi="Calibri" w:cs="Calibri"/>
          <w:bCs/>
          <w:sz w:val="28"/>
          <w:szCs w:val="24"/>
        </w:rPr>
      </w:pPr>
    </w:p>
    <w:p w14:paraId="297550B4" w14:textId="650FE6B6" w:rsidR="00424E0A" w:rsidRPr="00510C42" w:rsidRDefault="00424E0A" w:rsidP="00424E0A">
      <w:pPr>
        <w:numPr>
          <w:ilvl w:val="0"/>
          <w:numId w:val="15"/>
        </w:numPr>
        <w:spacing w:after="160"/>
        <w:ind w:left="426" w:hanging="284"/>
        <w:contextualSpacing/>
        <w:rPr>
          <w:rFonts w:cs="Calibri"/>
          <w:szCs w:val="24"/>
        </w:rPr>
      </w:pPr>
      <w:r w:rsidRPr="00A3002F">
        <w:rPr>
          <w:rFonts w:cs="Calibri"/>
          <w:szCs w:val="24"/>
        </w:rPr>
        <w:t>W r</w:t>
      </w:r>
      <w:r w:rsidRPr="00A3002F">
        <w:rPr>
          <w:rFonts w:cs="Calibri"/>
          <w:szCs w:val="24"/>
          <w:lang w:eastAsia="pl-PL"/>
        </w:rPr>
        <w:t>a</w:t>
      </w:r>
      <w:r w:rsidRPr="00A3002F">
        <w:rPr>
          <w:rFonts w:cs="Calibri"/>
          <w:szCs w:val="24"/>
        </w:rPr>
        <w:t xml:space="preserve">mach kryterium </w:t>
      </w:r>
      <w:r w:rsidRPr="00A3002F">
        <w:rPr>
          <w:rFonts w:cs="Calibri"/>
          <w:b/>
          <w:szCs w:val="24"/>
        </w:rPr>
        <w:t xml:space="preserve">„Cena </w:t>
      </w:r>
      <w:r w:rsidRPr="00051242">
        <w:rPr>
          <w:rFonts w:cs="Calibri"/>
          <w:b/>
          <w:bCs/>
        </w:rPr>
        <w:t xml:space="preserve">brutto za wydanie 1 </w:t>
      </w:r>
      <w:r w:rsidR="00D54CD9">
        <w:rPr>
          <w:rFonts w:cs="Calibri"/>
          <w:b/>
          <w:bCs/>
        </w:rPr>
        <w:t>orzeczenia lekarskiego</w:t>
      </w:r>
      <w:r w:rsidRPr="00A3002F">
        <w:rPr>
          <w:rFonts w:cs="Calibri"/>
          <w:b/>
          <w:szCs w:val="24"/>
        </w:rPr>
        <w:t>”</w:t>
      </w:r>
      <w:r w:rsidRPr="00A3002F">
        <w:rPr>
          <w:rFonts w:cs="Calibri"/>
          <w:szCs w:val="24"/>
        </w:rPr>
        <w:t xml:space="preserve"> oferta może otrzymać do </w:t>
      </w:r>
      <w:r>
        <w:rPr>
          <w:rFonts w:cs="Calibri"/>
          <w:szCs w:val="24"/>
        </w:rPr>
        <w:t>6</w:t>
      </w:r>
      <w:r w:rsidRPr="00A3002F">
        <w:rPr>
          <w:rFonts w:cs="Calibri"/>
          <w:szCs w:val="24"/>
        </w:rPr>
        <w:t xml:space="preserve">0 </w:t>
      </w:r>
      <w:r w:rsidRPr="00A3002F">
        <w:rPr>
          <w:rFonts w:cs="Calibri"/>
          <w:bCs/>
          <w:szCs w:val="24"/>
        </w:rPr>
        <w:t>pkt.</w:t>
      </w:r>
      <w:r w:rsidRPr="00A3002F">
        <w:rPr>
          <w:rFonts w:cs="Calibri"/>
          <w:szCs w:val="24"/>
        </w:rPr>
        <w:t xml:space="preserve"> Najwyższą liczbę punktów -</w:t>
      </w:r>
      <w:r>
        <w:rPr>
          <w:rFonts w:cs="Calibri"/>
          <w:szCs w:val="24"/>
        </w:rPr>
        <w:t xml:space="preserve"> 6</w:t>
      </w:r>
      <w:r w:rsidRPr="00A3002F">
        <w:rPr>
          <w:rFonts w:cs="Calibri"/>
          <w:szCs w:val="24"/>
        </w:rPr>
        <w:t xml:space="preserve">0 otrzyma oferta zawierająca najniższą cenę brutto za </w:t>
      </w:r>
      <w:r>
        <w:rPr>
          <w:rFonts w:cs="Calibri"/>
          <w:szCs w:val="24"/>
        </w:rPr>
        <w:t>wydanie 1 o</w:t>
      </w:r>
      <w:r w:rsidR="00D54CD9">
        <w:rPr>
          <w:rFonts w:cs="Calibri"/>
          <w:szCs w:val="24"/>
        </w:rPr>
        <w:t>rzeczenia</w:t>
      </w:r>
      <w:r w:rsidRPr="00A3002F">
        <w:rPr>
          <w:rFonts w:cs="Calibri"/>
          <w:szCs w:val="24"/>
        </w:rPr>
        <w:t>, a każda następna według poniższego wzoru:</w:t>
      </w:r>
    </w:p>
    <w:p w14:paraId="14A5DA3E" w14:textId="612272DF" w:rsidR="00424E0A" w:rsidRPr="00A3002F" w:rsidRDefault="00424E0A" w:rsidP="00424E0A">
      <w:pPr>
        <w:shd w:val="clear" w:color="auto" w:fill="FFFFFF"/>
        <w:ind w:left="3540" w:firstLine="708"/>
        <w:rPr>
          <w:rFonts w:cs="Calibri"/>
          <w:i/>
          <w:szCs w:val="24"/>
        </w:rPr>
      </w:pPr>
      <w:r w:rsidRPr="00A3002F">
        <w:rPr>
          <w:rFonts w:cs="Calibri"/>
          <w:i/>
          <w:szCs w:val="24"/>
        </w:rPr>
        <w:t>Cena oferty z  najniższą ceną</w:t>
      </w:r>
    </w:p>
    <w:p w14:paraId="39B22FA0" w14:textId="77777777" w:rsidR="00424E0A" w:rsidRPr="00A3002F" w:rsidRDefault="00424E0A" w:rsidP="00424E0A">
      <w:pPr>
        <w:shd w:val="clear" w:color="auto" w:fill="FFFFFF"/>
        <w:ind w:firstLine="708"/>
        <w:rPr>
          <w:rFonts w:cs="Calibri"/>
          <w:i/>
          <w:szCs w:val="24"/>
        </w:rPr>
      </w:pPr>
      <w:r w:rsidRPr="00A3002F">
        <w:rPr>
          <w:rFonts w:cs="Calibri"/>
          <w:i/>
          <w:szCs w:val="24"/>
        </w:rPr>
        <w:t xml:space="preserve">liczba punktów oferty ocenianej = ------------------------------------------------- x </w:t>
      </w:r>
      <w:r>
        <w:rPr>
          <w:rFonts w:cs="Calibri"/>
          <w:i/>
          <w:szCs w:val="24"/>
        </w:rPr>
        <w:t>6</w:t>
      </w:r>
      <w:r w:rsidRPr="00A3002F">
        <w:rPr>
          <w:rFonts w:cs="Calibri"/>
          <w:i/>
          <w:szCs w:val="24"/>
        </w:rPr>
        <w:t>0 pkt</w:t>
      </w:r>
    </w:p>
    <w:p w14:paraId="03D9E253" w14:textId="5F37AF1C" w:rsidR="00424E0A" w:rsidRDefault="00424E0A" w:rsidP="00424E0A">
      <w:pPr>
        <w:tabs>
          <w:tab w:val="left" w:pos="708"/>
        </w:tabs>
        <w:jc w:val="center"/>
        <w:rPr>
          <w:rFonts w:cs="Calibri"/>
          <w:bCs/>
          <w:i/>
          <w:szCs w:val="24"/>
          <w:lang w:val="x-none"/>
        </w:rPr>
      </w:pPr>
      <w:r w:rsidRPr="00A3002F">
        <w:rPr>
          <w:rFonts w:cs="Calibri"/>
          <w:bCs/>
          <w:i/>
          <w:szCs w:val="24"/>
        </w:rPr>
        <w:t xml:space="preserve">                                           cena </w:t>
      </w:r>
      <w:r w:rsidRPr="00A3002F">
        <w:rPr>
          <w:rFonts w:cs="Calibri"/>
          <w:bCs/>
          <w:i/>
          <w:szCs w:val="24"/>
          <w:lang w:val="x-none"/>
        </w:rPr>
        <w:t>oferty ocenianej</w:t>
      </w:r>
    </w:p>
    <w:p w14:paraId="7645AE12" w14:textId="77777777" w:rsidR="00742249" w:rsidRDefault="00742249" w:rsidP="00424E0A">
      <w:pPr>
        <w:tabs>
          <w:tab w:val="left" w:pos="708"/>
        </w:tabs>
        <w:jc w:val="center"/>
        <w:rPr>
          <w:rFonts w:cs="Calibri"/>
          <w:bCs/>
          <w:i/>
          <w:szCs w:val="24"/>
          <w:lang w:val="x-none"/>
        </w:rPr>
      </w:pPr>
    </w:p>
    <w:p w14:paraId="2BAA9A96" w14:textId="6DD2EE1D" w:rsidR="00424E0A" w:rsidRPr="00B15A43" w:rsidRDefault="00424E0A" w:rsidP="006521AF">
      <w:pPr>
        <w:widowControl w:val="0"/>
        <w:numPr>
          <w:ilvl w:val="0"/>
          <w:numId w:val="15"/>
        </w:numPr>
        <w:suppressAutoHyphens/>
        <w:spacing w:after="0"/>
        <w:ind w:left="426" w:hanging="284"/>
        <w:rPr>
          <w:rFonts w:cs="Calibri"/>
          <w:szCs w:val="24"/>
        </w:rPr>
      </w:pPr>
      <w:r w:rsidRPr="00B15A43">
        <w:rPr>
          <w:rFonts w:cs="Calibri"/>
          <w:szCs w:val="24"/>
        </w:rPr>
        <w:lastRenderedPageBreak/>
        <w:t>W r</w:t>
      </w:r>
      <w:r w:rsidRPr="00B15A43">
        <w:rPr>
          <w:rFonts w:cs="Calibri"/>
          <w:szCs w:val="24"/>
          <w:lang w:eastAsia="pl-PL"/>
        </w:rPr>
        <w:t>a</w:t>
      </w:r>
      <w:r w:rsidRPr="00B15A43">
        <w:rPr>
          <w:rFonts w:cs="Calibri"/>
          <w:szCs w:val="24"/>
        </w:rPr>
        <w:t xml:space="preserve">mach kryterium </w:t>
      </w:r>
      <w:r w:rsidRPr="001F2B24">
        <w:rPr>
          <w:rFonts w:cs="Calibri"/>
          <w:b/>
          <w:bCs/>
          <w:iCs/>
          <w:szCs w:val="24"/>
        </w:rPr>
        <w:t xml:space="preserve">„Doświadczenie </w:t>
      </w:r>
      <w:r w:rsidR="00D54CD9">
        <w:rPr>
          <w:rFonts w:cs="Calibri"/>
          <w:b/>
          <w:bCs/>
          <w:iCs/>
          <w:szCs w:val="24"/>
        </w:rPr>
        <w:t>lekarza orzekającego</w:t>
      </w:r>
      <w:r w:rsidRPr="001F2B24">
        <w:rPr>
          <w:rFonts w:cs="Calibri"/>
          <w:b/>
          <w:bCs/>
          <w:iCs/>
          <w:szCs w:val="24"/>
        </w:rPr>
        <w:t>, który będzie świadczył usługę, w realizacji zadań związanych z orzeczeniem lekarskim dla potrzeb zabezpieczenia społecznego powyżej doświadczenia wymaganego w warunku udziału w postępowaniu”</w:t>
      </w:r>
      <w:r w:rsidRPr="00B15A43">
        <w:rPr>
          <w:rFonts w:cs="Calibri"/>
          <w:szCs w:val="24"/>
        </w:rPr>
        <w:t xml:space="preserve"> wykonawca może uzyskać maksymalnie 40 punktów. Punkty zostaną przyznane zgodnie z następującymi zasadami:</w:t>
      </w:r>
    </w:p>
    <w:p w14:paraId="4AF949DA" w14:textId="053E3A1F" w:rsidR="00424E0A" w:rsidRPr="00B15A43" w:rsidRDefault="00424E0A" w:rsidP="001F2B24">
      <w:pPr>
        <w:pStyle w:val="Akapitzlist"/>
        <w:numPr>
          <w:ilvl w:val="0"/>
          <w:numId w:val="22"/>
        </w:numPr>
        <w:spacing w:after="0"/>
        <w:ind w:left="993" w:hanging="284"/>
        <w:rPr>
          <w:rFonts w:cs="Calibri"/>
        </w:rPr>
      </w:pPr>
      <w:r w:rsidRPr="00B15A43">
        <w:rPr>
          <w:rFonts w:cs="Calibri"/>
        </w:rPr>
        <w:t>Posiadanie  4 – 5 letniego doświadczenia w realizacji zadań związanych z orzeczeniem lekarskim dla potrzeb zabezpieczenia społecznego – 20 punktów;</w:t>
      </w:r>
    </w:p>
    <w:p w14:paraId="58931679" w14:textId="116C5D26" w:rsidR="00424E0A" w:rsidRPr="00B15A43" w:rsidRDefault="00424E0A" w:rsidP="001F2B24">
      <w:pPr>
        <w:pStyle w:val="Akapitzlist"/>
        <w:numPr>
          <w:ilvl w:val="0"/>
          <w:numId w:val="22"/>
        </w:numPr>
        <w:spacing w:after="0"/>
        <w:ind w:left="993" w:hanging="284"/>
        <w:rPr>
          <w:rFonts w:cs="Calibri"/>
        </w:rPr>
      </w:pPr>
      <w:r w:rsidRPr="00B15A43">
        <w:rPr>
          <w:rFonts w:cs="Calibri"/>
        </w:rPr>
        <w:t>Posiadanie 6 – 10 letniego doświadczenia w realizacji zadań związanych z orzeczeniem lekarskim dla potrzeb zabezpieczenia społecznego – 30 punktów;</w:t>
      </w:r>
    </w:p>
    <w:p w14:paraId="1B0FBCCB" w14:textId="3F487D65" w:rsidR="00424E0A" w:rsidRDefault="00424E0A" w:rsidP="001F2B24">
      <w:pPr>
        <w:pStyle w:val="Akapitzlist"/>
        <w:numPr>
          <w:ilvl w:val="0"/>
          <w:numId w:val="22"/>
        </w:numPr>
        <w:spacing w:after="0"/>
        <w:ind w:left="993" w:hanging="284"/>
        <w:rPr>
          <w:rFonts w:cs="Calibri"/>
        </w:rPr>
      </w:pPr>
      <w:r w:rsidRPr="00B15A43">
        <w:rPr>
          <w:rFonts w:cs="Calibri"/>
        </w:rPr>
        <w:t>Posiadanie co najmniej 11 letniego doświadczenia w realizacji zadań związanych z orzeczeniem lekarskim dla potrzeb zabezpieczenia społecznego – 40 punktów;</w:t>
      </w:r>
      <w:r w:rsidR="001F2B24">
        <w:rPr>
          <w:rFonts w:cs="Calibri"/>
        </w:rPr>
        <w:br/>
      </w:r>
    </w:p>
    <w:p w14:paraId="5AFF6621" w14:textId="02180BBB" w:rsidR="000D7EEC" w:rsidRDefault="000D7EEC" w:rsidP="00A84A96">
      <w:pPr>
        <w:pStyle w:val="Akapitzlist"/>
        <w:spacing w:after="0"/>
        <w:ind w:left="426"/>
        <w:rPr>
          <w:rFonts w:cs="Calibri"/>
        </w:rPr>
      </w:pPr>
      <w:bookmarkStart w:id="36" w:name="_Hlk89265884"/>
      <w:r>
        <w:rPr>
          <w:rFonts w:cs="Calibri"/>
        </w:rPr>
        <w:t>Wykonawca w formularzu ofertowym wskaże liczbę lat doświadczenia. W przypadku braku wskazania doświadczenia oferta Wykonawcy w tym kryterium otrzyma 0 pkt.</w:t>
      </w:r>
    </w:p>
    <w:bookmarkEnd w:id="36"/>
    <w:p w14:paraId="45CA776F" w14:textId="77777777" w:rsidR="00424E0A" w:rsidRPr="005E0E1F" w:rsidRDefault="00424E0A" w:rsidP="00A84DBF">
      <w:pPr>
        <w:widowControl w:val="0"/>
        <w:numPr>
          <w:ilvl w:val="3"/>
          <w:numId w:val="13"/>
        </w:numPr>
        <w:suppressAutoHyphens/>
        <w:spacing w:after="0"/>
        <w:ind w:left="284" w:hanging="284"/>
        <w:rPr>
          <w:rFonts w:cs="Calibri"/>
          <w:lang w:eastAsia="x-none"/>
        </w:rPr>
      </w:pPr>
      <w:r w:rsidRPr="005E0E1F">
        <w:rPr>
          <w:rFonts w:cs="Calibri"/>
        </w:rPr>
        <w:t xml:space="preserve">W każdym z kryteriów ocena będzie dokonana z dokładnością do dwóch miejsc po przecinku. </w:t>
      </w:r>
    </w:p>
    <w:p w14:paraId="0354C64E" w14:textId="77777777" w:rsidR="00424E0A" w:rsidRPr="005E0E1F" w:rsidRDefault="00424E0A" w:rsidP="00A84DBF">
      <w:pPr>
        <w:widowControl w:val="0"/>
        <w:numPr>
          <w:ilvl w:val="3"/>
          <w:numId w:val="13"/>
        </w:numPr>
        <w:suppressAutoHyphens/>
        <w:spacing w:after="0"/>
        <w:ind w:left="284" w:hanging="284"/>
        <w:rPr>
          <w:rFonts w:cs="Calibri"/>
          <w:lang w:eastAsia="x-none"/>
        </w:rPr>
      </w:pPr>
      <w:r w:rsidRPr="005E0E1F">
        <w:rPr>
          <w:rFonts w:cs="Calibri"/>
        </w:rPr>
        <w:t xml:space="preserve">Punkty otrzymane przez daną ofertę w każdym z kryteriów zostaną do siebie dodane w ramach danej części zamówienia. </w:t>
      </w:r>
    </w:p>
    <w:p w14:paraId="66483DCE" w14:textId="77777777" w:rsidR="00424E0A" w:rsidRPr="005E0E1F" w:rsidRDefault="00424E0A" w:rsidP="00A84DBF">
      <w:pPr>
        <w:widowControl w:val="0"/>
        <w:numPr>
          <w:ilvl w:val="3"/>
          <w:numId w:val="13"/>
        </w:numPr>
        <w:suppressAutoHyphens/>
        <w:spacing w:after="0"/>
        <w:ind w:left="284" w:hanging="284"/>
        <w:rPr>
          <w:rFonts w:cs="Calibri"/>
          <w:lang w:eastAsia="x-none"/>
        </w:rPr>
      </w:pPr>
      <w:r w:rsidRPr="005E0E1F">
        <w:rPr>
          <w:rFonts w:cs="Calibri"/>
        </w:rPr>
        <w:t>Zamawiający udzieli zamówienia Wykonawcy w danej części zamówienia, którego oferta uzyskała najwyższą liczbę punktów w danej części zamówienia.</w:t>
      </w:r>
    </w:p>
    <w:p w14:paraId="7C77ECC3" w14:textId="77777777" w:rsidR="00424E0A" w:rsidRPr="005E0E1F" w:rsidRDefault="00424E0A" w:rsidP="00424E0A">
      <w:pPr>
        <w:ind w:left="284"/>
        <w:rPr>
          <w:rFonts w:cs="Calibri"/>
          <w:lang w:eastAsia="x-none"/>
        </w:rPr>
      </w:pPr>
    </w:p>
    <w:p w14:paraId="1FC2FF62" w14:textId="65601741" w:rsidR="00424E0A" w:rsidRPr="001F2B24" w:rsidRDefault="00114292" w:rsidP="00424E0A">
      <w:pPr>
        <w:pStyle w:val="Nagwek1"/>
        <w:spacing w:before="0" w:after="120"/>
        <w:rPr>
          <w:rFonts w:ascii="Calibri" w:hAnsi="Calibri" w:cs="Calibri"/>
          <w:b/>
          <w:bCs/>
          <w:color w:val="auto"/>
          <w:sz w:val="28"/>
          <w:szCs w:val="24"/>
        </w:rPr>
      </w:pPr>
      <w:bookmarkStart w:id="37" w:name="_Toc91511394"/>
      <w:r w:rsidRPr="00114292">
        <w:rPr>
          <w:rFonts w:asciiTheme="minorHAnsi" w:hAnsiTheme="minorHAnsi" w:cstheme="minorHAnsi"/>
          <w:b/>
          <w:bCs/>
          <w:color w:val="auto"/>
          <w:kern w:val="32"/>
          <w:sz w:val="28"/>
          <w:szCs w:val="24"/>
        </w:rPr>
        <w:t>Rozdział</w:t>
      </w:r>
      <w:r w:rsidRPr="001F2B24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="00424E0A" w:rsidRPr="001F2B24">
        <w:rPr>
          <w:rFonts w:ascii="Calibri" w:hAnsi="Calibri" w:cs="Calibri"/>
          <w:b/>
          <w:bCs/>
          <w:color w:val="auto"/>
          <w:sz w:val="28"/>
          <w:szCs w:val="28"/>
        </w:rPr>
        <w:t>X</w:t>
      </w:r>
      <w:r w:rsidR="00424E0A" w:rsidRPr="001F2B24">
        <w:rPr>
          <w:b/>
          <w:bCs/>
          <w:color w:val="auto"/>
        </w:rPr>
        <w:t xml:space="preserve">. </w:t>
      </w:r>
      <w:bookmarkStart w:id="38" w:name="_Toc458084649"/>
      <w:r w:rsidR="00424E0A" w:rsidRPr="001F2B24">
        <w:rPr>
          <w:rFonts w:ascii="Calibri" w:hAnsi="Calibri" w:cs="Calibri"/>
          <w:b/>
          <w:bCs/>
          <w:color w:val="auto"/>
          <w:sz w:val="28"/>
          <w:szCs w:val="24"/>
        </w:rPr>
        <w:t>Opis sposobu obliczenia ceny</w:t>
      </w:r>
      <w:bookmarkEnd w:id="37"/>
      <w:bookmarkEnd w:id="38"/>
    </w:p>
    <w:p w14:paraId="16CC26E6" w14:textId="77777777" w:rsidR="00424E0A" w:rsidRPr="00481EF1" w:rsidRDefault="00424E0A" w:rsidP="00383AC7">
      <w:pPr>
        <w:numPr>
          <w:ilvl w:val="3"/>
          <w:numId w:val="23"/>
        </w:numPr>
        <w:spacing w:after="0"/>
        <w:ind w:left="284" w:hanging="284"/>
        <w:rPr>
          <w:rFonts w:cs="Calibri"/>
          <w:szCs w:val="24"/>
        </w:rPr>
      </w:pPr>
      <w:r w:rsidRPr="00481EF1">
        <w:rPr>
          <w:rFonts w:cs="Calibri"/>
          <w:szCs w:val="24"/>
        </w:rPr>
        <w:t xml:space="preserve">Wykonawca poda </w:t>
      </w:r>
      <w:r>
        <w:rPr>
          <w:rFonts w:cs="Calibri"/>
          <w:szCs w:val="24"/>
        </w:rPr>
        <w:t xml:space="preserve">cenę brutto za wydanie 1 diagnozy psychologicznej oraz </w:t>
      </w:r>
      <w:r w:rsidRPr="00481EF1">
        <w:rPr>
          <w:rFonts w:cs="Calibri"/>
          <w:szCs w:val="24"/>
        </w:rPr>
        <w:t xml:space="preserve">całkowitą cenę brutto za wykonanie zamówienia w Formularzu ofertowym, stanowiącym Załącznik nr </w:t>
      </w:r>
      <w:r>
        <w:rPr>
          <w:rFonts w:cs="Calibri"/>
          <w:szCs w:val="24"/>
        </w:rPr>
        <w:t>2</w:t>
      </w:r>
      <w:r w:rsidRPr="00481EF1">
        <w:rPr>
          <w:rFonts w:cs="Calibri"/>
          <w:szCs w:val="24"/>
        </w:rPr>
        <w:t xml:space="preserve"> do </w:t>
      </w:r>
      <w:r>
        <w:rPr>
          <w:rFonts w:cs="Calibri"/>
          <w:szCs w:val="24"/>
        </w:rPr>
        <w:t>SWZ – odrębnie dla każdej części zamówienia</w:t>
      </w:r>
      <w:r w:rsidRPr="00481EF1">
        <w:rPr>
          <w:rFonts w:cs="Calibri"/>
          <w:szCs w:val="24"/>
        </w:rPr>
        <w:t>.</w:t>
      </w:r>
    </w:p>
    <w:p w14:paraId="30FD064B" w14:textId="77777777" w:rsidR="00424E0A" w:rsidRPr="00481EF1" w:rsidRDefault="00424E0A" w:rsidP="00383AC7">
      <w:pPr>
        <w:numPr>
          <w:ilvl w:val="3"/>
          <w:numId w:val="23"/>
        </w:numPr>
        <w:spacing w:after="0"/>
        <w:ind w:left="284" w:hanging="284"/>
        <w:rPr>
          <w:rFonts w:cs="Calibri"/>
          <w:szCs w:val="24"/>
        </w:rPr>
      </w:pPr>
      <w:r w:rsidRPr="00481EF1">
        <w:rPr>
          <w:rFonts w:cs="Calibri"/>
          <w:szCs w:val="24"/>
        </w:rPr>
        <w:t>Podane ceny muszą obejmować wszystkie koszty realizacji usługi z uwzględnieniem wszystkich opłat i podatków (także od towarów i usług, a w</w:t>
      </w:r>
      <w:r w:rsidRPr="00481EF1">
        <w:rPr>
          <w:rFonts w:cs="Calibri"/>
          <w:color w:val="222222"/>
          <w:szCs w:val="24"/>
          <w:shd w:val="clear" w:color="auto" w:fill="FFFFFF"/>
        </w:rPr>
        <w:t xml:space="preserve"> przypadku osób fizycznych nie prowadzących działalności gospodarczej podatek dochodowy, składki na ubezpieczenie zdrowotne i/lub składki na ubezpieczenie społeczne (pracownika i pracodawcy) i/lub chorobowe)</w:t>
      </w:r>
      <w:r w:rsidRPr="00481EF1">
        <w:rPr>
          <w:rFonts w:cs="Calibri"/>
          <w:i/>
          <w:color w:val="222222"/>
          <w:szCs w:val="24"/>
          <w:shd w:val="clear" w:color="auto" w:fill="FFFFFF"/>
        </w:rPr>
        <w:t>.</w:t>
      </w:r>
      <w:r w:rsidRPr="00481EF1">
        <w:rPr>
          <w:rFonts w:cs="Calibri"/>
          <w:szCs w:val="24"/>
        </w:rPr>
        <w:t xml:space="preserve"> Ceny muszą być podane w złotych polskich, cyfrowo do dwóch miejsc po przecinku.</w:t>
      </w:r>
    </w:p>
    <w:p w14:paraId="75E742AF" w14:textId="77777777" w:rsidR="00424E0A" w:rsidRPr="00985752" w:rsidRDefault="00424E0A" w:rsidP="00424E0A">
      <w:pPr>
        <w:rPr>
          <w:lang w:eastAsia="x-none"/>
        </w:rPr>
      </w:pPr>
    </w:p>
    <w:p w14:paraId="43F632CD" w14:textId="1172FC75" w:rsidR="00424E0A" w:rsidRPr="001F2B24" w:rsidRDefault="00114292" w:rsidP="00424E0A">
      <w:pPr>
        <w:pStyle w:val="Nagwek1"/>
        <w:spacing w:before="0" w:after="120"/>
        <w:jc w:val="both"/>
        <w:rPr>
          <w:rFonts w:ascii="Calibri" w:hAnsi="Calibri" w:cs="Calibri"/>
          <w:b/>
          <w:color w:val="auto"/>
          <w:sz w:val="28"/>
          <w:szCs w:val="24"/>
        </w:rPr>
      </w:pPr>
      <w:bookmarkStart w:id="39" w:name="_Toc91511395"/>
      <w:r w:rsidRPr="00114292">
        <w:rPr>
          <w:rFonts w:asciiTheme="minorHAnsi" w:hAnsiTheme="minorHAnsi" w:cstheme="minorHAnsi"/>
          <w:b/>
          <w:bCs/>
          <w:color w:val="auto"/>
          <w:kern w:val="32"/>
          <w:sz w:val="28"/>
          <w:szCs w:val="24"/>
        </w:rPr>
        <w:t>Rozdział</w:t>
      </w:r>
      <w:r w:rsidRPr="001F2B24">
        <w:rPr>
          <w:rFonts w:ascii="Calibri" w:hAnsi="Calibri" w:cs="Calibri"/>
          <w:b/>
          <w:color w:val="auto"/>
          <w:sz w:val="28"/>
          <w:szCs w:val="24"/>
        </w:rPr>
        <w:t xml:space="preserve"> </w:t>
      </w:r>
      <w:r w:rsidR="00424E0A" w:rsidRPr="001F2B24">
        <w:rPr>
          <w:rFonts w:ascii="Calibri" w:hAnsi="Calibri" w:cs="Calibri"/>
          <w:b/>
          <w:color w:val="auto"/>
          <w:sz w:val="28"/>
          <w:szCs w:val="24"/>
        </w:rPr>
        <w:t>XI. Wadium</w:t>
      </w:r>
      <w:bookmarkEnd w:id="35"/>
      <w:bookmarkEnd w:id="39"/>
    </w:p>
    <w:p w14:paraId="5707CCCB" w14:textId="77777777" w:rsidR="00424E0A" w:rsidRPr="00A3002F" w:rsidRDefault="00424E0A" w:rsidP="00424E0A">
      <w:pPr>
        <w:pStyle w:val="Akapitzlist"/>
        <w:autoSpaceDE w:val="0"/>
        <w:autoSpaceDN w:val="0"/>
        <w:adjustRightInd w:val="0"/>
        <w:spacing w:after="120"/>
        <w:ind w:left="567" w:hanging="284"/>
        <w:jc w:val="both"/>
        <w:rPr>
          <w:rFonts w:cs="Calibri"/>
          <w:bCs/>
          <w:szCs w:val="24"/>
        </w:rPr>
      </w:pPr>
      <w:r w:rsidRPr="00A3002F">
        <w:rPr>
          <w:rFonts w:cs="Calibri"/>
          <w:bCs/>
          <w:szCs w:val="24"/>
        </w:rPr>
        <w:t>Zamawiający nie wymaga wniesienia wadium.</w:t>
      </w:r>
    </w:p>
    <w:p w14:paraId="61487E48" w14:textId="77777777" w:rsidR="00424E0A" w:rsidRPr="00A3002F" w:rsidRDefault="00424E0A" w:rsidP="00424E0A">
      <w:pPr>
        <w:pStyle w:val="Akapitzlist"/>
        <w:autoSpaceDE w:val="0"/>
        <w:spacing w:after="120"/>
        <w:ind w:left="0"/>
        <w:rPr>
          <w:rFonts w:cs="Calibri"/>
          <w:color w:val="000000"/>
          <w:szCs w:val="24"/>
        </w:rPr>
      </w:pPr>
    </w:p>
    <w:p w14:paraId="352177A2" w14:textId="0D1B7BAB" w:rsidR="00424E0A" w:rsidRPr="001F2B24" w:rsidRDefault="00114292" w:rsidP="00424E0A">
      <w:pPr>
        <w:pStyle w:val="Nagwek1"/>
        <w:spacing w:before="0" w:after="120"/>
        <w:rPr>
          <w:rFonts w:ascii="Calibri" w:hAnsi="Calibri" w:cs="Calibri"/>
          <w:b/>
          <w:bCs/>
          <w:color w:val="auto"/>
          <w:sz w:val="28"/>
          <w:szCs w:val="28"/>
        </w:rPr>
      </w:pPr>
      <w:bookmarkStart w:id="40" w:name="_Toc458084646"/>
      <w:bookmarkStart w:id="41" w:name="_Toc91511396"/>
      <w:r w:rsidRPr="00114292">
        <w:rPr>
          <w:rFonts w:asciiTheme="minorHAnsi" w:hAnsiTheme="minorHAnsi" w:cstheme="minorHAnsi"/>
          <w:b/>
          <w:bCs/>
          <w:color w:val="auto"/>
          <w:kern w:val="32"/>
          <w:sz w:val="28"/>
          <w:szCs w:val="24"/>
        </w:rPr>
        <w:t>Rozdział</w:t>
      </w:r>
      <w:r w:rsidRPr="001F2B24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="00424E0A" w:rsidRPr="001F2B24">
        <w:rPr>
          <w:rFonts w:ascii="Calibri" w:hAnsi="Calibri" w:cs="Calibri"/>
          <w:b/>
          <w:bCs/>
          <w:color w:val="auto"/>
          <w:sz w:val="28"/>
          <w:szCs w:val="28"/>
        </w:rPr>
        <w:t>XII.</w:t>
      </w:r>
      <w:bookmarkEnd w:id="40"/>
      <w:r w:rsidR="00424E0A" w:rsidRPr="001F2B24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bookmarkStart w:id="42" w:name="_Toc458084647"/>
      <w:r w:rsidR="00424E0A" w:rsidRPr="001F2B24">
        <w:rPr>
          <w:rFonts w:ascii="Calibri" w:hAnsi="Calibri" w:cs="Calibri"/>
          <w:b/>
          <w:bCs/>
          <w:color w:val="auto"/>
          <w:sz w:val="28"/>
          <w:szCs w:val="28"/>
        </w:rPr>
        <w:t>Termin składania i otwarcia ofert</w:t>
      </w:r>
      <w:bookmarkEnd w:id="41"/>
      <w:bookmarkEnd w:id="42"/>
    </w:p>
    <w:p w14:paraId="5FF755C5" w14:textId="2DB00F56" w:rsidR="00424E0A" w:rsidRPr="00510C42" w:rsidRDefault="00424E0A" w:rsidP="00A84DBF">
      <w:pPr>
        <w:numPr>
          <w:ilvl w:val="0"/>
          <w:numId w:val="5"/>
        </w:numPr>
        <w:spacing w:after="120"/>
        <w:rPr>
          <w:rFonts w:cs="Calibri"/>
          <w:szCs w:val="24"/>
        </w:rPr>
      </w:pPr>
      <w:r w:rsidRPr="00A3002F">
        <w:rPr>
          <w:rFonts w:cs="Calibri"/>
          <w:szCs w:val="24"/>
        </w:rPr>
        <w:t>Oferty należy złożyć w terminie do</w:t>
      </w:r>
      <w:r w:rsidRPr="00510C42">
        <w:rPr>
          <w:rFonts w:cs="Calibri"/>
          <w:szCs w:val="24"/>
        </w:rPr>
        <w:t xml:space="preserve">: </w:t>
      </w:r>
      <w:r w:rsidR="003F4361" w:rsidRPr="003F4361">
        <w:rPr>
          <w:rFonts w:cs="Calibri"/>
          <w:b/>
          <w:bCs/>
          <w:szCs w:val="24"/>
        </w:rPr>
        <w:t>26.01.2022</w:t>
      </w:r>
      <w:r w:rsidRPr="003F4361">
        <w:rPr>
          <w:rFonts w:cs="Calibri"/>
          <w:b/>
          <w:bCs/>
          <w:szCs w:val="24"/>
        </w:rPr>
        <w:t xml:space="preserve"> r. do godziny 1</w:t>
      </w:r>
      <w:r w:rsidR="003F4361" w:rsidRPr="003F4361">
        <w:rPr>
          <w:rFonts w:cs="Calibri"/>
          <w:b/>
          <w:bCs/>
          <w:szCs w:val="24"/>
        </w:rPr>
        <w:t>2</w:t>
      </w:r>
      <w:r w:rsidRPr="003F4361">
        <w:rPr>
          <w:rFonts w:cs="Calibri"/>
          <w:b/>
          <w:bCs/>
          <w:szCs w:val="24"/>
        </w:rPr>
        <w:t>:00</w:t>
      </w:r>
      <w:r w:rsidRPr="00510C42">
        <w:rPr>
          <w:rFonts w:cs="Calibri"/>
          <w:szCs w:val="24"/>
        </w:rPr>
        <w:t xml:space="preserve"> za pośrednictwem Platformy przy użyciu zakładki „Złóż ofertę”.</w:t>
      </w:r>
    </w:p>
    <w:p w14:paraId="2EA25131" w14:textId="56AB4BC4" w:rsidR="00424E0A" w:rsidRPr="00A3002F" w:rsidRDefault="00424E0A" w:rsidP="00A84DBF">
      <w:pPr>
        <w:numPr>
          <w:ilvl w:val="0"/>
          <w:numId w:val="5"/>
        </w:numPr>
        <w:spacing w:after="120"/>
        <w:rPr>
          <w:rFonts w:cs="Calibri"/>
          <w:szCs w:val="24"/>
        </w:rPr>
      </w:pPr>
      <w:r w:rsidRPr="00510C42">
        <w:rPr>
          <w:rFonts w:cs="Calibri"/>
          <w:szCs w:val="24"/>
        </w:rPr>
        <w:t xml:space="preserve">Otwarcie ofert </w:t>
      </w:r>
      <w:r w:rsidRPr="00510C42">
        <w:rPr>
          <w:rFonts w:cs="Calibri"/>
          <w:b/>
          <w:szCs w:val="24"/>
        </w:rPr>
        <w:t>nie jest jawne</w:t>
      </w:r>
      <w:r w:rsidRPr="00510C42">
        <w:rPr>
          <w:rFonts w:cs="Calibri"/>
          <w:szCs w:val="24"/>
        </w:rPr>
        <w:t xml:space="preserve"> i nastąpi w dniu </w:t>
      </w:r>
      <w:r w:rsidR="003F4361" w:rsidRPr="003F4361">
        <w:rPr>
          <w:rFonts w:cs="Calibri"/>
          <w:b/>
          <w:bCs/>
          <w:szCs w:val="24"/>
        </w:rPr>
        <w:t>26.01.2022</w:t>
      </w:r>
      <w:r w:rsidRPr="003F4361">
        <w:rPr>
          <w:rFonts w:cs="Calibri"/>
          <w:b/>
          <w:bCs/>
          <w:szCs w:val="24"/>
        </w:rPr>
        <w:t xml:space="preserve"> r. o godz. 1</w:t>
      </w:r>
      <w:r w:rsidR="003F4361" w:rsidRPr="003F4361">
        <w:rPr>
          <w:rFonts w:cs="Calibri"/>
          <w:b/>
          <w:bCs/>
          <w:szCs w:val="24"/>
        </w:rPr>
        <w:t>2</w:t>
      </w:r>
      <w:r w:rsidRPr="003F4361">
        <w:rPr>
          <w:rFonts w:cs="Calibri"/>
          <w:b/>
          <w:bCs/>
          <w:szCs w:val="24"/>
        </w:rPr>
        <w:t>:15</w:t>
      </w:r>
      <w:r w:rsidRPr="00A3002F">
        <w:rPr>
          <w:rFonts w:cs="Calibri"/>
          <w:szCs w:val="24"/>
        </w:rPr>
        <w:t>. Oferty zostaną odszyfrowane i otwarte za pośrednictwem Platformy.</w:t>
      </w:r>
    </w:p>
    <w:p w14:paraId="24118A7C" w14:textId="77777777" w:rsidR="00424E0A" w:rsidRPr="00A3002F" w:rsidRDefault="00424E0A" w:rsidP="00A84DBF">
      <w:pPr>
        <w:numPr>
          <w:ilvl w:val="0"/>
          <w:numId w:val="5"/>
        </w:numPr>
        <w:spacing w:after="120"/>
        <w:rPr>
          <w:rFonts w:cs="Calibri"/>
          <w:szCs w:val="24"/>
        </w:rPr>
      </w:pPr>
      <w:r w:rsidRPr="00A3002F">
        <w:rPr>
          <w:rFonts w:cs="Calibri"/>
          <w:szCs w:val="24"/>
        </w:rPr>
        <w:lastRenderedPageBreak/>
        <w:t xml:space="preserve">Informacja z otwarcia ofert opublikowana zostanie na stronie internetowej Zamawiającego i zawierać będzie dane określone w art. 222 ust. 5 </w:t>
      </w:r>
      <w:proofErr w:type="spellStart"/>
      <w:r w:rsidRPr="00A3002F">
        <w:rPr>
          <w:rFonts w:cs="Calibri"/>
          <w:szCs w:val="24"/>
        </w:rPr>
        <w:t>uPzp</w:t>
      </w:r>
      <w:proofErr w:type="spellEnd"/>
      <w:r w:rsidRPr="00A3002F">
        <w:rPr>
          <w:rFonts w:cs="Calibri"/>
          <w:szCs w:val="24"/>
        </w:rPr>
        <w:t>.</w:t>
      </w:r>
    </w:p>
    <w:p w14:paraId="4FFA8E0A" w14:textId="77777777" w:rsidR="00424E0A" w:rsidRDefault="00424E0A" w:rsidP="00A84DBF">
      <w:pPr>
        <w:numPr>
          <w:ilvl w:val="0"/>
          <w:numId w:val="5"/>
        </w:numPr>
        <w:spacing w:after="120"/>
        <w:rPr>
          <w:rFonts w:cs="Calibri"/>
          <w:szCs w:val="24"/>
        </w:rPr>
      </w:pPr>
      <w:r w:rsidRPr="00A3002F">
        <w:rPr>
          <w:rFonts w:cs="Calibri"/>
          <w:szCs w:val="24"/>
        </w:rPr>
        <w:t>W przypadku awarii Platformy, która powoduje brak możliwości otwarcia ofert w terminie określonym przez Zamawiającego, otwarcie ofert następuje niezwłocznie po usunięciu awarii. Zamawiający informuje na Platformie o zmianie terminu otwarcia ofert.</w:t>
      </w:r>
    </w:p>
    <w:p w14:paraId="5A27EB0D" w14:textId="77777777" w:rsidR="00424E0A" w:rsidRPr="00A3002F" w:rsidRDefault="00424E0A" w:rsidP="00424E0A">
      <w:pPr>
        <w:spacing w:after="120"/>
        <w:ind w:left="502"/>
        <w:jc w:val="both"/>
        <w:rPr>
          <w:rFonts w:cs="Calibri"/>
          <w:szCs w:val="24"/>
        </w:rPr>
      </w:pPr>
    </w:p>
    <w:p w14:paraId="48712E42" w14:textId="7A2EE4CE" w:rsidR="00424E0A" w:rsidRPr="001F2B24" w:rsidRDefault="00114292" w:rsidP="00424E0A">
      <w:pPr>
        <w:pStyle w:val="Nagwek1"/>
        <w:spacing w:before="0" w:after="120"/>
        <w:jc w:val="both"/>
        <w:rPr>
          <w:rFonts w:ascii="Calibri" w:hAnsi="Calibri" w:cs="Calibri"/>
          <w:b/>
          <w:color w:val="auto"/>
          <w:sz w:val="28"/>
          <w:szCs w:val="24"/>
        </w:rPr>
      </w:pPr>
      <w:bookmarkStart w:id="43" w:name="_Toc458084642"/>
      <w:bookmarkStart w:id="44" w:name="_Toc91511397"/>
      <w:r w:rsidRPr="00114292">
        <w:rPr>
          <w:rFonts w:asciiTheme="minorHAnsi" w:hAnsiTheme="minorHAnsi" w:cstheme="minorHAnsi"/>
          <w:b/>
          <w:bCs/>
          <w:color w:val="auto"/>
          <w:kern w:val="32"/>
          <w:sz w:val="28"/>
          <w:szCs w:val="24"/>
        </w:rPr>
        <w:t>Rozdział</w:t>
      </w:r>
      <w:r w:rsidRPr="001F2B24">
        <w:rPr>
          <w:rFonts w:ascii="Calibri" w:hAnsi="Calibri" w:cs="Calibri"/>
          <w:b/>
          <w:color w:val="auto"/>
          <w:sz w:val="28"/>
          <w:szCs w:val="24"/>
        </w:rPr>
        <w:t xml:space="preserve"> </w:t>
      </w:r>
      <w:r w:rsidR="00424E0A" w:rsidRPr="001F2B24">
        <w:rPr>
          <w:rFonts w:ascii="Calibri" w:hAnsi="Calibri" w:cs="Calibri"/>
          <w:b/>
          <w:color w:val="auto"/>
          <w:sz w:val="28"/>
          <w:szCs w:val="24"/>
        </w:rPr>
        <w:t>XI</w:t>
      </w:r>
      <w:r>
        <w:rPr>
          <w:rFonts w:ascii="Calibri" w:hAnsi="Calibri" w:cs="Calibri"/>
          <w:b/>
          <w:color w:val="auto"/>
          <w:sz w:val="28"/>
          <w:szCs w:val="24"/>
        </w:rPr>
        <w:t>I</w:t>
      </w:r>
      <w:r w:rsidR="00424E0A" w:rsidRPr="001F2B24">
        <w:rPr>
          <w:rFonts w:ascii="Calibri" w:hAnsi="Calibri" w:cs="Calibri"/>
          <w:b/>
          <w:color w:val="auto"/>
          <w:sz w:val="28"/>
          <w:szCs w:val="24"/>
        </w:rPr>
        <w:t>I.</w:t>
      </w:r>
      <w:bookmarkEnd w:id="43"/>
      <w:r w:rsidR="00424E0A" w:rsidRPr="001F2B24">
        <w:rPr>
          <w:rFonts w:ascii="Calibri" w:hAnsi="Calibri" w:cs="Calibri"/>
          <w:b/>
          <w:color w:val="auto"/>
          <w:sz w:val="28"/>
          <w:szCs w:val="24"/>
        </w:rPr>
        <w:t xml:space="preserve"> </w:t>
      </w:r>
      <w:bookmarkStart w:id="45" w:name="_Toc458084643"/>
      <w:r w:rsidR="00424E0A" w:rsidRPr="001F2B24">
        <w:rPr>
          <w:rFonts w:ascii="Calibri" w:hAnsi="Calibri" w:cs="Calibri"/>
          <w:b/>
          <w:color w:val="auto"/>
          <w:sz w:val="28"/>
          <w:szCs w:val="24"/>
        </w:rPr>
        <w:t>Związanie ofertą</w:t>
      </w:r>
      <w:bookmarkEnd w:id="44"/>
      <w:bookmarkEnd w:id="45"/>
    </w:p>
    <w:p w14:paraId="39088054" w14:textId="591C877C" w:rsidR="00424E0A" w:rsidRPr="00A3002F" w:rsidRDefault="00424E0A" w:rsidP="00A84A96">
      <w:pPr>
        <w:spacing w:after="120"/>
        <w:jc w:val="both"/>
        <w:rPr>
          <w:rFonts w:cs="Calibri"/>
          <w:szCs w:val="24"/>
        </w:rPr>
      </w:pPr>
      <w:r w:rsidRPr="00A3002F">
        <w:rPr>
          <w:rFonts w:cs="Calibri"/>
          <w:szCs w:val="24"/>
        </w:rPr>
        <w:t xml:space="preserve">Wykonawca związany jest złożoną ofertą do dnia </w:t>
      </w:r>
      <w:r w:rsidR="003F4361" w:rsidRPr="003F4361">
        <w:rPr>
          <w:rFonts w:cs="Calibri"/>
          <w:b/>
          <w:bCs/>
          <w:szCs w:val="24"/>
        </w:rPr>
        <w:t>24.02.2022</w:t>
      </w:r>
      <w:r w:rsidRPr="003F4361">
        <w:rPr>
          <w:rFonts w:cs="Calibri"/>
          <w:b/>
          <w:bCs/>
          <w:szCs w:val="24"/>
        </w:rPr>
        <w:t xml:space="preserve"> r.</w:t>
      </w:r>
    </w:p>
    <w:p w14:paraId="162FF501" w14:textId="77777777" w:rsidR="00424E0A" w:rsidRPr="00C02901" w:rsidRDefault="00424E0A" w:rsidP="00A84A96">
      <w:pPr>
        <w:spacing w:after="120"/>
        <w:ind w:left="357"/>
        <w:jc w:val="both"/>
        <w:rPr>
          <w:rFonts w:cs="Calibri"/>
          <w:sz w:val="28"/>
          <w:szCs w:val="24"/>
        </w:rPr>
      </w:pPr>
    </w:p>
    <w:p w14:paraId="48D6DCB6" w14:textId="7E29D0BA" w:rsidR="00424E0A" w:rsidRPr="00A40473" w:rsidRDefault="00114292" w:rsidP="00A84A96">
      <w:pPr>
        <w:keepNext/>
        <w:spacing w:after="120"/>
        <w:outlineLvl w:val="0"/>
        <w:rPr>
          <w:rFonts w:cs="Calibri"/>
          <w:b/>
          <w:sz w:val="28"/>
          <w:szCs w:val="24"/>
        </w:rPr>
      </w:pPr>
      <w:bookmarkStart w:id="46" w:name="_Toc458084648"/>
      <w:bookmarkStart w:id="47" w:name="_Toc91511398"/>
      <w:r w:rsidRPr="00114292">
        <w:rPr>
          <w:rFonts w:asciiTheme="minorHAnsi" w:hAnsiTheme="minorHAnsi" w:cstheme="minorHAnsi"/>
          <w:b/>
          <w:bCs/>
          <w:kern w:val="32"/>
          <w:sz w:val="28"/>
          <w:szCs w:val="24"/>
        </w:rPr>
        <w:t>Rozdział</w:t>
      </w:r>
      <w:r w:rsidRPr="003D501E">
        <w:rPr>
          <w:rFonts w:cs="Calibri"/>
          <w:b/>
          <w:bCs/>
          <w:sz w:val="28"/>
          <w:szCs w:val="24"/>
        </w:rPr>
        <w:t xml:space="preserve"> </w:t>
      </w:r>
      <w:r w:rsidR="00424E0A" w:rsidRPr="003D501E">
        <w:rPr>
          <w:rFonts w:cs="Calibri"/>
          <w:b/>
          <w:bCs/>
          <w:sz w:val="28"/>
          <w:szCs w:val="24"/>
        </w:rPr>
        <w:t>XI</w:t>
      </w:r>
      <w:r>
        <w:rPr>
          <w:rFonts w:cs="Calibri"/>
          <w:b/>
          <w:bCs/>
          <w:sz w:val="28"/>
          <w:szCs w:val="24"/>
        </w:rPr>
        <w:t>V</w:t>
      </w:r>
      <w:r w:rsidR="00424E0A" w:rsidRPr="003D501E">
        <w:rPr>
          <w:rFonts w:cs="Calibri"/>
          <w:b/>
          <w:bCs/>
          <w:sz w:val="28"/>
          <w:szCs w:val="24"/>
        </w:rPr>
        <w:t>.</w:t>
      </w:r>
      <w:bookmarkEnd w:id="46"/>
      <w:r w:rsidR="00424E0A" w:rsidRPr="00F1464B">
        <w:rPr>
          <w:rFonts w:cs="Calibri"/>
          <w:sz w:val="28"/>
          <w:szCs w:val="24"/>
        </w:rPr>
        <w:t xml:space="preserve"> </w:t>
      </w:r>
      <w:bookmarkStart w:id="48" w:name="_Toc458084653"/>
      <w:r w:rsidR="00424E0A" w:rsidRPr="00A40473">
        <w:rPr>
          <w:rFonts w:cs="Calibri"/>
          <w:b/>
          <w:sz w:val="28"/>
          <w:szCs w:val="24"/>
        </w:rPr>
        <w:t xml:space="preserve">Informacje o środkach komunikacji elektronicznej, przy użyciu których Zamawiający będzie komunikował się z </w:t>
      </w:r>
      <w:r w:rsidR="00A84A96">
        <w:rPr>
          <w:rFonts w:cs="Calibri"/>
          <w:b/>
          <w:sz w:val="28"/>
          <w:szCs w:val="24"/>
        </w:rPr>
        <w:t>W</w:t>
      </w:r>
      <w:r w:rsidR="00424E0A" w:rsidRPr="00A40473">
        <w:rPr>
          <w:rFonts w:cs="Calibri"/>
          <w:b/>
          <w:sz w:val="28"/>
          <w:szCs w:val="24"/>
        </w:rPr>
        <w:t>ykonawcami</w:t>
      </w:r>
      <w:bookmarkEnd w:id="47"/>
    </w:p>
    <w:p w14:paraId="75DE188B" w14:textId="77777777" w:rsidR="00424E0A" w:rsidRPr="00A40473" w:rsidRDefault="00424E0A" w:rsidP="00B65FAA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120"/>
        <w:ind w:left="426" w:hanging="284"/>
        <w:rPr>
          <w:rFonts w:cs="Calibri"/>
          <w:bCs/>
          <w:szCs w:val="24"/>
        </w:rPr>
      </w:pPr>
      <w:r w:rsidRPr="00A40473">
        <w:rPr>
          <w:rFonts w:cs="Calibri"/>
          <w:bCs/>
          <w:szCs w:val="24"/>
        </w:rPr>
        <w:t>Komunikacja w postępowaniu o udzielenie zamówienia, w tym składanie ofert, wymiana informacji oraz przekazywanie dokumentów lub oświadczeń między Zamawiającym a wykonawcą, odbywa się przy użyciu środków komunikacji elektronicznej.</w:t>
      </w:r>
    </w:p>
    <w:p w14:paraId="646071F2" w14:textId="77777777" w:rsidR="00424E0A" w:rsidRPr="00A40473" w:rsidRDefault="00424E0A" w:rsidP="00B65FAA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120"/>
        <w:ind w:left="284" w:hanging="142"/>
        <w:rPr>
          <w:rFonts w:cs="Calibri"/>
          <w:bCs/>
          <w:szCs w:val="24"/>
        </w:rPr>
      </w:pPr>
      <w:r w:rsidRPr="00A40473">
        <w:rPr>
          <w:rFonts w:cs="Calibri"/>
          <w:bCs/>
          <w:szCs w:val="24"/>
        </w:rPr>
        <w:t>Komunikacja w postępowaniu prowadzona jest:</w:t>
      </w:r>
    </w:p>
    <w:p w14:paraId="63004F04" w14:textId="77777777" w:rsidR="00424E0A" w:rsidRPr="00A40473" w:rsidRDefault="00424E0A" w:rsidP="00A84DBF">
      <w:pPr>
        <w:widowControl w:val="0"/>
        <w:numPr>
          <w:ilvl w:val="0"/>
          <w:numId w:val="9"/>
        </w:numPr>
        <w:suppressAutoHyphens/>
        <w:spacing w:after="120"/>
        <w:ind w:left="567" w:hanging="283"/>
        <w:rPr>
          <w:rFonts w:cs="Calibri"/>
          <w:bCs/>
          <w:szCs w:val="24"/>
        </w:rPr>
      </w:pPr>
      <w:r w:rsidRPr="00A40473">
        <w:rPr>
          <w:rFonts w:cs="Calibri"/>
          <w:bCs/>
          <w:szCs w:val="24"/>
        </w:rPr>
        <w:t xml:space="preserve">na etapie całego postępowania - za pośrednictwem elektronicznej Platformy zakupowej dostępnej pod adresem strony internetowej: </w:t>
      </w:r>
      <w:hyperlink r:id="rId10" w:history="1">
        <w:r w:rsidRPr="00A40473">
          <w:rPr>
            <w:rStyle w:val="Hipercze"/>
            <w:rFonts w:cs="Calibri"/>
          </w:rPr>
          <w:t>https://platformazakupowa.pl/pn/pfron</w:t>
        </w:r>
      </w:hyperlink>
      <w:r w:rsidRPr="00A40473">
        <w:rPr>
          <w:rFonts w:cs="Calibri"/>
          <w:bCs/>
          <w:szCs w:val="24"/>
        </w:rPr>
        <w:t>;</w:t>
      </w:r>
    </w:p>
    <w:p w14:paraId="1DE44132" w14:textId="5099697E" w:rsidR="00424E0A" w:rsidRPr="00A40473" w:rsidRDefault="00424E0A" w:rsidP="00A84DBF">
      <w:pPr>
        <w:widowControl w:val="0"/>
        <w:numPr>
          <w:ilvl w:val="0"/>
          <w:numId w:val="9"/>
        </w:numPr>
        <w:suppressAutoHyphens/>
        <w:spacing w:after="120"/>
        <w:ind w:left="567" w:hanging="283"/>
        <w:rPr>
          <w:rFonts w:cs="Calibri"/>
          <w:bCs/>
          <w:szCs w:val="24"/>
        </w:rPr>
      </w:pPr>
      <w:r w:rsidRPr="00A40473">
        <w:rPr>
          <w:rFonts w:cs="Calibri"/>
          <w:bCs/>
          <w:szCs w:val="24"/>
        </w:rPr>
        <w:t>na etapie zadawania pytań i po otwarciu ofert - Zamawiający dodatkowo dopuszcza komunikację za pomocą poczty elektronicznej e-mail</w:t>
      </w:r>
      <w:r w:rsidRPr="005617FC">
        <w:rPr>
          <w:rFonts w:cs="Calibri"/>
          <w:szCs w:val="24"/>
          <w:lang w:eastAsia="pl-PL"/>
        </w:rPr>
        <w:t>:</w:t>
      </w:r>
      <w:r w:rsidRPr="005617FC">
        <w:rPr>
          <w:rFonts w:cs="Calibri"/>
          <w:bCs/>
          <w:szCs w:val="24"/>
          <w:lang w:eastAsia="pl-PL"/>
        </w:rPr>
        <w:t xml:space="preserve"> </w:t>
      </w:r>
      <w:r w:rsidR="005617FC" w:rsidRPr="005617FC">
        <w:rPr>
          <w:rFonts w:cs="Calibri"/>
          <w:bCs/>
          <w:szCs w:val="24"/>
          <w:lang w:eastAsia="pl-PL"/>
        </w:rPr>
        <w:t>jdlugokecka@pfron.org.pl</w:t>
      </w:r>
      <w:r w:rsidRPr="00A40473">
        <w:rPr>
          <w:rFonts w:cs="Calibri"/>
          <w:bCs/>
          <w:szCs w:val="24"/>
        </w:rPr>
        <w:t>.</w:t>
      </w:r>
    </w:p>
    <w:p w14:paraId="58A5CE7D" w14:textId="5EBE6661" w:rsidR="00424E0A" w:rsidRPr="00A40473" w:rsidRDefault="00424E0A" w:rsidP="00A84DBF">
      <w:pPr>
        <w:widowControl w:val="0"/>
        <w:numPr>
          <w:ilvl w:val="0"/>
          <w:numId w:val="9"/>
        </w:numPr>
        <w:suppressAutoHyphens/>
        <w:spacing w:after="120"/>
        <w:ind w:left="567" w:hanging="283"/>
        <w:rPr>
          <w:rFonts w:cs="Calibri"/>
          <w:bCs/>
          <w:szCs w:val="24"/>
        </w:rPr>
      </w:pPr>
      <w:r w:rsidRPr="00A40473">
        <w:rPr>
          <w:rFonts w:cs="Calibri"/>
        </w:rPr>
        <w:t xml:space="preserve">strony internetowej Zamawiającego </w:t>
      </w:r>
      <w:hyperlink r:id="rId11" w:history="1">
        <w:r w:rsidR="005617FC" w:rsidRPr="00876A25">
          <w:rPr>
            <w:rStyle w:val="Hipercze"/>
            <w:rFonts w:cs="Calibri"/>
          </w:rPr>
          <w:t>http://bip.pfron.org.pl/zamowienia-publiczne/</w:t>
        </w:r>
      </w:hyperlink>
      <w:r w:rsidRPr="00A40473">
        <w:rPr>
          <w:rFonts w:cs="Calibri"/>
        </w:rPr>
        <w:t xml:space="preserve"> (tylko informacja o wszczęciu postępowania). </w:t>
      </w:r>
    </w:p>
    <w:p w14:paraId="6BEF7B82" w14:textId="77777777" w:rsidR="00424E0A" w:rsidRPr="00A40473" w:rsidRDefault="00424E0A" w:rsidP="00424E0A">
      <w:pPr>
        <w:spacing w:after="120"/>
        <w:rPr>
          <w:rFonts w:cs="Calibri"/>
          <w:bCs/>
          <w:szCs w:val="24"/>
        </w:rPr>
      </w:pPr>
    </w:p>
    <w:p w14:paraId="5D620BDB" w14:textId="55C19846" w:rsidR="00424E0A" w:rsidRPr="00A40473" w:rsidRDefault="00114292" w:rsidP="00424E0A">
      <w:pPr>
        <w:keepNext/>
        <w:spacing w:after="120"/>
        <w:outlineLvl w:val="0"/>
        <w:rPr>
          <w:rFonts w:cs="Calibri"/>
          <w:b/>
          <w:sz w:val="28"/>
          <w:szCs w:val="24"/>
        </w:rPr>
      </w:pPr>
      <w:bookmarkStart w:id="49" w:name="_Toc69127490"/>
      <w:bookmarkStart w:id="50" w:name="_Toc91511399"/>
      <w:r w:rsidRPr="00114292">
        <w:rPr>
          <w:rFonts w:asciiTheme="minorHAnsi" w:hAnsiTheme="minorHAnsi" w:cstheme="minorHAnsi"/>
          <w:b/>
          <w:bCs/>
          <w:kern w:val="32"/>
          <w:sz w:val="28"/>
          <w:szCs w:val="24"/>
        </w:rPr>
        <w:t>Rozdział</w:t>
      </w:r>
      <w:r w:rsidRPr="00A40473">
        <w:rPr>
          <w:rFonts w:cs="Calibri"/>
          <w:b/>
          <w:sz w:val="28"/>
          <w:szCs w:val="24"/>
        </w:rPr>
        <w:t xml:space="preserve"> </w:t>
      </w:r>
      <w:r w:rsidR="00424E0A" w:rsidRPr="00A40473">
        <w:rPr>
          <w:rFonts w:cs="Calibri"/>
          <w:b/>
          <w:sz w:val="28"/>
          <w:szCs w:val="24"/>
        </w:rPr>
        <w:t>X</w:t>
      </w:r>
      <w:r w:rsidR="00424E0A">
        <w:rPr>
          <w:rFonts w:cs="Calibri"/>
          <w:b/>
          <w:sz w:val="28"/>
          <w:szCs w:val="24"/>
        </w:rPr>
        <w:t>V</w:t>
      </w:r>
      <w:r w:rsidR="00424E0A" w:rsidRPr="00A40473">
        <w:rPr>
          <w:rFonts w:cs="Calibri"/>
          <w:b/>
          <w:sz w:val="28"/>
          <w:szCs w:val="24"/>
        </w:rPr>
        <w:t>. Informacje o wymaganiach technicznych i organizacyjnych sporządzania, wysyłania i odbierania korespondencji elektronicznej</w:t>
      </w:r>
      <w:bookmarkEnd w:id="49"/>
      <w:bookmarkEnd w:id="50"/>
    </w:p>
    <w:p w14:paraId="156DC47A" w14:textId="77777777" w:rsidR="00424E0A" w:rsidRPr="00A40473" w:rsidRDefault="00424E0A" w:rsidP="00B65FAA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after="0"/>
        <w:ind w:left="426" w:hanging="284"/>
        <w:contextualSpacing w:val="0"/>
        <w:rPr>
          <w:rFonts w:cs="Calibri"/>
        </w:rPr>
      </w:pPr>
      <w:r w:rsidRPr="00A40473">
        <w:rPr>
          <w:rFonts w:cs="Calibri"/>
        </w:rPr>
        <w:t>Sposób sporządzenia dokumentów elektronicznych, oświadczeń lub elektronicznych kopii dokumentów lub oświadczeń musi być zgodny z wymaganiami określonymi w Rozporządzeniu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(Dz.U. z 2020 r. poz. 2452).</w:t>
      </w:r>
    </w:p>
    <w:p w14:paraId="2F172FB9" w14:textId="77777777" w:rsidR="00424E0A" w:rsidRPr="00A40473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78E96EA" w14:textId="77777777" w:rsidR="00424E0A" w:rsidRPr="00A40473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lastRenderedPageBreak/>
        <w:t>Zamawiający, zgodnie z Rozporządzeniem Prezesa Rady Ministrów z dnia 31 grudnia 2020 r. w sprawie sposobu sporządzania i przekazywania informacji oraz wymagań technicznych dla dokumentów elektronicznych oraz środków komunikacji elektronicznej w postępowaniu o udzielenie zamówienia publicznego lub konkursie (Dz. U. z 2020r. poz. 2452), określa niezbędne wymagania sprzętowo - aplikacyjne umożliwiające pracę na platformazakupowa.pl, tj.:</w:t>
      </w:r>
    </w:p>
    <w:p w14:paraId="24404628" w14:textId="77777777" w:rsidR="00424E0A" w:rsidRPr="00A40473" w:rsidRDefault="00424E0A" w:rsidP="00A84DBF">
      <w:pPr>
        <w:pStyle w:val="Akapitzlist"/>
        <w:numPr>
          <w:ilvl w:val="1"/>
          <w:numId w:val="24"/>
        </w:numPr>
        <w:suppressAutoHyphens/>
        <w:spacing w:after="0"/>
        <w:ind w:left="993" w:hanging="567"/>
        <w:contextualSpacing w:val="0"/>
        <w:rPr>
          <w:rFonts w:cs="Calibri"/>
        </w:rPr>
      </w:pPr>
      <w:r w:rsidRPr="00A40473">
        <w:rPr>
          <w:rFonts w:cs="Calibri"/>
        </w:rPr>
        <w:t xml:space="preserve">stały dostęp do sieci Internet o gwarantowanej przepustowości nie mniejszej niż 512 </w:t>
      </w:r>
      <w:proofErr w:type="spellStart"/>
      <w:r w:rsidRPr="00A40473">
        <w:rPr>
          <w:rFonts w:cs="Calibri"/>
        </w:rPr>
        <w:t>kb</w:t>
      </w:r>
      <w:proofErr w:type="spellEnd"/>
      <w:r w:rsidRPr="00A40473">
        <w:rPr>
          <w:rFonts w:cs="Calibri"/>
        </w:rPr>
        <w:t>/s,</w:t>
      </w:r>
    </w:p>
    <w:p w14:paraId="50D03A62" w14:textId="77777777" w:rsidR="00424E0A" w:rsidRPr="00A40473" w:rsidRDefault="00424E0A" w:rsidP="00A84DBF">
      <w:pPr>
        <w:pStyle w:val="Akapitzlist"/>
        <w:numPr>
          <w:ilvl w:val="1"/>
          <w:numId w:val="24"/>
        </w:numPr>
        <w:suppressAutoHyphens/>
        <w:spacing w:after="0"/>
        <w:ind w:left="993" w:hanging="567"/>
        <w:contextualSpacing w:val="0"/>
        <w:rPr>
          <w:rFonts w:cs="Calibri"/>
        </w:rPr>
      </w:pPr>
      <w:r w:rsidRPr="00A40473">
        <w:rPr>
          <w:rFonts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F5C90E0" w14:textId="77777777" w:rsidR="00424E0A" w:rsidRPr="00A40473" w:rsidRDefault="00424E0A" w:rsidP="00A84DBF">
      <w:pPr>
        <w:pStyle w:val="Akapitzlist"/>
        <w:numPr>
          <w:ilvl w:val="1"/>
          <w:numId w:val="24"/>
        </w:numPr>
        <w:suppressAutoHyphens/>
        <w:spacing w:after="0"/>
        <w:ind w:left="993" w:hanging="567"/>
        <w:contextualSpacing w:val="0"/>
        <w:rPr>
          <w:rFonts w:cs="Calibri"/>
        </w:rPr>
      </w:pPr>
      <w:r w:rsidRPr="00A40473">
        <w:rPr>
          <w:rFonts w:cs="Calibri"/>
        </w:rPr>
        <w:t>zainstalowana dowolna przeglądarka internetowa, w przypadku Internet Explorer minimalnie wersja 10.0,</w:t>
      </w:r>
    </w:p>
    <w:p w14:paraId="7D2EC1F4" w14:textId="77777777" w:rsidR="00424E0A" w:rsidRPr="00A40473" w:rsidRDefault="00424E0A" w:rsidP="00A84DBF">
      <w:pPr>
        <w:pStyle w:val="Akapitzlist"/>
        <w:numPr>
          <w:ilvl w:val="1"/>
          <w:numId w:val="24"/>
        </w:numPr>
        <w:suppressAutoHyphens/>
        <w:spacing w:after="0"/>
        <w:ind w:left="993" w:hanging="567"/>
        <w:contextualSpacing w:val="0"/>
        <w:rPr>
          <w:rFonts w:cs="Calibri"/>
        </w:rPr>
      </w:pPr>
      <w:r w:rsidRPr="00A40473">
        <w:rPr>
          <w:rFonts w:cs="Calibri"/>
        </w:rPr>
        <w:t>włączona obsługa JavaScript,</w:t>
      </w:r>
    </w:p>
    <w:p w14:paraId="05D3B304" w14:textId="77777777" w:rsidR="00424E0A" w:rsidRPr="00A40473" w:rsidRDefault="00424E0A" w:rsidP="00A84DBF">
      <w:pPr>
        <w:pStyle w:val="Akapitzlist"/>
        <w:numPr>
          <w:ilvl w:val="1"/>
          <w:numId w:val="24"/>
        </w:numPr>
        <w:suppressAutoHyphens/>
        <w:spacing w:after="0"/>
        <w:ind w:left="993" w:hanging="567"/>
        <w:contextualSpacing w:val="0"/>
        <w:rPr>
          <w:rFonts w:cs="Calibri"/>
        </w:rPr>
      </w:pPr>
      <w:r w:rsidRPr="00A40473">
        <w:rPr>
          <w:rFonts w:cs="Calibri"/>
        </w:rPr>
        <w:t xml:space="preserve">zainstalowany program Adobe </w:t>
      </w:r>
      <w:proofErr w:type="spellStart"/>
      <w:r w:rsidRPr="00A40473">
        <w:rPr>
          <w:rFonts w:cs="Calibri"/>
        </w:rPr>
        <w:t>Acrobat</w:t>
      </w:r>
      <w:proofErr w:type="spellEnd"/>
      <w:r w:rsidRPr="00A40473">
        <w:rPr>
          <w:rFonts w:cs="Calibri"/>
        </w:rPr>
        <w:t xml:space="preserve"> Reader lub inny obsługujący format plików .pdf,</w:t>
      </w:r>
    </w:p>
    <w:p w14:paraId="25876038" w14:textId="77777777" w:rsidR="00424E0A" w:rsidRPr="00A40473" w:rsidRDefault="00424E0A" w:rsidP="00A84DBF">
      <w:pPr>
        <w:pStyle w:val="Akapitzlist"/>
        <w:numPr>
          <w:ilvl w:val="1"/>
          <w:numId w:val="24"/>
        </w:numPr>
        <w:suppressAutoHyphens/>
        <w:spacing w:after="0"/>
        <w:ind w:left="993" w:hanging="567"/>
        <w:contextualSpacing w:val="0"/>
        <w:rPr>
          <w:rFonts w:cs="Calibri"/>
        </w:rPr>
      </w:pPr>
      <w:r w:rsidRPr="00A40473">
        <w:rPr>
          <w:rFonts w:cs="Calibri"/>
        </w:rPr>
        <w:t>Szyfrowanie na platformazakupowa.pl odbywa się za pomocą protokołu TLS 1.3.</w:t>
      </w:r>
    </w:p>
    <w:p w14:paraId="55830DEC" w14:textId="77777777" w:rsidR="00424E0A" w:rsidRPr="00A40473" w:rsidRDefault="00424E0A" w:rsidP="00A84DBF">
      <w:pPr>
        <w:pStyle w:val="Akapitzlist"/>
        <w:numPr>
          <w:ilvl w:val="1"/>
          <w:numId w:val="24"/>
        </w:numPr>
        <w:suppressAutoHyphens/>
        <w:spacing w:after="0"/>
        <w:ind w:left="993" w:hanging="567"/>
        <w:contextualSpacing w:val="0"/>
        <w:rPr>
          <w:rFonts w:cs="Calibri"/>
        </w:rPr>
      </w:pPr>
      <w:r w:rsidRPr="00A40473">
        <w:rPr>
          <w:rFonts w:cs="Calibri"/>
        </w:rPr>
        <w:t>Oznaczenie czasu odbioru danych przez platformę zakupową stanowi datę oraz dokładny czas (</w:t>
      </w:r>
      <w:proofErr w:type="spellStart"/>
      <w:r w:rsidRPr="00A40473">
        <w:rPr>
          <w:rFonts w:cs="Calibri"/>
        </w:rPr>
        <w:t>hh:mm:ss</w:t>
      </w:r>
      <w:proofErr w:type="spellEnd"/>
      <w:r w:rsidRPr="00A40473">
        <w:rPr>
          <w:rFonts w:cs="Calibri"/>
        </w:rPr>
        <w:t>) generowany wg. czasu lokalnego serwera synchronizowanego z zegarem Głównego Urzędu Miar.</w:t>
      </w:r>
    </w:p>
    <w:p w14:paraId="1FB9FED0" w14:textId="77777777" w:rsidR="00424E0A" w:rsidRPr="00A40473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  <w:lang w:eastAsia="pl-PL"/>
        </w:rPr>
      </w:pPr>
      <w:r w:rsidRPr="00A40473">
        <w:rPr>
          <w:rFonts w:cs="Calibri"/>
          <w:lang w:eastAsia="pl-PL"/>
        </w:rPr>
        <w:t xml:space="preserve">Za datę przekazania Oferty przyjmuje się datę jej przekazania w systemie Platformy poprzez kliknięcie przycisku </w:t>
      </w:r>
      <w:r w:rsidRPr="00A40473">
        <w:rPr>
          <w:rFonts w:cs="Calibri"/>
          <w:b/>
          <w:bCs/>
          <w:lang w:eastAsia="pl-PL"/>
        </w:rPr>
        <w:t>Złóż ofertę</w:t>
      </w:r>
      <w:r w:rsidRPr="00A40473">
        <w:rPr>
          <w:rFonts w:cs="Calibri"/>
          <w:lang w:eastAsia="pl-PL"/>
        </w:rPr>
        <w:t xml:space="preserve"> w drugim kroku i wyświetlaniu komunikatu, że Oferta została złożona. </w:t>
      </w:r>
    </w:p>
    <w:p w14:paraId="3D713081" w14:textId="77777777" w:rsidR="00424E0A" w:rsidRPr="00A40473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  <w:lang w:eastAsia="pl-PL"/>
        </w:rPr>
      </w:pPr>
      <w:r w:rsidRPr="00A40473">
        <w:rPr>
          <w:rFonts w:cs="Calibri"/>
          <w:lang w:eastAsia="pl-PL"/>
        </w:rPr>
        <w:t xml:space="preserve">Za datę przekazania </w:t>
      </w:r>
      <w:r w:rsidRPr="00A40473">
        <w:rPr>
          <w:rFonts w:cs="Calibri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40473">
        <w:rPr>
          <w:rFonts w:cs="Calibri"/>
          <w:b/>
        </w:rPr>
        <w:t>Wyślij wiadomość,</w:t>
      </w:r>
      <w:r w:rsidRPr="00A40473">
        <w:rPr>
          <w:rFonts w:cs="Calibri"/>
        </w:rPr>
        <w:t xml:space="preserve"> po których pojawi się komunikat, że wiadomość została wysłana do Zamawiającego. </w:t>
      </w:r>
    </w:p>
    <w:p w14:paraId="3A5E8E85" w14:textId="77777777" w:rsidR="00424E0A" w:rsidRPr="00A40473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  <w:lang w:eastAsia="pl-PL"/>
        </w:rPr>
      </w:pPr>
      <w:r w:rsidRPr="00A40473">
        <w:rPr>
          <w:rFonts w:cs="Calibri"/>
          <w:lang w:eastAsia="pl-PL"/>
        </w:rPr>
        <w:t xml:space="preserve">Wykonawca, przystępując do niniejszego postępowania o udzielenie zamówienia, akceptuje warunki korzystania z Platformy określone w Regulaminie oraz zobowiązuje się, korzystając z Platformy, przestrzegać postanowień Regulaminu. </w:t>
      </w:r>
    </w:p>
    <w:p w14:paraId="588E4CFF" w14:textId="77777777" w:rsidR="00424E0A" w:rsidRPr="00A40473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  <w:lang w:eastAsia="pl-PL"/>
        </w:rPr>
      </w:pPr>
      <w:r w:rsidRPr="00A40473">
        <w:rPr>
          <w:rFonts w:cs="Calibri"/>
          <w:lang w:eastAsia="pl-PL"/>
        </w:rPr>
        <w:t xml:space="preserve">Wymagania techniczne i organizacyjne sporządzania, wysyłania i odbierania korespondencji elektronicznej, zostały opisane w Regulaminie Internetowej Platformy zakupowej platformazakupowa.pl Open </w:t>
      </w:r>
      <w:proofErr w:type="spellStart"/>
      <w:r w:rsidRPr="00A40473">
        <w:rPr>
          <w:rFonts w:cs="Calibri"/>
          <w:lang w:eastAsia="pl-PL"/>
        </w:rPr>
        <w:t>Nexus</w:t>
      </w:r>
      <w:proofErr w:type="spellEnd"/>
      <w:r w:rsidRPr="00A40473">
        <w:rPr>
          <w:rFonts w:cs="Calibri"/>
          <w:lang w:eastAsia="pl-PL"/>
        </w:rPr>
        <w:t xml:space="preserve"> Sp. z o.o., zwany dalej Regulaminem na Platformie. Sposób sporządzenia, wysyłania i odbierania korespondencji elektronicznej musi być zgodny z wymaganiami określonymi w rozporządzeniu wydanym na podstawie art. 70 Ustawy. </w:t>
      </w:r>
    </w:p>
    <w:p w14:paraId="662CB3D1" w14:textId="77777777" w:rsidR="00424E0A" w:rsidRPr="00A40473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t xml:space="preserve">Maksymalny rozmiar jednego pliku przesyłanego za pośrednictwem dedykowanych formularzy do: złożenia, zmiany, wycofania Oferty wynosi </w:t>
      </w:r>
      <w:r w:rsidRPr="00A40473">
        <w:rPr>
          <w:rFonts w:cs="Calibri"/>
          <w:b/>
          <w:bCs/>
        </w:rPr>
        <w:t>150 MB,</w:t>
      </w:r>
      <w:r w:rsidRPr="00A40473">
        <w:rPr>
          <w:rFonts w:cs="Calibri"/>
        </w:rPr>
        <w:t xml:space="preserve"> natomiast przy komunikacji wielkość pliku to maksymalnie 500 MB.</w:t>
      </w:r>
    </w:p>
    <w:p w14:paraId="5BFB4951" w14:textId="77777777" w:rsidR="00424E0A" w:rsidRPr="00A40473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t>Ofertę z załącznikami, wnioski, dokumenty i oświadczenia sporządza się w postaci elektronicznej w ogólnie dostępnych formatach danych, w szczególności w formatach: ..pdf, .</w:t>
      </w:r>
      <w:proofErr w:type="spellStart"/>
      <w:r w:rsidRPr="00A40473">
        <w:rPr>
          <w:rFonts w:cs="Calibri"/>
        </w:rPr>
        <w:t>odt</w:t>
      </w:r>
      <w:proofErr w:type="spellEnd"/>
      <w:r w:rsidRPr="00A40473">
        <w:rPr>
          <w:rFonts w:cs="Calibri"/>
        </w:rPr>
        <w:t>, .</w:t>
      </w:r>
      <w:proofErr w:type="spellStart"/>
      <w:r w:rsidRPr="00A40473">
        <w:rPr>
          <w:rFonts w:cs="Calibri"/>
        </w:rPr>
        <w:t>doc</w:t>
      </w:r>
      <w:proofErr w:type="spellEnd"/>
      <w:r w:rsidRPr="00A40473">
        <w:rPr>
          <w:rFonts w:cs="Calibri"/>
        </w:rPr>
        <w:t>, .</w:t>
      </w:r>
      <w:proofErr w:type="spellStart"/>
      <w:r w:rsidRPr="00A40473">
        <w:rPr>
          <w:rFonts w:cs="Calibri"/>
        </w:rPr>
        <w:t>docx</w:t>
      </w:r>
      <w:proofErr w:type="spellEnd"/>
      <w:r w:rsidRPr="00A40473">
        <w:rPr>
          <w:rFonts w:cs="Calibri"/>
        </w:rPr>
        <w:t>, .jpg, .</w:t>
      </w:r>
      <w:proofErr w:type="spellStart"/>
      <w:r w:rsidRPr="00A40473">
        <w:rPr>
          <w:rFonts w:cs="Calibri"/>
        </w:rPr>
        <w:t>jpeg</w:t>
      </w:r>
      <w:proofErr w:type="spellEnd"/>
      <w:r w:rsidRPr="00A40473">
        <w:rPr>
          <w:rFonts w:cs="Calibri"/>
        </w:rPr>
        <w:t>, .</w:t>
      </w:r>
      <w:proofErr w:type="spellStart"/>
      <w:r w:rsidRPr="00A40473">
        <w:rPr>
          <w:rFonts w:cs="Calibri"/>
        </w:rPr>
        <w:t>png</w:t>
      </w:r>
      <w:proofErr w:type="spellEnd"/>
      <w:r w:rsidRPr="00A40473">
        <w:rPr>
          <w:rFonts w:cs="Calibri"/>
        </w:rPr>
        <w:t>, .zip, .</w:t>
      </w:r>
      <w:proofErr w:type="spellStart"/>
      <w:r w:rsidRPr="00A40473">
        <w:rPr>
          <w:rFonts w:cs="Calibri"/>
        </w:rPr>
        <w:t>rar</w:t>
      </w:r>
      <w:proofErr w:type="spellEnd"/>
      <w:r w:rsidRPr="00A40473">
        <w:rPr>
          <w:rFonts w:cs="Calibri"/>
        </w:rPr>
        <w:t>, .7z, .</w:t>
      </w:r>
      <w:proofErr w:type="spellStart"/>
      <w:r w:rsidRPr="00A40473">
        <w:rPr>
          <w:rFonts w:cs="Calibri"/>
        </w:rPr>
        <w:t>XAdES</w:t>
      </w:r>
      <w:proofErr w:type="spellEnd"/>
      <w:r w:rsidRPr="00A40473">
        <w:rPr>
          <w:rFonts w:cs="Calibri"/>
        </w:rPr>
        <w:t>, .</w:t>
      </w:r>
      <w:proofErr w:type="spellStart"/>
      <w:r w:rsidRPr="00A40473">
        <w:rPr>
          <w:rFonts w:cs="Calibri"/>
        </w:rPr>
        <w:t>CAdES</w:t>
      </w:r>
      <w:proofErr w:type="spellEnd"/>
      <w:r w:rsidRPr="00A40473">
        <w:rPr>
          <w:rFonts w:cs="Calibri"/>
        </w:rPr>
        <w:t>, .</w:t>
      </w:r>
      <w:proofErr w:type="spellStart"/>
      <w:r w:rsidRPr="00A40473">
        <w:rPr>
          <w:rFonts w:cs="Calibri"/>
        </w:rPr>
        <w:t>PAdES</w:t>
      </w:r>
      <w:proofErr w:type="spellEnd"/>
      <w:r w:rsidRPr="00A40473">
        <w:rPr>
          <w:rFonts w:cs="Calibri"/>
        </w:rPr>
        <w:t>.</w:t>
      </w:r>
    </w:p>
    <w:p w14:paraId="523893F2" w14:textId="77777777" w:rsidR="00424E0A" w:rsidRPr="00A40473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A40473">
        <w:rPr>
          <w:rFonts w:cs="Calibri"/>
        </w:rPr>
        <w:t>eDoApp</w:t>
      </w:r>
      <w:proofErr w:type="spellEnd"/>
      <w:r w:rsidRPr="00A40473">
        <w:rPr>
          <w:rFonts w:cs="Calibri"/>
        </w:rPr>
        <w:t xml:space="preserve"> służącej do składania podpisu osobistego, który wynosi max 5MB.</w:t>
      </w:r>
    </w:p>
    <w:p w14:paraId="5F909DDA" w14:textId="77777777" w:rsidR="00424E0A" w:rsidRPr="00A40473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lastRenderedPageBreak/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A40473">
        <w:rPr>
          <w:rFonts w:cs="Calibri"/>
        </w:rPr>
        <w:t>PAdES</w:t>
      </w:r>
      <w:proofErr w:type="spellEnd"/>
      <w:r w:rsidRPr="00A40473">
        <w:rPr>
          <w:rFonts w:cs="Calibri"/>
        </w:rPr>
        <w:t xml:space="preserve">. </w:t>
      </w:r>
    </w:p>
    <w:p w14:paraId="4A04A676" w14:textId="77777777" w:rsidR="00424E0A" w:rsidRPr="00A40473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t xml:space="preserve">Pliki w innych formatach niż PDF zaleca się opatrzyć zewnętrznym podpisem </w:t>
      </w:r>
      <w:proofErr w:type="spellStart"/>
      <w:r w:rsidRPr="00A40473">
        <w:rPr>
          <w:rFonts w:cs="Calibri"/>
        </w:rPr>
        <w:t>XAdES</w:t>
      </w:r>
      <w:proofErr w:type="spellEnd"/>
      <w:r w:rsidRPr="00A40473">
        <w:rPr>
          <w:rFonts w:cs="Calibri"/>
        </w:rPr>
        <w:t>. Wykonawca powinien pamiętać, aby plik z podpisem przekazywać łącznie z dokumentem podpisywanym.</w:t>
      </w:r>
    </w:p>
    <w:p w14:paraId="2F72D6C8" w14:textId="77777777" w:rsidR="00424E0A" w:rsidRPr="00A40473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63A68F4B" w14:textId="77777777" w:rsidR="00424E0A" w:rsidRPr="00A40473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t>Ofertę należy przygotować z należytą starannością dla podmiotu ubiegającego się o udzielenie zamówienia publicznego i zachowaniem odpowiedniego odstępu czasu do zakończenia przyjmowania Ofert. Zamawiający sugeruje złożenie Oferty z zachowaniem czasu niezbędnego na sprawdzenie poprawności złożonych dokumentów przed terminem składania Ofert.</w:t>
      </w:r>
    </w:p>
    <w:p w14:paraId="07D42BE2" w14:textId="77777777" w:rsidR="00424E0A" w:rsidRPr="00A40473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t xml:space="preserve">Podczas podpisywania plików zaleca się stosowanie algorytmu skrótu SHA2 zamiast SHA1.  </w:t>
      </w:r>
    </w:p>
    <w:p w14:paraId="71A42556" w14:textId="77777777" w:rsidR="00424E0A" w:rsidRPr="00A40473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t xml:space="preserve">Jeśli Wykonawca pakuje dokumenty np. w plik ZIP zalecamy wcześniejsze podpisanie każdego ze skompresowanych plików. </w:t>
      </w:r>
    </w:p>
    <w:p w14:paraId="413942D6" w14:textId="77777777" w:rsidR="00424E0A" w:rsidRPr="00A40473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t>Zamawiający rekomenduje wykorzystanie podpisu z kwalifikowanym znacznikiem czasu.</w:t>
      </w:r>
    </w:p>
    <w:p w14:paraId="19CA1B3D" w14:textId="77777777" w:rsidR="00B65FAA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t xml:space="preserve">Zamawiający zaleca, aby nie wprowadzać jakichkolwiek zmian w plikach po podpisaniu ich podpisem kwalifikowanym. Może to skutkować naruszeniem integralności plików co równoważne będzie </w:t>
      </w:r>
    </w:p>
    <w:p w14:paraId="4CC5E97A" w14:textId="708E2FBB" w:rsidR="00424E0A" w:rsidRPr="00A40473" w:rsidRDefault="00424E0A" w:rsidP="00B65FAA">
      <w:pPr>
        <w:pStyle w:val="Akapitzlist"/>
        <w:suppressAutoHyphens/>
        <w:spacing w:after="0"/>
        <w:ind w:left="426"/>
        <w:contextualSpacing w:val="0"/>
        <w:rPr>
          <w:rFonts w:cs="Calibri"/>
        </w:rPr>
      </w:pPr>
      <w:r w:rsidRPr="00A40473">
        <w:rPr>
          <w:rFonts w:cs="Calibri"/>
        </w:rPr>
        <w:t>z koniecznością odrzucenia Oferty w postępowaniu.</w:t>
      </w:r>
    </w:p>
    <w:p w14:paraId="5F9AD013" w14:textId="77777777" w:rsidR="00424E0A" w:rsidRPr="00A40473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  <w:bCs/>
        </w:rPr>
        <w:t xml:space="preserve">Zamawiający nie ponosi odpowiedzialności za złożenie Oferty w sposób niezgodny z Instrukcją korzystania z </w:t>
      </w:r>
      <w:r w:rsidRPr="00A40473">
        <w:rPr>
          <w:rFonts w:cs="Calibri"/>
        </w:rPr>
        <w:t xml:space="preserve">platformazakupowa.pl, w szczególności za sytuację, gdy Zamawiający zapozna się z treścią Oferty przed upływem terminu składania ofert (np. złożenie Oferty w zakładce „Wyślij wiadomość do Zamawiającego”). Taka Oferta zostanie uznana przez Zamawiającego za ofertę handlową i nie będzie brana pod uwagę w przedmiotowym postępowaniu, ponieważ nie został spełniony obowiązek narzucony w art. 221 Ustawy </w:t>
      </w:r>
      <w:proofErr w:type="spellStart"/>
      <w:r w:rsidRPr="00A40473">
        <w:rPr>
          <w:rFonts w:cs="Calibri"/>
        </w:rPr>
        <w:t>Pzp</w:t>
      </w:r>
      <w:proofErr w:type="spellEnd"/>
      <w:r w:rsidRPr="00A40473">
        <w:rPr>
          <w:rFonts w:cs="Calibri"/>
        </w:rPr>
        <w:t>.</w:t>
      </w:r>
    </w:p>
    <w:p w14:paraId="512D522D" w14:textId="77777777" w:rsidR="00424E0A" w:rsidRPr="00A40473" w:rsidRDefault="00424E0A" w:rsidP="00A84DBF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t>Zamawiający nie przewiduje sposobu komunikowania się z Wykonawcami w innym sposób niż przy użyciu środków komunikacji elektronicznej, wskazanych w SWZ.</w:t>
      </w:r>
    </w:p>
    <w:p w14:paraId="3B0F6F88" w14:textId="02C9BDD3" w:rsidR="00424E0A" w:rsidRPr="003C40C4" w:rsidRDefault="00424E0A" w:rsidP="003C40C4">
      <w:pPr>
        <w:pStyle w:val="Akapitzlist"/>
        <w:numPr>
          <w:ilvl w:val="0"/>
          <w:numId w:val="24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t xml:space="preserve"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 zakładce „Instrukcje dla Wykonawców" na stronie internetowej pod adresem: </w:t>
      </w:r>
      <w:hyperlink r:id="rId12" w:history="1">
        <w:r w:rsidRPr="00A40473">
          <w:rPr>
            <w:rStyle w:val="Hipercze"/>
            <w:rFonts w:cs="Calibri"/>
          </w:rPr>
          <w:t>https://platformazakupowa.pl/strona/45-instrukcje</w:t>
        </w:r>
      </w:hyperlink>
      <w:r w:rsidR="003C40C4">
        <w:rPr>
          <w:rStyle w:val="Hipercze"/>
          <w:rFonts w:cs="Calibri"/>
        </w:rPr>
        <w:br/>
      </w:r>
    </w:p>
    <w:p w14:paraId="5A368314" w14:textId="7EFB9449" w:rsidR="00424E0A" w:rsidRDefault="00114292" w:rsidP="00424E0A">
      <w:pPr>
        <w:keepNext/>
        <w:spacing w:after="120"/>
        <w:outlineLvl w:val="0"/>
        <w:rPr>
          <w:rFonts w:cs="Calibri"/>
          <w:b/>
          <w:bCs/>
          <w:kern w:val="32"/>
          <w:sz w:val="28"/>
          <w:szCs w:val="24"/>
        </w:rPr>
      </w:pPr>
      <w:bookmarkStart w:id="51" w:name="_Toc458084656"/>
      <w:bookmarkStart w:id="52" w:name="_Toc91511400"/>
      <w:r w:rsidRPr="00114292">
        <w:rPr>
          <w:rFonts w:asciiTheme="minorHAnsi" w:hAnsiTheme="minorHAnsi" w:cstheme="minorHAnsi"/>
          <w:b/>
          <w:bCs/>
          <w:kern w:val="32"/>
          <w:sz w:val="28"/>
          <w:szCs w:val="24"/>
        </w:rPr>
        <w:t>Rozdział</w:t>
      </w:r>
      <w:r w:rsidRPr="00C02901">
        <w:rPr>
          <w:rFonts w:cs="Calibri"/>
          <w:b/>
          <w:bCs/>
          <w:kern w:val="32"/>
          <w:sz w:val="28"/>
          <w:szCs w:val="24"/>
        </w:rPr>
        <w:t xml:space="preserve"> </w:t>
      </w:r>
      <w:r w:rsidR="00424E0A" w:rsidRPr="00C02901">
        <w:rPr>
          <w:rFonts w:cs="Calibri"/>
          <w:b/>
          <w:bCs/>
          <w:kern w:val="32"/>
          <w:sz w:val="28"/>
          <w:szCs w:val="24"/>
        </w:rPr>
        <w:t>X</w:t>
      </w:r>
      <w:r w:rsidR="00424E0A">
        <w:rPr>
          <w:rFonts w:cs="Calibri"/>
          <w:b/>
          <w:bCs/>
          <w:kern w:val="32"/>
          <w:sz w:val="28"/>
          <w:szCs w:val="24"/>
        </w:rPr>
        <w:t>V</w:t>
      </w:r>
      <w:r>
        <w:rPr>
          <w:rFonts w:cs="Calibri"/>
          <w:b/>
          <w:bCs/>
          <w:kern w:val="32"/>
          <w:sz w:val="28"/>
          <w:szCs w:val="24"/>
        </w:rPr>
        <w:t>I</w:t>
      </w:r>
      <w:r w:rsidR="00424E0A" w:rsidRPr="00C02901">
        <w:rPr>
          <w:rFonts w:cs="Calibri"/>
          <w:b/>
          <w:bCs/>
          <w:kern w:val="32"/>
          <w:sz w:val="28"/>
          <w:szCs w:val="24"/>
        </w:rPr>
        <w:t>.</w:t>
      </w:r>
      <w:bookmarkEnd w:id="51"/>
      <w:r w:rsidR="00424E0A" w:rsidRPr="00C02901">
        <w:rPr>
          <w:rFonts w:cs="Calibri"/>
          <w:b/>
          <w:bCs/>
          <w:kern w:val="32"/>
          <w:sz w:val="28"/>
          <w:szCs w:val="24"/>
        </w:rPr>
        <w:t xml:space="preserve"> Informacje o formalnościach, jakie powinny zostać dopełnione po wyborze oferty w celu zawarcia umowy w sprawie zamówienia publicznego</w:t>
      </w:r>
      <w:bookmarkStart w:id="53" w:name="_Toc69127501"/>
      <w:bookmarkStart w:id="54" w:name="_Toc458084654"/>
      <w:bookmarkEnd w:id="48"/>
      <w:bookmarkEnd w:id="52"/>
    </w:p>
    <w:p w14:paraId="784F8BD3" w14:textId="77777777" w:rsidR="00424E0A" w:rsidRPr="004E3703" w:rsidRDefault="00424E0A" w:rsidP="00742249">
      <w:pPr>
        <w:rPr>
          <w:b/>
          <w:bCs/>
          <w:kern w:val="32"/>
          <w:sz w:val="28"/>
        </w:rPr>
      </w:pPr>
      <w:bookmarkStart w:id="55" w:name="_Toc84580814"/>
      <w:bookmarkStart w:id="56" w:name="_Toc88598810"/>
      <w:r w:rsidRPr="004E3703">
        <w:t>Za</w:t>
      </w:r>
      <w:r w:rsidRPr="004E3703">
        <w:rPr>
          <w:lang w:eastAsia="pl-PL"/>
        </w:rPr>
        <w:t>mawiający nie przewiduje dodatkowych formalności poprzedzających zawarcie umowy.</w:t>
      </w:r>
      <w:bookmarkEnd w:id="53"/>
      <w:bookmarkEnd w:id="55"/>
      <w:bookmarkEnd w:id="56"/>
    </w:p>
    <w:p w14:paraId="1EB41DA2" w14:textId="77777777" w:rsidR="00424E0A" w:rsidRPr="00A3002F" w:rsidRDefault="00424E0A" w:rsidP="00424E0A">
      <w:pPr>
        <w:tabs>
          <w:tab w:val="num" w:pos="2175"/>
        </w:tabs>
        <w:spacing w:after="120"/>
        <w:ind w:left="426"/>
        <w:rPr>
          <w:rFonts w:cs="Calibri"/>
          <w:szCs w:val="24"/>
          <w:lang w:eastAsia="pl-PL"/>
        </w:rPr>
      </w:pPr>
    </w:p>
    <w:p w14:paraId="7EE18C9D" w14:textId="27EBD627" w:rsidR="00424E0A" w:rsidRPr="00C02901" w:rsidRDefault="00114292" w:rsidP="00424E0A">
      <w:pPr>
        <w:keepNext/>
        <w:spacing w:after="120"/>
        <w:outlineLvl w:val="0"/>
        <w:rPr>
          <w:rFonts w:cs="Calibri"/>
          <w:b/>
          <w:bCs/>
          <w:kern w:val="32"/>
          <w:sz w:val="28"/>
          <w:szCs w:val="24"/>
        </w:rPr>
      </w:pPr>
      <w:bookmarkStart w:id="57" w:name="_Toc458084657"/>
      <w:bookmarkStart w:id="58" w:name="_Toc91511401"/>
      <w:bookmarkEnd w:id="54"/>
      <w:r w:rsidRPr="00114292">
        <w:rPr>
          <w:rFonts w:asciiTheme="minorHAnsi" w:hAnsiTheme="minorHAnsi" w:cstheme="minorHAnsi"/>
          <w:b/>
          <w:bCs/>
          <w:kern w:val="32"/>
          <w:sz w:val="28"/>
          <w:szCs w:val="24"/>
        </w:rPr>
        <w:lastRenderedPageBreak/>
        <w:t>Rozdział</w:t>
      </w:r>
      <w:r>
        <w:rPr>
          <w:rFonts w:cs="Calibri"/>
          <w:b/>
          <w:bCs/>
          <w:kern w:val="32"/>
          <w:sz w:val="28"/>
          <w:szCs w:val="24"/>
        </w:rPr>
        <w:t xml:space="preserve"> </w:t>
      </w:r>
      <w:r w:rsidR="00424E0A">
        <w:rPr>
          <w:rFonts w:cs="Calibri"/>
          <w:b/>
          <w:bCs/>
          <w:kern w:val="32"/>
          <w:sz w:val="28"/>
          <w:szCs w:val="24"/>
        </w:rPr>
        <w:t>XV</w:t>
      </w:r>
      <w:r>
        <w:rPr>
          <w:rFonts w:cs="Calibri"/>
          <w:b/>
          <w:bCs/>
          <w:kern w:val="32"/>
          <w:sz w:val="28"/>
          <w:szCs w:val="24"/>
        </w:rPr>
        <w:t>I</w:t>
      </w:r>
      <w:r w:rsidR="00424E0A">
        <w:rPr>
          <w:rFonts w:cs="Calibri"/>
          <w:b/>
          <w:bCs/>
          <w:kern w:val="32"/>
          <w:sz w:val="28"/>
          <w:szCs w:val="24"/>
        </w:rPr>
        <w:t xml:space="preserve">I. </w:t>
      </w:r>
      <w:r w:rsidR="00424E0A" w:rsidRPr="00C02901">
        <w:rPr>
          <w:rFonts w:cs="Calibri"/>
          <w:b/>
          <w:bCs/>
          <w:kern w:val="32"/>
          <w:sz w:val="28"/>
          <w:szCs w:val="24"/>
        </w:rPr>
        <w:t>Postanowienia umowy</w:t>
      </w:r>
      <w:bookmarkEnd w:id="57"/>
      <w:bookmarkEnd w:id="58"/>
    </w:p>
    <w:p w14:paraId="2DDC6F27" w14:textId="77777777" w:rsidR="00424E0A" w:rsidRPr="00A3002F" w:rsidRDefault="00424E0A" w:rsidP="006521AF">
      <w:pPr>
        <w:numPr>
          <w:ilvl w:val="6"/>
          <w:numId w:val="6"/>
        </w:numPr>
        <w:spacing w:after="120" w:line="240" w:lineRule="auto"/>
        <w:ind w:left="284" w:hanging="284"/>
        <w:rPr>
          <w:rFonts w:cs="Calibri"/>
          <w:szCs w:val="24"/>
          <w:lang w:eastAsia="pl-PL"/>
        </w:rPr>
      </w:pPr>
      <w:r w:rsidRPr="00A3002F">
        <w:rPr>
          <w:rFonts w:cs="Calibri"/>
          <w:szCs w:val="24"/>
          <w:lang w:eastAsia="pl-PL"/>
        </w:rPr>
        <w:t xml:space="preserve">Umowa zostanie podpisana zgodnie ze wzorem umowy stanowiącym </w:t>
      </w:r>
      <w:r w:rsidRPr="00A3002F">
        <w:rPr>
          <w:rFonts w:cs="Calibri"/>
          <w:b/>
          <w:szCs w:val="24"/>
          <w:lang w:eastAsia="pl-PL"/>
        </w:rPr>
        <w:t>Załącznik nr 4</w:t>
      </w:r>
      <w:r w:rsidRPr="00A3002F">
        <w:rPr>
          <w:rFonts w:cs="Calibri"/>
          <w:szCs w:val="24"/>
          <w:lang w:eastAsia="pl-PL"/>
        </w:rPr>
        <w:t xml:space="preserve"> do SWZ.</w:t>
      </w:r>
    </w:p>
    <w:p w14:paraId="7CA0F86A" w14:textId="77777777" w:rsidR="00424E0A" w:rsidRPr="00A3002F" w:rsidRDefault="00424E0A" w:rsidP="006521AF">
      <w:pPr>
        <w:numPr>
          <w:ilvl w:val="6"/>
          <w:numId w:val="6"/>
        </w:numPr>
        <w:tabs>
          <w:tab w:val="num" w:pos="284"/>
        </w:tabs>
        <w:spacing w:after="120" w:line="240" w:lineRule="auto"/>
        <w:ind w:left="720" w:hanging="720"/>
        <w:rPr>
          <w:rFonts w:cs="Calibri"/>
          <w:szCs w:val="24"/>
          <w:lang w:eastAsia="pl-PL"/>
        </w:rPr>
      </w:pPr>
      <w:r w:rsidRPr="00A3002F">
        <w:rPr>
          <w:rFonts w:cs="Calibri"/>
          <w:szCs w:val="24"/>
          <w:lang w:eastAsia="pl-PL"/>
        </w:rPr>
        <w:t>Rozliczenia prowadzone będą w walucie polskiej (PLN).</w:t>
      </w:r>
    </w:p>
    <w:p w14:paraId="46670520" w14:textId="3635F51D" w:rsidR="00424E0A" w:rsidRPr="00A3002F" w:rsidRDefault="00424E0A" w:rsidP="006521AF">
      <w:pPr>
        <w:numPr>
          <w:ilvl w:val="6"/>
          <w:numId w:val="6"/>
        </w:numPr>
        <w:tabs>
          <w:tab w:val="num" w:pos="284"/>
        </w:tabs>
        <w:spacing w:after="120" w:line="240" w:lineRule="auto"/>
        <w:ind w:left="426" w:hanging="426"/>
        <w:rPr>
          <w:rFonts w:cs="Calibri"/>
          <w:color w:val="C00000"/>
          <w:szCs w:val="24"/>
          <w:lang w:eastAsia="pl-PL"/>
        </w:rPr>
      </w:pPr>
      <w:r w:rsidRPr="00A3002F">
        <w:rPr>
          <w:rFonts w:cs="Calibri"/>
          <w:szCs w:val="24"/>
          <w:lang w:eastAsia="pl-PL"/>
        </w:rPr>
        <w:t xml:space="preserve">Zamawiający </w:t>
      </w:r>
      <w:bookmarkStart w:id="59" w:name="_Toc458084658"/>
      <w:r w:rsidRPr="00A3002F">
        <w:rPr>
          <w:rFonts w:cs="Calibri"/>
          <w:szCs w:val="24"/>
        </w:rPr>
        <w:t>przewidział zmiany umowy w §</w:t>
      </w:r>
      <w:r w:rsidR="00953701">
        <w:rPr>
          <w:rFonts w:cs="Calibri"/>
          <w:szCs w:val="24"/>
        </w:rPr>
        <w:t xml:space="preserve"> 7 i 8</w:t>
      </w:r>
      <w:r w:rsidRPr="00A3002F">
        <w:rPr>
          <w:rFonts w:cs="Calibri"/>
          <w:szCs w:val="24"/>
        </w:rPr>
        <w:t xml:space="preserve"> wzoru umowy. </w:t>
      </w:r>
    </w:p>
    <w:p w14:paraId="793C77F6" w14:textId="77777777" w:rsidR="00424E0A" w:rsidRPr="00A3002F" w:rsidRDefault="00424E0A" w:rsidP="00424E0A">
      <w:pPr>
        <w:tabs>
          <w:tab w:val="num" w:pos="2237"/>
        </w:tabs>
        <w:spacing w:after="120"/>
        <w:ind w:left="426"/>
        <w:rPr>
          <w:rFonts w:cs="Calibri"/>
          <w:b/>
          <w:bCs/>
          <w:kern w:val="32"/>
          <w:szCs w:val="24"/>
        </w:rPr>
      </w:pPr>
    </w:p>
    <w:p w14:paraId="1FD30251" w14:textId="4ED5441C" w:rsidR="00424E0A" w:rsidRPr="00C02901" w:rsidRDefault="00114292" w:rsidP="00424E0A">
      <w:pPr>
        <w:keepNext/>
        <w:spacing w:after="120"/>
        <w:outlineLvl w:val="0"/>
        <w:rPr>
          <w:rFonts w:cs="Calibri"/>
          <w:b/>
          <w:bCs/>
          <w:kern w:val="32"/>
          <w:sz w:val="28"/>
          <w:szCs w:val="24"/>
        </w:rPr>
      </w:pPr>
      <w:bookmarkStart w:id="60" w:name="_Toc91511402"/>
      <w:r w:rsidRPr="00114292">
        <w:rPr>
          <w:rFonts w:asciiTheme="minorHAnsi" w:hAnsiTheme="minorHAnsi" w:cstheme="minorHAnsi"/>
          <w:b/>
          <w:bCs/>
          <w:kern w:val="32"/>
          <w:sz w:val="28"/>
          <w:szCs w:val="24"/>
        </w:rPr>
        <w:t>Rozdział</w:t>
      </w:r>
      <w:r w:rsidRPr="00C02901">
        <w:rPr>
          <w:rFonts w:cs="Calibri"/>
          <w:b/>
          <w:bCs/>
          <w:kern w:val="32"/>
          <w:sz w:val="28"/>
          <w:szCs w:val="24"/>
        </w:rPr>
        <w:t xml:space="preserve"> </w:t>
      </w:r>
      <w:r w:rsidR="00424E0A" w:rsidRPr="00C02901">
        <w:rPr>
          <w:rFonts w:cs="Calibri"/>
          <w:b/>
          <w:bCs/>
          <w:kern w:val="32"/>
          <w:sz w:val="28"/>
          <w:szCs w:val="24"/>
        </w:rPr>
        <w:t>X</w:t>
      </w:r>
      <w:r w:rsidR="00424E0A">
        <w:rPr>
          <w:rFonts w:cs="Calibri"/>
          <w:b/>
          <w:bCs/>
          <w:kern w:val="32"/>
          <w:sz w:val="28"/>
          <w:szCs w:val="24"/>
        </w:rPr>
        <w:t>VI</w:t>
      </w:r>
      <w:r>
        <w:rPr>
          <w:rFonts w:cs="Calibri"/>
          <w:b/>
          <w:bCs/>
          <w:kern w:val="32"/>
          <w:sz w:val="28"/>
          <w:szCs w:val="24"/>
        </w:rPr>
        <w:t>I</w:t>
      </w:r>
      <w:r w:rsidR="00424E0A" w:rsidRPr="00C02901">
        <w:rPr>
          <w:rFonts w:cs="Calibri"/>
          <w:b/>
          <w:bCs/>
          <w:kern w:val="32"/>
          <w:sz w:val="28"/>
          <w:szCs w:val="24"/>
        </w:rPr>
        <w:t>I.</w:t>
      </w:r>
      <w:bookmarkEnd w:id="59"/>
      <w:r w:rsidR="00424E0A" w:rsidRPr="00C02901">
        <w:rPr>
          <w:rFonts w:cs="Calibri"/>
          <w:b/>
          <w:bCs/>
          <w:kern w:val="32"/>
          <w:sz w:val="28"/>
          <w:szCs w:val="24"/>
        </w:rPr>
        <w:t xml:space="preserve"> </w:t>
      </w:r>
      <w:bookmarkStart w:id="61" w:name="_Toc458084659"/>
      <w:r w:rsidR="00424E0A" w:rsidRPr="00C02901">
        <w:rPr>
          <w:rFonts w:cs="Calibri"/>
          <w:b/>
          <w:bCs/>
          <w:kern w:val="32"/>
          <w:sz w:val="28"/>
          <w:szCs w:val="24"/>
        </w:rPr>
        <w:t>Środki ochrony prawnej</w:t>
      </w:r>
      <w:bookmarkEnd w:id="60"/>
      <w:bookmarkEnd w:id="61"/>
    </w:p>
    <w:p w14:paraId="7D0CB144" w14:textId="77777777" w:rsidR="00424E0A" w:rsidRPr="00A3002F" w:rsidRDefault="00424E0A" w:rsidP="001F2B24">
      <w:pPr>
        <w:spacing w:after="120"/>
        <w:rPr>
          <w:rFonts w:cs="Calibri"/>
          <w:szCs w:val="24"/>
        </w:rPr>
      </w:pPr>
      <w:r w:rsidRPr="00A3002F">
        <w:rPr>
          <w:rFonts w:cs="Calibri"/>
          <w:szCs w:val="24"/>
        </w:rPr>
        <w:t>1. W toku postępowania wykonawcy przysługuje odwołanie na:</w:t>
      </w:r>
    </w:p>
    <w:p w14:paraId="6AF987B8" w14:textId="77777777" w:rsidR="00424E0A" w:rsidRPr="00A3002F" w:rsidRDefault="00424E0A" w:rsidP="001F2B24">
      <w:pPr>
        <w:spacing w:after="120"/>
        <w:ind w:left="426" w:hanging="141"/>
        <w:rPr>
          <w:rFonts w:cs="Calibri"/>
          <w:szCs w:val="24"/>
        </w:rPr>
      </w:pPr>
      <w:r w:rsidRPr="00A3002F">
        <w:rPr>
          <w:rFonts w:cs="Calibri"/>
          <w:szCs w:val="24"/>
        </w:rPr>
        <w:t xml:space="preserve">1) niezgodną z przepisami ustawy czynność Zamawiającego, podjętą w postępowaniu o udzielenie zamówienia, w tym na projektowane postanowienie umowy; </w:t>
      </w:r>
    </w:p>
    <w:p w14:paraId="01D88E2A" w14:textId="77777777" w:rsidR="00424E0A" w:rsidRPr="00A3002F" w:rsidRDefault="00424E0A" w:rsidP="001F2B24">
      <w:pPr>
        <w:spacing w:after="120"/>
        <w:ind w:left="426" w:hanging="141"/>
        <w:rPr>
          <w:rFonts w:cs="Calibri"/>
          <w:szCs w:val="24"/>
        </w:rPr>
      </w:pPr>
      <w:r w:rsidRPr="00A3002F">
        <w:rPr>
          <w:rFonts w:cs="Calibri"/>
          <w:szCs w:val="24"/>
        </w:rPr>
        <w:t>2) zaniechanie czynności w postępowaniu o udzielenie zamówienia do której zamawiający był obowiązany na podstawie ustawy.</w:t>
      </w:r>
    </w:p>
    <w:p w14:paraId="6BD29F85" w14:textId="77777777" w:rsidR="00424E0A" w:rsidRPr="00A3002F" w:rsidRDefault="00424E0A" w:rsidP="001F2B24">
      <w:pPr>
        <w:spacing w:after="120"/>
        <w:rPr>
          <w:rFonts w:cs="Calibri"/>
          <w:szCs w:val="24"/>
        </w:rPr>
      </w:pPr>
      <w:r w:rsidRPr="00A3002F">
        <w:rPr>
          <w:rFonts w:cs="Calibri"/>
          <w:szCs w:val="24"/>
        </w:rPr>
        <w:t xml:space="preserve">2. Odwołanie wnosi się do Prezesa Krajowej Izby Odwoławczej na zasadach określonych w Dziale IX </w:t>
      </w:r>
      <w:proofErr w:type="spellStart"/>
      <w:r w:rsidRPr="00A3002F">
        <w:rPr>
          <w:rFonts w:cs="Calibri"/>
          <w:szCs w:val="24"/>
        </w:rPr>
        <w:t>uPzp</w:t>
      </w:r>
      <w:proofErr w:type="spellEnd"/>
      <w:r w:rsidRPr="00A3002F">
        <w:rPr>
          <w:rFonts w:cs="Calibri"/>
          <w:szCs w:val="24"/>
        </w:rPr>
        <w:t>.</w:t>
      </w:r>
    </w:p>
    <w:p w14:paraId="0A3EAF5A" w14:textId="77777777" w:rsidR="00424E0A" w:rsidRPr="00A3002F" w:rsidRDefault="00424E0A" w:rsidP="00424E0A">
      <w:pPr>
        <w:spacing w:after="120"/>
        <w:rPr>
          <w:rFonts w:cs="Calibri"/>
          <w:szCs w:val="24"/>
        </w:rPr>
      </w:pPr>
    </w:p>
    <w:p w14:paraId="21D9C7D2" w14:textId="2D8BB0F4" w:rsidR="00424E0A" w:rsidRDefault="00114292" w:rsidP="00424E0A">
      <w:pPr>
        <w:keepNext/>
        <w:spacing w:after="120"/>
        <w:jc w:val="both"/>
        <w:outlineLvl w:val="0"/>
        <w:rPr>
          <w:rFonts w:cs="Calibri"/>
          <w:b/>
          <w:sz w:val="28"/>
          <w:szCs w:val="24"/>
        </w:rPr>
      </w:pPr>
      <w:bookmarkStart w:id="62" w:name="_Toc91511403"/>
      <w:r w:rsidRPr="00114292">
        <w:rPr>
          <w:rFonts w:asciiTheme="minorHAnsi" w:hAnsiTheme="minorHAnsi" w:cstheme="minorHAnsi"/>
          <w:b/>
          <w:bCs/>
          <w:kern w:val="32"/>
          <w:sz w:val="28"/>
          <w:szCs w:val="24"/>
        </w:rPr>
        <w:t>Rozdział</w:t>
      </w:r>
      <w:r>
        <w:rPr>
          <w:rFonts w:cs="Calibri"/>
          <w:b/>
          <w:sz w:val="28"/>
          <w:szCs w:val="24"/>
        </w:rPr>
        <w:t xml:space="preserve"> </w:t>
      </w:r>
      <w:r w:rsidR="00424E0A">
        <w:rPr>
          <w:rFonts w:cs="Calibri"/>
          <w:b/>
          <w:sz w:val="28"/>
          <w:szCs w:val="24"/>
        </w:rPr>
        <w:t>XI</w:t>
      </w:r>
      <w:r>
        <w:rPr>
          <w:rFonts w:cs="Calibri"/>
          <w:b/>
          <w:sz w:val="28"/>
          <w:szCs w:val="24"/>
        </w:rPr>
        <w:t>X</w:t>
      </w:r>
      <w:r w:rsidR="00424E0A">
        <w:rPr>
          <w:rFonts w:cs="Calibri"/>
          <w:b/>
          <w:sz w:val="28"/>
          <w:szCs w:val="24"/>
        </w:rPr>
        <w:t xml:space="preserve">. </w:t>
      </w:r>
      <w:r w:rsidR="00424E0A" w:rsidRPr="00C02901">
        <w:rPr>
          <w:rFonts w:cs="Calibri"/>
          <w:b/>
          <w:sz w:val="28"/>
          <w:szCs w:val="24"/>
        </w:rPr>
        <w:t>Obowiązek informacyjny RODO</w:t>
      </w:r>
      <w:bookmarkEnd w:id="62"/>
    </w:p>
    <w:p w14:paraId="3AD378A3" w14:textId="38C2D572" w:rsidR="00424E0A" w:rsidRPr="003150D6" w:rsidRDefault="00424E0A" w:rsidP="003150D6">
      <w:pPr>
        <w:rPr>
          <w:rFonts w:cs="Calibri"/>
          <w:b/>
          <w:sz w:val="28"/>
          <w:szCs w:val="24"/>
        </w:rPr>
      </w:pPr>
      <w:r w:rsidRPr="00A40473">
        <w:rPr>
          <w:rFonts w:cs="Calibri"/>
        </w:rPr>
        <w:t>Działając na podstawie art. 13 i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prowadzonym postępowaniem o udzielenie zamówienia na „</w:t>
      </w:r>
      <w:r w:rsidR="003150D6" w:rsidRPr="003150D6">
        <w:rPr>
          <w:rFonts w:cs="Calibri"/>
          <w:bCs/>
        </w:rPr>
        <w:t>Usług</w:t>
      </w:r>
      <w:r w:rsidR="003150D6">
        <w:rPr>
          <w:rFonts w:cs="Calibri"/>
          <w:bCs/>
        </w:rPr>
        <w:t>ę</w:t>
      </w:r>
      <w:r w:rsidR="003150D6" w:rsidRPr="003150D6">
        <w:rPr>
          <w:rFonts w:cs="Calibri"/>
          <w:bCs/>
        </w:rPr>
        <w:t xml:space="preserve"> </w:t>
      </w:r>
      <w:r w:rsidR="00B040AD">
        <w:rPr>
          <w:rFonts w:cs="Calibri"/>
          <w:bCs/>
        </w:rPr>
        <w:t>orzecznictwa lekarskiego</w:t>
      </w:r>
      <w:r w:rsidR="003150D6" w:rsidRPr="003150D6">
        <w:rPr>
          <w:rFonts w:cs="Calibri"/>
          <w:bCs/>
        </w:rPr>
        <w:t xml:space="preserve"> w ramach kwalifikacji</w:t>
      </w:r>
      <w:r w:rsidR="003150D6">
        <w:rPr>
          <w:rFonts w:cs="Calibri"/>
          <w:bCs/>
        </w:rPr>
        <w:br/>
      </w:r>
      <w:r w:rsidR="003150D6" w:rsidRPr="003150D6">
        <w:rPr>
          <w:rFonts w:cs="Calibri"/>
          <w:bCs/>
        </w:rPr>
        <w:t>wstępnej uczestników do kompleksowej rehabilitacji w projekcie „Wypracowanie i pilotażowe wdrożenie modelu kompleksowej rehabilitacji umożliwiającej podjęcie lub powrót do pracy</w:t>
      </w:r>
      <w:r w:rsidRPr="00A40473">
        <w:rPr>
          <w:rFonts w:cs="Calibri"/>
        </w:rPr>
        <w:t>” (dalej: Postępowanie”), Zamawiający przekazuje poniżej informacje dotyczące przetwarzania danych osobowych:</w:t>
      </w:r>
    </w:p>
    <w:p w14:paraId="5DC7EBA4" w14:textId="77777777" w:rsidR="00424E0A" w:rsidRPr="00A40473" w:rsidRDefault="00424E0A" w:rsidP="00383AC7">
      <w:pPr>
        <w:pStyle w:val="Akapitzlist"/>
        <w:numPr>
          <w:ilvl w:val="0"/>
          <w:numId w:val="25"/>
        </w:numPr>
        <w:suppressAutoHyphens/>
        <w:spacing w:after="0"/>
        <w:ind w:left="284" w:hanging="284"/>
        <w:contextualSpacing w:val="0"/>
        <w:rPr>
          <w:rFonts w:cs="Calibri"/>
        </w:rPr>
      </w:pPr>
      <w:r w:rsidRPr="00A40473">
        <w:rPr>
          <w:rFonts w:cs="Calibri"/>
        </w:rPr>
        <w:t xml:space="preserve">Administratorem Państwa danych osobowych jest Państwowy Fundusz Rehabilitacji Osób Niepełnosprawnych, z siedzibą w Warszawie (00-828), Al. Jana Pawła II 13. Z administratorem można skontaktować się także telefonicznie pod numerem (22) 50 55 500 oraz poprzez e-mail </w:t>
      </w:r>
      <w:hyperlink r:id="rId13" w:history="1">
        <w:r w:rsidRPr="00A40473">
          <w:rPr>
            <w:rStyle w:val="Hipercze"/>
            <w:rFonts w:cs="Calibri"/>
          </w:rPr>
          <w:t>kancelaria@pfron.org.pl</w:t>
        </w:r>
      </w:hyperlink>
      <w:r w:rsidRPr="00A40473">
        <w:rPr>
          <w:rFonts w:cs="Calibri"/>
        </w:rPr>
        <w:t>;</w:t>
      </w:r>
    </w:p>
    <w:p w14:paraId="59A7D808" w14:textId="77777777" w:rsidR="00424E0A" w:rsidRPr="00A40473" w:rsidRDefault="00424E0A" w:rsidP="00383AC7">
      <w:pPr>
        <w:pStyle w:val="Akapitzlist"/>
        <w:numPr>
          <w:ilvl w:val="0"/>
          <w:numId w:val="25"/>
        </w:numPr>
        <w:suppressAutoHyphens/>
        <w:spacing w:after="0"/>
        <w:ind w:left="284" w:hanging="284"/>
        <w:contextualSpacing w:val="0"/>
        <w:rPr>
          <w:rFonts w:cs="Calibri"/>
        </w:rPr>
      </w:pPr>
      <w:r w:rsidRPr="00A40473">
        <w:rPr>
          <w:rFonts w:cs="Calibri"/>
        </w:rPr>
        <w:t>Administrator powołał inspektora ochrony danych osobowych, z którym można się skontaktować poprzez e-mail: iod@pfron.org.pl, telefonicznie pod numerem (22) 50 55 165 lub listownie na adres Al. Jana Pawła II 13, 00-828 Warszawa. Inspektor ochrony danych jest osobą, z którą mogą się Państwo kontaktować we wszystkich sprawach dotyczących przetwarzania danych osobowych oraz korzystania z praw związanych z tym przetwarzaniem;</w:t>
      </w:r>
    </w:p>
    <w:p w14:paraId="17178280" w14:textId="77777777" w:rsidR="00424E0A" w:rsidRPr="00A40473" w:rsidRDefault="00424E0A" w:rsidP="00383AC7">
      <w:pPr>
        <w:pStyle w:val="Akapitzlist"/>
        <w:numPr>
          <w:ilvl w:val="0"/>
          <w:numId w:val="25"/>
        </w:numPr>
        <w:suppressAutoHyphens/>
        <w:spacing w:after="0"/>
        <w:ind w:left="284" w:hanging="284"/>
        <w:contextualSpacing w:val="0"/>
        <w:rPr>
          <w:rFonts w:cs="Calibri"/>
        </w:rPr>
      </w:pPr>
      <w:r w:rsidRPr="00A40473">
        <w:rPr>
          <w:rFonts w:cs="Calibri"/>
        </w:rPr>
        <w:t>Państwa dane osobowe przetwarzane będą na podstawie art. 6 ust. 1 lit. c RODO w celu związanym z przeprowadzeniem Postępowania;</w:t>
      </w:r>
    </w:p>
    <w:p w14:paraId="7BF628EF" w14:textId="77777777" w:rsidR="00424E0A" w:rsidRPr="00A40473" w:rsidRDefault="00424E0A" w:rsidP="00383AC7">
      <w:pPr>
        <w:pStyle w:val="Akapitzlist"/>
        <w:numPr>
          <w:ilvl w:val="0"/>
          <w:numId w:val="25"/>
        </w:numPr>
        <w:suppressAutoHyphens/>
        <w:spacing w:after="0"/>
        <w:ind w:left="284" w:hanging="284"/>
        <w:contextualSpacing w:val="0"/>
        <w:rPr>
          <w:rFonts w:cs="Calibri"/>
        </w:rPr>
      </w:pPr>
      <w:r w:rsidRPr="00A40473">
        <w:rPr>
          <w:rFonts w:cs="Calibri"/>
        </w:rPr>
        <w:t xml:space="preserve">Odbiorcami Państwa danych osobowych mogą być wszyscy zainteresowani przebiegiem Postępowania, z zastrzeżeniem wyjątków określonych w art. 18 ust. 5 pkt 1 i 2 ustawy – Prawo zamówień publicznych; </w:t>
      </w:r>
    </w:p>
    <w:p w14:paraId="2D8D611F" w14:textId="77777777" w:rsidR="00424E0A" w:rsidRPr="00A40473" w:rsidRDefault="00424E0A" w:rsidP="00383AC7">
      <w:pPr>
        <w:pStyle w:val="Akapitzlist"/>
        <w:numPr>
          <w:ilvl w:val="0"/>
          <w:numId w:val="25"/>
        </w:numPr>
        <w:suppressAutoHyphens/>
        <w:spacing w:after="0"/>
        <w:ind w:left="284" w:hanging="284"/>
        <w:contextualSpacing w:val="0"/>
        <w:rPr>
          <w:rFonts w:cs="Calibri"/>
        </w:rPr>
      </w:pPr>
      <w:r w:rsidRPr="00A40473">
        <w:rPr>
          <w:rFonts w:cs="Calibri"/>
        </w:rPr>
        <w:lastRenderedPageBreak/>
        <w:t>Odbiorcami danych będą ponadto podmioty świadczące usługi wsparcia informatycznego, usługi pocztowe lub doradcze;</w:t>
      </w:r>
    </w:p>
    <w:p w14:paraId="23D3A553" w14:textId="77777777" w:rsidR="00424E0A" w:rsidRPr="00A40473" w:rsidRDefault="00424E0A" w:rsidP="00383AC7">
      <w:pPr>
        <w:pStyle w:val="Akapitzlist"/>
        <w:numPr>
          <w:ilvl w:val="0"/>
          <w:numId w:val="25"/>
        </w:numPr>
        <w:suppressAutoHyphens/>
        <w:spacing w:after="0"/>
        <w:ind w:left="284" w:hanging="284"/>
        <w:contextualSpacing w:val="0"/>
        <w:rPr>
          <w:rFonts w:cs="Calibri"/>
        </w:rPr>
      </w:pPr>
      <w:r w:rsidRPr="00A40473">
        <w:rPr>
          <w:rFonts w:cs="Calibri"/>
        </w:rPr>
        <w:t>Zakres danych dotyczących przedstawicieli Wykonawcy, przetwarzanych w związku z Postępowaniem obejmuje dane osobowe przedstawione w związku z udziałem w Postępowaniu, w szczególności imię, nazwisko, adres poczty elektronicznej lub numer telefonu;</w:t>
      </w:r>
    </w:p>
    <w:p w14:paraId="097A2A70" w14:textId="77777777" w:rsidR="00424E0A" w:rsidRPr="00A40473" w:rsidRDefault="00424E0A" w:rsidP="00383AC7">
      <w:pPr>
        <w:pStyle w:val="Akapitzlist"/>
        <w:numPr>
          <w:ilvl w:val="0"/>
          <w:numId w:val="25"/>
        </w:numPr>
        <w:suppressAutoHyphens/>
        <w:spacing w:after="0"/>
        <w:ind w:left="284" w:hanging="284"/>
        <w:contextualSpacing w:val="0"/>
        <w:rPr>
          <w:rFonts w:cs="Calibri"/>
        </w:rPr>
      </w:pPr>
      <w:r w:rsidRPr="00A40473">
        <w:rPr>
          <w:rFonts w:cs="Calibri"/>
        </w:rPr>
        <w:t xml:space="preserve">W przypadku danych osobowych przedstawicieli Wykonawcy administrator pozyskuje je od tego Wykonawcy; </w:t>
      </w:r>
    </w:p>
    <w:p w14:paraId="2EBAB087" w14:textId="77777777" w:rsidR="00424E0A" w:rsidRPr="00A40473" w:rsidRDefault="00424E0A" w:rsidP="00383AC7">
      <w:pPr>
        <w:pStyle w:val="Akapitzlist"/>
        <w:numPr>
          <w:ilvl w:val="0"/>
          <w:numId w:val="25"/>
        </w:numPr>
        <w:suppressAutoHyphens/>
        <w:spacing w:after="0"/>
        <w:ind w:left="284" w:hanging="284"/>
        <w:contextualSpacing w:val="0"/>
        <w:rPr>
          <w:rFonts w:cs="Calibri"/>
        </w:rPr>
      </w:pPr>
      <w:r w:rsidRPr="00A40473">
        <w:rPr>
          <w:rFonts w:cs="Calibri"/>
        </w:rPr>
        <w:t xml:space="preserve">W związku z jawnością Postępowania Państwa dane osobowe mogą być przekazywane poza obszar Europejskiego Obszaru Gospodarczego, z zastrzeżeniem wyjątków określonych </w:t>
      </w:r>
      <w:r w:rsidRPr="00A40473">
        <w:rPr>
          <w:rFonts w:cs="Calibri"/>
        </w:rPr>
        <w:br/>
        <w:t>w art. 18 ust. 5 pkt 1 i 2 ustawy – Prawo zamówień publicznych;</w:t>
      </w:r>
    </w:p>
    <w:p w14:paraId="4B12FA77" w14:textId="77777777" w:rsidR="00424E0A" w:rsidRPr="00A40473" w:rsidRDefault="00424E0A" w:rsidP="00383AC7">
      <w:pPr>
        <w:pStyle w:val="Akapitzlist"/>
        <w:numPr>
          <w:ilvl w:val="0"/>
          <w:numId w:val="25"/>
        </w:numPr>
        <w:suppressAutoHyphens/>
        <w:spacing w:after="0"/>
        <w:ind w:left="284" w:hanging="284"/>
        <w:contextualSpacing w:val="0"/>
        <w:rPr>
          <w:rFonts w:cs="Calibri"/>
        </w:rPr>
      </w:pPr>
      <w:r w:rsidRPr="00A40473">
        <w:rPr>
          <w:rFonts w:cs="Calibri"/>
        </w:rPr>
        <w:t>posiadają Państwo:</w:t>
      </w:r>
    </w:p>
    <w:p w14:paraId="321F95C0" w14:textId="77777777" w:rsidR="00424E0A" w:rsidRPr="00A40473" w:rsidRDefault="00424E0A" w:rsidP="00383AC7">
      <w:pPr>
        <w:pStyle w:val="Akapitzlist"/>
        <w:numPr>
          <w:ilvl w:val="0"/>
          <w:numId w:val="26"/>
        </w:numPr>
        <w:suppressAutoHyphens/>
        <w:spacing w:after="0"/>
        <w:ind w:left="709" w:hanging="425"/>
        <w:contextualSpacing w:val="0"/>
        <w:rPr>
          <w:rFonts w:cs="Calibri"/>
        </w:rPr>
      </w:pPr>
      <w:r w:rsidRPr="00A40473">
        <w:rPr>
          <w:rFonts w:cs="Calibri"/>
        </w:rPr>
        <w:t>na podstawie art. 15 RODO – prawo dostępu do danych osobowych i uzyskania ich kopii,</w:t>
      </w:r>
    </w:p>
    <w:p w14:paraId="00C0BD85" w14:textId="6812550C" w:rsidR="00424E0A" w:rsidRPr="00A40473" w:rsidRDefault="00424E0A" w:rsidP="00383AC7">
      <w:pPr>
        <w:pStyle w:val="Akapitzlist"/>
        <w:numPr>
          <w:ilvl w:val="0"/>
          <w:numId w:val="26"/>
        </w:numPr>
        <w:suppressAutoHyphens/>
        <w:spacing w:after="0"/>
        <w:ind w:left="709" w:hanging="425"/>
        <w:contextualSpacing w:val="0"/>
        <w:rPr>
          <w:rFonts w:cs="Calibri"/>
        </w:rPr>
      </w:pPr>
      <w:r w:rsidRPr="00A40473">
        <w:rPr>
          <w:rFonts w:cs="Calibri"/>
        </w:rPr>
        <w:t>na podstawie art. 16 RODO – prawo do sprostowania i uzupełnienia danych osobowych (skorzystanie z prawa do sprostowania nie może skutkować zmianą wyniku Postępowania ani zmianą postanowień umowy w zakresie niezgodnym z przepisami o zamówieniach publicznych oraz nie może naruszać integralności protokołu z Postępowania),</w:t>
      </w:r>
    </w:p>
    <w:p w14:paraId="78CD3025" w14:textId="796ECDD9" w:rsidR="0020062C" w:rsidRPr="0020062C" w:rsidRDefault="00424E0A" w:rsidP="0020062C">
      <w:pPr>
        <w:pStyle w:val="Akapitzlist"/>
        <w:numPr>
          <w:ilvl w:val="0"/>
          <w:numId w:val="26"/>
        </w:numPr>
        <w:suppressAutoHyphens/>
        <w:spacing w:after="0"/>
        <w:ind w:left="709" w:hanging="425"/>
        <w:contextualSpacing w:val="0"/>
        <w:rPr>
          <w:rFonts w:cs="Calibri"/>
        </w:rPr>
      </w:pPr>
      <w:r w:rsidRPr="00A40473">
        <w:rPr>
          <w:rFonts w:cs="Calibri"/>
        </w:rPr>
        <w:t>na podstawie art. 17 RODO – prawo do usunięcia danych osobowych (prawo to nie przysługuje w przypadku, gdy przetwarzanie danych następuje w celu wywiązania się z obowiązku wynikającego z przepisu prawa lub w ramach sprawowania władzy publicznej),</w:t>
      </w:r>
      <w:bookmarkStart w:id="63" w:name="mip59346374"/>
      <w:bookmarkEnd w:id="63"/>
    </w:p>
    <w:p w14:paraId="35BD48EB" w14:textId="07F0173C" w:rsidR="00424E0A" w:rsidRPr="00A40473" w:rsidRDefault="00424E0A" w:rsidP="00383AC7">
      <w:pPr>
        <w:pStyle w:val="Akapitzlist"/>
        <w:numPr>
          <w:ilvl w:val="0"/>
          <w:numId w:val="26"/>
        </w:numPr>
        <w:suppressAutoHyphens/>
        <w:spacing w:after="0"/>
        <w:ind w:left="709" w:hanging="425"/>
        <w:contextualSpacing w:val="0"/>
        <w:rPr>
          <w:rFonts w:cs="Calibri"/>
        </w:rPr>
      </w:pPr>
      <w:r w:rsidRPr="00A40473">
        <w:rPr>
          <w:rFonts w:cs="Calibri"/>
        </w:rPr>
        <w:t>na podstawie art. 18 RODO – prawo żądania od administratora ograniczenia przetwarzania danych osobowych (</w:t>
      </w:r>
      <w:r w:rsidR="0020062C">
        <w:rPr>
          <w:rFonts w:cs="Calibri"/>
        </w:rPr>
        <w:t>wniesienie tego żądania nie ogranicza przetwarzania danych osobowych do czasu zakończenia Postępowania</w:t>
      </w:r>
      <w:r w:rsidRPr="00A40473">
        <w:rPr>
          <w:rFonts w:cs="Calibri"/>
        </w:rPr>
        <w:t xml:space="preserve">); </w:t>
      </w:r>
    </w:p>
    <w:p w14:paraId="595C6DBF" w14:textId="77777777" w:rsidR="0020062C" w:rsidRDefault="00424E0A" w:rsidP="00383AC7">
      <w:pPr>
        <w:pStyle w:val="Akapitzlist"/>
        <w:numPr>
          <w:ilvl w:val="0"/>
          <w:numId w:val="25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t xml:space="preserve">Przysługuje Państwu także prawo do wniesienia skargi do Prezesa Urzędu Ochrony Danych Osobowych (ul. Stawki 2, 00-193 Warszawa) na niezgodne z prawem przetwarzanie danych osobowych przez Zamawiającego. </w:t>
      </w:r>
    </w:p>
    <w:p w14:paraId="39A329C7" w14:textId="7FFE49A6" w:rsidR="00424E0A" w:rsidRPr="00A40473" w:rsidRDefault="00424E0A" w:rsidP="00383AC7">
      <w:pPr>
        <w:pStyle w:val="Akapitzlist"/>
        <w:numPr>
          <w:ilvl w:val="0"/>
          <w:numId w:val="25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t>Administrator nie będzie przetwarzał Państwa danych osobowych w sposób opierający się na zautomatyzowanym podejmowaniu decyzji, w tym profilowaniu;</w:t>
      </w:r>
    </w:p>
    <w:p w14:paraId="438678EE" w14:textId="77777777" w:rsidR="00424E0A" w:rsidRPr="00A40473" w:rsidRDefault="00424E0A" w:rsidP="00383AC7">
      <w:pPr>
        <w:pStyle w:val="Akapitzlist"/>
        <w:numPr>
          <w:ilvl w:val="0"/>
          <w:numId w:val="25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t>Państwa dane osobowe będą przetwarzane przez okres 4 lat od dnia zakończenia Postępowania, a w przypadku, gdy okres obowiązywania umowy zawartej w wyniku Postępowania przekracza 4 lata – przez cały okres obowiązywania ww. umowy. Dane osobowe mogą być przechowywane przez okres przedawnienia roszczeń w przypadku ustalania, dochodzenia lub obrony tych roszczeń;</w:t>
      </w:r>
    </w:p>
    <w:p w14:paraId="18DA20CC" w14:textId="2C460120" w:rsidR="00424E0A" w:rsidRDefault="00424E0A" w:rsidP="00383AC7">
      <w:pPr>
        <w:pStyle w:val="Akapitzlist"/>
        <w:numPr>
          <w:ilvl w:val="0"/>
          <w:numId w:val="25"/>
        </w:numPr>
        <w:suppressAutoHyphens/>
        <w:spacing w:after="0"/>
        <w:ind w:left="426" w:hanging="426"/>
        <w:contextualSpacing w:val="0"/>
        <w:rPr>
          <w:rFonts w:cs="Calibri"/>
        </w:rPr>
      </w:pPr>
      <w:r w:rsidRPr="00A40473">
        <w:rPr>
          <w:rFonts w:cs="Calibri"/>
        </w:rPr>
        <w:t>Podanie przez Państwa danych osobowych może być warunkiem koniecznym wzięcia udziału w Postępowaniu (konsekwencją niepodania danych w zakresie wynikającym z SWZ będzie odrzucenie oferty na zasadach wynikających z ustawy – Prawo zamówień publicznych).</w:t>
      </w:r>
    </w:p>
    <w:p w14:paraId="14A5F8BA" w14:textId="77777777" w:rsidR="003150D6" w:rsidRPr="003150D6" w:rsidRDefault="003150D6" w:rsidP="003150D6">
      <w:pPr>
        <w:pStyle w:val="Akapitzlist"/>
        <w:suppressAutoHyphens/>
        <w:spacing w:after="0"/>
        <w:ind w:left="426"/>
        <w:contextualSpacing w:val="0"/>
        <w:rPr>
          <w:rFonts w:cs="Calibri"/>
          <w:b/>
          <w:bCs/>
          <w:iCs/>
        </w:rPr>
      </w:pPr>
    </w:p>
    <w:p w14:paraId="0328FFE4" w14:textId="24B75118" w:rsidR="00424E0A" w:rsidRPr="003150D6" w:rsidRDefault="00114292" w:rsidP="003150D6">
      <w:pPr>
        <w:pStyle w:val="Nagwek2"/>
        <w:spacing w:after="240" w:line="276" w:lineRule="auto"/>
        <w:ind w:hanging="720"/>
        <w:rPr>
          <w:rFonts w:ascii="Calibri" w:hAnsi="Calibri" w:cs="Calibri"/>
          <w:b/>
          <w:bCs/>
          <w:iCs/>
        </w:rPr>
      </w:pPr>
      <w:bookmarkStart w:id="64" w:name="_Toc67470459"/>
      <w:bookmarkStart w:id="65" w:name="_Toc91511404"/>
      <w:r w:rsidRPr="00114292">
        <w:rPr>
          <w:rFonts w:asciiTheme="minorHAnsi" w:hAnsiTheme="minorHAnsi" w:cstheme="minorHAnsi"/>
          <w:b/>
          <w:bCs/>
          <w:kern w:val="32"/>
        </w:rPr>
        <w:t>Rozdział</w:t>
      </w:r>
      <w:r w:rsidRPr="003150D6">
        <w:rPr>
          <w:rFonts w:ascii="Calibri" w:hAnsi="Calibri" w:cs="Calibri"/>
          <w:b/>
          <w:bCs/>
          <w:iCs/>
        </w:rPr>
        <w:t xml:space="preserve"> </w:t>
      </w:r>
      <w:r w:rsidR="00424E0A" w:rsidRPr="003150D6">
        <w:rPr>
          <w:rFonts w:ascii="Calibri" w:hAnsi="Calibri" w:cs="Calibri"/>
          <w:b/>
          <w:bCs/>
          <w:iCs/>
        </w:rPr>
        <w:t>XX. Załączniki do SWZ</w:t>
      </w:r>
      <w:bookmarkEnd w:id="64"/>
      <w:bookmarkEnd w:id="65"/>
    </w:p>
    <w:p w14:paraId="56ED6FC5" w14:textId="25396223" w:rsidR="00424E0A" w:rsidRPr="00A3002F" w:rsidRDefault="00424E0A" w:rsidP="00424E0A">
      <w:pPr>
        <w:spacing w:after="120"/>
        <w:rPr>
          <w:rFonts w:cs="Calibri"/>
          <w:szCs w:val="24"/>
        </w:rPr>
      </w:pPr>
      <w:r w:rsidRPr="00A3002F">
        <w:rPr>
          <w:rFonts w:cs="Calibri"/>
          <w:szCs w:val="24"/>
        </w:rPr>
        <w:t>Załącznik nr 1 - Opis przedmiotu zamówienia</w:t>
      </w:r>
    </w:p>
    <w:p w14:paraId="6DE5BD45" w14:textId="2576A837" w:rsidR="00424E0A" w:rsidRPr="00A3002F" w:rsidRDefault="00424E0A" w:rsidP="00424E0A">
      <w:pPr>
        <w:spacing w:after="120"/>
        <w:rPr>
          <w:rFonts w:cs="Calibri"/>
          <w:szCs w:val="24"/>
        </w:rPr>
      </w:pPr>
      <w:r w:rsidRPr="00A3002F">
        <w:rPr>
          <w:rFonts w:cs="Calibri"/>
          <w:szCs w:val="24"/>
        </w:rPr>
        <w:t xml:space="preserve">Załącznik nr 2 - Wzór formularza ofertowego </w:t>
      </w:r>
    </w:p>
    <w:p w14:paraId="219AF5B5" w14:textId="1AC9391F" w:rsidR="00424E0A" w:rsidRPr="00A3002F" w:rsidRDefault="00424E0A" w:rsidP="00424E0A">
      <w:pPr>
        <w:spacing w:after="120"/>
        <w:rPr>
          <w:rFonts w:cs="Calibri"/>
          <w:szCs w:val="24"/>
        </w:rPr>
      </w:pPr>
      <w:r w:rsidRPr="00A3002F">
        <w:rPr>
          <w:rFonts w:cs="Calibri"/>
          <w:szCs w:val="24"/>
        </w:rPr>
        <w:t xml:space="preserve">Załącznik nr 3 - </w:t>
      </w:r>
      <w:r w:rsidR="00A84A96">
        <w:rPr>
          <w:rFonts w:cs="Calibri"/>
          <w:szCs w:val="24"/>
        </w:rPr>
        <w:t>O</w:t>
      </w:r>
      <w:r w:rsidRPr="00A3002F">
        <w:rPr>
          <w:rFonts w:cs="Calibri"/>
          <w:szCs w:val="24"/>
        </w:rPr>
        <w:t xml:space="preserve">świadczenie Wykonawcy, o którym mowa w art. 125 ust. 1 </w:t>
      </w:r>
      <w:proofErr w:type="spellStart"/>
      <w:r w:rsidRPr="00A3002F">
        <w:rPr>
          <w:rFonts w:cs="Calibri"/>
          <w:szCs w:val="24"/>
        </w:rPr>
        <w:t>uPzp</w:t>
      </w:r>
      <w:proofErr w:type="spellEnd"/>
      <w:r w:rsidRPr="00A3002F">
        <w:rPr>
          <w:rFonts w:cs="Calibri"/>
          <w:szCs w:val="24"/>
        </w:rPr>
        <w:t>,</w:t>
      </w:r>
    </w:p>
    <w:p w14:paraId="50D0DB1F" w14:textId="5420151B" w:rsidR="00424E0A" w:rsidRPr="00A3002F" w:rsidRDefault="00424E0A" w:rsidP="00424E0A">
      <w:pPr>
        <w:spacing w:after="120"/>
        <w:rPr>
          <w:rFonts w:cs="Calibri"/>
          <w:szCs w:val="24"/>
        </w:rPr>
      </w:pPr>
      <w:r w:rsidRPr="00A3002F">
        <w:rPr>
          <w:rFonts w:cs="Calibri"/>
          <w:szCs w:val="24"/>
        </w:rPr>
        <w:lastRenderedPageBreak/>
        <w:t>Załącznik nr 4 - Wzór umowy</w:t>
      </w:r>
    </w:p>
    <w:p w14:paraId="77732134" w14:textId="22EC0E13" w:rsidR="00424E0A" w:rsidRPr="00A3002F" w:rsidRDefault="00424E0A" w:rsidP="00424E0A">
      <w:pPr>
        <w:pStyle w:val="Akapitzlist"/>
        <w:spacing w:after="120"/>
        <w:ind w:left="0"/>
        <w:rPr>
          <w:rFonts w:cs="Calibri"/>
          <w:szCs w:val="24"/>
        </w:rPr>
      </w:pPr>
      <w:r w:rsidRPr="00A3002F">
        <w:rPr>
          <w:rFonts w:cs="Calibri"/>
          <w:szCs w:val="24"/>
        </w:rPr>
        <w:t xml:space="preserve">Załącznik nr 5 </w:t>
      </w:r>
      <w:r w:rsidR="00A84A96">
        <w:rPr>
          <w:rFonts w:cs="Calibri"/>
          <w:szCs w:val="24"/>
        </w:rPr>
        <w:t>-</w:t>
      </w:r>
      <w:r w:rsidRPr="00A3002F">
        <w:rPr>
          <w:rFonts w:cs="Calibri"/>
          <w:szCs w:val="24"/>
        </w:rPr>
        <w:t xml:space="preserve"> </w:t>
      </w:r>
      <w:r w:rsidR="00A84A96">
        <w:rPr>
          <w:rFonts w:cs="Calibri"/>
          <w:szCs w:val="24"/>
        </w:rPr>
        <w:t>Z</w:t>
      </w:r>
      <w:r w:rsidRPr="00A3002F">
        <w:rPr>
          <w:rFonts w:cs="Calibri"/>
          <w:szCs w:val="24"/>
        </w:rPr>
        <w:t>obowiązanie i oświadczenie podmiotu udostępniającego zasoby</w:t>
      </w:r>
      <w:r>
        <w:rPr>
          <w:rFonts w:cs="Calibri"/>
          <w:szCs w:val="24"/>
        </w:rPr>
        <w:t>.</w:t>
      </w:r>
    </w:p>
    <w:p w14:paraId="16CDCC24" w14:textId="77777777" w:rsidR="00424E0A" w:rsidRPr="006851A7" w:rsidRDefault="00424E0A" w:rsidP="00424E0A">
      <w:pPr>
        <w:pStyle w:val="Akapitzlist"/>
        <w:spacing w:after="120"/>
        <w:ind w:left="0"/>
        <w:rPr>
          <w:rFonts w:cs="Calibri"/>
          <w:szCs w:val="24"/>
        </w:rPr>
      </w:pPr>
    </w:p>
    <w:p w14:paraId="5710D56A" w14:textId="77777777" w:rsidR="00424E0A" w:rsidRPr="00CF61EC" w:rsidRDefault="00424E0A" w:rsidP="00424E0A">
      <w:pPr>
        <w:rPr>
          <w:sz w:val="24"/>
          <w:szCs w:val="24"/>
        </w:rPr>
      </w:pPr>
    </w:p>
    <w:sectPr w:rsidR="00424E0A" w:rsidRPr="00CF61EC" w:rsidSect="00A56D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85B2" w14:textId="77777777" w:rsidR="004E5DC8" w:rsidRDefault="004E5DC8">
      <w:pPr>
        <w:spacing w:after="0" w:line="240" w:lineRule="auto"/>
      </w:pPr>
      <w:r>
        <w:separator/>
      </w:r>
    </w:p>
  </w:endnote>
  <w:endnote w:type="continuationSeparator" w:id="0">
    <w:p w14:paraId="394B9DD8" w14:textId="77777777" w:rsidR="004E5DC8" w:rsidRDefault="004E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4797" w14:textId="77777777" w:rsidR="00C065CD" w:rsidRDefault="00C065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302124"/>
      <w:docPartObj>
        <w:docPartGallery w:val="Page Numbers (Bottom of Page)"/>
        <w:docPartUnique/>
      </w:docPartObj>
    </w:sdtPr>
    <w:sdtEndPr/>
    <w:sdtContent>
      <w:p w14:paraId="2DA920C9" w14:textId="700CCCB7" w:rsidR="00C065CD" w:rsidRDefault="00C065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7E9CD8" w14:textId="77777777" w:rsidR="00C065CD" w:rsidRDefault="00C065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7513" w14:textId="77777777" w:rsidR="00C065CD" w:rsidRDefault="00C06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B26A" w14:textId="77777777" w:rsidR="004E5DC8" w:rsidRDefault="004E5DC8">
      <w:pPr>
        <w:spacing w:after="0" w:line="240" w:lineRule="auto"/>
      </w:pPr>
      <w:r>
        <w:separator/>
      </w:r>
    </w:p>
  </w:footnote>
  <w:footnote w:type="continuationSeparator" w:id="0">
    <w:p w14:paraId="41025D52" w14:textId="77777777" w:rsidR="004E5DC8" w:rsidRDefault="004E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78C" w14:textId="77777777" w:rsidR="001F69DA" w:rsidRDefault="004E5DC8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16ED" w14:textId="77777777" w:rsidR="001F69DA" w:rsidRDefault="004E5DC8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1027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8FE2" w14:textId="77777777" w:rsidR="001F69DA" w:rsidRDefault="004E5DC8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5DB9"/>
    <w:multiLevelType w:val="hybridMultilevel"/>
    <w:tmpl w:val="BB72A8AE"/>
    <w:lvl w:ilvl="0" w:tplc="EF6EF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7C19"/>
    <w:multiLevelType w:val="hybridMultilevel"/>
    <w:tmpl w:val="621C65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B97615"/>
    <w:multiLevelType w:val="hybridMultilevel"/>
    <w:tmpl w:val="B69C2372"/>
    <w:lvl w:ilvl="0" w:tplc="E6ACF3C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146C"/>
    <w:multiLevelType w:val="hybridMultilevel"/>
    <w:tmpl w:val="DCD8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19D0"/>
    <w:multiLevelType w:val="hybridMultilevel"/>
    <w:tmpl w:val="87623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3FD2"/>
    <w:multiLevelType w:val="hybridMultilevel"/>
    <w:tmpl w:val="25660BB6"/>
    <w:lvl w:ilvl="0" w:tplc="86E8F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CB1"/>
    <w:multiLevelType w:val="hybridMultilevel"/>
    <w:tmpl w:val="AC2E0712"/>
    <w:lvl w:ilvl="0" w:tplc="AD1A70B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75786"/>
    <w:multiLevelType w:val="hybridMultilevel"/>
    <w:tmpl w:val="16E25D68"/>
    <w:lvl w:ilvl="0" w:tplc="93522CA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F650B"/>
    <w:multiLevelType w:val="hybridMultilevel"/>
    <w:tmpl w:val="09F0A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392E"/>
    <w:multiLevelType w:val="hybridMultilevel"/>
    <w:tmpl w:val="B2BEAC96"/>
    <w:lvl w:ilvl="0" w:tplc="8C645D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33CC"/>
    <w:multiLevelType w:val="hybridMultilevel"/>
    <w:tmpl w:val="49E6778C"/>
    <w:lvl w:ilvl="0" w:tplc="EA240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10032C"/>
    <w:multiLevelType w:val="hybridMultilevel"/>
    <w:tmpl w:val="A3546F1A"/>
    <w:lvl w:ilvl="0" w:tplc="BB02B6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35C56"/>
    <w:multiLevelType w:val="hybridMultilevel"/>
    <w:tmpl w:val="17046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1916D756">
      <w:start w:val="19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BEFA2F28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1D4D1F"/>
    <w:multiLevelType w:val="hybridMultilevel"/>
    <w:tmpl w:val="C414A5DE"/>
    <w:lvl w:ilvl="0" w:tplc="E4B6B9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9488B"/>
    <w:multiLevelType w:val="hybridMultilevel"/>
    <w:tmpl w:val="9A8452B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B015BC"/>
    <w:multiLevelType w:val="hybridMultilevel"/>
    <w:tmpl w:val="6C1CDEDA"/>
    <w:lvl w:ilvl="0" w:tplc="DDD82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978"/>
    <w:multiLevelType w:val="multilevel"/>
    <w:tmpl w:val="F3D4CF16"/>
    <w:lvl w:ilvl="0">
      <w:start w:val="1"/>
      <w:numFmt w:val="decimal"/>
      <w:lvlText w:val="%1."/>
      <w:lvlJc w:val="left"/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B37494"/>
    <w:multiLevelType w:val="hybridMultilevel"/>
    <w:tmpl w:val="3FE0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B173D"/>
    <w:multiLevelType w:val="hybridMultilevel"/>
    <w:tmpl w:val="351AA54E"/>
    <w:lvl w:ilvl="0" w:tplc="DD800E5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D4CEA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25B5"/>
    <w:multiLevelType w:val="multilevel"/>
    <w:tmpl w:val="46827820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20" w15:restartNumberingAfterBreak="0">
    <w:nsid w:val="55DE6852"/>
    <w:multiLevelType w:val="hybridMultilevel"/>
    <w:tmpl w:val="EC344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DEBAC8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D90670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B88A17E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EF46F40E">
      <w:start w:val="2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C78E4DB6">
      <w:start w:val="19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FF42246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E59D9"/>
    <w:multiLevelType w:val="hybridMultilevel"/>
    <w:tmpl w:val="B1A0D066"/>
    <w:styleLink w:val="111111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F3559"/>
    <w:multiLevelType w:val="hybridMultilevel"/>
    <w:tmpl w:val="E42E7ED6"/>
    <w:lvl w:ilvl="0" w:tplc="6710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E3C61"/>
    <w:multiLevelType w:val="hybridMultilevel"/>
    <w:tmpl w:val="0ED2F9A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2E41FCB"/>
    <w:multiLevelType w:val="hybridMultilevel"/>
    <w:tmpl w:val="1FECE06E"/>
    <w:lvl w:ilvl="0" w:tplc="9C8E87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4B6B98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76271B"/>
    <w:multiLevelType w:val="hybridMultilevel"/>
    <w:tmpl w:val="4CDAB7AC"/>
    <w:lvl w:ilvl="0" w:tplc="D49C1810">
      <w:start w:val="1"/>
      <w:numFmt w:val="decimal"/>
      <w:lvlText w:val="%1)"/>
      <w:lvlJc w:val="left"/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8A05313"/>
    <w:multiLevelType w:val="hybridMultilevel"/>
    <w:tmpl w:val="AC9C52EE"/>
    <w:lvl w:ilvl="0" w:tplc="A8184192">
      <w:start w:val="3"/>
      <w:numFmt w:val="upperRoman"/>
      <w:lvlText w:val="%1."/>
      <w:lvlJc w:val="right"/>
      <w:pPr>
        <w:ind w:left="539" w:hanging="375"/>
      </w:pPr>
      <w:rPr>
        <w:rFonts w:hint="default"/>
        <w:b w:val="0"/>
        <w:bCs w:val="0"/>
        <w:spacing w:val="-26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18"/>
  </w:num>
  <w:num w:numId="5">
    <w:abstractNumId w:val="9"/>
  </w:num>
  <w:num w:numId="6">
    <w:abstractNumId w:val="19"/>
  </w:num>
  <w:num w:numId="7">
    <w:abstractNumId w:val="22"/>
  </w:num>
  <w:num w:numId="8">
    <w:abstractNumId w:val="15"/>
  </w:num>
  <w:num w:numId="9">
    <w:abstractNumId w:val="10"/>
  </w:num>
  <w:num w:numId="10">
    <w:abstractNumId w:val="20"/>
  </w:num>
  <w:num w:numId="11">
    <w:abstractNumId w:val="17"/>
  </w:num>
  <w:num w:numId="12">
    <w:abstractNumId w:val="2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13">
    <w:abstractNumId w:val="8"/>
  </w:num>
  <w:num w:numId="14">
    <w:abstractNumId w:val="11"/>
  </w:num>
  <w:num w:numId="15">
    <w:abstractNumId w:val="25"/>
  </w:num>
  <w:num w:numId="16">
    <w:abstractNumId w:val="5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14"/>
  </w:num>
  <w:num w:numId="22">
    <w:abstractNumId w:val="13"/>
  </w:num>
  <w:num w:numId="23">
    <w:abstractNumId w:val="27"/>
  </w:num>
  <w:num w:numId="24">
    <w:abstractNumId w:val="16"/>
  </w:num>
  <w:num w:numId="25">
    <w:abstractNumId w:val="2"/>
  </w:num>
  <w:num w:numId="26">
    <w:abstractNumId w:val="23"/>
  </w:num>
  <w:num w:numId="27">
    <w:abstractNumId w:val="26"/>
  </w:num>
  <w:num w:numId="28">
    <w:abstractNumId w:val="7"/>
  </w:num>
  <w:num w:numId="29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629C3"/>
    <w:rsid w:val="00095063"/>
    <w:rsid w:val="000B3561"/>
    <w:rsid w:val="000B743B"/>
    <w:rsid w:val="000C4647"/>
    <w:rsid w:val="000D11FA"/>
    <w:rsid w:val="000D7EEC"/>
    <w:rsid w:val="000F6485"/>
    <w:rsid w:val="00106540"/>
    <w:rsid w:val="00114292"/>
    <w:rsid w:val="001670F8"/>
    <w:rsid w:val="001B3A43"/>
    <w:rsid w:val="001B43CA"/>
    <w:rsid w:val="001F2B24"/>
    <w:rsid w:val="001F69DA"/>
    <w:rsid w:val="0020062C"/>
    <w:rsid w:val="002338A3"/>
    <w:rsid w:val="00251FB9"/>
    <w:rsid w:val="00254F60"/>
    <w:rsid w:val="00282578"/>
    <w:rsid w:val="002852F4"/>
    <w:rsid w:val="00287EE9"/>
    <w:rsid w:val="00290274"/>
    <w:rsid w:val="002B5D47"/>
    <w:rsid w:val="002C2EC3"/>
    <w:rsid w:val="002C6381"/>
    <w:rsid w:val="00310888"/>
    <w:rsid w:val="00311B25"/>
    <w:rsid w:val="003150D6"/>
    <w:rsid w:val="00316481"/>
    <w:rsid w:val="00327F7B"/>
    <w:rsid w:val="00366818"/>
    <w:rsid w:val="00383AC7"/>
    <w:rsid w:val="003C40C4"/>
    <w:rsid w:val="003F4361"/>
    <w:rsid w:val="00424E0A"/>
    <w:rsid w:val="0046675D"/>
    <w:rsid w:val="004E5DC8"/>
    <w:rsid w:val="00510C42"/>
    <w:rsid w:val="005256A7"/>
    <w:rsid w:val="0053232B"/>
    <w:rsid w:val="00553E7B"/>
    <w:rsid w:val="005617FC"/>
    <w:rsid w:val="00562BEC"/>
    <w:rsid w:val="005D72AD"/>
    <w:rsid w:val="0062209D"/>
    <w:rsid w:val="00623563"/>
    <w:rsid w:val="006446AF"/>
    <w:rsid w:val="00647EAA"/>
    <w:rsid w:val="006521AF"/>
    <w:rsid w:val="00653741"/>
    <w:rsid w:val="006E3D14"/>
    <w:rsid w:val="006E50BB"/>
    <w:rsid w:val="006E7C4D"/>
    <w:rsid w:val="006F45AA"/>
    <w:rsid w:val="00702C1D"/>
    <w:rsid w:val="00726355"/>
    <w:rsid w:val="00740DF9"/>
    <w:rsid w:val="00742249"/>
    <w:rsid w:val="00750C5F"/>
    <w:rsid w:val="00762B5C"/>
    <w:rsid w:val="0076401F"/>
    <w:rsid w:val="007A215B"/>
    <w:rsid w:val="007C209A"/>
    <w:rsid w:val="007D26F8"/>
    <w:rsid w:val="007D7302"/>
    <w:rsid w:val="007E4682"/>
    <w:rsid w:val="0087203E"/>
    <w:rsid w:val="00877051"/>
    <w:rsid w:val="00881F8F"/>
    <w:rsid w:val="0088687C"/>
    <w:rsid w:val="00887BEA"/>
    <w:rsid w:val="008B4ADB"/>
    <w:rsid w:val="008C03DB"/>
    <w:rsid w:val="008E7DE9"/>
    <w:rsid w:val="008F1E63"/>
    <w:rsid w:val="008F70B0"/>
    <w:rsid w:val="00916F13"/>
    <w:rsid w:val="00937D4C"/>
    <w:rsid w:val="00953701"/>
    <w:rsid w:val="00976A0C"/>
    <w:rsid w:val="00A005D4"/>
    <w:rsid w:val="00A06AAA"/>
    <w:rsid w:val="00A11E9C"/>
    <w:rsid w:val="00A2322B"/>
    <w:rsid w:val="00A50D5A"/>
    <w:rsid w:val="00A51268"/>
    <w:rsid w:val="00A56D4A"/>
    <w:rsid w:val="00A70FF2"/>
    <w:rsid w:val="00A84A96"/>
    <w:rsid w:val="00A84DBF"/>
    <w:rsid w:val="00A92C08"/>
    <w:rsid w:val="00AB0B67"/>
    <w:rsid w:val="00AB346C"/>
    <w:rsid w:val="00AF49AE"/>
    <w:rsid w:val="00B040AD"/>
    <w:rsid w:val="00B34147"/>
    <w:rsid w:val="00B65FAA"/>
    <w:rsid w:val="00BC579F"/>
    <w:rsid w:val="00BE2649"/>
    <w:rsid w:val="00BF3756"/>
    <w:rsid w:val="00C065CD"/>
    <w:rsid w:val="00C40F06"/>
    <w:rsid w:val="00C4121B"/>
    <w:rsid w:val="00C82D8E"/>
    <w:rsid w:val="00CB51B0"/>
    <w:rsid w:val="00CC0832"/>
    <w:rsid w:val="00CF57B2"/>
    <w:rsid w:val="00CF61EC"/>
    <w:rsid w:val="00D20D70"/>
    <w:rsid w:val="00D27BC9"/>
    <w:rsid w:val="00D54CD9"/>
    <w:rsid w:val="00D67AED"/>
    <w:rsid w:val="00D70A5C"/>
    <w:rsid w:val="00D805C9"/>
    <w:rsid w:val="00DA23F7"/>
    <w:rsid w:val="00DC7680"/>
    <w:rsid w:val="00DE6B55"/>
    <w:rsid w:val="00DF2182"/>
    <w:rsid w:val="00E03B8A"/>
    <w:rsid w:val="00E66443"/>
    <w:rsid w:val="00E7188F"/>
    <w:rsid w:val="00EF6DEF"/>
    <w:rsid w:val="00F03541"/>
    <w:rsid w:val="00F2696B"/>
    <w:rsid w:val="00F375FA"/>
    <w:rsid w:val="00F42EFA"/>
    <w:rsid w:val="00F445BA"/>
    <w:rsid w:val="00F53BE5"/>
    <w:rsid w:val="00FC40B7"/>
    <w:rsid w:val="00FE39A4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,Table of contents numbered,Akapit z listą5,BulletC,Wyliczanie,Obiekt,normalny tekst,Akapit z listą31,lp1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Table of contents numbered Znak,BulletC Znak"/>
    <w:link w:val="Akapitzlist"/>
    <w:uiPriority w:val="34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-E Fuﬂnotentext,Fuﬂnotentext Ursprung,Fußnotentext Ursprung,-E Fußnotentext,Footnote text,Tekst przypisu Znak Znak Znak Znak,Fußnote,Tekst przypisu"/>
    <w:basedOn w:val="Normalny"/>
    <w:link w:val="TekstprzypisudolnegoZnak"/>
    <w:uiPriority w:val="99"/>
    <w:unhideWhenUsed/>
    <w:qFormat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-E Fuﬂnotentext Znak,Fuﬂnotentext Ursprung Znak,Fußnotentext Ursprung Znak,-E Fußnotentext Znak,Footnote text Znak"/>
    <w:basedOn w:val="Domylnaczcionkaakapitu"/>
    <w:link w:val="Tekstprzypisudolnego"/>
    <w:uiPriority w:val="99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47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AA"/>
    <w:rPr>
      <w:color w:val="605E5C"/>
      <w:shd w:val="clear" w:color="auto" w:fill="E1DFDD"/>
    </w:rPr>
  </w:style>
  <w:style w:type="character" w:styleId="Numerstrony">
    <w:name w:val="page number"/>
    <w:semiHidden/>
    <w:rsid w:val="00424E0A"/>
    <w:rPr>
      <w:rFonts w:cs="Times New Roman"/>
    </w:rPr>
  </w:style>
  <w:style w:type="paragraph" w:customStyle="1" w:styleId="WW-Tekstpodstawowywcity2">
    <w:name w:val="WW-Tekst podstawowy wcięty 2"/>
    <w:basedOn w:val="Normalny"/>
    <w:rsid w:val="00424E0A"/>
    <w:pPr>
      <w:widowControl w:val="0"/>
      <w:suppressAutoHyphens/>
      <w:spacing w:after="0" w:line="240" w:lineRule="auto"/>
      <w:ind w:left="284" w:hanging="284"/>
    </w:pPr>
    <w:rPr>
      <w:rFonts w:ascii="Thorndale" w:eastAsia="Times New Roman" w:hAnsi="Thorndale"/>
      <w:color w:val="000000"/>
      <w:sz w:val="24"/>
      <w:szCs w:val="20"/>
      <w:lang w:eastAsia="ar-SA"/>
    </w:rPr>
  </w:style>
  <w:style w:type="paragraph" w:customStyle="1" w:styleId="Tekstpodstawowy1">
    <w:name w:val="Tekst podstawowy1"/>
    <w:basedOn w:val="Normalny"/>
    <w:rsid w:val="00424E0A"/>
    <w:pPr>
      <w:widowControl w:val="0"/>
      <w:suppressAutoHyphens/>
      <w:spacing w:after="0" w:line="240" w:lineRule="auto"/>
    </w:pPr>
    <w:rPr>
      <w:rFonts w:ascii="Thorndale" w:eastAsia="Times New Roman" w:hAnsi="Thorndale"/>
      <w:color w:val="000000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24E0A"/>
    <w:pPr>
      <w:widowControl w:val="0"/>
      <w:tabs>
        <w:tab w:val="left" w:pos="9160"/>
        <w:tab w:val="left" w:pos="9302"/>
      </w:tabs>
      <w:suppressAutoHyphens/>
      <w:spacing w:after="0" w:line="240" w:lineRule="auto"/>
      <w:ind w:left="567" w:hanging="537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4E0A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kstpodstawowywcity3">
    <w:name w:val="Body Text Indent 3"/>
    <w:basedOn w:val="Normalny"/>
    <w:link w:val="Tekstpodstawowywcity3Znak"/>
    <w:rsid w:val="00424E0A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4E0A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Spistreci1">
    <w:name w:val="toc 1"/>
    <w:basedOn w:val="Normalny"/>
    <w:next w:val="Normalny"/>
    <w:autoRedefine/>
    <w:uiPriority w:val="39"/>
    <w:rsid w:val="00424E0A"/>
    <w:pPr>
      <w:tabs>
        <w:tab w:val="left" w:pos="142"/>
        <w:tab w:val="right" w:leader="hyphen" w:pos="9530"/>
      </w:tabs>
      <w:spacing w:after="0" w:line="240" w:lineRule="auto"/>
      <w:ind w:left="142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ootnote text Char,Tekst przypisu Znak Znak Znak Znak Char,Fußnote Char"/>
    <w:semiHidden/>
    <w:locked/>
    <w:rsid w:val="00424E0A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NormalnyWeb">
    <w:name w:val="Normal (Web)"/>
    <w:basedOn w:val="Normalny"/>
    <w:semiHidden/>
    <w:rsid w:val="00424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24E0A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24E0A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ZnakZnak1">
    <w:name w:val="Znak Znak1"/>
    <w:basedOn w:val="Normalny"/>
    <w:rsid w:val="00424E0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424E0A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424E0A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Poprawka1">
    <w:name w:val="Poprawka1"/>
    <w:hidden/>
    <w:semiHidden/>
    <w:rsid w:val="00424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ustep">
    <w:name w:val="akapitustep"/>
    <w:rsid w:val="00424E0A"/>
    <w:rPr>
      <w:rFonts w:cs="Times New Roman"/>
    </w:rPr>
  </w:style>
  <w:style w:type="character" w:customStyle="1" w:styleId="Nagwek10">
    <w:name w:val="Nagłówek1"/>
    <w:rsid w:val="00424E0A"/>
    <w:rPr>
      <w:rFonts w:cs="Times New Roman"/>
    </w:rPr>
  </w:style>
  <w:style w:type="character" w:customStyle="1" w:styleId="aktprzedmiot">
    <w:name w:val="aktprzedmiot"/>
    <w:rsid w:val="00424E0A"/>
    <w:rPr>
      <w:rFonts w:cs="Times New Roman"/>
    </w:rPr>
  </w:style>
  <w:style w:type="character" w:customStyle="1" w:styleId="artykul">
    <w:name w:val="artykul"/>
    <w:rsid w:val="00424E0A"/>
    <w:rPr>
      <w:rFonts w:cs="Times New Roman"/>
    </w:rPr>
  </w:style>
  <w:style w:type="character" w:customStyle="1" w:styleId="akapitdomyslnynastepne">
    <w:name w:val="akapitdomyslnynastepne"/>
    <w:rsid w:val="00424E0A"/>
    <w:rPr>
      <w:rFonts w:cs="Times New Roman"/>
    </w:rPr>
  </w:style>
  <w:style w:type="character" w:customStyle="1" w:styleId="akapitdomyslny">
    <w:name w:val="akapitdomyslny"/>
    <w:rsid w:val="00424E0A"/>
    <w:rPr>
      <w:rFonts w:cs="Times New Roman"/>
    </w:rPr>
  </w:style>
  <w:style w:type="paragraph" w:customStyle="1" w:styleId="Pisma">
    <w:name w:val="Pisma"/>
    <w:basedOn w:val="Normalny"/>
    <w:rsid w:val="00424E0A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424E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UyteHipercze">
    <w:name w:val="FollowedHyperlink"/>
    <w:rsid w:val="00424E0A"/>
    <w:rPr>
      <w:color w:val="800080"/>
      <w:u w:val="single"/>
    </w:rPr>
  </w:style>
  <w:style w:type="paragraph" w:styleId="Poprawka">
    <w:name w:val="Revision"/>
    <w:hidden/>
    <w:uiPriority w:val="99"/>
    <w:semiHidden/>
    <w:rsid w:val="00424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dane1">
    <w:name w:val="dane1"/>
    <w:rsid w:val="00424E0A"/>
    <w:rPr>
      <w:color w:val="0000CD"/>
    </w:rPr>
  </w:style>
  <w:style w:type="character" w:styleId="Odwoanieprzypisukocowego">
    <w:name w:val="endnote reference"/>
    <w:rsid w:val="00424E0A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24E0A"/>
    <w:pPr>
      <w:spacing w:line="259" w:lineRule="auto"/>
      <w:outlineLvl w:val="9"/>
    </w:pPr>
    <w:rPr>
      <w:rFonts w:ascii="Calibri Light" w:eastAsia="Times New Roman" w:hAnsi="Calibri Light" w:cs="Times New Roman"/>
      <w:color w:val="2F5496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24E0A"/>
    <w:pPr>
      <w:widowControl w:val="0"/>
      <w:suppressAutoHyphens/>
      <w:spacing w:after="0" w:line="240" w:lineRule="auto"/>
      <w:ind w:left="48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424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111111">
    <w:name w:val="1 / 1.1 / 1.1.11"/>
    <w:basedOn w:val="Bezlisty"/>
    <w:next w:val="111111"/>
    <w:rsid w:val="00424E0A"/>
    <w:pPr>
      <w:numPr>
        <w:numId w:val="1"/>
      </w:numPr>
    </w:pPr>
  </w:style>
  <w:style w:type="numbering" w:styleId="111111">
    <w:name w:val="Outline List 2"/>
    <w:basedOn w:val="Bezlisty"/>
    <w:rsid w:val="00424E0A"/>
    <w:pPr>
      <w:numPr>
        <w:numId w:val="27"/>
      </w:numPr>
    </w:pPr>
  </w:style>
  <w:style w:type="paragraph" w:styleId="Spistreci2">
    <w:name w:val="toc 2"/>
    <w:basedOn w:val="Normalny"/>
    <w:next w:val="Normalny"/>
    <w:autoRedefine/>
    <w:uiPriority w:val="39"/>
    <w:rsid w:val="00742249"/>
    <w:pPr>
      <w:widowControl w:val="0"/>
      <w:tabs>
        <w:tab w:val="right" w:leader="hyphen" w:pos="9498"/>
      </w:tabs>
      <w:suppressAutoHyphens/>
      <w:spacing w:after="0" w:line="240" w:lineRule="auto"/>
      <w:ind w:left="240" w:hanging="98"/>
    </w:pPr>
    <w:rPr>
      <w:rFonts w:eastAsia="Times New Roman" w:cstheme="minorHAnsi"/>
      <w:b/>
      <w:bCs/>
      <w:noProof/>
      <w:kern w:val="32"/>
      <w:sz w:val="24"/>
      <w:szCs w:val="24"/>
      <w:lang w:eastAsia="ar-SA"/>
    </w:rPr>
  </w:style>
  <w:style w:type="character" w:customStyle="1" w:styleId="alb">
    <w:name w:val="a_lb"/>
    <w:rsid w:val="00424E0A"/>
  </w:style>
  <w:style w:type="character" w:customStyle="1" w:styleId="alb-s">
    <w:name w:val="a_lb-s"/>
    <w:rsid w:val="0042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0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3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94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8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lugokecka@pfron.org.pl" TargetMode="External"/><Relationship Id="rId13" Type="http://schemas.openxmlformats.org/officeDocument/2006/relationships/hyperlink" Target="mailto:kancelaria@pfron.org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pfron.org.pl/zamowienia-publiczn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pn/pfro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%20https://platformazakupowa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8254-6027-47E4-B6E9-65606CA9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5394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Mazurkiewicz-Błasiak Katarzyna</cp:lastModifiedBy>
  <cp:revision>4</cp:revision>
  <cp:lastPrinted>2020-06-17T09:48:00Z</cp:lastPrinted>
  <dcterms:created xsi:type="dcterms:W3CDTF">2021-12-27T14:31:00Z</dcterms:created>
  <dcterms:modified xsi:type="dcterms:W3CDTF">2022-01-04T11:20:00Z</dcterms:modified>
</cp:coreProperties>
</file>