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9E1D" w14:textId="47A36214" w:rsidR="008622BA" w:rsidRPr="002604D7" w:rsidRDefault="004B754B" w:rsidP="004C40ED">
      <w:pPr>
        <w:pStyle w:val="Default"/>
        <w:jc w:val="right"/>
        <w:rPr>
          <w:rFonts w:asciiTheme="majorHAnsi" w:hAnsiTheme="majorHAnsi" w:cstheme="minorHAnsi"/>
          <w:bCs/>
          <w:sz w:val="22"/>
          <w:szCs w:val="22"/>
        </w:rPr>
      </w:pPr>
      <w:r w:rsidRPr="002604D7">
        <w:rPr>
          <w:rFonts w:asciiTheme="majorHAnsi" w:hAnsiTheme="majorHAnsi" w:cstheme="minorHAnsi"/>
          <w:bCs/>
          <w:sz w:val="22"/>
          <w:szCs w:val="22"/>
        </w:rPr>
        <w:t>Ustrzyki Dolne</w:t>
      </w:r>
      <w:r w:rsidR="00C31D41" w:rsidRPr="002604D7">
        <w:rPr>
          <w:rFonts w:asciiTheme="majorHAnsi" w:hAnsiTheme="majorHAnsi" w:cstheme="minorHAnsi"/>
          <w:bCs/>
          <w:sz w:val="22"/>
          <w:szCs w:val="22"/>
        </w:rPr>
        <w:t xml:space="preserve">, dnia </w:t>
      </w:r>
      <w:r w:rsidRPr="002604D7">
        <w:rPr>
          <w:rFonts w:asciiTheme="majorHAnsi" w:hAnsiTheme="majorHAnsi" w:cstheme="minorHAnsi"/>
          <w:bCs/>
          <w:sz w:val="22"/>
          <w:szCs w:val="22"/>
        </w:rPr>
        <w:t>0</w:t>
      </w:r>
      <w:r w:rsidR="00DE22BC">
        <w:rPr>
          <w:rFonts w:asciiTheme="majorHAnsi" w:hAnsiTheme="majorHAnsi" w:cstheme="minorHAnsi"/>
          <w:bCs/>
          <w:sz w:val="22"/>
          <w:szCs w:val="22"/>
        </w:rPr>
        <w:t>7</w:t>
      </w:r>
      <w:r w:rsidRPr="002604D7">
        <w:rPr>
          <w:rFonts w:asciiTheme="majorHAnsi" w:hAnsiTheme="majorHAnsi" w:cstheme="minorHAnsi"/>
          <w:bCs/>
          <w:sz w:val="22"/>
          <w:szCs w:val="22"/>
        </w:rPr>
        <w:t>.12.</w:t>
      </w:r>
      <w:r w:rsidR="008622BA" w:rsidRPr="002604D7">
        <w:rPr>
          <w:rFonts w:asciiTheme="majorHAnsi" w:hAnsiTheme="majorHAnsi" w:cstheme="minorHAnsi"/>
          <w:bCs/>
          <w:sz w:val="22"/>
          <w:szCs w:val="22"/>
        </w:rPr>
        <w:t>2022 r.</w:t>
      </w:r>
    </w:p>
    <w:p w14:paraId="214E868B" w14:textId="77777777" w:rsidR="008622BA" w:rsidRPr="002604D7" w:rsidRDefault="008622BA" w:rsidP="008622BA">
      <w:pPr>
        <w:widowControl w:val="0"/>
        <w:spacing w:after="0" w:line="240" w:lineRule="auto"/>
        <w:ind w:left="-284"/>
        <w:jc w:val="both"/>
        <w:rPr>
          <w:rFonts w:asciiTheme="majorHAnsi" w:eastAsia="Times New Roman" w:hAnsiTheme="majorHAnsi" w:cstheme="minorHAnsi"/>
          <w:lang w:eastAsia="pl-PL"/>
        </w:rPr>
      </w:pPr>
    </w:p>
    <w:p w14:paraId="4E7A8AC2" w14:textId="77777777" w:rsidR="004B754B" w:rsidRPr="002604D7" w:rsidRDefault="004B754B" w:rsidP="004B754B">
      <w:pPr>
        <w:spacing w:after="0" w:line="240" w:lineRule="auto"/>
        <w:rPr>
          <w:rFonts w:asciiTheme="majorHAnsi" w:eastAsia="Times New Roman" w:hAnsiTheme="majorHAnsi" w:cstheme="minorHAnsi"/>
          <w:b/>
          <w:snapToGrid w:val="0"/>
          <w:lang w:eastAsia="pl-PL"/>
        </w:rPr>
      </w:pPr>
      <w:r w:rsidRPr="002604D7">
        <w:rPr>
          <w:rFonts w:asciiTheme="majorHAnsi" w:eastAsia="Times New Roman" w:hAnsiTheme="majorHAnsi" w:cstheme="minorHAnsi"/>
          <w:b/>
          <w:snapToGrid w:val="0"/>
          <w:lang w:eastAsia="pl-PL"/>
        </w:rPr>
        <w:t>Zamawiający:</w:t>
      </w:r>
    </w:p>
    <w:p w14:paraId="4E2A0DCA" w14:textId="7B74DD36" w:rsidR="004B754B" w:rsidRPr="002604D7" w:rsidRDefault="004B754B" w:rsidP="004B754B">
      <w:pPr>
        <w:widowControl w:val="0"/>
        <w:spacing w:line="240" w:lineRule="auto"/>
        <w:rPr>
          <w:rFonts w:asciiTheme="majorHAnsi" w:hAnsiTheme="majorHAnsi" w:cstheme="minorHAnsi"/>
        </w:rPr>
      </w:pPr>
      <w:bookmarkStart w:id="0" w:name="_Hlk18176394"/>
      <w:r w:rsidRPr="002604D7">
        <w:rPr>
          <w:rFonts w:asciiTheme="majorHAnsi" w:eastAsia="Calibri" w:hAnsiTheme="majorHAnsi" w:cstheme="minorHAnsi"/>
          <w:b/>
        </w:rPr>
        <w:t>Gmina Ustrzyki Dolne</w:t>
      </w:r>
      <w:r w:rsidRPr="002604D7">
        <w:rPr>
          <w:rFonts w:asciiTheme="majorHAnsi" w:eastAsia="Calibri" w:hAnsiTheme="majorHAnsi" w:cstheme="minorHAnsi"/>
          <w:b/>
        </w:rPr>
        <w:br/>
        <w:t>ul. Mikołaja Kopernika 1</w:t>
      </w:r>
      <w:bookmarkEnd w:id="0"/>
      <w:r w:rsidRPr="002604D7">
        <w:rPr>
          <w:rFonts w:asciiTheme="majorHAnsi" w:eastAsia="Calibri" w:hAnsiTheme="majorHAnsi" w:cstheme="minorHAnsi"/>
          <w:b/>
        </w:rPr>
        <w:br/>
        <w:t>38-700 Ustrzyki Dolne</w:t>
      </w:r>
      <w:r w:rsidRPr="002604D7">
        <w:rPr>
          <w:rFonts w:asciiTheme="majorHAnsi" w:eastAsia="Calibri" w:hAnsiTheme="majorHAnsi" w:cstheme="minorHAnsi"/>
          <w:b/>
        </w:rPr>
        <w:br/>
      </w:r>
      <w:r w:rsidRPr="002604D7">
        <w:rPr>
          <w:rFonts w:asciiTheme="majorHAnsi" w:hAnsiTheme="majorHAnsi" w:cstheme="minorHAnsi"/>
        </w:rPr>
        <w:t>NIP: 689-11-90-300</w:t>
      </w:r>
      <w:r w:rsidRPr="002604D7">
        <w:rPr>
          <w:rFonts w:asciiTheme="majorHAnsi" w:eastAsia="Calibri" w:hAnsiTheme="majorHAnsi" w:cstheme="minorHAnsi"/>
          <w:b/>
        </w:rPr>
        <w:br/>
      </w:r>
      <w:r w:rsidRPr="002604D7">
        <w:rPr>
          <w:rFonts w:asciiTheme="majorHAnsi" w:hAnsiTheme="majorHAnsi" w:cstheme="minorHAnsi"/>
        </w:rPr>
        <w:t>REGON: 370440070</w:t>
      </w:r>
    </w:p>
    <w:p w14:paraId="4D5763E4" w14:textId="77777777" w:rsidR="00C14154" w:rsidRPr="002604D7" w:rsidRDefault="00C14154" w:rsidP="004B754B">
      <w:pPr>
        <w:widowControl w:val="0"/>
        <w:spacing w:line="240" w:lineRule="auto"/>
        <w:rPr>
          <w:rFonts w:asciiTheme="majorHAnsi" w:eastAsia="Calibri" w:hAnsiTheme="majorHAnsi" w:cstheme="minorHAnsi"/>
          <w:b/>
        </w:rPr>
      </w:pPr>
    </w:p>
    <w:p w14:paraId="04E344DE" w14:textId="382C39C5" w:rsidR="008622BA" w:rsidRPr="002604D7" w:rsidRDefault="008622BA" w:rsidP="008622BA">
      <w:pPr>
        <w:autoSpaceDE w:val="0"/>
        <w:autoSpaceDN w:val="0"/>
        <w:spacing w:after="0" w:line="240" w:lineRule="auto"/>
        <w:jc w:val="center"/>
        <w:rPr>
          <w:rFonts w:asciiTheme="majorHAnsi" w:hAnsiTheme="majorHAnsi" w:cstheme="minorHAnsi"/>
          <w:b/>
          <w:bCs/>
          <w:lang w:eastAsia="pl-PL"/>
        </w:rPr>
      </w:pPr>
      <w:r w:rsidRPr="002604D7">
        <w:rPr>
          <w:rFonts w:asciiTheme="majorHAnsi" w:hAnsiTheme="majorHAnsi" w:cstheme="minorHAnsi"/>
          <w:b/>
          <w:bCs/>
          <w:lang w:eastAsia="pl-PL"/>
        </w:rPr>
        <w:t>Wyjaśnienia i zmiana treści SWZ</w:t>
      </w:r>
      <w:r w:rsidR="008361A9" w:rsidRPr="002604D7">
        <w:rPr>
          <w:rFonts w:asciiTheme="majorHAnsi" w:hAnsiTheme="majorHAnsi" w:cstheme="minorHAnsi"/>
          <w:b/>
          <w:bCs/>
          <w:lang w:eastAsia="pl-PL"/>
        </w:rPr>
        <w:t xml:space="preserve"> (</w:t>
      </w:r>
      <w:r w:rsidR="002604D7">
        <w:rPr>
          <w:rFonts w:asciiTheme="majorHAnsi" w:hAnsiTheme="majorHAnsi" w:cstheme="minorHAnsi"/>
          <w:b/>
          <w:bCs/>
          <w:lang w:eastAsia="pl-PL"/>
        </w:rPr>
        <w:t>4</w:t>
      </w:r>
      <w:r w:rsidR="008361A9" w:rsidRPr="002604D7">
        <w:rPr>
          <w:rFonts w:asciiTheme="majorHAnsi" w:hAnsiTheme="majorHAnsi" w:cstheme="minorHAnsi"/>
          <w:b/>
          <w:bCs/>
          <w:lang w:eastAsia="pl-PL"/>
        </w:rPr>
        <w:t>)</w:t>
      </w:r>
    </w:p>
    <w:p w14:paraId="66E98728" w14:textId="62C7DCDC" w:rsidR="004B754B" w:rsidRPr="002604D7" w:rsidRDefault="008622BA" w:rsidP="004B754B">
      <w:pPr>
        <w:widowControl w:val="0"/>
        <w:spacing w:before="240" w:after="0"/>
        <w:jc w:val="both"/>
        <w:rPr>
          <w:rFonts w:asciiTheme="majorHAnsi" w:hAnsiTheme="majorHAnsi" w:cstheme="minorHAnsi"/>
          <w:bCs/>
        </w:rPr>
      </w:pPr>
      <w:r w:rsidRPr="002604D7">
        <w:rPr>
          <w:rFonts w:asciiTheme="majorHAnsi" w:eastAsia="Calibri" w:hAnsiTheme="majorHAnsi" w:cstheme="minorHAnsi"/>
          <w:b/>
          <w:bCs/>
          <w:spacing w:val="-4"/>
        </w:rPr>
        <w:t>Dotyczy:</w:t>
      </w:r>
      <w:r w:rsidRPr="002604D7">
        <w:rPr>
          <w:rFonts w:asciiTheme="majorHAnsi" w:eastAsia="Calibri" w:hAnsiTheme="majorHAnsi" w:cstheme="minorHAnsi"/>
          <w:spacing w:val="-4"/>
        </w:rPr>
        <w:t xml:space="preserve"> </w:t>
      </w:r>
      <w:r w:rsidR="004B754B" w:rsidRPr="002604D7">
        <w:rPr>
          <w:rFonts w:asciiTheme="majorHAnsi" w:eastAsia="Calibri" w:hAnsiTheme="majorHAnsi" w:cstheme="minorHAnsi"/>
          <w:spacing w:val="-4"/>
        </w:rPr>
        <w:t>„</w:t>
      </w:r>
      <w:r w:rsidR="004B754B" w:rsidRPr="002604D7">
        <w:rPr>
          <w:rFonts w:asciiTheme="majorHAnsi" w:hAnsiTheme="majorHAnsi" w:cstheme="minorHAnsi"/>
          <w:bCs/>
        </w:rPr>
        <w:t>Ubezpieczenie majątku i innych interesów Gminy Ustrzyki Dolne”;</w:t>
      </w:r>
      <w:r w:rsidR="004B754B" w:rsidRPr="002604D7">
        <w:rPr>
          <w:rFonts w:asciiTheme="majorHAnsi" w:eastAsia="Calibri" w:hAnsiTheme="majorHAnsi" w:cstheme="minorHAnsi"/>
          <w:bCs/>
          <w:spacing w:val="-4"/>
        </w:rPr>
        <w:t xml:space="preserve"> Nr (znak) sprawy: </w:t>
      </w:r>
      <w:r w:rsidR="004B754B" w:rsidRPr="002604D7">
        <w:rPr>
          <w:rFonts w:asciiTheme="majorHAnsi" w:eastAsia="Calibri" w:hAnsiTheme="majorHAnsi" w:cstheme="minorHAnsi"/>
          <w:bCs/>
          <w:spacing w:val="-4"/>
        </w:rPr>
        <w:br/>
      </w:r>
      <w:r w:rsidR="004B754B" w:rsidRPr="002604D7">
        <w:rPr>
          <w:rFonts w:asciiTheme="majorHAnsi" w:hAnsiTheme="majorHAnsi" w:cstheme="minorHAnsi"/>
          <w:bCs/>
        </w:rPr>
        <w:t>ZP-271.46.2022</w:t>
      </w:r>
    </w:p>
    <w:p w14:paraId="5C9E510A" w14:textId="4097DF93" w:rsidR="00D15C5D" w:rsidRPr="002604D7" w:rsidRDefault="00D15C5D" w:rsidP="008622BA">
      <w:pPr>
        <w:widowControl w:val="0"/>
        <w:spacing w:before="120" w:after="120" w:line="120" w:lineRule="atLeast"/>
        <w:jc w:val="both"/>
        <w:rPr>
          <w:rFonts w:asciiTheme="majorHAnsi" w:eastAsia="Calibri" w:hAnsiTheme="majorHAnsi" w:cs="Arial"/>
        </w:rPr>
      </w:pPr>
      <w:r w:rsidRPr="002604D7">
        <w:rPr>
          <w:rFonts w:asciiTheme="majorHAnsi" w:eastAsia="Calibri" w:hAnsiTheme="majorHAnsi" w:cs="Arial"/>
        </w:rPr>
        <w:br/>
      </w:r>
      <w:r w:rsidRPr="002604D7">
        <w:rPr>
          <w:rFonts w:asciiTheme="majorHAnsi" w:eastAsia="Calibri" w:hAnsiTheme="majorHAnsi" w:cs="Arial"/>
        </w:rPr>
        <w:t>Zamawiający informuje, że w terminie określonym zgodnie z art. 284 ust. 4 ustawy z dnia 11 września 2019 r. – Prawo zamówień publicznych (</w:t>
      </w:r>
      <w:bookmarkStart w:id="1" w:name="_Hlk79527042"/>
      <w:r w:rsidRPr="002604D7">
        <w:rPr>
          <w:rFonts w:asciiTheme="majorHAnsi" w:eastAsia="Calibri" w:hAnsiTheme="majorHAnsi" w:cs="Arial"/>
        </w:rPr>
        <w:t>tekst jednolity Dz.U. 2022 poz. 1710 ze zm.</w:t>
      </w:r>
      <w:bookmarkEnd w:id="1"/>
      <w:r w:rsidRPr="002604D7">
        <w:rPr>
          <w:rFonts w:asciiTheme="majorHAnsi" w:eastAsia="Calibri" w:hAnsiTheme="majorHAnsi" w:cs="Arial"/>
        </w:rPr>
        <w:t>), wykonawca zwrócił się do zamawiającego z wnioskiem o wyjaśnienie treści SWZ</w:t>
      </w:r>
    </w:p>
    <w:p w14:paraId="6BE12AF5" w14:textId="1DAEF94A" w:rsidR="008622BA" w:rsidRPr="002604D7" w:rsidRDefault="008622BA" w:rsidP="008622BA">
      <w:pPr>
        <w:widowControl w:val="0"/>
        <w:spacing w:before="120" w:after="120" w:line="120" w:lineRule="atLeast"/>
        <w:jc w:val="both"/>
        <w:rPr>
          <w:rFonts w:asciiTheme="majorHAnsi" w:eastAsia="Calibri" w:hAnsiTheme="majorHAnsi" w:cstheme="minorHAnsi"/>
        </w:rPr>
      </w:pPr>
      <w:r w:rsidRPr="002604D7">
        <w:rPr>
          <w:rFonts w:asciiTheme="majorHAnsi" w:eastAsia="Calibri" w:hAnsiTheme="majorHAnsi" w:cstheme="minorHAnsi"/>
        </w:rPr>
        <w:t>W związku z powyższym</w:t>
      </w:r>
      <w:r w:rsidR="00F176AE" w:rsidRPr="002604D7">
        <w:rPr>
          <w:rFonts w:asciiTheme="majorHAnsi" w:eastAsia="Calibri" w:hAnsiTheme="majorHAnsi" w:cstheme="minorHAnsi"/>
        </w:rPr>
        <w:t xml:space="preserve"> Zamawiając</w:t>
      </w:r>
      <w:r w:rsidR="004B754B" w:rsidRPr="002604D7">
        <w:rPr>
          <w:rFonts w:asciiTheme="majorHAnsi" w:eastAsia="Calibri" w:hAnsiTheme="majorHAnsi" w:cstheme="minorHAnsi"/>
        </w:rPr>
        <w:t>y</w:t>
      </w:r>
      <w:r w:rsidR="00F176AE" w:rsidRPr="002604D7">
        <w:rPr>
          <w:rFonts w:asciiTheme="majorHAnsi" w:eastAsia="Calibri" w:hAnsiTheme="majorHAnsi" w:cstheme="minorHAnsi"/>
        </w:rPr>
        <w:t>, działając na podstawie art. 284 ust. 6 ustawy Prawo zamówień publicznych</w:t>
      </w:r>
      <w:r w:rsidR="00D6589E" w:rsidRPr="002604D7">
        <w:rPr>
          <w:rFonts w:asciiTheme="majorHAnsi" w:eastAsia="Calibri" w:hAnsiTheme="majorHAnsi" w:cstheme="minorHAnsi"/>
        </w:rPr>
        <w:t xml:space="preserve">, </w:t>
      </w:r>
      <w:r w:rsidRPr="002604D7">
        <w:rPr>
          <w:rFonts w:asciiTheme="majorHAnsi" w:eastAsia="Calibri" w:hAnsiTheme="majorHAnsi" w:cstheme="minorHAnsi"/>
        </w:rPr>
        <w:t>udziela następujących wyjaśnień i odpowiedzi oraz na podstawie art. 286 ust. 1 ustawy Prawo zamówień publicznych, wprowadza zmiany treści SWZ:</w:t>
      </w:r>
    </w:p>
    <w:p w14:paraId="47FBBFB9" w14:textId="77777777" w:rsidR="00BA085C" w:rsidRPr="002604D7" w:rsidRDefault="00BA085C" w:rsidP="00BA085C">
      <w:pPr>
        <w:rPr>
          <w:rFonts w:asciiTheme="majorHAnsi" w:hAnsiTheme="majorHAnsi" w:cs="Arial"/>
        </w:rPr>
      </w:pPr>
    </w:p>
    <w:p w14:paraId="5E806A89" w14:textId="77777777" w:rsidR="00A6013C" w:rsidRPr="002604D7" w:rsidRDefault="00A6013C" w:rsidP="00A6013C">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Pytanie 1:</w:t>
      </w:r>
    </w:p>
    <w:p w14:paraId="0D56AA93" w14:textId="77777777"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Ubezpieczenie oc -prosimy o potwierdzenie, że szkody wynikłe z niewykonania zobowiązania dotyczą tylko szkód osobowych i rzeczowych;</w:t>
      </w:r>
    </w:p>
    <w:p w14:paraId="4E071A1B" w14:textId="3AE8D4FA" w:rsidR="00BA085C"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01814E96" w14:textId="0CAC7A04" w:rsidR="00BA085C" w:rsidRPr="002604D7" w:rsidRDefault="00D20112" w:rsidP="00D20112">
      <w:pPr>
        <w:spacing w:after="0" w:line="240" w:lineRule="auto"/>
        <w:jc w:val="both"/>
        <w:rPr>
          <w:rStyle w:val="markedcontent"/>
          <w:rFonts w:asciiTheme="majorHAnsi" w:hAnsiTheme="majorHAnsi"/>
        </w:rPr>
      </w:pPr>
      <w:r w:rsidRPr="002604D7">
        <w:rPr>
          <w:rStyle w:val="markedcontent"/>
          <w:rFonts w:asciiTheme="majorHAnsi" w:hAnsiTheme="majorHAnsi"/>
        </w:rPr>
        <w:t>Zamawiający nie wyraża zgody na proponowaną zmianę</w:t>
      </w:r>
      <w:r w:rsidRPr="002604D7">
        <w:rPr>
          <w:rFonts w:asciiTheme="majorHAnsi" w:hAnsiTheme="majorHAnsi"/>
        </w:rPr>
        <w:t xml:space="preserve"> </w:t>
      </w:r>
      <w:r w:rsidRPr="002604D7">
        <w:rPr>
          <w:rStyle w:val="markedcontent"/>
          <w:rFonts w:asciiTheme="majorHAnsi" w:hAnsiTheme="majorHAnsi"/>
        </w:rPr>
        <w:t>treści SWZ.</w:t>
      </w:r>
    </w:p>
    <w:p w14:paraId="4FD19E41" w14:textId="77777777" w:rsidR="00D20112" w:rsidRPr="002604D7" w:rsidRDefault="00D20112" w:rsidP="00D20112">
      <w:pPr>
        <w:spacing w:after="0" w:line="240" w:lineRule="auto"/>
        <w:jc w:val="both"/>
        <w:rPr>
          <w:rFonts w:asciiTheme="majorHAnsi" w:hAnsiTheme="majorHAnsi"/>
        </w:rPr>
      </w:pPr>
    </w:p>
    <w:p w14:paraId="54C2F9FB" w14:textId="385753E2"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2</w:t>
      </w:r>
      <w:r w:rsidRPr="002604D7">
        <w:rPr>
          <w:rFonts w:asciiTheme="majorHAnsi" w:eastAsia="Calibri" w:hAnsiTheme="majorHAnsi" w:cstheme="minorHAnsi"/>
          <w:b/>
          <w:bCs/>
        </w:rPr>
        <w:t>:</w:t>
      </w:r>
    </w:p>
    <w:p w14:paraId="4B0A71F1" w14:textId="77777777" w:rsidR="003B294C"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postanowienia obligatoryjne dotyczące wszystkich części zamówienia</w:t>
      </w:r>
    </w:p>
    <w:p w14:paraId="5D3E5251" w14:textId="6B76E3B4"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Pkt 20- wnioskujemy o wykreślenie w całości;</w:t>
      </w:r>
    </w:p>
    <w:p w14:paraId="05A9DF72" w14:textId="113F55B6" w:rsidR="00BA085C"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60EDC4C5" w14:textId="0A813EAF" w:rsidR="00BA085C" w:rsidRPr="002604D7" w:rsidRDefault="00D20112" w:rsidP="00D20112">
      <w:pPr>
        <w:spacing w:after="0" w:line="240" w:lineRule="auto"/>
        <w:jc w:val="both"/>
        <w:rPr>
          <w:rStyle w:val="markedcontent"/>
          <w:rFonts w:asciiTheme="majorHAnsi" w:hAnsiTheme="majorHAnsi"/>
        </w:rPr>
      </w:pPr>
      <w:r w:rsidRPr="002604D7">
        <w:rPr>
          <w:rStyle w:val="markedcontent"/>
          <w:rFonts w:asciiTheme="majorHAnsi" w:hAnsiTheme="majorHAnsi"/>
        </w:rPr>
        <w:t>Zamawiający nie wyraża zgody na proponowaną zmianę</w:t>
      </w:r>
      <w:r w:rsidRPr="002604D7">
        <w:rPr>
          <w:rFonts w:asciiTheme="majorHAnsi" w:hAnsiTheme="majorHAnsi"/>
        </w:rPr>
        <w:t xml:space="preserve"> </w:t>
      </w:r>
      <w:r w:rsidRPr="002604D7">
        <w:rPr>
          <w:rStyle w:val="markedcontent"/>
          <w:rFonts w:asciiTheme="majorHAnsi" w:hAnsiTheme="majorHAnsi"/>
        </w:rPr>
        <w:t>treści SWZ.</w:t>
      </w:r>
    </w:p>
    <w:p w14:paraId="1B4E852F" w14:textId="77777777" w:rsidR="00D20112" w:rsidRPr="002604D7" w:rsidRDefault="00D20112" w:rsidP="00D20112">
      <w:pPr>
        <w:spacing w:after="0" w:line="240" w:lineRule="auto"/>
        <w:jc w:val="both"/>
        <w:rPr>
          <w:rFonts w:asciiTheme="majorHAnsi" w:hAnsiTheme="majorHAnsi"/>
        </w:rPr>
      </w:pPr>
    </w:p>
    <w:p w14:paraId="6A45FE19" w14:textId="081C2012"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3</w:t>
      </w:r>
      <w:r w:rsidRPr="002604D7">
        <w:rPr>
          <w:rFonts w:asciiTheme="majorHAnsi" w:eastAsia="Calibri" w:hAnsiTheme="majorHAnsi" w:cstheme="minorHAnsi"/>
          <w:b/>
          <w:bCs/>
        </w:rPr>
        <w:t>:</w:t>
      </w:r>
    </w:p>
    <w:p w14:paraId="1CA2A7CA" w14:textId="0CE28CF3" w:rsidR="00BA085C" w:rsidRPr="002604D7" w:rsidRDefault="00BA085C" w:rsidP="002C6607">
      <w:pPr>
        <w:spacing w:line="240" w:lineRule="auto"/>
        <w:rPr>
          <w:rFonts w:asciiTheme="majorHAnsi" w:hAnsiTheme="majorHAnsi" w:cs="Arial"/>
        </w:rPr>
      </w:pPr>
      <w:r w:rsidRPr="002604D7">
        <w:rPr>
          <w:rFonts w:asciiTheme="majorHAnsi" w:hAnsiTheme="majorHAnsi" w:cs="Arial"/>
        </w:rPr>
        <w:t>Pkt 1.1.8 Przedmiot i zakres ubezpieczenia</w:t>
      </w:r>
    </w:p>
    <w:p w14:paraId="270BAB47" w14:textId="77777777" w:rsidR="00BA085C" w:rsidRPr="002604D7" w:rsidRDefault="00BA085C" w:rsidP="002C6607">
      <w:pPr>
        <w:spacing w:line="240" w:lineRule="auto"/>
        <w:rPr>
          <w:rFonts w:asciiTheme="majorHAnsi" w:hAnsiTheme="majorHAnsi" w:cs="Arial"/>
        </w:rPr>
      </w:pPr>
      <w:r w:rsidRPr="002604D7">
        <w:rPr>
          <w:rFonts w:asciiTheme="majorHAnsi" w:hAnsiTheme="majorHAnsi" w:cs="Arial"/>
        </w:rPr>
        <w:t>a) wnioskujemy o wykreślenie zapisu o dodatkowym limicie ponad sumę gwarancyjną;</w:t>
      </w:r>
    </w:p>
    <w:p w14:paraId="05B693CB" w14:textId="77777777" w:rsidR="00BA085C" w:rsidRPr="002604D7" w:rsidRDefault="00BA085C" w:rsidP="002C6607">
      <w:pPr>
        <w:spacing w:line="240" w:lineRule="auto"/>
        <w:rPr>
          <w:rFonts w:asciiTheme="majorHAnsi" w:hAnsiTheme="majorHAnsi" w:cs="Arial"/>
        </w:rPr>
      </w:pPr>
      <w:r w:rsidRPr="002604D7">
        <w:rPr>
          <w:rFonts w:asciiTheme="majorHAnsi" w:hAnsiTheme="majorHAnsi" w:cs="Arial"/>
        </w:rPr>
        <w:t>b) wnioskujemy o doprecyzowanie zapisu pkt 1.9.1) poprzez dopisanie „po zajściu wypadku ubezpieczeniowego” ;</w:t>
      </w:r>
    </w:p>
    <w:p w14:paraId="485093C9" w14:textId="77777777" w:rsidR="00BA085C" w:rsidRPr="002604D7" w:rsidRDefault="00BA085C" w:rsidP="002C6607">
      <w:pPr>
        <w:spacing w:line="240" w:lineRule="auto"/>
        <w:rPr>
          <w:rFonts w:asciiTheme="majorHAnsi" w:hAnsiTheme="majorHAnsi" w:cs="Arial"/>
        </w:rPr>
      </w:pPr>
      <w:r w:rsidRPr="002604D7">
        <w:rPr>
          <w:rFonts w:asciiTheme="majorHAnsi" w:hAnsiTheme="majorHAnsi" w:cs="Arial"/>
        </w:rPr>
        <w:t>c) wnioskujemy o doprecyzowanie zapisu pkt 1.9.3) poprzez dopisanie „na polecenie Ubezpieczyciela lub za jego zgodą”;</w:t>
      </w:r>
    </w:p>
    <w:p w14:paraId="564252F8" w14:textId="77777777" w:rsidR="00BA085C" w:rsidRPr="002604D7" w:rsidRDefault="00BA085C" w:rsidP="002C6607">
      <w:pPr>
        <w:pStyle w:val="Default"/>
        <w:rPr>
          <w:rFonts w:asciiTheme="majorHAnsi" w:hAnsiTheme="majorHAnsi" w:cs="Arial"/>
          <w:color w:val="auto"/>
          <w:sz w:val="22"/>
          <w:szCs w:val="22"/>
        </w:rPr>
      </w:pPr>
      <w:r w:rsidRPr="002604D7">
        <w:rPr>
          <w:rFonts w:asciiTheme="majorHAnsi" w:hAnsiTheme="majorHAnsi" w:cs="Arial"/>
          <w:color w:val="auto"/>
          <w:sz w:val="22"/>
          <w:szCs w:val="22"/>
        </w:rPr>
        <w:t>e) wnioskujemy o doprecyzowanie zapisu pkt 1.9.4) poprzez dopisanie „o ile Ubezpieczyciel wyraził zgodę na pokrycie tych kosztów”;</w:t>
      </w:r>
    </w:p>
    <w:p w14:paraId="45C7E741" w14:textId="77777777"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4975E2D6" w14:textId="55C54616" w:rsidR="00BA085C" w:rsidRPr="002604D7" w:rsidRDefault="00D3040A" w:rsidP="002C6607">
      <w:pPr>
        <w:spacing w:line="240" w:lineRule="auto"/>
        <w:rPr>
          <w:rFonts w:asciiTheme="majorHAnsi" w:hAnsiTheme="majorHAnsi" w:cs="Arial"/>
        </w:rPr>
      </w:pPr>
      <w:r w:rsidRPr="002604D7">
        <w:rPr>
          <w:rStyle w:val="markedcontent"/>
          <w:rFonts w:asciiTheme="majorHAnsi" w:hAnsiTheme="majorHAnsi"/>
        </w:rPr>
        <w:t>Zamawiając</w:t>
      </w:r>
      <w:r w:rsidRPr="002604D7">
        <w:rPr>
          <w:rStyle w:val="markedcontent"/>
          <w:rFonts w:asciiTheme="majorHAnsi" w:hAnsiTheme="majorHAnsi"/>
        </w:rPr>
        <w:t>y</w:t>
      </w:r>
      <w:r w:rsidRPr="002604D7">
        <w:rPr>
          <w:rStyle w:val="markedcontent"/>
          <w:rFonts w:asciiTheme="majorHAnsi" w:hAnsiTheme="majorHAnsi"/>
        </w:rPr>
        <w:t xml:space="preserve"> informuje, że w opisie przedmiotu zamówienia</w:t>
      </w:r>
      <w:r w:rsidRPr="002604D7">
        <w:rPr>
          <w:rFonts w:asciiTheme="majorHAnsi" w:hAnsiTheme="majorHAnsi"/>
        </w:rPr>
        <w:t xml:space="preserve"> </w:t>
      </w:r>
      <w:r w:rsidRPr="002604D7">
        <w:rPr>
          <w:rStyle w:val="markedcontent"/>
          <w:rFonts w:asciiTheme="majorHAnsi" w:hAnsiTheme="majorHAnsi"/>
        </w:rPr>
        <w:t>ubezpieczenia odpowiedzialności cywilnej nie występują pkt. 1.1.</w:t>
      </w:r>
      <w:r w:rsidRPr="002604D7">
        <w:rPr>
          <w:rStyle w:val="markedcontent"/>
          <w:rFonts w:asciiTheme="majorHAnsi" w:hAnsiTheme="majorHAnsi"/>
        </w:rPr>
        <w:t>8</w:t>
      </w:r>
      <w:r w:rsidRPr="002604D7">
        <w:rPr>
          <w:rStyle w:val="markedcontent"/>
          <w:rFonts w:asciiTheme="majorHAnsi" w:hAnsiTheme="majorHAnsi"/>
        </w:rPr>
        <w:t>, 1.9.1), 1.9.3), 1.9.4)</w:t>
      </w:r>
    </w:p>
    <w:p w14:paraId="578DC50D" w14:textId="06ECBF15"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4</w:t>
      </w:r>
      <w:r w:rsidRPr="002604D7">
        <w:rPr>
          <w:rFonts w:asciiTheme="majorHAnsi" w:eastAsia="Calibri" w:hAnsiTheme="majorHAnsi" w:cstheme="minorHAnsi"/>
          <w:b/>
          <w:bCs/>
        </w:rPr>
        <w:t>:</w:t>
      </w:r>
    </w:p>
    <w:p w14:paraId="4A8C176A" w14:textId="4CE71141" w:rsidR="00BA085C" w:rsidRPr="002604D7" w:rsidRDefault="00BA085C" w:rsidP="002C6607">
      <w:pPr>
        <w:spacing w:line="240" w:lineRule="auto"/>
        <w:rPr>
          <w:rFonts w:asciiTheme="majorHAnsi" w:hAnsiTheme="majorHAnsi" w:cs="Arial"/>
        </w:rPr>
      </w:pPr>
      <w:r w:rsidRPr="002604D7">
        <w:rPr>
          <w:rFonts w:asciiTheme="majorHAnsi" w:hAnsiTheme="majorHAnsi" w:cs="Arial"/>
        </w:rPr>
        <w:t>Definicje- wnioskujemy o doprecyzowanie definicji szkody rzeczowej zgodnie z poniższym:</w:t>
      </w:r>
    </w:p>
    <w:p w14:paraId="4F9DBB31" w14:textId="77777777"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lastRenderedPageBreak/>
        <w:t>szkoda rzeczowa – utrata, uszkodzenie lub zniszczenie rzeczy ruchomych lub nieruchomości, w tym utracone korzyści poszkodowanego, które mógłby osiągnąć, gdyby nie nastąpiła utrata, zniszczenie lub uszkodzenie „</w:t>
      </w:r>
      <w:r w:rsidRPr="002604D7">
        <w:rPr>
          <w:rFonts w:asciiTheme="majorHAnsi" w:hAnsiTheme="majorHAnsi" w:cs="Arial"/>
          <w:i/>
          <w:iCs/>
        </w:rPr>
        <w:t>jego</w:t>
      </w:r>
      <w:r w:rsidRPr="002604D7">
        <w:rPr>
          <w:rFonts w:asciiTheme="majorHAnsi" w:hAnsiTheme="majorHAnsi" w:cs="Arial"/>
        </w:rPr>
        <w:t>” rzeczy,</w:t>
      </w:r>
    </w:p>
    <w:p w14:paraId="08054DBE" w14:textId="32BB1EEA"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50E204A6" w14:textId="619BC030" w:rsidR="00D3040A" w:rsidRPr="002604D7" w:rsidRDefault="00D3040A" w:rsidP="002C6607">
      <w:pPr>
        <w:spacing w:after="0" w:line="240" w:lineRule="auto"/>
        <w:jc w:val="both"/>
        <w:rPr>
          <w:rStyle w:val="markedcontent"/>
          <w:rFonts w:asciiTheme="majorHAnsi" w:hAnsiTheme="majorHAnsi"/>
        </w:rPr>
      </w:pPr>
      <w:r w:rsidRPr="002604D7">
        <w:rPr>
          <w:rStyle w:val="markedcontent"/>
          <w:rFonts w:asciiTheme="majorHAnsi" w:hAnsiTheme="majorHAnsi"/>
        </w:rPr>
        <w:t>Zamawiając</w:t>
      </w:r>
      <w:r w:rsidRPr="002604D7">
        <w:rPr>
          <w:rStyle w:val="markedcontent"/>
          <w:rFonts w:asciiTheme="majorHAnsi" w:hAnsiTheme="majorHAnsi"/>
        </w:rPr>
        <w:t>y</w:t>
      </w:r>
      <w:r w:rsidRPr="002604D7">
        <w:rPr>
          <w:rStyle w:val="markedcontent"/>
          <w:rFonts w:asciiTheme="majorHAnsi" w:hAnsiTheme="majorHAnsi"/>
        </w:rPr>
        <w:t xml:space="preserve"> nie wyraża zgod</w:t>
      </w:r>
      <w:r w:rsidRPr="002604D7">
        <w:rPr>
          <w:rStyle w:val="markedcontent"/>
          <w:rFonts w:asciiTheme="majorHAnsi" w:hAnsiTheme="majorHAnsi"/>
        </w:rPr>
        <w:t>y</w:t>
      </w:r>
      <w:r w:rsidRPr="002604D7">
        <w:rPr>
          <w:rStyle w:val="markedcontent"/>
          <w:rFonts w:asciiTheme="majorHAnsi" w:hAnsiTheme="majorHAnsi"/>
        </w:rPr>
        <w:t xml:space="preserve"> na proponowaną zmianę</w:t>
      </w:r>
      <w:r w:rsidRPr="002604D7">
        <w:rPr>
          <w:rFonts w:asciiTheme="majorHAnsi" w:hAnsiTheme="majorHAnsi"/>
        </w:rPr>
        <w:t xml:space="preserve"> </w:t>
      </w:r>
      <w:r w:rsidRPr="002604D7">
        <w:rPr>
          <w:rStyle w:val="markedcontent"/>
          <w:rFonts w:asciiTheme="majorHAnsi" w:hAnsiTheme="majorHAnsi"/>
        </w:rPr>
        <w:t>treści SWZ.</w:t>
      </w:r>
    </w:p>
    <w:p w14:paraId="02A5F83A" w14:textId="58CD23C4"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br/>
      </w: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5</w:t>
      </w:r>
      <w:r w:rsidRPr="002604D7">
        <w:rPr>
          <w:rFonts w:asciiTheme="majorHAnsi" w:eastAsia="Calibri" w:hAnsiTheme="majorHAnsi" w:cstheme="minorHAnsi"/>
          <w:b/>
          <w:bCs/>
        </w:rPr>
        <w:t>:</w:t>
      </w:r>
    </w:p>
    <w:p w14:paraId="56074FD8" w14:textId="3430858A" w:rsidR="00BA085C" w:rsidRPr="002604D7" w:rsidRDefault="00BA085C" w:rsidP="002C6607">
      <w:pPr>
        <w:spacing w:line="240" w:lineRule="auto"/>
        <w:rPr>
          <w:rFonts w:asciiTheme="majorHAnsi" w:hAnsiTheme="majorHAnsi" w:cs="Arial"/>
        </w:rPr>
      </w:pPr>
      <w:r w:rsidRPr="002604D7">
        <w:rPr>
          <w:rFonts w:asciiTheme="majorHAnsi" w:hAnsiTheme="majorHAnsi" w:cs="Arial"/>
        </w:rPr>
        <w:t>Pkt 4.5</w:t>
      </w:r>
    </w:p>
    <w:p w14:paraId="718EEA08" w14:textId="77777777" w:rsidR="00BA085C" w:rsidRPr="002604D7" w:rsidRDefault="00BA085C" w:rsidP="002C6607">
      <w:pPr>
        <w:pStyle w:val="Default"/>
        <w:jc w:val="both"/>
        <w:rPr>
          <w:rFonts w:asciiTheme="majorHAnsi" w:hAnsiTheme="majorHAnsi" w:cs="Arial"/>
          <w:color w:val="auto"/>
          <w:sz w:val="22"/>
          <w:szCs w:val="22"/>
        </w:rPr>
      </w:pPr>
      <w:r w:rsidRPr="002604D7">
        <w:rPr>
          <w:rFonts w:asciiTheme="majorHAnsi" w:hAnsiTheme="majorHAnsi" w:cs="Arial"/>
          <w:color w:val="auto"/>
          <w:sz w:val="22"/>
          <w:szCs w:val="22"/>
        </w:rPr>
        <w:t xml:space="preserve">  Prosimy o potwierdzenie, ze Ubezpieczyciel nie odpowiada za szkody: </w:t>
      </w:r>
    </w:p>
    <w:p w14:paraId="12B52993" w14:textId="77777777" w:rsidR="00BA085C" w:rsidRPr="002604D7" w:rsidRDefault="00BA085C" w:rsidP="002C6607">
      <w:pPr>
        <w:pStyle w:val="Default"/>
        <w:jc w:val="both"/>
        <w:rPr>
          <w:rFonts w:asciiTheme="majorHAnsi" w:hAnsiTheme="majorHAnsi" w:cs="Arial"/>
          <w:color w:val="auto"/>
          <w:sz w:val="22"/>
          <w:szCs w:val="22"/>
        </w:rPr>
      </w:pPr>
      <w:r w:rsidRPr="002604D7">
        <w:rPr>
          <w:rFonts w:asciiTheme="majorHAnsi" w:hAnsiTheme="majorHAnsi" w:cs="Arial"/>
          <w:color w:val="auto"/>
          <w:sz w:val="22"/>
          <w:szCs w:val="22"/>
        </w:rPr>
        <w:t xml:space="preserve">- które Ubezpieczony jest zobowiązany naprawić wyłącznie z uwagi na względy słuszności; </w:t>
      </w:r>
    </w:p>
    <w:p w14:paraId="4B0898D6" w14:textId="77777777" w:rsidR="00BA085C" w:rsidRPr="002604D7" w:rsidRDefault="00BA085C" w:rsidP="002C6607">
      <w:pPr>
        <w:pStyle w:val="Default"/>
        <w:jc w:val="both"/>
        <w:rPr>
          <w:rFonts w:asciiTheme="majorHAnsi" w:hAnsiTheme="majorHAnsi" w:cs="Arial"/>
          <w:color w:val="auto"/>
          <w:sz w:val="22"/>
          <w:szCs w:val="22"/>
        </w:rPr>
      </w:pPr>
      <w:r w:rsidRPr="002604D7">
        <w:rPr>
          <w:rFonts w:asciiTheme="majorHAnsi" w:hAnsiTheme="majorHAnsi" w:cs="Arial"/>
          <w:color w:val="auto"/>
          <w:sz w:val="22"/>
          <w:szCs w:val="22"/>
        </w:rPr>
        <w:t xml:space="preserve">- powstałe w wyniku niewypłacalności; </w:t>
      </w:r>
    </w:p>
    <w:p w14:paraId="23DC1892" w14:textId="77777777" w:rsidR="00BA085C" w:rsidRPr="002604D7" w:rsidRDefault="00BA085C" w:rsidP="002C6607">
      <w:pPr>
        <w:pStyle w:val="Default"/>
        <w:jc w:val="both"/>
        <w:rPr>
          <w:rFonts w:asciiTheme="majorHAnsi" w:hAnsiTheme="majorHAnsi" w:cs="Arial"/>
          <w:color w:val="auto"/>
          <w:sz w:val="22"/>
          <w:szCs w:val="22"/>
        </w:rPr>
      </w:pPr>
      <w:r w:rsidRPr="002604D7">
        <w:rPr>
          <w:rFonts w:asciiTheme="majorHAnsi" w:hAnsiTheme="majorHAnsi" w:cs="Arial"/>
          <w:color w:val="auto"/>
          <w:sz w:val="22"/>
          <w:szCs w:val="22"/>
        </w:rPr>
        <w:t xml:space="preserve">- powstałe wskutek ujawnienia wiadomości poufnej; </w:t>
      </w:r>
    </w:p>
    <w:p w14:paraId="71232BE0" w14:textId="77777777"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4DA74FD0" w14:textId="353A4506" w:rsidR="00BA085C" w:rsidRPr="002604D7" w:rsidRDefault="00EB17D8" w:rsidP="002C6607">
      <w:pPr>
        <w:spacing w:line="240" w:lineRule="auto"/>
        <w:jc w:val="both"/>
        <w:rPr>
          <w:rFonts w:asciiTheme="majorHAnsi" w:hAnsiTheme="majorHAnsi" w:cs="Arial"/>
        </w:rPr>
      </w:pPr>
      <w:r w:rsidRPr="002604D7">
        <w:rPr>
          <w:rStyle w:val="markedcontent"/>
          <w:rFonts w:asciiTheme="majorHAnsi" w:hAnsiTheme="majorHAnsi"/>
        </w:rPr>
        <w:t>Zamawiając</w:t>
      </w:r>
      <w:r w:rsidRPr="002604D7">
        <w:rPr>
          <w:rStyle w:val="markedcontent"/>
          <w:rFonts w:asciiTheme="majorHAnsi" w:hAnsiTheme="majorHAnsi"/>
        </w:rPr>
        <w:t>y</w:t>
      </w:r>
      <w:r w:rsidRPr="002604D7">
        <w:rPr>
          <w:rStyle w:val="markedcontent"/>
          <w:rFonts w:asciiTheme="majorHAnsi" w:hAnsiTheme="majorHAnsi"/>
        </w:rPr>
        <w:t xml:space="preserve"> potwierdza powyższe.</w:t>
      </w:r>
    </w:p>
    <w:p w14:paraId="015FCBA2" w14:textId="34CB336F"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6</w:t>
      </w:r>
      <w:r w:rsidRPr="002604D7">
        <w:rPr>
          <w:rFonts w:asciiTheme="majorHAnsi" w:eastAsia="Calibri" w:hAnsiTheme="majorHAnsi" w:cstheme="minorHAnsi"/>
          <w:b/>
          <w:bCs/>
        </w:rPr>
        <w:t>:</w:t>
      </w:r>
    </w:p>
    <w:p w14:paraId="142718FE" w14:textId="77777777"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odpowiedzialność cywilną za szkody wyrządzone podmiotom powiązanym własnościowo lub kapitałowo- prosimy o potwierdzenie, ze ochrona nie dotyczy czystych strat finansowych;</w:t>
      </w:r>
    </w:p>
    <w:p w14:paraId="033FFD4C" w14:textId="096F76A4"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704347B3" w14:textId="4AC2C235" w:rsidR="00BA085C" w:rsidRPr="002604D7" w:rsidRDefault="005B6432" w:rsidP="002C6607">
      <w:pPr>
        <w:spacing w:line="240" w:lineRule="auto"/>
        <w:jc w:val="both"/>
        <w:rPr>
          <w:rFonts w:asciiTheme="majorHAnsi" w:hAnsiTheme="majorHAnsi" w:cs="Arial"/>
        </w:rPr>
      </w:pPr>
      <w:r w:rsidRPr="002604D7">
        <w:rPr>
          <w:rStyle w:val="markedcontent"/>
          <w:rFonts w:asciiTheme="majorHAnsi" w:hAnsiTheme="majorHAnsi"/>
        </w:rPr>
        <w:t xml:space="preserve">Zamawiający </w:t>
      </w:r>
      <w:r w:rsidRPr="002604D7">
        <w:rPr>
          <w:rStyle w:val="markedcontent"/>
          <w:rFonts w:asciiTheme="majorHAnsi" w:hAnsiTheme="majorHAnsi"/>
        </w:rPr>
        <w:t xml:space="preserve">informuje, że odpowiedź na powyższe została udzielona w ramach wcześniejszych wyjaśnień. </w:t>
      </w:r>
    </w:p>
    <w:p w14:paraId="0B83FE29" w14:textId="3A6E683B"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7</w:t>
      </w:r>
      <w:r w:rsidRPr="002604D7">
        <w:rPr>
          <w:rFonts w:asciiTheme="majorHAnsi" w:eastAsia="Calibri" w:hAnsiTheme="majorHAnsi" w:cstheme="minorHAnsi"/>
          <w:b/>
          <w:bCs/>
        </w:rPr>
        <w:t>:</w:t>
      </w:r>
    </w:p>
    <w:p w14:paraId="6022A319" w14:textId="59076394" w:rsidR="00BA085C" w:rsidRPr="002604D7" w:rsidRDefault="00BA085C" w:rsidP="002C6607">
      <w:pPr>
        <w:spacing w:line="240" w:lineRule="auto"/>
        <w:rPr>
          <w:rFonts w:asciiTheme="majorHAnsi" w:hAnsiTheme="majorHAnsi" w:cs="Arial"/>
        </w:rPr>
      </w:pPr>
      <w:r w:rsidRPr="002604D7">
        <w:rPr>
          <w:rFonts w:asciiTheme="majorHAnsi" w:hAnsiTheme="majorHAnsi" w:cs="Arial"/>
        </w:rPr>
        <w:t>Pkt 4.25 , 4.64</w:t>
      </w:r>
    </w:p>
    <w:p w14:paraId="2BD7E6B3" w14:textId="77777777" w:rsidR="00BA085C" w:rsidRPr="002604D7" w:rsidRDefault="00BA085C" w:rsidP="002C6607">
      <w:pPr>
        <w:spacing w:line="240" w:lineRule="auto"/>
        <w:rPr>
          <w:rFonts w:asciiTheme="majorHAnsi" w:hAnsiTheme="majorHAnsi" w:cs="Arial"/>
        </w:rPr>
      </w:pPr>
      <w:r w:rsidRPr="002604D7">
        <w:rPr>
          <w:rFonts w:asciiTheme="majorHAnsi" w:hAnsiTheme="majorHAnsi" w:cs="Arial"/>
        </w:rPr>
        <w:t>wnioskujemy o wprowadzenie poniższych postanowień:</w:t>
      </w:r>
    </w:p>
    <w:p w14:paraId="14BA3B18" w14:textId="77777777" w:rsidR="00BA085C" w:rsidRPr="002604D7" w:rsidRDefault="00BA085C" w:rsidP="002C6607">
      <w:pPr>
        <w:spacing w:line="240" w:lineRule="auto"/>
        <w:jc w:val="both"/>
        <w:rPr>
          <w:rFonts w:asciiTheme="majorHAnsi" w:hAnsiTheme="majorHAnsi" w:cs="Arial"/>
        </w:rPr>
      </w:pPr>
      <w:r w:rsidRPr="002604D7">
        <w:rPr>
          <w:rFonts w:asciiTheme="majorHAnsi" w:hAnsiTheme="majorHAnsi" w:cs="Arial"/>
          <w:b/>
          <w:bCs/>
        </w:rPr>
        <w:t>Ubezpieczenie szkód spowodowanych wibracjami, drganiami, osiadaniem gruntu, osunięciem   ziemi lub osłabieniem elementów nośnych</w:t>
      </w:r>
      <w:r w:rsidRPr="002604D7">
        <w:rPr>
          <w:rFonts w:asciiTheme="majorHAnsi" w:hAnsiTheme="majorHAnsi" w:cs="Arial"/>
        </w:rPr>
        <w:t xml:space="preserve"> </w:t>
      </w:r>
    </w:p>
    <w:p w14:paraId="4779C7EF" w14:textId="77777777" w:rsidR="00BA085C" w:rsidRPr="002604D7" w:rsidRDefault="00BA085C" w:rsidP="002C6607">
      <w:pPr>
        <w:spacing w:line="240" w:lineRule="auto"/>
        <w:jc w:val="both"/>
        <w:rPr>
          <w:rFonts w:asciiTheme="majorHAnsi" w:hAnsiTheme="majorHAnsi" w:cs="Arial"/>
        </w:rPr>
      </w:pPr>
      <w:r w:rsidRPr="002604D7">
        <w:rPr>
          <w:rFonts w:asciiTheme="majorHAnsi" w:hAnsiTheme="majorHAnsi" w:cs="Arial"/>
        </w:rPr>
        <w:t xml:space="preserve">Z zachowaniem pozostałych, nie zmienionych niniejszą klauzulą postanowień OWU, na wniosek Ubezpieczającego włącza się do zakresu ochrony ubezpieczeniowej odpowiedzialność cywilną Ubezpieczonego za szkody osobowe i rzeczowe wynikłe z wibracji i drgań, osiadania gruntu, osunięcia się ziemi lub osłabienia elementów nośnych o ile wynikają z całkowitego lub częściowego zawalenia się budynków, budowli lub konstrukcji. </w:t>
      </w:r>
    </w:p>
    <w:p w14:paraId="25F7E8DA" w14:textId="77777777" w:rsidR="00BA085C" w:rsidRPr="002604D7" w:rsidRDefault="00BA085C" w:rsidP="002C6607">
      <w:pPr>
        <w:pStyle w:val="Akapitzlist"/>
        <w:numPr>
          <w:ilvl w:val="0"/>
          <w:numId w:val="46"/>
        </w:numPr>
        <w:spacing w:after="0" w:line="240" w:lineRule="auto"/>
        <w:contextualSpacing w:val="0"/>
        <w:jc w:val="both"/>
        <w:rPr>
          <w:rFonts w:asciiTheme="majorHAnsi" w:eastAsia="Times New Roman" w:hAnsiTheme="majorHAnsi" w:cs="Arial"/>
        </w:rPr>
      </w:pPr>
      <w:r w:rsidRPr="002604D7">
        <w:rPr>
          <w:rFonts w:asciiTheme="majorHAnsi" w:eastAsia="Times New Roman" w:hAnsiTheme="majorHAnsi" w:cs="Arial"/>
        </w:rPr>
        <w:t>Ochrona ubezpieczeniowa istnieje pod warunkiem, że:</w:t>
      </w:r>
    </w:p>
    <w:p w14:paraId="32ACC28C" w14:textId="77777777" w:rsidR="00BA085C" w:rsidRPr="002604D7" w:rsidRDefault="00BA085C" w:rsidP="002C6607">
      <w:pPr>
        <w:numPr>
          <w:ilvl w:val="0"/>
          <w:numId w:val="47"/>
        </w:numPr>
        <w:spacing w:after="0" w:line="240" w:lineRule="auto"/>
        <w:jc w:val="both"/>
        <w:rPr>
          <w:rFonts w:asciiTheme="majorHAnsi" w:eastAsia="Times New Roman" w:hAnsiTheme="majorHAnsi" w:cs="Arial"/>
        </w:rPr>
      </w:pPr>
      <w:r w:rsidRPr="002604D7">
        <w:rPr>
          <w:rFonts w:asciiTheme="majorHAnsi" w:eastAsia="Times New Roman" w:hAnsiTheme="majorHAnsi" w:cs="Arial"/>
        </w:rPr>
        <w:t>przed rozpoczęciem realizacji prac stan techniczny budynków, budowli lub konstrukcji był dobry i zostały podjęte wszelkie niezbędne środki mające na celu zminimalizowanie ryzyka wystąpienia szkody,</w:t>
      </w:r>
    </w:p>
    <w:p w14:paraId="28B0360C" w14:textId="77777777" w:rsidR="00BA085C" w:rsidRPr="002604D7" w:rsidRDefault="00BA085C" w:rsidP="002C6607">
      <w:pPr>
        <w:pStyle w:val="Akapitzlist"/>
        <w:numPr>
          <w:ilvl w:val="0"/>
          <w:numId w:val="47"/>
        </w:numPr>
        <w:spacing w:after="0" w:line="240" w:lineRule="auto"/>
        <w:contextualSpacing w:val="0"/>
        <w:jc w:val="both"/>
        <w:rPr>
          <w:rFonts w:asciiTheme="majorHAnsi" w:eastAsia="Times New Roman" w:hAnsiTheme="majorHAnsi" w:cs="Arial"/>
          <w:lang w:eastAsia="pl-PL"/>
        </w:rPr>
      </w:pPr>
      <w:r w:rsidRPr="002604D7">
        <w:rPr>
          <w:rFonts w:asciiTheme="majorHAnsi" w:eastAsia="Times New Roman" w:hAnsiTheme="majorHAnsi" w:cs="Arial"/>
          <w:lang w:eastAsia="pl-PL"/>
        </w:rPr>
        <w:t>Ubezpieczający przed rozpoczęciem prac budowlanych sporządził protokół stwierdzający stan techniczny zagrożonego mienia. Protokół powinien być sporządzony w sposób zgodny z wymogami prawa oraz sztuki budowlanej biorąc pod uwagę rodzaj zagrożenia, rodzaj i stan zagrożonego mienia oraz sposób i zakres prowadzonych prac budowlanych.</w:t>
      </w:r>
    </w:p>
    <w:p w14:paraId="0B164540" w14:textId="77777777" w:rsidR="00BA085C" w:rsidRPr="002604D7" w:rsidRDefault="00BA085C" w:rsidP="002C6607">
      <w:pPr>
        <w:pStyle w:val="Akapitzlist"/>
        <w:numPr>
          <w:ilvl w:val="0"/>
          <w:numId w:val="46"/>
        </w:numPr>
        <w:spacing w:after="0" w:line="240" w:lineRule="auto"/>
        <w:contextualSpacing w:val="0"/>
        <w:jc w:val="both"/>
        <w:rPr>
          <w:rFonts w:asciiTheme="majorHAnsi" w:eastAsia="Times New Roman" w:hAnsiTheme="majorHAnsi" w:cs="Arial"/>
        </w:rPr>
      </w:pPr>
      <w:r w:rsidRPr="002604D7">
        <w:rPr>
          <w:rFonts w:asciiTheme="majorHAnsi" w:eastAsia="Times New Roman" w:hAnsiTheme="majorHAnsi" w:cs="Arial"/>
        </w:rPr>
        <w:t>Dodatkowe wyłączenia do niniejszej klauzuli.</w:t>
      </w:r>
    </w:p>
    <w:p w14:paraId="706B6863" w14:textId="77777777" w:rsidR="00BA085C" w:rsidRPr="002604D7" w:rsidRDefault="00BA085C" w:rsidP="002C6607">
      <w:pPr>
        <w:spacing w:line="240" w:lineRule="auto"/>
        <w:ind w:left="709"/>
        <w:jc w:val="both"/>
        <w:rPr>
          <w:rFonts w:asciiTheme="majorHAnsi" w:hAnsiTheme="majorHAnsi" w:cs="Arial"/>
        </w:rPr>
      </w:pPr>
      <w:r w:rsidRPr="002604D7">
        <w:rPr>
          <w:rFonts w:asciiTheme="majorHAnsi" w:hAnsiTheme="majorHAnsi" w:cs="Arial"/>
        </w:rPr>
        <w:t xml:space="preserve">Z zachowaniem wyłączeń odpowiedzialności wskazanych w OWU, Ubezpieczyciel nie ponosi również odpowiedzialności za szkody: </w:t>
      </w:r>
    </w:p>
    <w:p w14:paraId="63908A62" w14:textId="77777777" w:rsidR="00BA085C" w:rsidRPr="002604D7" w:rsidRDefault="00BA085C" w:rsidP="002C6607">
      <w:pPr>
        <w:pStyle w:val="Akapitzlist"/>
        <w:numPr>
          <w:ilvl w:val="0"/>
          <w:numId w:val="48"/>
        </w:numPr>
        <w:spacing w:after="0" w:line="240" w:lineRule="auto"/>
        <w:ind w:left="1068"/>
        <w:contextualSpacing w:val="0"/>
        <w:jc w:val="both"/>
        <w:rPr>
          <w:rFonts w:asciiTheme="majorHAnsi" w:hAnsiTheme="majorHAnsi" w:cs="Arial"/>
        </w:rPr>
      </w:pPr>
      <w:r w:rsidRPr="002604D7">
        <w:rPr>
          <w:rFonts w:asciiTheme="majorHAnsi" w:hAnsiTheme="majorHAnsi" w:cs="Arial"/>
        </w:rPr>
        <w:t> szkody, które można było przewidzieć, uwzględniając charakter prowadzonych prac    budowlano-montażowych oraz sposób ich realizacji,</w:t>
      </w:r>
    </w:p>
    <w:p w14:paraId="3B19CB83" w14:textId="77777777" w:rsidR="00BA085C" w:rsidRPr="002604D7" w:rsidRDefault="00BA085C" w:rsidP="002C6607">
      <w:pPr>
        <w:numPr>
          <w:ilvl w:val="0"/>
          <w:numId w:val="48"/>
        </w:numPr>
        <w:spacing w:after="0" w:line="240" w:lineRule="auto"/>
        <w:ind w:left="1134" w:hanging="425"/>
        <w:jc w:val="both"/>
        <w:rPr>
          <w:rFonts w:asciiTheme="majorHAnsi" w:hAnsiTheme="majorHAnsi" w:cs="Arial"/>
        </w:rPr>
      </w:pPr>
      <w:r w:rsidRPr="002604D7">
        <w:rPr>
          <w:rFonts w:asciiTheme="majorHAnsi" w:hAnsiTheme="majorHAnsi" w:cs="Arial"/>
        </w:rPr>
        <w:t>uszkodzenia powierzchniowe, które nie mają wpływu na stabilność gruntu, budynku lub innego mienia, i nie zagrażają ich użytkownikom,</w:t>
      </w:r>
    </w:p>
    <w:p w14:paraId="67A1285E" w14:textId="77777777" w:rsidR="00BA085C" w:rsidRPr="002604D7" w:rsidRDefault="00BA085C" w:rsidP="002C6607">
      <w:pPr>
        <w:numPr>
          <w:ilvl w:val="0"/>
          <w:numId w:val="48"/>
        </w:numPr>
        <w:spacing w:after="0" w:line="240" w:lineRule="auto"/>
        <w:ind w:left="1134" w:hanging="425"/>
        <w:jc w:val="both"/>
        <w:rPr>
          <w:rFonts w:asciiTheme="majorHAnsi" w:hAnsiTheme="majorHAnsi" w:cs="Arial"/>
          <w:u w:val="single"/>
        </w:rPr>
      </w:pPr>
      <w:r w:rsidRPr="002604D7">
        <w:rPr>
          <w:rFonts w:asciiTheme="majorHAnsi" w:hAnsiTheme="majorHAnsi" w:cs="Arial"/>
        </w:rPr>
        <w:t>koszty poniesione w wyniku działań podjętych w celu uniknięcia lub zminimalizowania ryzyka wystąpienia szkody, które okazały się niezbędne w trakcie okresu realizacji prac budowlano-montażowych.</w:t>
      </w:r>
    </w:p>
    <w:p w14:paraId="3AF69094" w14:textId="77777777"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61276445" w14:textId="77777777" w:rsidR="005B6432" w:rsidRPr="002604D7" w:rsidRDefault="005B6432" w:rsidP="005B6432">
      <w:pPr>
        <w:spacing w:after="0" w:line="240" w:lineRule="auto"/>
        <w:jc w:val="both"/>
        <w:rPr>
          <w:rStyle w:val="markedcontent"/>
          <w:rFonts w:asciiTheme="majorHAnsi" w:hAnsiTheme="majorHAnsi"/>
        </w:rPr>
      </w:pPr>
      <w:r w:rsidRPr="002604D7">
        <w:rPr>
          <w:rStyle w:val="markedcontent"/>
          <w:rFonts w:asciiTheme="majorHAnsi" w:hAnsiTheme="majorHAnsi"/>
        </w:rPr>
        <w:t>Zamawiający nie wyraża zgody na proponowaną zmianę</w:t>
      </w:r>
      <w:r w:rsidRPr="002604D7">
        <w:rPr>
          <w:rFonts w:asciiTheme="majorHAnsi" w:hAnsiTheme="majorHAnsi"/>
        </w:rPr>
        <w:t xml:space="preserve"> </w:t>
      </w:r>
      <w:r w:rsidRPr="002604D7">
        <w:rPr>
          <w:rStyle w:val="markedcontent"/>
          <w:rFonts w:asciiTheme="majorHAnsi" w:hAnsiTheme="majorHAnsi"/>
        </w:rPr>
        <w:t>treści SWZ.</w:t>
      </w:r>
    </w:p>
    <w:p w14:paraId="2C969ECD" w14:textId="77777777" w:rsidR="00BA085C" w:rsidRPr="002604D7" w:rsidRDefault="00BA085C" w:rsidP="002C6607">
      <w:pPr>
        <w:spacing w:line="240" w:lineRule="auto"/>
        <w:jc w:val="both"/>
        <w:rPr>
          <w:rFonts w:asciiTheme="majorHAnsi" w:hAnsiTheme="majorHAnsi" w:cs="Arial"/>
        </w:rPr>
      </w:pPr>
    </w:p>
    <w:p w14:paraId="2B7CED10" w14:textId="6577D795"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8</w:t>
      </w:r>
      <w:r w:rsidRPr="002604D7">
        <w:rPr>
          <w:rFonts w:asciiTheme="majorHAnsi" w:eastAsia="Calibri" w:hAnsiTheme="majorHAnsi" w:cstheme="minorHAnsi"/>
          <w:b/>
          <w:bCs/>
        </w:rPr>
        <w:t>:</w:t>
      </w:r>
    </w:p>
    <w:p w14:paraId="1FC3E25D" w14:textId="77777777"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Odpowiedzialność cywilna wzajemna- prosimy o potwierdzenie, ze ochrona nie dotyczy czystych strat finansowych;</w:t>
      </w:r>
    </w:p>
    <w:p w14:paraId="2956F398" w14:textId="6FC97CC1" w:rsidR="00BA085C"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5F40AA23" w14:textId="77777777" w:rsidR="005B6432" w:rsidRPr="002604D7" w:rsidRDefault="005B6432" w:rsidP="005B6432">
      <w:pPr>
        <w:spacing w:after="0" w:line="240" w:lineRule="auto"/>
        <w:jc w:val="both"/>
        <w:rPr>
          <w:rStyle w:val="markedcontent"/>
          <w:rFonts w:asciiTheme="majorHAnsi" w:hAnsiTheme="majorHAnsi"/>
        </w:rPr>
      </w:pPr>
      <w:r w:rsidRPr="002604D7">
        <w:rPr>
          <w:rStyle w:val="markedcontent"/>
          <w:rFonts w:asciiTheme="majorHAnsi" w:hAnsiTheme="majorHAnsi"/>
        </w:rPr>
        <w:t>Zamawiający nie wyraża zgody na proponowaną zmianę</w:t>
      </w:r>
      <w:r w:rsidRPr="002604D7">
        <w:rPr>
          <w:rFonts w:asciiTheme="majorHAnsi" w:hAnsiTheme="majorHAnsi"/>
        </w:rPr>
        <w:t xml:space="preserve"> </w:t>
      </w:r>
      <w:r w:rsidRPr="002604D7">
        <w:rPr>
          <w:rStyle w:val="markedcontent"/>
          <w:rFonts w:asciiTheme="majorHAnsi" w:hAnsiTheme="majorHAnsi"/>
        </w:rPr>
        <w:t>treści SWZ.</w:t>
      </w:r>
    </w:p>
    <w:p w14:paraId="07CBCEE3" w14:textId="77777777" w:rsidR="00BA085C" w:rsidRPr="002604D7" w:rsidRDefault="00BA085C" w:rsidP="002C6607">
      <w:pPr>
        <w:spacing w:line="240" w:lineRule="auto"/>
        <w:rPr>
          <w:rFonts w:asciiTheme="majorHAnsi" w:hAnsiTheme="majorHAnsi" w:cs="Arial"/>
        </w:rPr>
      </w:pPr>
    </w:p>
    <w:p w14:paraId="58B7A941" w14:textId="253CAE3A"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9</w:t>
      </w:r>
      <w:r w:rsidRPr="002604D7">
        <w:rPr>
          <w:rFonts w:asciiTheme="majorHAnsi" w:eastAsia="Calibri" w:hAnsiTheme="majorHAnsi" w:cstheme="minorHAnsi"/>
          <w:b/>
          <w:bCs/>
        </w:rPr>
        <w:t>:</w:t>
      </w:r>
    </w:p>
    <w:p w14:paraId="3FD9B0B7" w14:textId="77777777"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Odpowiedzialność cywilna za szkody rzeczowe w mieniu i pojazdach należących do pracowników ubezpieczonego lub innych osób, za które ponosi odpowiedzialność- prosimy o potwierdzenie, ze ochrona nie dotyczy wyposażenia dodatkowego pojazdów oraz rzeczy w nim pozostawionych;</w:t>
      </w:r>
    </w:p>
    <w:p w14:paraId="72021BC8" w14:textId="77777777" w:rsidR="00A333D4" w:rsidRPr="002604D7" w:rsidRDefault="002C6607" w:rsidP="00A333D4">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1009CE17" w14:textId="0071EFAF" w:rsidR="00A6013C" w:rsidRPr="002604D7" w:rsidRDefault="00A333D4" w:rsidP="00A333D4">
      <w:pPr>
        <w:spacing w:after="0" w:line="240" w:lineRule="auto"/>
        <w:jc w:val="both"/>
        <w:rPr>
          <w:rFonts w:asciiTheme="majorHAnsi" w:eastAsia="Calibri" w:hAnsiTheme="majorHAnsi" w:cstheme="minorHAnsi"/>
        </w:rPr>
      </w:pPr>
      <w:r w:rsidRPr="002604D7">
        <w:rPr>
          <w:rFonts w:asciiTheme="majorHAnsi" w:eastAsia="Calibri" w:hAnsiTheme="majorHAnsi" w:cstheme="minorHAnsi"/>
        </w:rPr>
        <w:t>Z</w:t>
      </w:r>
      <w:r w:rsidRPr="002604D7">
        <w:rPr>
          <w:rStyle w:val="markedcontent"/>
          <w:rFonts w:asciiTheme="majorHAnsi" w:hAnsiTheme="majorHAnsi"/>
        </w:rPr>
        <w:t>amawiając</w:t>
      </w:r>
      <w:r w:rsidRPr="002604D7">
        <w:rPr>
          <w:rStyle w:val="markedcontent"/>
          <w:rFonts w:asciiTheme="majorHAnsi" w:hAnsiTheme="majorHAnsi"/>
        </w:rPr>
        <w:t>y</w:t>
      </w:r>
      <w:r w:rsidRPr="002604D7">
        <w:rPr>
          <w:rStyle w:val="markedcontent"/>
          <w:rFonts w:asciiTheme="majorHAnsi" w:hAnsiTheme="majorHAnsi"/>
        </w:rPr>
        <w:t xml:space="preserve"> potwierdza powyższe</w:t>
      </w:r>
      <w:r w:rsidRPr="002604D7">
        <w:rPr>
          <w:rStyle w:val="markedcontent"/>
          <w:rFonts w:asciiTheme="majorHAnsi" w:hAnsiTheme="majorHAnsi"/>
        </w:rPr>
        <w:t>.</w:t>
      </w:r>
    </w:p>
    <w:p w14:paraId="18899DAE" w14:textId="77777777" w:rsidR="00A333D4" w:rsidRPr="002604D7" w:rsidRDefault="00A333D4" w:rsidP="002C6607">
      <w:pPr>
        <w:spacing w:after="0" w:line="240" w:lineRule="auto"/>
        <w:jc w:val="both"/>
        <w:rPr>
          <w:rFonts w:asciiTheme="majorHAnsi" w:eastAsia="Calibri" w:hAnsiTheme="majorHAnsi" w:cstheme="minorHAnsi"/>
          <w:b/>
          <w:bCs/>
        </w:rPr>
      </w:pPr>
    </w:p>
    <w:p w14:paraId="6333F157" w14:textId="0ED18FE3"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Pytanie 1</w:t>
      </w:r>
      <w:r w:rsidRPr="002604D7">
        <w:rPr>
          <w:rFonts w:asciiTheme="majorHAnsi" w:eastAsia="Calibri" w:hAnsiTheme="majorHAnsi" w:cstheme="minorHAnsi"/>
          <w:b/>
          <w:bCs/>
        </w:rPr>
        <w:t>0</w:t>
      </w:r>
      <w:r w:rsidRPr="002604D7">
        <w:rPr>
          <w:rFonts w:asciiTheme="majorHAnsi" w:eastAsia="Calibri" w:hAnsiTheme="majorHAnsi" w:cstheme="minorHAnsi"/>
          <w:b/>
          <w:bCs/>
        </w:rPr>
        <w:t>:</w:t>
      </w:r>
    </w:p>
    <w:p w14:paraId="557B4A14" w14:textId="77777777"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color w:val="000000"/>
        </w:rPr>
        <w:t>C</w:t>
      </w:r>
      <w:r w:rsidRPr="002604D7">
        <w:rPr>
          <w:rFonts w:asciiTheme="majorHAnsi" w:hAnsiTheme="majorHAnsi" w:cs="Arial"/>
        </w:rPr>
        <w:t>horoby zakaźne- wnioskujemy o potwierdzenie, że poza ochroną ubezpieczeniową pozostają szkody o których Ubezpieczony wiedział lub  przy dołożeniu należytej staranności wiedzieć powinien;</w:t>
      </w:r>
    </w:p>
    <w:p w14:paraId="23A27087" w14:textId="5C08B7AD"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6EA837C3" w14:textId="52E9FC1B" w:rsidR="00BA085C" w:rsidRPr="002604D7" w:rsidRDefault="001B36CA" w:rsidP="001B36CA">
      <w:pPr>
        <w:spacing w:after="0" w:line="240" w:lineRule="auto"/>
        <w:jc w:val="both"/>
        <w:rPr>
          <w:rFonts w:asciiTheme="majorHAnsi" w:eastAsia="Calibri" w:hAnsiTheme="majorHAnsi" w:cstheme="minorHAnsi"/>
        </w:rPr>
      </w:pPr>
      <w:r w:rsidRPr="002604D7">
        <w:rPr>
          <w:rFonts w:asciiTheme="majorHAnsi" w:eastAsia="Calibri" w:hAnsiTheme="majorHAnsi" w:cstheme="minorHAnsi"/>
        </w:rPr>
        <w:t>Z</w:t>
      </w:r>
      <w:r w:rsidRPr="002604D7">
        <w:rPr>
          <w:rStyle w:val="markedcontent"/>
          <w:rFonts w:asciiTheme="majorHAnsi" w:hAnsiTheme="majorHAnsi"/>
        </w:rPr>
        <w:t>amawiający potwierdza powyższe.</w:t>
      </w:r>
    </w:p>
    <w:p w14:paraId="46701FF6" w14:textId="77777777" w:rsidR="00BA085C" w:rsidRPr="002604D7" w:rsidRDefault="00BA085C" w:rsidP="002C6607">
      <w:pPr>
        <w:pStyle w:val="Default"/>
        <w:rPr>
          <w:rFonts w:asciiTheme="majorHAnsi" w:hAnsiTheme="majorHAnsi" w:cs="Arial"/>
          <w:color w:val="auto"/>
          <w:sz w:val="22"/>
          <w:szCs w:val="22"/>
        </w:rPr>
      </w:pPr>
    </w:p>
    <w:p w14:paraId="0945EE4C" w14:textId="337731B0"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11</w:t>
      </w:r>
      <w:r w:rsidRPr="002604D7">
        <w:rPr>
          <w:rFonts w:asciiTheme="majorHAnsi" w:eastAsia="Calibri" w:hAnsiTheme="majorHAnsi" w:cstheme="minorHAnsi"/>
          <w:b/>
          <w:bCs/>
        </w:rPr>
        <w:t>:</w:t>
      </w:r>
    </w:p>
    <w:p w14:paraId="5686FE67" w14:textId="4541D2EF" w:rsidR="00BA085C" w:rsidRPr="002604D7" w:rsidRDefault="00BA085C" w:rsidP="002C6607">
      <w:pPr>
        <w:spacing w:line="240" w:lineRule="auto"/>
        <w:rPr>
          <w:rFonts w:asciiTheme="majorHAnsi" w:hAnsiTheme="majorHAnsi" w:cs="Arial"/>
          <w:lang w:eastAsia="pl-PL"/>
        </w:rPr>
      </w:pPr>
      <w:r w:rsidRPr="002604D7">
        <w:rPr>
          <w:rFonts w:asciiTheme="majorHAnsi" w:hAnsiTheme="majorHAnsi" w:cs="Arial"/>
          <w:lang w:eastAsia="pl-PL"/>
        </w:rPr>
        <w:t>Prosimy o wprowadzenie poniższych zapisów odnoszących się do odpowiedzialności  ratowników wodnych, nauczycieli, opiekunów, wychowawców i instruktorów :</w:t>
      </w:r>
    </w:p>
    <w:p w14:paraId="13DA8DB0" w14:textId="77777777" w:rsidR="00BA085C" w:rsidRPr="002604D7" w:rsidRDefault="00BA085C" w:rsidP="002C6607">
      <w:pPr>
        <w:spacing w:line="240" w:lineRule="auto"/>
        <w:rPr>
          <w:rFonts w:asciiTheme="majorHAnsi" w:hAnsiTheme="majorHAnsi" w:cs="Arial"/>
        </w:rPr>
      </w:pPr>
      <w:r w:rsidRPr="002604D7">
        <w:rPr>
          <w:rFonts w:asciiTheme="majorHAnsi" w:hAnsiTheme="majorHAnsi" w:cs="Arial"/>
        </w:rPr>
        <w:t>ochrona ubezpieczeniowa nie obejmuje szkód:</w:t>
      </w:r>
    </w:p>
    <w:p w14:paraId="427A4B5D" w14:textId="77777777" w:rsidR="00BA085C" w:rsidRPr="002604D7" w:rsidRDefault="00BA085C" w:rsidP="002C6607">
      <w:pPr>
        <w:pStyle w:val="Akapitzlist"/>
        <w:numPr>
          <w:ilvl w:val="1"/>
          <w:numId w:val="49"/>
        </w:numPr>
        <w:spacing w:after="0" w:line="240" w:lineRule="auto"/>
        <w:contextualSpacing w:val="0"/>
        <w:rPr>
          <w:rFonts w:asciiTheme="majorHAnsi" w:eastAsia="Times New Roman" w:hAnsiTheme="majorHAnsi" w:cs="Arial"/>
        </w:rPr>
      </w:pPr>
      <w:r w:rsidRPr="002604D7">
        <w:rPr>
          <w:rFonts w:asciiTheme="majorHAnsi" w:eastAsia="Times New Roman" w:hAnsiTheme="majorHAnsi" w:cs="Arial"/>
        </w:rPr>
        <w:t>wyrządzonych umyślnie;</w:t>
      </w:r>
    </w:p>
    <w:p w14:paraId="68AA11FD" w14:textId="77777777" w:rsidR="00BA085C" w:rsidRPr="002604D7" w:rsidRDefault="00BA085C" w:rsidP="002C6607">
      <w:pPr>
        <w:pStyle w:val="Akapitzlist"/>
        <w:numPr>
          <w:ilvl w:val="1"/>
          <w:numId w:val="49"/>
        </w:numPr>
        <w:spacing w:after="0" w:line="240" w:lineRule="auto"/>
        <w:contextualSpacing w:val="0"/>
        <w:rPr>
          <w:rFonts w:asciiTheme="majorHAnsi" w:eastAsia="Times New Roman" w:hAnsiTheme="majorHAnsi" w:cs="Arial"/>
        </w:rPr>
      </w:pPr>
      <w:r w:rsidRPr="002604D7">
        <w:rPr>
          <w:rFonts w:asciiTheme="majorHAnsi" w:eastAsia="Times New Roman" w:hAnsiTheme="majorHAnsi" w:cs="Arial"/>
        </w:rPr>
        <w:t>wyrządzonych przez osoby nie posiadające wymaganych przepisami prawa odpowiednich uprawnień do wykonywania zawodu lub prowadzenia działalności lub gdy taką osobę obowiązywał zakaz zajmowania określonego stanowiska, wykonywania określonego zawodu lub prowadzenia określonej działalności lub zakaz prowadzenia działalności;</w:t>
      </w:r>
    </w:p>
    <w:p w14:paraId="75D5C01F" w14:textId="77777777"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5F8103A1" w14:textId="65EBC0AF" w:rsidR="00BA085C" w:rsidRPr="002604D7" w:rsidRDefault="001B36CA" w:rsidP="002C6607">
      <w:pPr>
        <w:pStyle w:val="Default"/>
        <w:jc w:val="both"/>
        <w:rPr>
          <w:rStyle w:val="markedcontent"/>
          <w:rFonts w:asciiTheme="majorHAnsi" w:hAnsiTheme="majorHAnsi"/>
          <w:sz w:val="22"/>
          <w:szCs w:val="22"/>
        </w:rPr>
      </w:pPr>
      <w:r w:rsidRPr="002604D7">
        <w:rPr>
          <w:rStyle w:val="markedcontent"/>
          <w:rFonts w:asciiTheme="majorHAnsi" w:hAnsiTheme="majorHAnsi"/>
          <w:sz w:val="22"/>
          <w:szCs w:val="22"/>
        </w:rPr>
        <w:t>Zamawiając</w:t>
      </w:r>
      <w:r w:rsidRPr="002604D7">
        <w:rPr>
          <w:rStyle w:val="markedcontent"/>
          <w:rFonts w:asciiTheme="majorHAnsi" w:hAnsiTheme="majorHAnsi"/>
          <w:sz w:val="22"/>
          <w:szCs w:val="22"/>
        </w:rPr>
        <w:t>y</w:t>
      </w:r>
      <w:r w:rsidRPr="002604D7">
        <w:rPr>
          <w:rStyle w:val="markedcontent"/>
          <w:rFonts w:asciiTheme="majorHAnsi" w:hAnsiTheme="majorHAnsi"/>
          <w:sz w:val="22"/>
          <w:szCs w:val="22"/>
        </w:rPr>
        <w:t xml:space="preserve"> wyraża zgodę na proponowaną zmianę treści</w:t>
      </w:r>
      <w:r w:rsidRPr="002604D7">
        <w:rPr>
          <w:rFonts w:asciiTheme="majorHAnsi" w:hAnsiTheme="majorHAnsi"/>
          <w:sz w:val="22"/>
          <w:szCs w:val="22"/>
        </w:rPr>
        <w:t xml:space="preserve"> </w:t>
      </w:r>
      <w:r w:rsidRPr="002604D7">
        <w:rPr>
          <w:rStyle w:val="markedcontent"/>
          <w:rFonts w:asciiTheme="majorHAnsi" w:hAnsiTheme="majorHAnsi"/>
          <w:sz w:val="22"/>
          <w:szCs w:val="22"/>
        </w:rPr>
        <w:t>SWZ.</w:t>
      </w:r>
    </w:p>
    <w:p w14:paraId="7CD5B09E" w14:textId="77777777" w:rsidR="001B36CA" w:rsidRPr="002604D7" w:rsidRDefault="001B36CA" w:rsidP="002C6607">
      <w:pPr>
        <w:pStyle w:val="Default"/>
        <w:jc w:val="both"/>
        <w:rPr>
          <w:rFonts w:asciiTheme="majorHAnsi" w:hAnsiTheme="majorHAnsi" w:cs="Arial"/>
          <w:color w:val="auto"/>
          <w:sz w:val="22"/>
          <w:szCs w:val="22"/>
        </w:rPr>
      </w:pPr>
    </w:p>
    <w:p w14:paraId="146A4753" w14:textId="0DDCE366"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12</w:t>
      </w:r>
      <w:r w:rsidRPr="002604D7">
        <w:rPr>
          <w:rFonts w:asciiTheme="majorHAnsi" w:eastAsia="Calibri" w:hAnsiTheme="majorHAnsi" w:cstheme="minorHAnsi"/>
          <w:b/>
          <w:bCs/>
        </w:rPr>
        <w:t>:</w:t>
      </w:r>
    </w:p>
    <w:p w14:paraId="1EFDC45F" w14:textId="77777777"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Suma gwarancyjna, pkt 6.1 – prosimy o wykreślenie w całości;</w:t>
      </w:r>
    </w:p>
    <w:p w14:paraId="737526D4" w14:textId="0863269D" w:rsidR="00BA085C"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305AABCD" w14:textId="5CE2F8FD" w:rsidR="00E3095C" w:rsidRPr="002604D7" w:rsidRDefault="00E3095C" w:rsidP="00E3095C">
      <w:pPr>
        <w:pStyle w:val="Default"/>
        <w:jc w:val="both"/>
        <w:rPr>
          <w:rStyle w:val="markedcontent"/>
          <w:rFonts w:asciiTheme="majorHAnsi" w:hAnsiTheme="majorHAnsi"/>
          <w:sz w:val="22"/>
          <w:szCs w:val="22"/>
        </w:rPr>
      </w:pPr>
      <w:r w:rsidRPr="002604D7">
        <w:rPr>
          <w:rStyle w:val="markedcontent"/>
          <w:rFonts w:asciiTheme="majorHAnsi" w:hAnsiTheme="majorHAnsi"/>
          <w:sz w:val="22"/>
          <w:szCs w:val="22"/>
        </w:rPr>
        <w:t>Zamawiający wyraża zgodę na proponowaną zmianę treści</w:t>
      </w:r>
      <w:r w:rsidRPr="002604D7">
        <w:rPr>
          <w:rFonts w:asciiTheme="majorHAnsi" w:hAnsiTheme="majorHAnsi"/>
          <w:sz w:val="22"/>
          <w:szCs w:val="22"/>
        </w:rPr>
        <w:t xml:space="preserve"> </w:t>
      </w:r>
      <w:r w:rsidRPr="002604D7">
        <w:rPr>
          <w:rStyle w:val="markedcontent"/>
          <w:rFonts w:asciiTheme="majorHAnsi" w:hAnsiTheme="majorHAnsi"/>
          <w:sz w:val="22"/>
          <w:szCs w:val="22"/>
        </w:rPr>
        <w:t>SWZ.</w:t>
      </w:r>
      <w:r w:rsidRPr="002604D7">
        <w:rPr>
          <w:rStyle w:val="markedcontent"/>
          <w:rFonts w:asciiTheme="majorHAnsi" w:hAnsiTheme="majorHAnsi"/>
          <w:sz w:val="22"/>
          <w:szCs w:val="22"/>
        </w:rPr>
        <w:t xml:space="preserve"> W pozostałym zakresie obowiązują zapisy zgodne z treścią SWZ.</w:t>
      </w:r>
    </w:p>
    <w:p w14:paraId="705F9011" w14:textId="77777777" w:rsidR="00BA085C" w:rsidRPr="002604D7" w:rsidRDefault="00BA085C" w:rsidP="002C6607">
      <w:pPr>
        <w:spacing w:line="240" w:lineRule="auto"/>
        <w:rPr>
          <w:rFonts w:asciiTheme="majorHAnsi" w:hAnsiTheme="majorHAnsi" w:cs="Arial"/>
        </w:rPr>
      </w:pPr>
    </w:p>
    <w:p w14:paraId="3DB42B0C" w14:textId="43E43A09"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Pytanie 1</w:t>
      </w:r>
      <w:r w:rsidRPr="002604D7">
        <w:rPr>
          <w:rFonts w:asciiTheme="majorHAnsi" w:eastAsia="Calibri" w:hAnsiTheme="majorHAnsi" w:cstheme="minorHAnsi"/>
          <w:b/>
          <w:bCs/>
        </w:rPr>
        <w:t>3</w:t>
      </w:r>
      <w:r w:rsidRPr="002604D7">
        <w:rPr>
          <w:rFonts w:asciiTheme="majorHAnsi" w:eastAsia="Calibri" w:hAnsiTheme="majorHAnsi" w:cstheme="minorHAnsi"/>
          <w:b/>
          <w:bCs/>
        </w:rPr>
        <w:t>:</w:t>
      </w:r>
    </w:p>
    <w:p w14:paraId="1D26E286" w14:textId="2B42D362" w:rsidR="00BA085C" w:rsidRPr="002604D7" w:rsidRDefault="00BA085C" w:rsidP="002C6607">
      <w:pPr>
        <w:spacing w:line="240" w:lineRule="auto"/>
        <w:rPr>
          <w:rFonts w:asciiTheme="majorHAnsi" w:hAnsiTheme="majorHAnsi" w:cs="Arial"/>
        </w:rPr>
      </w:pPr>
      <w:r w:rsidRPr="002604D7">
        <w:rPr>
          <w:rFonts w:asciiTheme="majorHAnsi" w:hAnsiTheme="majorHAnsi" w:cs="Arial"/>
        </w:rPr>
        <w:t>Warunki szczególne obligatoryjne</w:t>
      </w:r>
    </w:p>
    <w:p w14:paraId="0C443C1D" w14:textId="77777777" w:rsidR="003B294C"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Pkt 7.14 prosimy o wykreślenie zapisu dotyczącego ochrony dla wartości pieniężnych i papierów wartościowych ;</w:t>
      </w:r>
    </w:p>
    <w:p w14:paraId="7BA111B0" w14:textId="30857E1F"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1A253203" w14:textId="77777777" w:rsidR="00E46C4A" w:rsidRPr="002604D7" w:rsidRDefault="00E46C4A" w:rsidP="00E46C4A">
      <w:pPr>
        <w:pStyle w:val="Default"/>
        <w:jc w:val="both"/>
        <w:rPr>
          <w:rStyle w:val="markedcontent"/>
          <w:rFonts w:asciiTheme="majorHAnsi" w:hAnsiTheme="majorHAnsi"/>
          <w:sz w:val="22"/>
          <w:szCs w:val="22"/>
        </w:rPr>
      </w:pPr>
      <w:r w:rsidRPr="002604D7">
        <w:rPr>
          <w:rStyle w:val="markedcontent"/>
          <w:rFonts w:asciiTheme="majorHAnsi" w:hAnsiTheme="majorHAnsi"/>
          <w:sz w:val="22"/>
          <w:szCs w:val="22"/>
        </w:rPr>
        <w:t>Zamawiający wyraża zgodę na proponowaną zmianę treści</w:t>
      </w:r>
      <w:r w:rsidRPr="002604D7">
        <w:rPr>
          <w:rFonts w:asciiTheme="majorHAnsi" w:hAnsiTheme="majorHAnsi"/>
          <w:sz w:val="22"/>
          <w:szCs w:val="22"/>
        </w:rPr>
        <w:t xml:space="preserve"> </w:t>
      </w:r>
      <w:r w:rsidRPr="002604D7">
        <w:rPr>
          <w:rStyle w:val="markedcontent"/>
          <w:rFonts w:asciiTheme="majorHAnsi" w:hAnsiTheme="majorHAnsi"/>
          <w:sz w:val="22"/>
          <w:szCs w:val="22"/>
        </w:rPr>
        <w:t>SWZ.</w:t>
      </w:r>
    </w:p>
    <w:p w14:paraId="32406795" w14:textId="77777777" w:rsidR="00E46C4A" w:rsidRPr="002604D7" w:rsidRDefault="00E46C4A" w:rsidP="002C6607">
      <w:pPr>
        <w:spacing w:after="0" w:line="240" w:lineRule="auto"/>
        <w:jc w:val="both"/>
        <w:rPr>
          <w:rFonts w:asciiTheme="majorHAnsi" w:eastAsia="Calibri" w:hAnsiTheme="majorHAnsi" w:cstheme="minorHAnsi"/>
          <w:b/>
          <w:bCs/>
        </w:rPr>
      </w:pPr>
    </w:p>
    <w:p w14:paraId="11CAF85B" w14:textId="1FFC6F23"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Pytanie 1</w:t>
      </w:r>
      <w:r w:rsidRPr="002604D7">
        <w:rPr>
          <w:rFonts w:asciiTheme="majorHAnsi" w:eastAsia="Calibri" w:hAnsiTheme="majorHAnsi" w:cstheme="minorHAnsi"/>
          <w:b/>
          <w:bCs/>
        </w:rPr>
        <w:t>4</w:t>
      </w:r>
      <w:r w:rsidRPr="002604D7">
        <w:rPr>
          <w:rFonts w:asciiTheme="majorHAnsi" w:eastAsia="Calibri" w:hAnsiTheme="majorHAnsi" w:cstheme="minorHAnsi"/>
          <w:b/>
          <w:bCs/>
        </w:rPr>
        <w:t>:</w:t>
      </w:r>
    </w:p>
    <w:p w14:paraId="3BE47E54" w14:textId="77777777"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 xml:space="preserve">Prosimy o potwierdzenie, że  zakres ubezpieczenia odpowiedzialności cywilnej nie obejmuje odpowiedzialności za szkody spowodowane przeniesieniem choroby Creutzfeldta-Jacoba lub innych encefalopatii gąbczastych, HIV oraz szkód wynikające z HTLV III lub LAV lub ich </w:t>
      </w:r>
      <w:r w:rsidRPr="002604D7">
        <w:rPr>
          <w:rFonts w:asciiTheme="majorHAnsi" w:hAnsiTheme="majorHAnsi" w:cs="Arial"/>
        </w:rPr>
        <w:lastRenderedPageBreak/>
        <w:t>zmutowanymi pochodnymi lub odmianami lub w jakikolwiek sposób związanymi z Syndromem Nabytego Braku Odporności;</w:t>
      </w:r>
    </w:p>
    <w:p w14:paraId="088617E7" w14:textId="4D9DDAEC"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072A8D5A" w14:textId="27D4E4D7" w:rsidR="00BA085C" w:rsidRPr="002604D7" w:rsidRDefault="00E46C4A" w:rsidP="002C6607">
      <w:pPr>
        <w:spacing w:line="240" w:lineRule="auto"/>
        <w:rPr>
          <w:rFonts w:asciiTheme="majorHAnsi" w:hAnsiTheme="majorHAnsi" w:cs="Arial"/>
        </w:rPr>
      </w:pPr>
      <w:r w:rsidRPr="002604D7">
        <w:rPr>
          <w:rFonts w:asciiTheme="majorHAnsi" w:hAnsiTheme="majorHAnsi" w:cs="Arial"/>
        </w:rPr>
        <w:t>Zamawiający potwierdza powyższe.</w:t>
      </w:r>
    </w:p>
    <w:p w14:paraId="7370EACD" w14:textId="4DEC9FED"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Pytanie 1</w:t>
      </w:r>
      <w:r w:rsidRPr="002604D7">
        <w:rPr>
          <w:rFonts w:asciiTheme="majorHAnsi" w:eastAsia="Calibri" w:hAnsiTheme="majorHAnsi" w:cstheme="minorHAnsi"/>
          <w:b/>
          <w:bCs/>
        </w:rPr>
        <w:t>5</w:t>
      </w:r>
      <w:r w:rsidRPr="002604D7">
        <w:rPr>
          <w:rFonts w:asciiTheme="majorHAnsi" w:eastAsia="Calibri" w:hAnsiTheme="majorHAnsi" w:cstheme="minorHAnsi"/>
          <w:b/>
          <w:bCs/>
        </w:rPr>
        <w:t>:</w:t>
      </w:r>
    </w:p>
    <w:p w14:paraId="3059DC37" w14:textId="7817B980" w:rsidR="003008F8" w:rsidRPr="002604D7" w:rsidRDefault="00BA085C" w:rsidP="003B294C">
      <w:pPr>
        <w:pStyle w:val="Default"/>
        <w:jc w:val="both"/>
        <w:rPr>
          <w:rFonts w:asciiTheme="majorHAnsi" w:hAnsiTheme="majorHAnsi"/>
          <w:sz w:val="22"/>
          <w:szCs w:val="22"/>
        </w:rPr>
      </w:pPr>
      <w:r w:rsidRPr="002604D7">
        <w:rPr>
          <w:rFonts w:asciiTheme="majorHAnsi" w:hAnsiTheme="majorHAnsi" w:cs="Arial"/>
          <w:sz w:val="22"/>
          <w:szCs w:val="22"/>
        </w:rPr>
        <w:t>Prosimy o potwierdzenie, ze zakres ubezpieczenia nie dotyczy szkód objętych systemem ubezpieczeń obowiązkowych (jak np. z tytułu zarzadzania nieruchomością) oraz oc zawodowej;</w:t>
      </w:r>
      <w:r w:rsidR="002C6607" w:rsidRPr="002604D7">
        <w:rPr>
          <w:rFonts w:asciiTheme="majorHAnsi" w:hAnsiTheme="majorHAnsi" w:cs="Arial"/>
          <w:sz w:val="22"/>
          <w:szCs w:val="22"/>
          <w:lang w:eastAsia="pl-PL"/>
        </w:rPr>
        <w:br/>
      </w:r>
      <w:r w:rsidR="002C6607" w:rsidRPr="002604D7">
        <w:rPr>
          <w:rFonts w:asciiTheme="majorHAnsi" w:eastAsia="Calibri" w:hAnsiTheme="majorHAnsi" w:cstheme="minorHAnsi"/>
          <w:b/>
          <w:bCs/>
          <w:sz w:val="22"/>
          <w:szCs w:val="22"/>
        </w:rPr>
        <w:t>Wyjaśnienie:</w:t>
      </w:r>
      <w:r w:rsidR="00E46C4A" w:rsidRPr="002604D7">
        <w:rPr>
          <w:rFonts w:asciiTheme="majorHAnsi" w:eastAsia="Calibri" w:hAnsiTheme="majorHAnsi" w:cstheme="minorHAnsi"/>
          <w:b/>
          <w:bCs/>
          <w:sz w:val="22"/>
          <w:szCs w:val="22"/>
        </w:rPr>
        <w:br/>
      </w:r>
      <w:r w:rsidR="00E46C4A" w:rsidRPr="002604D7">
        <w:rPr>
          <w:rFonts w:asciiTheme="majorHAnsi" w:hAnsiTheme="majorHAnsi" w:cs="Arial"/>
          <w:color w:val="auto"/>
          <w:sz w:val="22"/>
          <w:szCs w:val="22"/>
        </w:rPr>
        <w:t xml:space="preserve">Zamawiający </w:t>
      </w:r>
      <w:r w:rsidR="003008F8" w:rsidRPr="002604D7">
        <w:rPr>
          <w:rFonts w:asciiTheme="majorHAnsi" w:hAnsiTheme="majorHAnsi" w:cs="Arial"/>
          <w:color w:val="auto"/>
          <w:sz w:val="22"/>
          <w:szCs w:val="22"/>
        </w:rPr>
        <w:t xml:space="preserve">informuje, że w załączniku nr 1a do SWZ wskazane jest także </w:t>
      </w:r>
      <w:r w:rsidR="003008F8" w:rsidRPr="002604D7">
        <w:rPr>
          <w:rFonts w:asciiTheme="majorHAnsi" w:hAnsiTheme="majorHAnsi"/>
          <w:color w:val="auto"/>
          <w:sz w:val="22"/>
          <w:szCs w:val="22"/>
        </w:rPr>
        <w:t>Obowiązkowe ubezpieczenie odpowiedzialności cywilnej zarządcy nieruchomości</w:t>
      </w:r>
      <w:r w:rsidR="003008F8" w:rsidRPr="002604D7">
        <w:rPr>
          <w:rFonts w:asciiTheme="majorHAnsi" w:hAnsiTheme="majorHAnsi"/>
          <w:color w:val="auto"/>
          <w:sz w:val="22"/>
          <w:szCs w:val="22"/>
        </w:rPr>
        <w:t>.</w:t>
      </w:r>
    </w:p>
    <w:p w14:paraId="3404FC26" w14:textId="0261EB06" w:rsidR="002C6607" w:rsidRPr="002604D7" w:rsidRDefault="002C6607" w:rsidP="002C6607">
      <w:pPr>
        <w:spacing w:line="240" w:lineRule="auto"/>
        <w:rPr>
          <w:rFonts w:asciiTheme="majorHAnsi" w:hAnsiTheme="majorHAnsi" w:cs="Arial"/>
        </w:rPr>
      </w:pPr>
    </w:p>
    <w:p w14:paraId="2A209A9D" w14:textId="3FD8344E"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Pytanie 1</w:t>
      </w:r>
      <w:r w:rsidRPr="002604D7">
        <w:rPr>
          <w:rFonts w:asciiTheme="majorHAnsi" w:eastAsia="Calibri" w:hAnsiTheme="majorHAnsi" w:cstheme="minorHAnsi"/>
          <w:b/>
          <w:bCs/>
        </w:rPr>
        <w:t>6</w:t>
      </w:r>
      <w:r w:rsidRPr="002604D7">
        <w:rPr>
          <w:rFonts w:asciiTheme="majorHAnsi" w:eastAsia="Calibri" w:hAnsiTheme="majorHAnsi" w:cstheme="minorHAnsi"/>
          <w:b/>
          <w:bCs/>
        </w:rPr>
        <w:t>:</w:t>
      </w:r>
    </w:p>
    <w:p w14:paraId="1BC4D6B9" w14:textId="77777777"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Prosimy o potwierdzenie, że zakres ubezpieczenia odpowiedzialności cywilnej nie obejmuje szkód powstałych w związku z posiadaniem, użytkowaniem, zarządzaniem oraz administrowaniem wysypiskiem lub składowiskiem odpadów a także w związku z prowadzeniem działalności związanej z sortowaniem, spalaniem, utylizowaniem, odzyskiem odpadów lub jakimkolwiek innym ich przetwarzaniem;</w:t>
      </w:r>
    </w:p>
    <w:p w14:paraId="3951FF72" w14:textId="10D37890"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146FC3A6" w14:textId="77777777" w:rsidR="00EC5EF6" w:rsidRPr="002604D7" w:rsidRDefault="00EC5EF6" w:rsidP="00EC5EF6">
      <w:pPr>
        <w:autoSpaceDE w:val="0"/>
        <w:autoSpaceDN w:val="0"/>
        <w:adjustRightInd w:val="0"/>
        <w:spacing w:after="0" w:line="240" w:lineRule="auto"/>
        <w:jc w:val="both"/>
        <w:rPr>
          <w:rFonts w:asciiTheme="majorHAnsi" w:hAnsiTheme="majorHAnsi" w:cs="Tahoma"/>
          <w:color w:val="000000"/>
        </w:rPr>
      </w:pPr>
      <w:r w:rsidRPr="002604D7">
        <w:rPr>
          <w:rFonts w:asciiTheme="majorHAnsi" w:hAnsiTheme="majorHAnsi" w:cs="Arial"/>
        </w:rPr>
        <w:t xml:space="preserve">Zamawiający potwierdza, że z zakresu  ubezpieczenia OC wyłączone są szkody związane </w:t>
      </w:r>
      <w:r w:rsidRPr="002604D7">
        <w:rPr>
          <w:rFonts w:asciiTheme="majorHAnsi" w:hAnsiTheme="majorHAnsi" w:cs="Arial"/>
        </w:rPr>
        <w:br/>
        <w:t>z posiadaniem/zarządzaniem/ administrowaniem wysypiskiem śmieci i składowiskiem odpadów oraz związane z unieszkodliwianiem, utylizacją lub jakimkolwiek innym przetwarzaniem odpadów.</w:t>
      </w:r>
    </w:p>
    <w:p w14:paraId="09901E2F" w14:textId="4E6ADAE8" w:rsidR="00BA085C" w:rsidRPr="002604D7" w:rsidRDefault="00EC5EF6" w:rsidP="00EC5EF6">
      <w:pPr>
        <w:pStyle w:val="Zwykytekst"/>
        <w:jc w:val="both"/>
        <w:rPr>
          <w:rFonts w:asciiTheme="majorHAnsi" w:hAnsiTheme="majorHAnsi" w:cstheme="minorHAnsi"/>
          <w:szCs w:val="22"/>
        </w:rPr>
      </w:pPr>
      <w:r w:rsidRPr="002604D7">
        <w:rPr>
          <w:rFonts w:asciiTheme="majorHAnsi" w:hAnsiTheme="majorHAnsi" w:cstheme="minorHAnsi"/>
          <w:szCs w:val="22"/>
        </w:rPr>
        <w:t xml:space="preserve">Zamawiający informuje, że na terenie Gminy jest zlokalizowany PSZOK, który jest prowadzony przez podmiot zewnętrzny - Miejskie Przedsiębiorstwo Gospodarki Komunalnej Sp. z o.o. </w:t>
      </w:r>
      <w:r w:rsidRPr="002604D7">
        <w:rPr>
          <w:rFonts w:asciiTheme="majorHAnsi" w:hAnsiTheme="majorHAnsi" w:cstheme="minorHAnsi"/>
          <w:szCs w:val="22"/>
        </w:rPr>
        <w:br/>
        <w:t>w Ustrzykach Dolnych.</w:t>
      </w:r>
      <w:r w:rsidRPr="002604D7">
        <w:rPr>
          <w:rFonts w:asciiTheme="majorHAnsi" w:hAnsiTheme="majorHAnsi" w:cstheme="minorHAnsi"/>
          <w:szCs w:val="22"/>
        </w:rPr>
        <w:t xml:space="preserve"> </w:t>
      </w:r>
      <w:r w:rsidRPr="002604D7">
        <w:rPr>
          <w:rFonts w:asciiTheme="majorHAnsi" w:hAnsiTheme="majorHAnsi" w:cstheme="minorHAnsi"/>
          <w:szCs w:val="22"/>
        </w:rPr>
        <w:t>Podmiot nie jest objęty niniejszym postępowaniem przetargowym.</w:t>
      </w:r>
    </w:p>
    <w:p w14:paraId="745CC34E" w14:textId="77777777" w:rsidR="00EC5EF6" w:rsidRPr="002604D7" w:rsidRDefault="00EC5EF6" w:rsidP="00EC5EF6">
      <w:pPr>
        <w:pStyle w:val="Zwykytekst"/>
        <w:jc w:val="both"/>
        <w:rPr>
          <w:rFonts w:asciiTheme="majorHAnsi" w:hAnsiTheme="majorHAnsi" w:cstheme="minorHAnsi"/>
          <w:szCs w:val="22"/>
        </w:rPr>
      </w:pPr>
    </w:p>
    <w:p w14:paraId="04F0D907" w14:textId="26C28C8E"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Pytanie 1</w:t>
      </w:r>
      <w:r w:rsidRPr="002604D7">
        <w:rPr>
          <w:rFonts w:asciiTheme="majorHAnsi" w:eastAsia="Calibri" w:hAnsiTheme="majorHAnsi" w:cstheme="minorHAnsi"/>
          <w:b/>
          <w:bCs/>
        </w:rPr>
        <w:t>7</w:t>
      </w:r>
      <w:r w:rsidRPr="002604D7">
        <w:rPr>
          <w:rFonts w:asciiTheme="majorHAnsi" w:eastAsia="Calibri" w:hAnsiTheme="majorHAnsi" w:cstheme="minorHAnsi"/>
          <w:b/>
          <w:bCs/>
        </w:rPr>
        <w:t>:</w:t>
      </w:r>
    </w:p>
    <w:p w14:paraId="67043048" w14:textId="30C2D7A3" w:rsidR="002C6607" w:rsidRPr="002604D7" w:rsidRDefault="00BA085C" w:rsidP="002C6607">
      <w:pPr>
        <w:spacing w:after="0" w:line="240" w:lineRule="auto"/>
        <w:jc w:val="both"/>
        <w:rPr>
          <w:rFonts w:asciiTheme="majorHAnsi" w:hAnsiTheme="majorHAnsi" w:cs="Arial"/>
        </w:rPr>
      </w:pPr>
      <w:r w:rsidRPr="002604D7">
        <w:rPr>
          <w:rFonts w:asciiTheme="majorHAnsi" w:hAnsiTheme="majorHAnsi" w:cs="Arial"/>
        </w:rPr>
        <w:t xml:space="preserve">Prosimy o potwierdzenie, że ochroną nie będzie obejmować szkód powstałych wskutek przyjęcia przez Ubezpieczonego umownego zwiększenia odpowiedzialności poza zakres wynikający </w:t>
      </w:r>
      <w:r w:rsidR="003B294C" w:rsidRPr="002604D7">
        <w:rPr>
          <w:rFonts w:asciiTheme="majorHAnsi" w:hAnsiTheme="majorHAnsi" w:cs="Arial"/>
        </w:rPr>
        <w:br/>
      </w:r>
      <w:r w:rsidRPr="002604D7">
        <w:rPr>
          <w:rFonts w:asciiTheme="majorHAnsi" w:hAnsiTheme="majorHAnsi" w:cs="Arial"/>
        </w:rPr>
        <w:t>z powszechnie obowiązujących przepisów prawa albo umownego przejęcia odpowiedzialności osoby trzeciej;</w:t>
      </w:r>
    </w:p>
    <w:p w14:paraId="470E57B4" w14:textId="53EDDB55"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2876966A" w14:textId="54CA8EB6" w:rsidR="00BA085C" w:rsidRPr="002604D7" w:rsidRDefault="002B740C" w:rsidP="006C7F20">
      <w:pPr>
        <w:spacing w:line="240" w:lineRule="auto"/>
        <w:rPr>
          <w:rFonts w:asciiTheme="majorHAnsi" w:hAnsiTheme="majorHAnsi" w:cs="Arial"/>
        </w:rPr>
      </w:pPr>
      <w:r w:rsidRPr="002604D7">
        <w:rPr>
          <w:rFonts w:asciiTheme="majorHAnsi" w:hAnsiTheme="majorHAnsi" w:cs="Arial"/>
        </w:rPr>
        <w:t>Zamawiający potwierdza powyższe.</w:t>
      </w:r>
    </w:p>
    <w:p w14:paraId="3D45EA15" w14:textId="3E320E35"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Pytanie 1</w:t>
      </w:r>
      <w:r w:rsidRPr="002604D7">
        <w:rPr>
          <w:rFonts w:asciiTheme="majorHAnsi" w:eastAsia="Calibri" w:hAnsiTheme="majorHAnsi" w:cstheme="minorHAnsi"/>
          <w:b/>
          <w:bCs/>
        </w:rPr>
        <w:t>8</w:t>
      </w:r>
      <w:r w:rsidRPr="002604D7">
        <w:rPr>
          <w:rFonts w:asciiTheme="majorHAnsi" w:eastAsia="Calibri" w:hAnsiTheme="majorHAnsi" w:cstheme="minorHAnsi"/>
          <w:b/>
          <w:bCs/>
        </w:rPr>
        <w:t>:</w:t>
      </w:r>
    </w:p>
    <w:p w14:paraId="687535D9" w14:textId="36D5A5C9" w:rsidR="00BA085C" w:rsidRPr="002604D7" w:rsidRDefault="00BA085C" w:rsidP="003B294C">
      <w:pPr>
        <w:pStyle w:val="Default"/>
        <w:jc w:val="both"/>
        <w:rPr>
          <w:rFonts w:asciiTheme="majorHAnsi" w:hAnsiTheme="majorHAnsi" w:cs="Arial"/>
          <w:color w:val="auto"/>
          <w:sz w:val="22"/>
          <w:szCs w:val="22"/>
          <w:lang w:eastAsia="pl-PL"/>
        </w:rPr>
      </w:pPr>
      <w:r w:rsidRPr="002604D7">
        <w:rPr>
          <w:rFonts w:asciiTheme="majorHAnsi" w:hAnsiTheme="majorHAnsi" w:cs="Arial"/>
          <w:color w:val="auto"/>
          <w:sz w:val="22"/>
          <w:szCs w:val="22"/>
        </w:rPr>
        <w:t>Prosimy o potwierdzenie, ze zakres ubezpieczenia odpowiedzialności cywilnej nie obejmuje i nie będzie obejmować szkód powstałych w związku z prowadzeniem działalności medycznej, badawczej, farmaceutycznej a także udzielaniem świadczeń opieki zdrowotnej oraz zarządzaniem jednostkami służby zdrowia (nie dotyczy drobnych usług medycznych)</w:t>
      </w:r>
    </w:p>
    <w:p w14:paraId="26BD2348" w14:textId="77777777"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3633DF32" w14:textId="0A274CC8" w:rsidR="00A6013C" w:rsidRPr="002604D7" w:rsidRDefault="002B740C" w:rsidP="003B294C">
      <w:pPr>
        <w:autoSpaceDE w:val="0"/>
        <w:autoSpaceDN w:val="0"/>
        <w:adjustRightInd w:val="0"/>
        <w:spacing w:after="0" w:line="240" w:lineRule="auto"/>
        <w:jc w:val="both"/>
        <w:rPr>
          <w:rFonts w:asciiTheme="majorHAnsi" w:hAnsiTheme="majorHAnsi" w:cs="Tahoma"/>
          <w:color w:val="000000"/>
        </w:rPr>
      </w:pPr>
      <w:r w:rsidRPr="002604D7">
        <w:rPr>
          <w:rFonts w:asciiTheme="majorHAnsi" w:hAnsiTheme="majorHAnsi"/>
        </w:rPr>
        <w:t xml:space="preserve">Zamawiający informuje, że </w:t>
      </w:r>
      <w:r w:rsidRPr="002604D7">
        <w:rPr>
          <w:rFonts w:asciiTheme="majorHAnsi" w:hAnsiTheme="majorHAnsi"/>
          <w:iCs/>
        </w:rPr>
        <w:t xml:space="preserve">zakres ochrony ubezpieczenia odpowiedzialności cywilnej nie obejmuje i nie będzie obejmować szkód powstałych w związku z prowadzeniem działalności medycznej, badawczej, farmaceutycznej, a także udzielaniem świadczeń zdrowotnych </w:t>
      </w:r>
      <w:r w:rsidRPr="002604D7">
        <w:rPr>
          <w:rFonts w:asciiTheme="majorHAnsi" w:hAnsiTheme="majorHAnsi" w:cs="Tahoma"/>
          <w:color w:val="000000"/>
        </w:rPr>
        <w:t>oraz zarządzaniem jednostkami służby zdrowia</w:t>
      </w:r>
      <w:r w:rsidRPr="002604D7">
        <w:rPr>
          <w:rFonts w:asciiTheme="majorHAnsi" w:hAnsiTheme="majorHAnsi"/>
          <w:iCs/>
        </w:rPr>
        <w:t xml:space="preserve"> (nie dotyczy drobnych świadczeń i usług medycznych w domach</w:t>
      </w:r>
      <w:r w:rsidRPr="002604D7">
        <w:rPr>
          <w:rFonts w:asciiTheme="majorHAnsi" w:hAnsiTheme="majorHAnsi"/>
          <w:iCs/>
        </w:rPr>
        <w:t xml:space="preserve"> i ośrodkach</w:t>
      </w:r>
      <w:r w:rsidRPr="002604D7">
        <w:rPr>
          <w:rFonts w:asciiTheme="majorHAnsi" w:hAnsiTheme="majorHAnsi"/>
          <w:iCs/>
        </w:rPr>
        <w:t xml:space="preserve"> pomocy społecznej, szkołach, zespołach szkolno-przedszkolnych, innych podobnych jednostkach, itp.</w:t>
      </w:r>
      <w:r w:rsidRPr="002604D7">
        <w:rPr>
          <w:rFonts w:asciiTheme="majorHAnsi" w:hAnsiTheme="majorHAnsi"/>
          <w:iCs/>
        </w:rPr>
        <w:t xml:space="preserve">, w tym </w:t>
      </w:r>
      <w:r w:rsidRPr="002604D7">
        <w:rPr>
          <w:rFonts w:asciiTheme="majorHAnsi" w:hAnsiTheme="majorHAnsi" w:cs="Arial"/>
        </w:rPr>
        <w:t>Dzienny Dom Pomocy „Akademia Bieszczadzkiego Seniora” oraz „Dzienny Dom „Senior+”</w:t>
      </w:r>
      <w:r w:rsidRPr="002604D7">
        <w:rPr>
          <w:rFonts w:asciiTheme="majorHAnsi" w:hAnsiTheme="majorHAnsi" w:cs="Arial"/>
        </w:rPr>
        <w:t>,</w:t>
      </w:r>
      <w:r w:rsidRPr="002604D7">
        <w:rPr>
          <w:rFonts w:asciiTheme="majorHAnsi" w:hAnsiTheme="majorHAnsi" w:cs="Arial"/>
        </w:rPr>
        <w:t xml:space="preserve"> a także Środowiskowy Dom Samopomocy.</w:t>
      </w:r>
      <w:r w:rsidRPr="002604D7">
        <w:rPr>
          <w:rFonts w:asciiTheme="majorHAnsi" w:hAnsiTheme="majorHAnsi"/>
          <w:iCs/>
        </w:rPr>
        <w:t xml:space="preserve">).  </w:t>
      </w:r>
    </w:p>
    <w:p w14:paraId="20B93AA6" w14:textId="77777777" w:rsidR="003B294C" w:rsidRPr="002604D7" w:rsidRDefault="003B294C" w:rsidP="003B294C">
      <w:pPr>
        <w:autoSpaceDE w:val="0"/>
        <w:autoSpaceDN w:val="0"/>
        <w:adjustRightInd w:val="0"/>
        <w:spacing w:after="0" w:line="240" w:lineRule="auto"/>
        <w:jc w:val="both"/>
        <w:rPr>
          <w:rFonts w:asciiTheme="majorHAnsi" w:hAnsiTheme="majorHAnsi" w:cs="Tahoma"/>
          <w:color w:val="000000"/>
        </w:rPr>
      </w:pPr>
    </w:p>
    <w:p w14:paraId="7F064738" w14:textId="2EE7292E"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Pytanie 1</w:t>
      </w:r>
      <w:r w:rsidRPr="002604D7">
        <w:rPr>
          <w:rFonts w:asciiTheme="majorHAnsi" w:eastAsia="Calibri" w:hAnsiTheme="majorHAnsi" w:cstheme="minorHAnsi"/>
          <w:b/>
          <w:bCs/>
        </w:rPr>
        <w:t>9</w:t>
      </w:r>
      <w:r w:rsidRPr="002604D7">
        <w:rPr>
          <w:rFonts w:asciiTheme="majorHAnsi" w:eastAsia="Calibri" w:hAnsiTheme="majorHAnsi" w:cstheme="minorHAnsi"/>
          <w:b/>
          <w:bCs/>
        </w:rPr>
        <w:t>:</w:t>
      </w:r>
    </w:p>
    <w:p w14:paraId="54732617" w14:textId="2396AC29" w:rsidR="00BA085C" w:rsidRPr="002604D7" w:rsidRDefault="00BA085C" w:rsidP="003B294C">
      <w:pPr>
        <w:spacing w:line="240" w:lineRule="auto"/>
        <w:rPr>
          <w:rFonts w:asciiTheme="majorHAnsi" w:hAnsiTheme="majorHAnsi" w:cs="Arial"/>
        </w:rPr>
      </w:pPr>
      <w:r w:rsidRPr="002604D7">
        <w:rPr>
          <w:rFonts w:asciiTheme="majorHAnsi" w:hAnsiTheme="majorHAnsi" w:cs="Arial"/>
        </w:rPr>
        <w:t>franszyzy, udziały własne</w:t>
      </w:r>
      <w:r w:rsidR="003B294C" w:rsidRPr="002604D7">
        <w:rPr>
          <w:rFonts w:asciiTheme="majorHAnsi" w:hAnsiTheme="majorHAnsi" w:cs="Arial"/>
        </w:rPr>
        <w:br/>
      </w:r>
      <w:r w:rsidRPr="002604D7">
        <w:rPr>
          <w:rFonts w:asciiTheme="majorHAnsi" w:hAnsiTheme="majorHAnsi" w:cs="Arial"/>
        </w:rPr>
        <w:t>Prosimy o wprowadzenie udziałów własnych w szkodzie:</w:t>
      </w:r>
      <w:r w:rsidR="003B294C" w:rsidRPr="002604D7">
        <w:rPr>
          <w:rFonts w:asciiTheme="majorHAnsi" w:hAnsiTheme="majorHAnsi" w:cs="Arial"/>
        </w:rPr>
        <w:br/>
      </w:r>
      <w:r w:rsidRPr="002604D7">
        <w:rPr>
          <w:rFonts w:asciiTheme="majorHAnsi" w:hAnsiTheme="majorHAnsi" w:cs="Arial"/>
        </w:rPr>
        <w:t>-czyste straty finansowe, wibracje i osuniecie gruntu oraz szkody w środowisku: udział własny 10% odszkodowania nie mniej jak 1.000 zł;</w:t>
      </w:r>
      <w:r w:rsidR="003B294C" w:rsidRPr="002604D7">
        <w:rPr>
          <w:rFonts w:asciiTheme="majorHAnsi" w:hAnsiTheme="majorHAnsi" w:cs="Arial"/>
        </w:rPr>
        <w:br/>
      </w:r>
      <w:r w:rsidR="002C6607" w:rsidRPr="002604D7">
        <w:rPr>
          <w:rFonts w:asciiTheme="majorHAnsi" w:eastAsia="Calibri" w:hAnsiTheme="majorHAnsi" w:cstheme="minorHAnsi"/>
          <w:b/>
          <w:bCs/>
        </w:rPr>
        <w:t>Wyjaśnienie:</w:t>
      </w:r>
      <w:r w:rsidR="003B294C" w:rsidRPr="002604D7">
        <w:rPr>
          <w:rFonts w:asciiTheme="majorHAnsi" w:hAnsiTheme="majorHAnsi" w:cs="Arial"/>
        </w:rPr>
        <w:br/>
      </w:r>
      <w:r w:rsidR="006C7F20" w:rsidRPr="002604D7">
        <w:rPr>
          <w:rStyle w:val="markedcontent"/>
          <w:rFonts w:asciiTheme="majorHAnsi" w:hAnsiTheme="majorHAnsi"/>
        </w:rPr>
        <w:t>Zamawiający nie wyraża zgody na proponowaną zmianę</w:t>
      </w:r>
      <w:r w:rsidR="006C7F20" w:rsidRPr="002604D7">
        <w:rPr>
          <w:rFonts w:asciiTheme="majorHAnsi" w:hAnsiTheme="majorHAnsi"/>
        </w:rPr>
        <w:t xml:space="preserve"> </w:t>
      </w:r>
      <w:r w:rsidR="006C7F20" w:rsidRPr="002604D7">
        <w:rPr>
          <w:rStyle w:val="markedcontent"/>
          <w:rFonts w:asciiTheme="majorHAnsi" w:hAnsiTheme="majorHAnsi"/>
        </w:rPr>
        <w:t>treści SWZ.</w:t>
      </w:r>
    </w:p>
    <w:p w14:paraId="4D52F4F5" w14:textId="0FEE35B0"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lastRenderedPageBreak/>
        <w:t xml:space="preserve">Pytanie </w:t>
      </w:r>
      <w:r w:rsidRPr="002604D7">
        <w:rPr>
          <w:rFonts w:asciiTheme="majorHAnsi" w:eastAsia="Calibri" w:hAnsiTheme="majorHAnsi" w:cstheme="minorHAnsi"/>
          <w:b/>
          <w:bCs/>
        </w:rPr>
        <w:t>20</w:t>
      </w:r>
      <w:r w:rsidRPr="002604D7">
        <w:rPr>
          <w:rFonts w:asciiTheme="majorHAnsi" w:eastAsia="Calibri" w:hAnsiTheme="majorHAnsi" w:cstheme="minorHAnsi"/>
          <w:b/>
          <w:bCs/>
        </w:rPr>
        <w:t>:</w:t>
      </w:r>
    </w:p>
    <w:p w14:paraId="055A51E0" w14:textId="19EA51DB" w:rsidR="00BA085C" w:rsidRPr="002604D7" w:rsidRDefault="00BA085C" w:rsidP="002C6607">
      <w:pPr>
        <w:pStyle w:val="Default"/>
        <w:jc w:val="both"/>
        <w:rPr>
          <w:rFonts w:asciiTheme="majorHAnsi" w:hAnsiTheme="majorHAnsi" w:cs="Arial"/>
          <w:color w:val="auto"/>
          <w:sz w:val="22"/>
          <w:szCs w:val="22"/>
        </w:rPr>
      </w:pPr>
      <w:r w:rsidRPr="002604D7">
        <w:rPr>
          <w:rFonts w:asciiTheme="majorHAnsi" w:hAnsiTheme="majorHAnsi" w:cs="Arial"/>
          <w:color w:val="auto"/>
          <w:sz w:val="22"/>
          <w:szCs w:val="22"/>
        </w:rPr>
        <w:t>Klauzula wykonywania władzy publicznej</w:t>
      </w:r>
    </w:p>
    <w:p w14:paraId="7503BDB0" w14:textId="77777777" w:rsidR="00BA085C" w:rsidRPr="002604D7" w:rsidRDefault="00BA085C" w:rsidP="002C6607">
      <w:pPr>
        <w:pStyle w:val="Default"/>
        <w:jc w:val="both"/>
        <w:rPr>
          <w:rFonts w:asciiTheme="majorHAnsi" w:hAnsiTheme="majorHAnsi" w:cs="Arial"/>
          <w:color w:val="auto"/>
          <w:sz w:val="22"/>
          <w:szCs w:val="22"/>
        </w:rPr>
      </w:pPr>
      <w:r w:rsidRPr="002604D7">
        <w:rPr>
          <w:rFonts w:asciiTheme="majorHAnsi" w:hAnsiTheme="majorHAnsi" w:cs="Arial"/>
          <w:color w:val="auto"/>
          <w:sz w:val="22"/>
          <w:szCs w:val="22"/>
        </w:rPr>
        <w:t xml:space="preserve">Prosimy o potwierdzenie, ze Ubezpieczyciel nie odpowiada za szkody: </w:t>
      </w:r>
    </w:p>
    <w:p w14:paraId="2B90F56F" w14:textId="77777777" w:rsidR="00BA085C" w:rsidRPr="002604D7" w:rsidRDefault="00BA085C" w:rsidP="002C6607">
      <w:pPr>
        <w:pStyle w:val="Default"/>
        <w:jc w:val="both"/>
        <w:rPr>
          <w:rFonts w:asciiTheme="majorHAnsi" w:hAnsiTheme="majorHAnsi" w:cs="Arial"/>
          <w:color w:val="auto"/>
          <w:sz w:val="22"/>
          <w:szCs w:val="22"/>
        </w:rPr>
      </w:pPr>
      <w:r w:rsidRPr="002604D7">
        <w:rPr>
          <w:rFonts w:asciiTheme="majorHAnsi" w:hAnsiTheme="majorHAnsi" w:cs="Arial"/>
          <w:color w:val="auto"/>
          <w:sz w:val="22"/>
          <w:szCs w:val="22"/>
        </w:rPr>
        <w:t xml:space="preserve">- które Ubezpieczony jest zobowiązany naprawić wyłącznie z uwagi na względy słuszności; </w:t>
      </w:r>
    </w:p>
    <w:p w14:paraId="73247DC3" w14:textId="77777777" w:rsidR="00BA085C" w:rsidRPr="002604D7" w:rsidRDefault="00BA085C" w:rsidP="002C6607">
      <w:pPr>
        <w:pStyle w:val="Default"/>
        <w:jc w:val="both"/>
        <w:rPr>
          <w:rFonts w:asciiTheme="majorHAnsi" w:hAnsiTheme="majorHAnsi" w:cs="Arial"/>
          <w:color w:val="auto"/>
          <w:sz w:val="22"/>
          <w:szCs w:val="22"/>
        </w:rPr>
      </w:pPr>
      <w:r w:rsidRPr="002604D7">
        <w:rPr>
          <w:rFonts w:asciiTheme="majorHAnsi" w:hAnsiTheme="majorHAnsi" w:cs="Arial"/>
          <w:color w:val="auto"/>
          <w:sz w:val="22"/>
          <w:szCs w:val="22"/>
        </w:rPr>
        <w:t xml:space="preserve">- powstałe w wyniku niewypłacalności; </w:t>
      </w:r>
    </w:p>
    <w:p w14:paraId="59F984E5" w14:textId="77777777" w:rsidR="00BA085C" w:rsidRPr="002604D7" w:rsidRDefault="00BA085C" w:rsidP="002C6607">
      <w:pPr>
        <w:pStyle w:val="Default"/>
        <w:jc w:val="both"/>
        <w:rPr>
          <w:rFonts w:asciiTheme="majorHAnsi" w:hAnsiTheme="majorHAnsi" w:cs="Arial"/>
          <w:b/>
          <w:bCs/>
          <w:color w:val="auto"/>
          <w:sz w:val="22"/>
          <w:szCs w:val="22"/>
        </w:rPr>
      </w:pPr>
      <w:r w:rsidRPr="002604D7">
        <w:rPr>
          <w:rFonts w:asciiTheme="majorHAnsi" w:hAnsiTheme="majorHAnsi" w:cs="Arial"/>
          <w:color w:val="auto"/>
          <w:sz w:val="22"/>
          <w:szCs w:val="22"/>
        </w:rPr>
        <w:t>- wyrządzone umyślnie;</w:t>
      </w:r>
    </w:p>
    <w:p w14:paraId="079C65A5" w14:textId="77777777"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546C2420" w14:textId="0205BB5B" w:rsidR="00BA085C" w:rsidRPr="002604D7" w:rsidRDefault="006C7F20" w:rsidP="002C6607">
      <w:pPr>
        <w:spacing w:line="240" w:lineRule="auto"/>
        <w:rPr>
          <w:rFonts w:asciiTheme="majorHAnsi" w:hAnsiTheme="majorHAnsi" w:cs="Arial"/>
        </w:rPr>
      </w:pPr>
      <w:r w:rsidRPr="002604D7">
        <w:rPr>
          <w:rFonts w:asciiTheme="majorHAnsi" w:hAnsiTheme="majorHAnsi" w:cs="Arial"/>
        </w:rPr>
        <w:t>Zamawiający potwierdza powyższe.</w:t>
      </w:r>
    </w:p>
    <w:p w14:paraId="23D65565" w14:textId="06741A31"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21</w:t>
      </w:r>
      <w:r w:rsidRPr="002604D7">
        <w:rPr>
          <w:rFonts w:asciiTheme="majorHAnsi" w:eastAsia="Calibri" w:hAnsiTheme="majorHAnsi" w:cstheme="minorHAnsi"/>
          <w:b/>
          <w:bCs/>
        </w:rPr>
        <w:t>:</w:t>
      </w:r>
    </w:p>
    <w:p w14:paraId="53B2BEC8" w14:textId="06DB3D96" w:rsidR="00BA085C" w:rsidRPr="002604D7" w:rsidRDefault="00BA085C" w:rsidP="002C6607">
      <w:pPr>
        <w:spacing w:line="240" w:lineRule="auto"/>
        <w:rPr>
          <w:rFonts w:asciiTheme="majorHAnsi" w:hAnsiTheme="majorHAnsi" w:cs="Arial"/>
        </w:rPr>
      </w:pPr>
      <w:r w:rsidRPr="002604D7">
        <w:rPr>
          <w:rFonts w:asciiTheme="majorHAnsi" w:hAnsiTheme="majorHAnsi" w:cs="Arial"/>
        </w:rPr>
        <w:t>Klauzula czystych strat finansowych</w:t>
      </w:r>
    </w:p>
    <w:p w14:paraId="0B4DF2B9" w14:textId="77777777" w:rsidR="00BA085C" w:rsidRPr="002604D7" w:rsidRDefault="00BA085C" w:rsidP="002C6607">
      <w:pPr>
        <w:spacing w:line="240" w:lineRule="auto"/>
        <w:rPr>
          <w:rFonts w:asciiTheme="majorHAnsi" w:hAnsiTheme="majorHAnsi" w:cs="Arial"/>
        </w:rPr>
      </w:pPr>
      <w:r w:rsidRPr="002604D7">
        <w:rPr>
          <w:rFonts w:asciiTheme="majorHAnsi" w:hAnsiTheme="majorHAnsi" w:cs="Arial"/>
        </w:rPr>
        <w:t>Prosimy o potwierdzenie, ze Ubezpieczyciel nie odpowiada za szkody:</w:t>
      </w:r>
    </w:p>
    <w:p w14:paraId="4865648B" w14:textId="77777777" w:rsidR="00BA085C" w:rsidRPr="002604D7" w:rsidRDefault="00BA085C" w:rsidP="002C6607">
      <w:pPr>
        <w:autoSpaceDE w:val="0"/>
        <w:autoSpaceDN w:val="0"/>
        <w:spacing w:line="240" w:lineRule="auto"/>
        <w:rPr>
          <w:rFonts w:asciiTheme="majorHAnsi" w:hAnsiTheme="majorHAnsi" w:cs="Arial"/>
        </w:rPr>
      </w:pPr>
      <w:r w:rsidRPr="002604D7">
        <w:rPr>
          <w:rFonts w:asciiTheme="majorHAnsi" w:hAnsiTheme="majorHAnsi" w:cs="Arial"/>
        </w:rPr>
        <w:t>1) wynikające z niedotrzymania terminów</w:t>
      </w:r>
    </w:p>
    <w:p w14:paraId="74CF1151" w14:textId="77777777" w:rsidR="00BA085C" w:rsidRPr="002604D7" w:rsidRDefault="00BA085C" w:rsidP="002C6607">
      <w:pPr>
        <w:autoSpaceDE w:val="0"/>
        <w:autoSpaceDN w:val="0"/>
        <w:spacing w:line="240" w:lineRule="auto"/>
        <w:rPr>
          <w:rFonts w:asciiTheme="majorHAnsi" w:hAnsiTheme="majorHAnsi" w:cs="Arial"/>
        </w:rPr>
      </w:pPr>
      <w:r w:rsidRPr="002604D7">
        <w:rPr>
          <w:rFonts w:asciiTheme="majorHAnsi" w:hAnsiTheme="majorHAnsi" w:cs="Arial"/>
        </w:rPr>
        <w:t>2) wynikające z błędów w oprogramowaniu, błędnej instalacji oprogramowania, racjonalizacji, automatyzacji;</w:t>
      </w:r>
    </w:p>
    <w:p w14:paraId="46D8550C" w14:textId="77777777" w:rsidR="00BA085C" w:rsidRPr="002604D7" w:rsidRDefault="00BA085C" w:rsidP="002C6607">
      <w:pPr>
        <w:autoSpaceDE w:val="0"/>
        <w:autoSpaceDN w:val="0"/>
        <w:spacing w:line="240" w:lineRule="auto"/>
        <w:rPr>
          <w:rFonts w:asciiTheme="majorHAnsi" w:hAnsiTheme="majorHAnsi" w:cs="Arial"/>
        </w:rPr>
      </w:pPr>
      <w:r w:rsidRPr="002604D7">
        <w:rPr>
          <w:rFonts w:asciiTheme="majorHAnsi" w:hAnsiTheme="majorHAnsi" w:cs="Arial"/>
        </w:rPr>
        <w:t>3) wynikające z naruszenia przepisów dotyczących ochrony danych osobowych lub naruszenia przemysłowej, prawa o nieuczciwej konkurencji,</w:t>
      </w:r>
    </w:p>
    <w:p w14:paraId="74439AAD" w14:textId="77777777" w:rsidR="00BA085C" w:rsidRPr="002604D7" w:rsidRDefault="00BA085C" w:rsidP="002C6607">
      <w:pPr>
        <w:autoSpaceDE w:val="0"/>
        <w:autoSpaceDN w:val="0"/>
        <w:spacing w:line="240" w:lineRule="auto"/>
        <w:rPr>
          <w:rFonts w:asciiTheme="majorHAnsi" w:hAnsiTheme="majorHAnsi" w:cs="Arial"/>
        </w:rPr>
      </w:pPr>
      <w:r w:rsidRPr="002604D7">
        <w:rPr>
          <w:rFonts w:asciiTheme="majorHAnsi" w:hAnsiTheme="majorHAnsi" w:cs="Arial"/>
        </w:rPr>
        <w:t>prawa antymonopolowego;</w:t>
      </w:r>
    </w:p>
    <w:p w14:paraId="6091DF93" w14:textId="77777777" w:rsidR="00BA085C" w:rsidRPr="002604D7" w:rsidRDefault="00BA085C" w:rsidP="002C6607">
      <w:pPr>
        <w:autoSpaceDE w:val="0"/>
        <w:autoSpaceDN w:val="0"/>
        <w:spacing w:line="240" w:lineRule="auto"/>
        <w:rPr>
          <w:rFonts w:asciiTheme="majorHAnsi" w:hAnsiTheme="majorHAnsi" w:cs="Arial"/>
        </w:rPr>
      </w:pPr>
      <w:r w:rsidRPr="002604D7">
        <w:rPr>
          <w:rFonts w:asciiTheme="majorHAnsi" w:hAnsiTheme="majorHAnsi" w:cs="Arial"/>
        </w:rPr>
        <w:t>4) związane z niedostarczeniem energii;</w:t>
      </w:r>
    </w:p>
    <w:p w14:paraId="3E144C83" w14:textId="54AAC95F" w:rsidR="002C6607" w:rsidRPr="002604D7" w:rsidRDefault="00BA085C" w:rsidP="000B7C19">
      <w:pPr>
        <w:autoSpaceDE w:val="0"/>
        <w:autoSpaceDN w:val="0"/>
        <w:spacing w:line="240" w:lineRule="auto"/>
        <w:rPr>
          <w:rFonts w:asciiTheme="majorHAnsi" w:hAnsiTheme="majorHAnsi" w:cs="Arial"/>
        </w:rPr>
      </w:pPr>
      <w:r w:rsidRPr="002604D7">
        <w:rPr>
          <w:rFonts w:asciiTheme="majorHAnsi" w:hAnsiTheme="majorHAnsi" w:cs="Arial"/>
        </w:rPr>
        <w:t>5) powstałe w wyniku udzielanych porad, zaleceń lub instrukcji powiązanym kapitałowo podmiotom, a także w rezultacie dokonania błędnych</w:t>
      </w:r>
      <w:r w:rsidR="000B7C19" w:rsidRPr="002604D7">
        <w:rPr>
          <w:rFonts w:asciiTheme="majorHAnsi" w:hAnsiTheme="majorHAnsi" w:cs="Arial"/>
        </w:rPr>
        <w:t xml:space="preserve"> </w:t>
      </w:r>
      <w:r w:rsidRPr="002604D7">
        <w:rPr>
          <w:rFonts w:asciiTheme="majorHAnsi" w:hAnsiTheme="majorHAnsi" w:cs="Arial"/>
        </w:rPr>
        <w:t>czynności kontrolnych bądź niedokonania czynności kontrolnych w odniesieniu do tych podmiotów;</w:t>
      </w:r>
    </w:p>
    <w:p w14:paraId="501D6D9B" w14:textId="324938C9"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16A2C40F" w14:textId="66575ABD" w:rsidR="00BA085C" w:rsidRPr="002604D7" w:rsidRDefault="006C7F20" w:rsidP="002C6607">
      <w:pPr>
        <w:spacing w:line="240" w:lineRule="auto"/>
        <w:rPr>
          <w:rFonts w:asciiTheme="majorHAnsi" w:hAnsiTheme="majorHAnsi" w:cs="Arial"/>
        </w:rPr>
      </w:pPr>
      <w:r w:rsidRPr="002604D7">
        <w:rPr>
          <w:rFonts w:asciiTheme="majorHAnsi" w:hAnsiTheme="majorHAnsi" w:cs="Arial"/>
        </w:rPr>
        <w:t>Zamawiający potwierdza powyższe.</w:t>
      </w:r>
    </w:p>
    <w:p w14:paraId="15D1DCA4" w14:textId="374A3550"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22</w:t>
      </w:r>
      <w:r w:rsidRPr="002604D7">
        <w:rPr>
          <w:rFonts w:asciiTheme="majorHAnsi" w:eastAsia="Calibri" w:hAnsiTheme="majorHAnsi" w:cstheme="minorHAnsi"/>
          <w:b/>
          <w:bCs/>
        </w:rPr>
        <w:t>:</w:t>
      </w:r>
    </w:p>
    <w:p w14:paraId="7D48274C" w14:textId="7B12A85C" w:rsidR="00BA085C" w:rsidRPr="002604D7" w:rsidRDefault="00BA085C" w:rsidP="003B294C">
      <w:pPr>
        <w:pStyle w:val="default0"/>
        <w:jc w:val="both"/>
        <w:rPr>
          <w:rFonts w:asciiTheme="majorHAnsi" w:hAnsiTheme="majorHAnsi" w:cs="Arial"/>
          <w:color w:val="auto"/>
          <w:sz w:val="22"/>
          <w:szCs w:val="22"/>
        </w:rPr>
      </w:pPr>
      <w:r w:rsidRPr="002604D7">
        <w:rPr>
          <w:rFonts w:asciiTheme="majorHAnsi" w:hAnsiTheme="majorHAnsi" w:cs="Arial"/>
          <w:color w:val="auto"/>
          <w:sz w:val="22"/>
          <w:szCs w:val="22"/>
        </w:rPr>
        <w:t>prosimy o wyłączenie z ochrony szkód będących skutkiem pandemii Covid -19 lub innych pandemii ogłoszonych oficjalnie przez Światową Organizację Zdrowia (WHO) (dotyczy całego zakresu działalności).</w:t>
      </w:r>
    </w:p>
    <w:p w14:paraId="5418831F" w14:textId="4040E731" w:rsidR="00BA085C" w:rsidRPr="002604D7" w:rsidRDefault="00BA085C" w:rsidP="003B294C">
      <w:pPr>
        <w:pStyle w:val="default0"/>
        <w:jc w:val="both"/>
        <w:rPr>
          <w:rFonts w:asciiTheme="majorHAnsi" w:hAnsiTheme="majorHAnsi" w:cs="Arial"/>
          <w:color w:val="auto"/>
          <w:sz w:val="22"/>
          <w:szCs w:val="22"/>
        </w:rPr>
      </w:pPr>
      <w:r w:rsidRPr="002604D7">
        <w:rPr>
          <w:rFonts w:asciiTheme="majorHAnsi" w:hAnsiTheme="majorHAnsi" w:cs="Arial"/>
          <w:color w:val="auto"/>
          <w:sz w:val="22"/>
          <w:szCs w:val="22"/>
        </w:rPr>
        <w:t xml:space="preserve">Jeżeli Zamawiający nie wyraża zgody, to prosimy o ustalenie podlimitu odpowiedzialności </w:t>
      </w:r>
      <w:r w:rsidR="003B294C" w:rsidRPr="002604D7">
        <w:rPr>
          <w:rFonts w:asciiTheme="majorHAnsi" w:hAnsiTheme="majorHAnsi" w:cs="Arial"/>
          <w:color w:val="auto"/>
          <w:sz w:val="22"/>
          <w:szCs w:val="22"/>
        </w:rPr>
        <w:br/>
      </w:r>
      <w:r w:rsidRPr="002604D7">
        <w:rPr>
          <w:rFonts w:asciiTheme="majorHAnsi" w:hAnsiTheme="majorHAnsi" w:cs="Arial"/>
          <w:color w:val="auto"/>
          <w:sz w:val="22"/>
          <w:szCs w:val="22"/>
        </w:rPr>
        <w:t>w wysokości 250.000 zł oraz wprowadzenie poniższych zapisów:.</w:t>
      </w:r>
    </w:p>
    <w:p w14:paraId="37AA77F3" w14:textId="77777777" w:rsidR="002C6607" w:rsidRPr="002604D7" w:rsidRDefault="002C6607" w:rsidP="003B294C">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Wyjaśnienie:</w:t>
      </w:r>
    </w:p>
    <w:p w14:paraId="4B6B277C" w14:textId="266FBAB1" w:rsidR="00BA085C" w:rsidRPr="002604D7" w:rsidRDefault="006C7F20" w:rsidP="003B294C">
      <w:pPr>
        <w:autoSpaceDE w:val="0"/>
        <w:autoSpaceDN w:val="0"/>
        <w:spacing w:line="240" w:lineRule="auto"/>
        <w:jc w:val="both"/>
        <w:rPr>
          <w:rFonts w:asciiTheme="majorHAnsi" w:hAnsiTheme="majorHAnsi" w:cs="Arial"/>
        </w:rPr>
      </w:pPr>
      <w:r w:rsidRPr="002604D7">
        <w:rPr>
          <w:rStyle w:val="markedcontent"/>
          <w:rFonts w:asciiTheme="majorHAnsi" w:hAnsiTheme="majorHAnsi"/>
        </w:rPr>
        <w:t>Z</w:t>
      </w:r>
      <w:r w:rsidRPr="002604D7">
        <w:rPr>
          <w:rStyle w:val="markedcontent"/>
          <w:rFonts w:asciiTheme="majorHAnsi" w:hAnsiTheme="majorHAnsi"/>
        </w:rPr>
        <w:t>amawiając</w:t>
      </w:r>
      <w:r w:rsidRPr="002604D7">
        <w:rPr>
          <w:rStyle w:val="markedcontent"/>
          <w:rFonts w:asciiTheme="majorHAnsi" w:hAnsiTheme="majorHAnsi"/>
        </w:rPr>
        <w:t>y</w:t>
      </w:r>
      <w:r w:rsidRPr="002604D7">
        <w:rPr>
          <w:rStyle w:val="markedcontent"/>
          <w:rFonts w:asciiTheme="majorHAnsi" w:hAnsiTheme="majorHAnsi"/>
        </w:rPr>
        <w:t xml:space="preserve"> wyraża zgodę na modyfikację treści SWZ,</w:t>
      </w:r>
      <w:r w:rsidRPr="002604D7">
        <w:rPr>
          <w:rFonts w:asciiTheme="majorHAnsi" w:hAnsiTheme="majorHAnsi"/>
        </w:rPr>
        <w:t xml:space="preserve"> </w:t>
      </w:r>
      <w:r w:rsidRPr="002604D7">
        <w:rPr>
          <w:rStyle w:val="markedcontent"/>
          <w:rFonts w:asciiTheme="majorHAnsi" w:hAnsiTheme="majorHAnsi"/>
        </w:rPr>
        <w:t>poprzez wyłączenie z ochrony szkód będących skutkiem pandemii Covid -19 lub innych pandemii</w:t>
      </w:r>
      <w:r w:rsidR="003B294C" w:rsidRPr="002604D7">
        <w:rPr>
          <w:rFonts w:asciiTheme="majorHAnsi" w:hAnsiTheme="majorHAnsi"/>
        </w:rPr>
        <w:t xml:space="preserve"> </w:t>
      </w:r>
      <w:r w:rsidRPr="002604D7">
        <w:rPr>
          <w:rStyle w:val="markedcontent"/>
          <w:rFonts w:asciiTheme="majorHAnsi" w:hAnsiTheme="majorHAnsi"/>
        </w:rPr>
        <w:t>ogłoszonych oficjalnie przez Światową Organizację Zdrowia (WHO).</w:t>
      </w:r>
    </w:p>
    <w:p w14:paraId="64008B89" w14:textId="09274436"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23</w:t>
      </w:r>
      <w:r w:rsidRPr="002604D7">
        <w:rPr>
          <w:rFonts w:asciiTheme="majorHAnsi" w:eastAsia="Calibri" w:hAnsiTheme="majorHAnsi" w:cstheme="minorHAnsi"/>
          <w:b/>
          <w:bCs/>
        </w:rPr>
        <w:t>:</w:t>
      </w:r>
    </w:p>
    <w:p w14:paraId="08B41C87" w14:textId="77777777" w:rsidR="002C6607" w:rsidRPr="002604D7" w:rsidRDefault="00BA085C" w:rsidP="002C6607">
      <w:pPr>
        <w:spacing w:after="0" w:line="240" w:lineRule="auto"/>
        <w:jc w:val="both"/>
        <w:rPr>
          <w:rFonts w:asciiTheme="majorHAnsi" w:eastAsia="Calibri" w:hAnsiTheme="majorHAnsi" w:cstheme="minorHAnsi"/>
          <w:b/>
          <w:bCs/>
        </w:rPr>
      </w:pPr>
      <w:r w:rsidRPr="002604D7">
        <w:rPr>
          <w:rFonts w:asciiTheme="majorHAnsi" w:hAnsiTheme="majorHAnsi" w:cs="Arial"/>
        </w:rPr>
        <w:t xml:space="preserve">Prosimy o potwierdzenie, ze w sprawach nieuregulowanych postanowieniami opisu przedmiotu zamówienia zastosowanie będą miały OWU Wykonawcy wraz z klauzulami i wyłączeniami;  </w:t>
      </w:r>
      <w:r w:rsidR="002C6607" w:rsidRPr="002604D7">
        <w:rPr>
          <w:rFonts w:asciiTheme="majorHAnsi" w:hAnsiTheme="majorHAnsi" w:cs="Arial"/>
        </w:rPr>
        <w:br/>
      </w:r>
      <w:r w:rsidR="002C6607" w:rsidRPr="002604D7">
        <w:rPr>
          <w:rFonts w:asciiTheme="majorHAnsi" w:eastAsia="Calibri" w:hAnsiTheme="majorHAnsi" w:cstheme="minorHAnsi"/>
          <w:b/>
          <w:bCs/>
        </w:rPr>
        <w:t>Wyjaśnienie:</w:t>
      </w:r>
    </w:p>
    <w:p w14:paraId="2840D8E6" w14:textId="77777777" w:rsidR="006209E3" w:rsidRPr="002604D7" w:rsidRDefault="006209E3" w:rsidP="006209E3">
      <w:pPr>
        <w:spacing w:line="240" w:lineRule="auto"/>
        <w:jc w:val="both"/>
        <w:rPr>
          <w:rFonts w:asciiTheme="majorHAnsi" w:hAnsiTheme="majorHAnsi" w:cs="Arial"/>
        </w:rPr>
      </w:pPr>
      <w:r w:rsidRPr="002604D7">
        <w:rPr>
          <w:rStyle w:val="markedcontent"/>
          <w:rFonts w:asciiTheme="majorHAnsi" w:hAnsiTheme="majorHAnsi"/>
        </w:rPr>
        <w:t xml:space="preserve">Zamawiający informuje, że odpowiedź na powyższe została udzielona w ramach wcześniejszych wyjaśnień. </w:t>
      </w:r>
    </w:p>
    <w:p w14:paraId="3FAAA45C" w14:textId="5FC5F572" w:rsidR="00A6013C" w:rsidRPr="002604D7" w:rsidRDefault="00A6013C"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t xml:space="preserve">Pytanie </w:t>
      </w:r>
      <w:r w:rsidRPr="002604D7">
        <w:rPr>
          <w:rFonts w:asciiTheme="majorHAnsi" w:eastAsia="Calibri" w:hAnsiTheme="majorHAnsi" w:cstheme="minorHAnsi"/>
          <w:b/>
          <w:bCs/>
        </w:rPr>
        <w:t>24</w:t>
      </w:r>
      <w:r w:rsidRPr="002604D7">
        <w:rPr>
          <w:rFonts w:asciiTheme="majorHAnsi" w:eastAsia="Calibri" w:hAnsiTheme="majorHAnsi" w:cstheme="minorHAnsi"/>
          <w:b/>
          <w:bCs/>
        </w:rPr>
        <w:t>:</w:t>
      </w:r>
    </w:p>
    <w:p w14:paraId="651FA926" w14:textId="60A5473C" w:rsidR="00BA085C" w:rsidRPr="002604D7" w:rsidRDefault="00BA085C" w:rsidP="002C6607">
      <w:pPr>
        <w:spacing w:line="240" w:lineRule="auto"/>
        <w:rPr>
          <w:rFonts w:asciiTheme="majorHAnsi" w:hAnsiTheme="majorHAnsi" w:cs="Arial"/>
        </w:rPr>
      </w:pPr>
      <w:r w:rsidRPr="002604D7">
        <w:rPr>
          <w:rFonts w:asciiTheme="majorHAnsi" w:hAnsiTheme="majorHAnsi" w:cs="Arial"/>
        </w:rPr>
        <w:t>Prosimy o akceptację treści poniższej klauzuli sankcyjnej:</w:t>
      </w:r>
    </w:p>
    <w:p w14:paraId="0AA8FD89" w14:textId="77777777" w:rsidR="00BA085C" w:rsidRPr="002604D7" w:rsidRDefault="00BA085C" w:rsidP="002C6607">
      <w:pPr>
        <w:pStyle w:val="Numerowanie4Wiener"/>
        <w:numPr>
          <w:ilvl w:val="0"/>
          <w:numId w:val="0"/>
        </w:numPr>
        <w:spacing w:after="0"/>
        <w:rPr>
          <w:rFonts w:asciiTheme="majorHAnsi" w:hAnsiTheme="majorHAnsi" w:cs="Arial"/>
          <w:color w:val="auto"/>
          <w:sz w:val="22"/>
          <w:szCs w:val="22"/>
        </w:rPr>
      </w:pPr>
      <w:r w:rsidRPr="002604D7">
        <w:rPr>
          <w:rFonts w:asciiTheme="majorHAnsi" w:hAnsiTheme="majorHAnsi" w:cs="Arial"/>
          <w:color w:val="auto"/>
          <w:sz w:val="22"/>
          <w:szCs w:val="22"/>
        </w:rPr>
        <w:t>Wykonawca nie świadczy ochrony ani nie wypłaci świadczenia w zakresie w jakim ochrona lub wypłata świadczenia naraziłyby Wykonawcę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05BD4810" w14:textId="77777777" w:rsidR="002C6607" w:rsidRPr="002604D7" w:rsidRDefault="002C6607" w:rsidP="002C6607">
      <w:pPr>
        <w:spacing w:after="0" w:line="240" w:lineRule="auto"/>
        <w:jc w:val="both"/>
        <w:rPr>
          <w:rFonts w:asciiTheme="majorHAnsi" w:eastAsia="Calibri" w:hAnsiTheme="majorHAnsi" w:cstheme="minorHAnsi"/>
          <w:b/>
          <w:bCs/>
        </w:rPr>
      </w:pPr>
      <w:r w:rsidRPr="002604D7">
        <w:rPr>
          <w:rFonts w:asciiTheme="majorHAnsi" w:eastAsia="Calibri" w:hAnsiTheme="majorHAnsi" w:cstheme="minorHAnsi"/>
          <w:b/>
          <w:bCs/>
        </w:rPr>
        <w:lastRenderedPageBreak/>
        <w:t>Wyjaśnienie:</w:t>
      </w:r>
    </w:p>
    <w:p w14:paraId="200243EA" w14:textId="77777777" w:rsidR="006209E3" w:rsidRPr="00CA7D30" w:rsidRDefault="006209E3" w:rsidP="006209E3">
      <w:pPr>
        <w:autoSpaceDE w:val="0"/>
        <w:autoSpaceDN w:val="0"/>
        <w:adjustRightInd w:val="0"/>
        <w:spacing w:after="0" w:line="240" w:lineRule="auto"/>
        <w:jc w:val="both"/>
        <w:rPr>
          <w:rFonts w:asciiTheme="majorHAnsi" w:hAnsiTheme="majorHAnsi" w:cs="Tahoma"/>
          <w:color w:val="000000"/>
        </w:rPr>
      </w:pPr>
      <w:r w:rsidRPr="002604D7">
        <w:rPr>
          <w:rStyle w:val="markedcontent"/>
          <w:rFonts w:asciiTheme="majorHAnsi" w:hAnsiTheme="majorHAnsi"/>
        </w:rPr>
        <w:t>Zamawiający wyraża zgodę na modyfikację treści SWZ,</w:t>
      </w:r>
      <w:r w:rsidRPr="002604D7">
        <w:rPr>
          <w:rFonts w:asciiTheme="majorHAnsi" w:hAnsiTheme="majorHAnsi"/>
        </w:rPr>
        <w:t xml:space="preserve"> </w:t>
      </w:r>
      <w:r w:rsidRPr="002604D7">
        <w:rPr>
          <w:rStyle w:val="markedcontent"/>
          <w:rFonts w:asciiTheme="majorHAnsi" w:hAnsiTheme="majorHAnsi"/>
        </w:rPr>
        <w:t xml:space="preserve">poprzez wprowadzenie klauzuli sankcji </w:t>
      </w:r>
      <w:r w:rsidRPr="002604D7">
        <w:rPr>
          <w:rStyle w:val="markedcontent"/>
          <w:rFonts w:asciiTheme="majorHAnsi" w:hAnsiTheme="majorHAnsi"/>
        </w:rPr>
        <w:br/>
        <w:t>w ryzyku OC, w treści zaproponowanej przez</w:t>
      </w:r>
      <w:r w:rsidRPr="002604D7">
        <w:rPr>
          <w:rFonts w:asciiTheme="majorHAnsi" w:hAnsiTheme="majorHAnsi"/>
        </w:rPr>
        <w:t xml:space="preserve"> </w:t>
      </w:r>
      <w:r w:rsidRPr="002604D7">
        <w:rPr>
          <w:rStyle w:val="markedcontent"/>
          <w:rFonts w:asciiTheme="majorHAnsi" w:hAnsiTheme="majorHAnsi"/>
        </w:rPr>
        <w:t>Wykonawcę, który zostanie wyłoniony w drodze niniejszego postępowania.</w:t>
      </w:r>
    </w:p>
    <w:p w14:paraId="76C63C71" w14:textId="60AF0DF3" w:rsidR="00BA085C" w:rsidRPr="00CA7D30" w:rsidRDefault="00BA085C" w:rsidP="00D42FA0">
      <w:pPr>
        <w:autoSpaceDE w:val="0"/>
        <w:autoSpaceDN w:val="0"/>
        <w:adjustRightInd w:val="0"/>
        <w:spacing w:after="0" w:line="240" w:lineRule="auto"/>
        <w:jc w:val="both"/>
        <w:rPr>
          <w:rFonts w:asciiTheme="majorHAnsi" w:hAnsiTheme="majorHAnsi" w:cs="Arial"/>
        </w:rPr>
      </w:pPr>
    </w:p>
    <w:p w14:paraId="36B6FB8B" w14:textId="77777777" w:rsidR="00BA085C" w:rsidRPr="00CA7D30" w:rsidRDefault="00BA085C" w:rsidP="00D42FA0">
      <w:pPr>
        <w:autoSpaceDE w:val="0"/>
        <w:autoSpaceDN w:val="0"/>
        <w:adjustRightInd w:val="0"/>
        <w:spacing w:after="0" w:line="240" w:lineRule="auto"/>
        <w:jc w:val="both"/>
        <w:rPr>
          <w:rFonts w:asciiTheme="majorHAnsi" w:hAnsiTheme="majorHAnsi" w:cs="Arial"/>
        </w:rPr>
      </w:pPr>
    </w:p>
    <w:p w14:paraId="76473DAA" w14:textId="77777777" w:rsidR="0089313B" w:rsidRPr="00CA7D30" w:rsidRDefault="0089313B" w:rsidP="00D42FA0">
      <w:pPr>
        <w:autoSpaceDE w:val="0"/>
        <w:autoSpaceDN w:val="0"/>
        <w:adjustRightInd w:val="0"/>
        <w:spacing w:after="0" w:line="240" w:lineRule="auto"/>
        <w:jc w:val="both"/>
        <w:rPr>
          <w:rFonts w:asciiTheme="majorHAnsi" w:hAnsiTheme="majorHAnsi" w:cs="Tahoma"/>
          <w:color w:val="000000"/>
        </w:rPr>
      </w:pPr>
    </w:p>
    <w:p w14:paraId="3EC358DD" w14:textId="77777777" w:rsidR="006545A0" w:rsidRPr="00CA7D30" w:rsidRDefault="006545A0" w:rsidP="00A232CF">
      <w:pPr>
        <w:pStyle w:val="Default"/>
        <w:rPr>
          <w:rFonts w:asciiTheme="majorHAnsi" w:hAnsiTheme="majorHAnsi" w:cs="Tahoma"/>
          <w:sz w:val="22"/>
          <w:szCs w:val="22"/>
        </w:rPr>
      </w:pPr>
    </w:p>
    <w:p w14:paraId="20D2F148" w14:textId="297E11B9" w:rsidR="00A232CF" w:rsidRPr="00CA7D30" w:rsidRDefault="00A232CF" w:rsidP="006B4229">
      <w:pPr>
        <w:spacing w:after="0" w:line="240" w:lineRule="auto"/>
        <w:jc w:val="both"/>
        <w:rPr>
          <w:rFonts w:asciiTheme="majorHAnsi" w:eastAsia="Calibri" w:hAnsiTheme="majorHAnsi" w:cstheme="minorHAnsi"/>
          <w:b/>
          <w:bCs/>
        </w:rPr>
      </w:pPr>
    </w:p>
    <w:p w14:paraId="52E49EDB" w14:textId="77777777" w:rsidR="004B754B" w:rsidRPr="00CA7D30" w:rsidRDefault="004B754B" w:rsidP="00E324F7">
      <w:pPr>
        <w:spacing w:after="0" w:line="240" w:lineRule="auto"/>
        <w:jc w:val="both"/>
        <w:rPr>
          <w:rFonts w:asciiTheme="majorHAnsi" w:eastAsia="Calibri" w:hAnsiTheme="majorHAnsi" w:cstheme="minorHAnsi"/>
        </w:rPr>
      </w:pPr>
    </w:p>
    <w:p w14:paraId="2CF0A6AE" w14:textId="64377FF6" w:rsidR="003F525B" w:rsidRPr="00CA7D30" w:rsidRDefault="00D41286" w:rsidP="00840D33">
      <w:pPr>
        <w:spacing w:before="120" w:after="0" w:line="240" w:lineRule="auto"/>
        <w:ind w:firstLine="284"/>
        <w:jc w:val="both"/>
        <w:rPr>
          <w:rFonts w:asciiTheme="majorHAnsi" w:eastAsia="Calibri" w:hAnsiTheme="majorHAnsi" w:cstheme="minorHAnsi"/>
        </w:rPr>
      </w:pPr>
      <w:bookmarkStart w:id="2" w:name="_Hlk103084661"/>
      <w:r w:rsidRPr="00CA7D30">
        <w:rPr>
          <w:rFonts w:asciiTheme="majorHAnsi" w:eastAsia="Calibri" w:hAnsiTheme="majorHAnsi" w:cstheme="minorHAnsi"/>
        </w:rPr>
        <w:t xml:space="preserve"> Z</w:t>
      </w:r>
      <w:r w:rsidR="00CC44C1" w:rsidRPr="00CA7D30">
        <w:rPr>
          <w:rFonts w:asciiTheme="majorHAnsi" w:eastAsia="Calibri" w:hAnsiTheme="majorHAnsi" w:cstheme="minorHAnsi"/>
        </w:rPr>
        <w:t>amawiając</w:t>
      </w:r>
      <w:r w:rsidR="000E4B31" w:rsidRPr="00CA7D30">
        <w:rPr>
          <w:rFonts w:asciiTheme="majorHAnsi" w:eastAsia="Calibri" w:hAnsiTheme="majorHAnsi" w:cstheme="minorHAnsi"/>
        </w:rPr>
        <w:t>y</w:t>
      </w:r>
      <w:r w:rsidR="00CC44C1" w:rsidRPr="00CA7D30">
        <w:rPr>
          <w:rFonts w:asciiTheme="majorHAnsi" w:eastAsia="Calibri" w:hAnsiTheme="majorHAnsi" w:cstheme="minorHAnsi"/>
        </w:rPr>
        <w:t xml:space="preserve"> informuje, że odpowiedzi na wnioski </w:t>
      </w:r>
      <w:r w:rsidRPr="00CA7D30">
        <w:rPr>
          <w:rFonts w:asciiTheme="majorHAnsi" w:eastAsia="Calibri" w:hAnsiTheme="majorHAnsi" w:cstheme="minorHAnsi"/>
        </w:rPr>
        <w:t>W</w:t>
      </w:r>
      <w:r w:rsidR="00CC44C1" w:rsidRPr="00CA7D30">
        <w:rPr>
          <w:rFonts w:asciiTheme="majorHAnsi" w:eastAsia="Calibri" w:hAnsiTheme="majorHAnsi" w:cstheme="minorHAnsi"/>
        </w:rPr>
        <w:t>ykonawców</w:t>
      </w:r>
      <w:r w:rsidR="003F525B" w:rsidRPr="00CA7D30">
        <w:rPr>
          <w:rFonts w:asciiTheme="majorHAnsi" w:eastAsia="Calibri" w:hAnsiTheme="majorHAnsi" w:cstheme="minorHAnsi"/>
        </w:rPr>
        <w:t>, a także wyjaśnienia</w:t>
      </w:r>
      <w:r w:rsidR="00CC44C1" w:rsidRPr="00CA7D30">
        <w:rPr>
          <w:rFonts w:asciiTheme="majorHAnsi" w:eastAsia="Calibri" w:hAnsiTheme="majorHAnsi" w:cstheme="minorHAnsi"/>
        </w:rPr>
        <w:t xml:space="preserve"> oraz zmian</w:t>
      </w:r>
      <w:r w:rsidR="00287F38" w:rsidRPr="00CA7D30">
        <w:rPr>
          <w:rFonts w:asciiTheme="majorHAnsi" w:eastAsia="Calibri" w:hAnsiTheme="majorHAnsi" w:cstheme="minorHAnsi"/>
        </w:rPr>
        <w:t>y</w:t>
      </w:r>
      <w:r w:rsidR="00CC44C1" w:rsidRPr="00CA7D30">
        <w:rPr>
          <w:rFonts w:asciiTheme="majorHAnsi" w:eastAsia="Calibri" w:hAnsiTheme="majorHAnsi" w:cstheme="minorHAnsi"/>
        </w:rPr>
        <w:t xml:space="preserve"> treści SWZ</w:t>
      </w:r>
      <w:r w:rsidR="00246924" w:rsidRPr="00CA7D30">
        <w:rPr>
          <w:rFonts w:asciiTheme="majorHAnsi" w:eastAsia="Calibri" w:hAnsiTheme="majorHAnsi" w:cstheme="minorHAnsi"/>
        </w:rPr>
        <w:t>, wprowadzona na podstawie art. 286 ust. 1 ustawy Prawo zamówień publicznych,</w:t>
      </w:r>
      <w:r w:rsidR="00CC44C1" w:rsidRPr="00CA7D30">
        <w:rPr>
          <w:rFonts w:asciiTheme="majorHAnsi" w:eastAsia="Calibri" w:hAnsiTheme="majorHAnsi" w:cstheme="minorHAnsi"/>
        </w:rPr>
        <w:t xml:space="preserve"> stają się integralną częścią </w:t>
      </w:r>
      <w:r w:rsidR="007979C0" w:rsidRPr="00CA7D30">
        <w:rPr>
          <w:rFonts w:asciiTheme="majorHAnsi" w:eastAsia="Calibri" w:hAnsiTheme="majorHAnsi" w:cstheme="minorHAnsi"/>
        </w:rPr>
        <w:t>SWZ</w:t>
      </w:r>
      <w:r w:rsidR="00CC44C1" w:rsidRPr="00CA7D30">
        <w:rPr>
          <w:rFonts w:asciiTheme="majorHAnsi" w:eastAsia="Calibri" w:hAnsiTheme="majorHAnsi" w:cstheme="minorHAnsi"/>
        </w:rPr>
        <w:t xml:space="preserve"> i są wiążące przy składaniu ofert. Zgodnie </w:t>
      </w:r>
      <w:r w:rsidR="000E4B31" w:rsidRPr="00CA7D30">
        <w:rPr>
          <w:rFonts w:asciiTheme="majorHAnsi" w:eastAsia="Calibri" w:hAnsiTheme="majorHAnsi" w:cstheme="minorHAnsi"/>
        </w:rPr>
        <w:br/>
      </w:r>
      <w:r w:rsidR="00CC44C1" w:rsidRPr="00CA7D30">
        <w:rPr>
          <w:rFonts w:asciiTheme="majorHAnsi" w:eastAsia="Calibri" w:hAnsiTheme="majorHAnsi" w:cstheme="minorHAnsi"/>
        </w:rPr>
        <w:t xml:space="preserve">z dyspozycją art. 286 ust. 7 </w:t>
      </w:r>
      <w:r w:rsidR="00246924" w:rsidRPr="00CA7D30">
        <w:rPr>
          <w:rFonts w:asciiTheme="majorHAnsi" w:eastAsia="Calibri" w:hAnsiTheme="majorHAnsi" w:cstheme="minorHAnsi"/>
        </w:rPr>
        <w:t xml:space="preserve">przywołanej </w:t>
      </w:r>
      <w:r w:rsidR="00CC44C1" w:rsidRPr="00CA7D30">
        <w:rPr>
          <w:rFonts w:asciiTheme="majorHAnsi" w:eastAsia="Calibri" w:hAnsiTheme="majorHAnsi" w:cstheme="minorHAnsi"/>
        </w:rPr>
        <w:t>ustawy, Zamawiając</w:t>
      </w:r>
      <w:r w:rsidR="000E4B31" w:rsidRPr="00CA7D30">
        <w:rPr>
          <w:rFonts w:asciiTheme="majorHAnsi" w:eastAsia="Calibri" w:hAnsiTheme="majorHAnsi" w:cstheme="minorHAnsi"/>
        </w:rPr>
        <w:t>y</w:t>
      </w:r>
      <w:r w:rsidR="00CC44C1" w:rsidRPr="00CA7D30">
        <w:rPr>
          <w:rFonts w:asciiTheme="majorHAnsi" w:eastAsia="Calibri" w:hAnsiTheme="majorHAnsi" w:cstheme="minorHAnsi"/>
        </w:rPr>
        <w:t xml:space="preserve"> </w:t>
      </w:r>
      <w:r w:rsidR="00D54134" w:rsidRPr="00CA7D30">
        <w:rPr>
          <w:rFonts w:asciiTheme="majorHAnsi" w:eastAsia="Calibri" w:hAnsiTheme="majorHAnsi" w:cstheme="minorHAnsi"/>
        </w:rPr>
        <w:t>udostępnia</w:t>
      </w:r>
      <w:r w:rsidR="00CC44C1" w:rsidRPr="00CA7D30">
        <w:rPr>
          <w:rFonts w:asciiTheme="majorHAnsi" w:eastAsia="Calibri" w:hAnsiTheme="majorHAnsi" w:cstheme="minorHAnsi"/>
        </w:rPr>
        <w:t xml:space="preserve"> na stronie internetowej </w:t>
      </w:r>
      <w:r w:rsidR="00D54134" w:rsidRPr="00CA7D30">
        <w:rPr>
          <w:rFonts w:asciiTheme="majorHAnsi" w:eastAsia="Calibri" w:hAnsiTheme="majorHAnsi" w:cstheme="minorHAnsi"/>
        </w:rPr>
        <w:t>prowadzonego postępowania (</w:t>
      </w:r>
      <w:r w:rsidR="00CC44C1" w:rsidRPr="00CA7D30">
        <w:rPr>
          <w:rFonts w:asciiTheme="majorHAnsi" w:eastAsia="Calibri" w:hAnsiTheme="majorHAnsi" w:cstheme="minorHAnsi"/>
        </w:rPr>
        <w:t>systemu teleinformatycznego</w:t>
      </w:r>
      <w:r w:rsidR="00D54134" w:rsidRPr="00CA7D30">
        <w:rPr>
          <w:rFonts w:asciiTheme="majorHAnsi" w:eastAsia="Calibri" w:hAnsiTheme="majorHAnsi" w:cstheme="minorHAnsi"/>
        </w:rPr>
        <w:t>)</w:t>
      </w:r>
      <w:r w:rsidR="00CC44C1" w:rsidRPr="00CA7D30">
        <w:rPr>
          <w:rFonts w:asciiTheme="majorHAnsi" w:eastAsia="Calibri" w:hAnsiTheme="majorHAnsi" w:cstheme="minorHAnsi"/>
        </w:rPr>
        <w:t xml:space="preserve"> zmianę treści SWZ razem </w:t>
      </w:r>
      <w:r w:rsidR="000E4B31" w:rsidRPr="00CA7D30">
        <w:rPr>
          <w:rFonts w:asciiTheme="majorHAnsi" w:eastAsia="Calibri" w:hAnsiTheme="majorHAnsi" w:cstheme="minorHAnsi"/>
        </w:rPr>
        <w:br/>
      </w:r>
      <w:r w:rsidR="00CC44C1" w:rsidRPr="00CA7D30">
        <w:rPr>
          <w:rFonts w:asciiTheme="majorHAnsi" w:eastAsia="Calibri" w:hAnsiTheme="majorHAnsi" w:cstheme="minorHAnsi"/>
        </w:rPr>
        <w:t>z wyjaśnieniami i odpowiedziami</w:t>
      </w:r>
      <w:r w:rsidR="00D54134" w:rsidRPr="00CA7D30">
        <w:rPr>
          <w:rFonts w:asciiTheme="majorHAnsi" w:eastAsia="Calibri" w:hAnsiTheme="majorHAnsi" w:cstheme="minorHAnsi"/>
        </w:rPr>
        <w:t xml:space="preserve"> na wnioski </w:t>
      </w:r>
      <w:r w:rsidR="007979C0" w:rsidRPr="00CA7D30">
        <w:rPr>
          <w:rFonts w:asciiTheme="majorHAnsi" w:eastAsia="Calibri" w:hAnsiTheme="majorHAnsi" w:cstheme="minorHAnsi"/>
        </w:rPr>
        <w:t>W</w:t>
      </w:r>
      <w:r w:rsidR="00D54134" w:rsidRPr="00CA7D30">
        <w:rPr>
          <w:rFonts w:asciiTheme="majorHAnsi" w:eastAsia="Calibri" w:hAnsiTheme="majorHAnsi" w:cstheme="minorHAnsi"/>
        </w:rPr>
        <w:t>ykonawców</w:t>
      </w:r>
      <w:r w:rsidR="003F525B" w:rsidRPr="00CA7D30">
        <w:rPr>
          <w:rFonts w:asciiTheme="majorHAnsi" w:eastAsia="Calibri" w:hAnsiTheme="majorHAnsi" w:cstheme="minorHAnsi"/>
        </w:rPr>
        <w:t>,</w:t>
      </w:r>
      <w:r w:rsidR="00CC44C1" w:rsidRPr="00CA7D30">
        <w:rPr>
          <w:rFonts w:asciiTheme="majorHAnsi" w:eastAsia="Calibri" w:hAnsiTheme="majorHAnsi" w:cstheme="minorHAnsi"/>
        </w:rPr>
        <w:t xml:space="preserve"> bez </w:t>
      </w:r>
      <w:r w:rsidR="003F525B" w:rsidRPr="00CA7D30">
        <w:rPr>
          <w:rFonts w:asciiTheme="majorHAnsi" w:eastAsia="Calibri" w:hAnsiTheme="majorHAnsi" w:cstheme="minorHAnsi"/>
        </w:rPr>
        <w:t>dodatkowego wyodrębniania wprowadzonych zmian</w:t>
      </w:r>
      <w:r w:rsidR="00CC44C1" w:rsidRPr="00CA7D30">
        <w:rPr>
          <w:rFonts w:asciiTheme="majorHAnsi" w:eastAsia="Calibri" w:hAnsiTheme="majorHAnsi" w:cstheme="minorHAnsi"/>
        </w:rPr>
        <w:t>.</w:t>
      </w:r>
      <w:r w:rsidR="003F525B" w:rsidRPr="00CA7D30">
        <w:rPr>
          <w:rFonts w:asciiTheme="majorHAnsi" w:eastAsia="Calibri" w:hAnsiTheme="majorHAnsi" w:cstheme="minorHAnsi"/>
        </w:rPr>
        <w:t xml:space="preserve"> </w:t>
      </w:r>
    </w:p>
    <w:p w14:paraId="1D3F52AC" w14:textId="30E540D0" w:rsidR="00CC44C1" w:rsidRPr="00CA7D30" w:rsidRDefault="003F525B" w:rsidP="00840D33">
      <w:pPr>
        <w:spacing w:after="0" w:line="240" w:lineRule="auto"/>
        <w:jc w:val="both"/>
        <w:rPr>
          <w:rFonts w:asciiTheme="majorHAnsi" w:eastAsia="Calibri" w:hAnsiTheme="majorHAnsi" w:cstheme="minorHAnsi"/>
          <w:spacing w:val="-4"/>
        </w:rPr>
      </w:pPr>
      <w:r w:rsidRPr="00CA7D30">
        <w:rPr>
          <w:rFonts w:asciiTheme="majorHAnsi" w:eastAsia="Calibri" w:hAnsiTheme="majorHAnsi" w:cstheme="minorHAnsi"/>
          <w:spacing w:val="-4"/>
        </w:rPr>
        <w:t xml:space="preserve">W przypadku wystąpienia sprzeczności pomiędzy odpowiedziami i wyjaśnieniami udzielanymi różnym </w:t>
      </w:r>
      <w:r w:rsidR="00D41286" w:rsidRPr="00CA7D30">
        <w:rPr>
          <w:rFonts w:asciiTheme="majorHAnsi" w:eastAsia="Calibri" w:hAnsiTheme="majorHAnsi" w:cstheme="minorHAnsi"/>
          <w:spacing w:val="-4"/>
        </w:rPr>
        <w:t>W</w:t>
      </w:r>
      <w:r w:rsidRPr="00CA7D30">
        <w:rPr>
          <w:rFonts w:asciiTheme="majorHAnsi" w:eastAsia="Calibri" w:hAnsiTheme="majorHAnsi" w:cstheme="minorHAnsi"/>
          <w:spacing w:val="-4"/>
        </w:rPr>
        <w:t xml:space="preserve">ykonawcom, zastosowanie mają odpowiedzi, wyjaśnienia lub zmiany – odpowiednio udzielone lub wprowadzone – w terminie późniejszym.  </w:t>
      </w:r>
      <w:r w:rsidR="00CC44C1" w:rsidRPr="00CA7D30">
        <w:rPr>
          <w:rFonts w:asciiTheme="majorHAnsi" w:eastAsia="Calibri" w:hAnsiTheme="majorHAnsi" w:cstheme="minorHAnsi"/>
          <w:spacing w:val="-4"/>
        </w:rPr>
        <w:t xml:space="preserve">  </w:t>
      </w:r>
    </w:p>
    <w:p w14:paraId="0BE08A8C" w14:textId="4D55DB71" w:rsidR="004446EE" w:rsidRPr="00CA7D30" w:rsidRDefault="004446EE" w:rsidP="00840D33">
      <w:pPr>
        <w:spacing w:after="0" w:line="240" w:lineRule="auto"/>
        <w:jc w:val="both"/>
        <w:rPr>
          <w:rFonts w:asciiTheme="majorHAnsi" w:eastAsia="Calibri" w:hAnsiTheme="majorHAnsi" w:cstheme="minorHAnsi"/>
          <w:bCs/>
          <w:color w:val="C00000"/>
        </w:rPr>
      </w:pPr>
    </w:p>
    <w:p w14:paraId="71D066F3" w14:textId="630A5D81" w:rsidR="00B51164" w:rsidRPr="00E30A8F" w:rsidRDefault="00B51164" w:rsidP="00840D33">
      <w:pPr>
        <w:spacing w:after="0" w:line="240" w:lineRule="auto"/>
        <w:jc w:val="both"/>
        <w:rPr>
          <w:rFonts w:eastAsia="Times New Roman" w:cstheme="minorHAnsi"/>
        </w:rPr>
      </w:pPr>
    </w:p>
    <w:p w14:paraId="1FB206FD" w14:textId="0BC2EBAF" w:rsidR="00B51164" w:rsidRPr="00E30A8F" w:rsidRDefault="00B51164" w:rsidP="00840D33">
      <w:pPr>
        <w:spacing w:after="0" w:line="240" w:lineRule="auto"/>
        <w:jc w:val="both"/>
        <w:rPr>
          <w:rFonts w:eastAsia="Times New Roman" w:cstheme="minorHAnsi"/>
        </w:rPr>
      </w:pPr>
    </w:p>
    <w:p w14:paraId="4FD84EE6" w14:textId="38579B7B" w:rsidR="00B51164" w:rsidRPr="00E30A8F" w:rsidRDefault="00B51164" w:rsidP="00840D33">
      <w:pPr>
        <w:spacing w:after="0" w:line="240" w:lineRule="auto"/>
        <w:jc w:val="both"/>
        <w:rPr>
          <w:rFonts w:eastAsia="Times New Roman" w:cstheme="minorHAnsi"/>
        </w:rPr>
      </w:pPr>
    </w:p>
    <w:p w14:paraId="13F493EE" w14:textId="28DBC790" w:rsidR="00B51164" w:rsidRPr="00E30A8F" w:rsidRDefault="00B51164" w:rsidP="00840D33">
      <w:pPr>
        <w:spacing w:after="0" w:line="240" w:lineRule="auto"/>
        <w:jc w:val="both"/>
        <w:rPr>
          <w:rFonts w:eastAsia="Times New Roman" w:cstheme="minorHAnsi"/>
        </w:rPr>
      </w:pPr>
    </w:p>
    <w:p w14:paraId="12839856" w14:textId="5D77D77C" w:rsidR="00B51164" w:rsidRPr="00E30A8F" w:rsidRDefault="00B51164" w:rsidP="00840D33">
      <w:pPr>
        <w:spacing w:after="0" w:line="240" w:lineRule="auto"/>
        <w:jc w:val="both"/>
        <w:rPr>
          <w:rFonts w:eastAsia="Times New Roman" w:cstheme="minorHAnsi"/>
        </w:rPr>
      </w:pPr>
    </w:p>
    <w:p w14:paraId="59928B62" w14:textId="65FA188C" w:rsidR="00B51164" w:rsidRPr="00E30A8F" w:rsidRDefault="00B51164" w:rsidP="00840D33">
      <w:pPr>
        <w:spacing w:after="0" w:line="240" w:lineRule="auto"/>
        <w:jc w:val="both"/>
        <w:rPr>
          <w:rFonts w:eastAsia="Times New Roman" w:cstheme="minorHAnsi"/>
        </w:rPr>
      </w:pPr>
    </w:p>
    <w:p w14:paraId="468CACEB" w14:textId="77777777" w:rsidR="00B51164" w:rsidRPr="00E30A8F" w:rsidRDefault="00B51164" w:rsidP="00840D33">
      <w:pPr>
        <w:spacing w:after="0" w:line="240" w:lineRule="auto"/>
        <w:jc w:val="both"/>
        <w:rPr>
          <w:rFonts w:eastAsia="Times New Roman" w:cstheme="minorHAnsi"/>
        </w:rPr>
      </w:pPr>
    </w:p>
    <w:tbl>
      <w:tblPr>
        <w:tblStyle w:val="Tabela-Siatka"/>
        <w:tblW w:w="0" w:type="auto"/>
        <w:tblInd w:w="4461" w:type="dxa"/>
        <w:tblLook w:val="04A0" w:firstRow="1" w:lastRow="0" w:firstColumn="1" w:lastColumn="0" w:noHBand="0" w:noVBand="1"/>
      </w:tblPr>
      <w:tblGrid>
        <w:gridCol w:w="4601"/>
      </w:tblGrid>
      <w:tr w:rsidR="004446EE" w:rsidRPr="00E30A8F" w14:paraId="06806E97" w14:textId="77777777" w:rsidTr="00BC43A7">
        <w:tc>
          <w:tcPr>
            <w:tcW w:w="4606" w:type="dxa"/>
            <w:vAlign w:val="center"/>
          </w:tcPr>
          <w:p w14:paraId="402FD80E" w14:textId="4034E30C" w:rsidR="004446EE" w:rsidRPr="00E30A8F" w:rsidRDefault="004446EE" w:rsidP="00840D33">
            <w:pPr>
              <w:jc w:val="both"/>
              <w:rPr>
                <w:rFonts w:asciiTheme="minorHAnsi" w:hAnsiTheme="minorHAnsi" w:cstheme="minorHAnsi"/>
                <w:sz w:val="22"/>
                <w:szCs w:val="22"/>
              </w:rPr>
            </w:pPr>
          </w:p>
        </w:tc>
      </w:tr>
      <w:tr w:rsidR="004446EE" w:rsidRPr="004C40ED" w14:paraId="351CDD69" w14:textId="77777777" w:rsidTr="00BC43A7">
        <w:tc>
          <w:tcPr>
            <w:tcW w:w="4606" w:type="dxa"/>
            <w:vAlign w:val="center"/>
          </w:tcPr>
          <w:p w14:paraId="081F556D" w14:textId="77777777" w:rsidR="004446EE" w:rsidRPr="004C40ED" w:rsidRDefault="004446EE" w:rsidP="00840D33">
            <w:pPr>
              <w:jc w:val="both"/>
              <w:rPr>
                <w:rFonts w:asciiTheme="minorHAnsi" w:hAnsiTheme="minorHAnsi" w:cstheme="minorHAnsi"/>
                <w:sz w:val="22"/>
                <w:szCs w:val="22"/>
              </w:rPr>
            </w:pPr>
            <w:r w:rsidRPr="00E30A8F">
              <w:rPr>
                <w:rFonts w:asciiTheme="minorHAnsi" w:hAnsiTheme="minorHAnsi" w:cstheme="minorHAnsi"/>
                <w:sz w:val="22"/>
                <w:szCs w:val="22"/>
              </w:rPr>
              <w:t>W imieniu Zamawiającego</w:t>
            </w:r>
          </w:p>
        </w:tc>
      </w:tr>
    </w:tbl>
    <w:p w14:paraId="2F66E26E" w14:textId="77777777" w:rsidR="004446EE" w:rsidRPr="004C40ED" w:rsidRDefault="004446EE" w:rsidP="00840D33">
      <w:pPr>
        <w:spacing w:after="0" w:line="240" w:lineRule="auto"/>
        <w:jc w:val="both"/>
        <w:rPr>
          <w:rFonts w:eastAsia="Times New Roman" w:cstheme="minorHAnsi"/>
        </w:rPr>
      </w:pPr>
    </w:p>
    <w:p w14:paraId="19097546" w14:textId="77777777" w:rsidR="004446EE" w:rsidRPr="004C40ED" w:rsidRDefault="004446EE" w:rsidP="00840D33">
      <w:pPr>
        <w:spacing w:after="0" w:line="240" w:lineRule="auto"/>
        <w:jc w:val="both"/>
        <w:rPr>
          <w:rFonts w:eastAsia="Times New Roman" w:cstheme="minorHAnsi"/>
        </w:rPr>
      </w:pPr>
    </w:p>
    <w:bookmarkEnd w:id="2"/>
    <w:p w14:paraId="4508236F" w14:textId="77777777" w:rsidR="001B2793" w:rsidRPr="004C40ED" w:rsidRDefault="001B2793" w:rsidP="00840D33">
      <w:pPr>
        <w:spacing w:after="0" w:line="240" w:lineRule="auto"/>
        <w:jc w:val="both"/>
        <w:rPr>
          <w:rFonts w:eastAsia="Calibri" w:cstheme="minorHAnsi"/>
          <w:b/>
          <w:i/>
        </w:rPr>
      </w:pPr>
    </w:p>
    <w:sectPr w:rsidR="001B2793" w:rsidRPr="004C40ED" w:rsidSect="001626F2">
      <w:headerReference w:type="even" r:id="rId7"/>
      <w:headerReference w:type="default" r:id="rId8"/>
      <w:footerReference w:type="even" r:id="rId9"/>
      <w:footerReference w:type="default" r:id="rId10"/>
      <w:headerReference w:type="first" r:id="rId11"/>
      <w:footerReference w:type="first" r:id="rId12"/>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4883" w14:textId="77777777" w:rsidR="00AD57EA" w:rsidRDefault="00AD57EA" w:rsidP="004E01AE">
      <w:pPr>
        <w:spacing w:after="0" w:line="240" w:lineRule="auto"/>
      </w:pPr>
      <w:r>
        <w:separator/>
      </w:r>
    </w:p>
  </w:endnote>
  <w:endnote w:type="continuationSeparator" w:id="0">
    <w:p w14:paraId="2D789B95" w14:textId="77777777" w:rsidR="00AD57EA" w:rsidRDefault="00AD57EA" w:rsidP="004E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4F80" w14:textId="77777777" w:rsidR="00BC43A7" w:rsidRDefault="00BC43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30964370"/>
      <w:docPartObj>
        <w:docPartGallery w:val="Page Numbers (Bottom of Page)"/>
        <w:docPartUnique/>
      </w:docPartObj>
    </w:sdtPr>
    <w:sdtEndPr/>
    <w:sdtContent>
      <w:p w14:paraId="6BAE749D" w14:textId="431CA1B5" w:rsidR="00BC43A7" w:rsidRPr="004E01AE" w:rsidRDefault="00BC43A7">
        <w:pPr>
          <w:pStyle w:val="Stopka"/>
          <w:jc w:val="right"/>
          <w:rPr>
            <w:rFonts w:ascii="Cambria" w:hAnsi="Cambria"/>
          </w:rPr>
        </w:pPr>
        <w:r w:rsidRPr="004E01AE">
          <w:rPr>
            <w:rFonts w:ascii="Cambria" w:hAnsi="Cambria"/>
          </w:rPr>
          <w:t xml:space="preserve">Strona | </w:t>
        </w:r>
        <w:r w:rsidRPr="004E01AE">
          <w:rPr>
            <w:rFonts w:ascii="Cambria" w:hAnsi="Cambria"/>
          </w:rPr>
          <w:fldChar w:fldCharType="begin"/>
        </w:r>
        <w:r w:rsidRPr="004E01AE">
          <w:rPr>
            <w:rFonts w:ascii="Cambria" w:hAnsi="Cambria"/>
          </w:rPr>
          <w:instrText>PAGE   \* MERGEFORMAT</w:instrText>
        </w:r>
        <w:r w:rsidRPr="004E01AE">
          <w:rPr>
            <w:rFonts w:ascii="Cambria" w:hAnsi="Cambria"/>
          </w:rPr>
          <w:fldChar w:fldCharType="separate"/>
        </w:r>
        <w:r w:rsidR="007E6DDC">
          <w:rPr>
            <w:rFonts w:ascii="Cambria" w:hAnsi="Cambria"/>
            <w:noProof/>
          </w:rPr>
          <w:t>4</w:t>
        </w:r>
        <w:r w:rsidRPr="004E01AE">
          <w:rPr>
            <w:rFonts w:ascii="Cambria" w:hAnsi="Cambria"/>
          </w:rPr>
          <w:fldChar w:fldCharType="end"/>
        </w:r>
        <w:r w:rsidRPr="004E01AE">
          <w:rPr>
            <w:rFonts w:ascii="Cambria" w:hAnsi="Cambria"/>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7D89" w14:textId="77777777" w:rsidR="00BC43A7" w:rsidRDefault="00BC43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D9E5" w14:textId="77777777" w:rsidR="00AD57EA" w:rsidRDefault="00AD57EA" w:rsidP="004E01AE">
      <w:pPr>
        <w:spacing w:after="0" w:line="240" w:lineRule="auto"/>
      </w:pPr>
      <w:r>
        <w:separator/>
      </w:r>
    </w:p>
  </w:footnote>
  <w:footnote w:type="continuationSeparator" w:id="0">
    <w:p w14:paraId="4E4D54AD" w14:textId="77777777" w:rsidR="00AD57EA" w:rsidRDefault="00AD57EA" w:rsidP="004E0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15B6" w14:textId="77777777" w:rsidR="00BC43A7" w:rsidRDefault="00BC43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2B89" w14:textId="77777777" w:rsidR="00BC43A7" w:rsidRDefault="00BC43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1F49" w14:textId="77777777" w:rsidR="00BC43A7" w:rsidRDefault="00BC43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E65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CFEB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45EF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FC11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66414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9299E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64DE2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23EC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7E895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A94CC8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25051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048DD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A771C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8EF20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A8A41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C73B3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E745C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1F0B4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25F2FD3"/>
    <w:multiLevelType w:val="multilevel"/>
    <w:tmpl w:val="F0744E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05073E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6B2CD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A2292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CECC4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430B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74020A3"/>
    <w:multiLevelType w:val="multilevel"/>
    <w:tmpl w:val="F02A34A0"/>
    <w:lvl w:ilvl="0">
      <w:start w:val="1"/>
      <w:numFmt w:val="decimal"/>
      <w:pStyle w:val="Numerowanie1Wiener"/>
      <w:lvlText w:val="%1."/>
      <w:lvlJc w:val="left"/>
      <w:pPr>
        <w:ind w:left="360" w:hanging="360"/>
      </w:pPr>
    </w:lvl>
    <w:lvl w:ilvl="1">
      <w:start w:val="1"/>
      <w:numFmt w:val="decimal"/>
      <w:pStyle w:val="Numerowanie2Wiener"/>
      <w:lvlText w:val="%1.%2."/>
      <w:lvlJc w:val="left"/>
      <w:pPr>
        <w:ind w:left="792" w:hanging="432"/>
      </w:pPr>
    </w:lvl>
    <w:lvl w:ilvl="2">
      <w:start w:val="1"/>
      <w:numFmt w:val="decimal"/>
      <w:pStyle w:val="Numerowanie3Wiener"/>
      <w:lvlText w:val="%1.%2.%3."/>
      <w:lvlJc w:val="left"/>
      <w:pPr>
        <w:ind w:left="1474" w:hanging="680"/>
      </w:pPr>
    </w:lvl>
    <w:lvl w:ilvl="3">
      <w:start w:val="1"/>
      <w:numFmt w:val="decimal"/>
      <w:pStyle w:val="Numerowanie4Wiener"/>
      <w:lvlText w:val="%1.%2.%3.%4."/>
      <w:lvlJc w:val="left"/>
      <w:pPr>
        <w:ind w:left="226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191CEB"/>
    <w:multiLevelType w:val="singleLevel"/>
    <w:tmpl w:val="36CA58DA"/>
    <w:lvl w:ilvl="0">
      <w:start w:val="1"/>
      <w:numFmt w:val="lowerLetter"/>
      <w:lvlText w:val="%1)"/>
      <w:lvlJc w:val="left"/>
      <w:pPr>
        <w:tabs>
          <w:tab w:val="num" w:pos="360"/>
        </w:tabs>
        <w:ind w:left="360" w:hanging="360"/>
      </w:pPr>
      <w:rPr>
        <w:rFonts w:ascii="Arial" w:eastAsia="Calibri" w:hAnsi="Arial" w:cs="Arial"/>
        <w:b w:val="0"/>
        <w:i w:val="0"/>
        <w:sz w:val="20"/>
        <w:szCs w:val="20"/>
      </w:rPr>
    </w:lvl>
  </w:abstractNum>
  <w:abstractNum w:abstractNumId="27"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3B73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3F70FE"/>
    <w:multiLevelType w:val="hybridMultilevel"/>
    <w:tmpl w:val="606C8B72"/>
    <w:lvl w:ilvl="0" w:tplc="25C8BAD2">
      <w:start w:val="1"/>
      <w:numFmt w:val="decimal"/>
      <w:lvlText w:val="%1."/>
      <w:lvlJc w:val="left"/>
      <w:pPr>
        <w:ind w:left="644" w:hanging="360"/>
      </w:pPr>
      <w:rPr>
        <w:b/>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276F10BF"/>
    <w:multiLevelType w:val="hybridMultilevel"/>
    <w:tmpl w:val="579681C0"/>
    <w:lvl w:ilvl="0" w:tplc="2DC8AC68">
      <w:start w:val="1"/>
      <w:numFmt w:val="decimal"/>
      <w:lvlText w:val="%1)"/>
      <w:lvlJc w:val="left"/>
      <w:pPr>
        <w:ind w:left="720" w:hanging="360"/>
      </w:pPr>
      <w:rPr>
        <w:rFonts w:asciiTheme="majorHAnsi" w:eastAsia="Calibri" w:hAnsiTheme="majorHAnsi"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CB9D9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05448BB"/>
    <w:multiLevelType w:val="multilevel"/>
    <w:tmpl w:val="01D6CC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4828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D59A3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7AD0452"/>
    <w:multiLevelType w:val="multilevel"/>
    <w:tmpl w:val="405A3812"/>
    <w:lvl w:ilvl="0">
      <w:start w:val="1"/>
      <w:numFmt w:val="decimal"/>
      <w:lvlText w:val="%1)"/>
      <w:lvlJc w:val="left"/>
      <w:pPr>
        <w:ind w:left="720" w:hanging="360"/>
      </w:p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B0DAD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4F76D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8A167ED"/>
    <w:multiLevelType w:val="hybridMultilevel"/>
    <w:tmpl w:val="5B229DE2"/>
    <w:lvl w:ilvl="0" w:tplc="37F41852">
      <w:start w:val="1"/>
      <w:numFmt w:val="lowerLetter"/>
      <w:lvlText w:val="%1)"/>
      <w:lvlJc w:val="left"/>
      <w:pPr>
        <w:ind w:left="720" w:hanging="360"/>
      </w:pPr>
      <w:rPr>
        <w:rFonts w:ascii="Calibri" w:eastAsia="Calibri" w:hAnsi="Calibri" w:cs="Times New Roman"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ACE4A48"/>
    <w:multiLevelType w:val="hybridMultilevel"/>
    <w:tmpl w:val="90663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16FCA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27D2A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5610C1A"/>
    <w:multiLevelType w:val="multilevel"/>
    <w:tmpl w:val="DF543F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F2DB0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2EB7C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2ED07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843F9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86201741">
    <w:abstractNumId w:val="27"/>
  </w:num>
  <w:num w:numId="2" w16cid:durableId="8680751">
    <w:abstractNumId w:val="23"/>
  </w:num>
  <w:num w:numId="3" w16cid:durableId="1524125437">
    <w:abstractNumId w:val="33"/>
  </w:num>
  <w:num w:numId="4" w16cid:durableId="1295673105">
    <w:abstractNumId w:val="31"/>
  </w:num>
  <w:num w:numId="5" w16cid:durableId="1651405173">
    <w:abstractNumId w:val="28"/>
  </w:num>
  <w:num w:numId="6" w16cid:durableId="80876690">
    <w:abstractNumId w:val="18"/>
  </w:num>
  <w:num w:numId="7" w16cid:durableId="98455694">
    <w:abstractNumId w:val="45"/>
  </w:num>
  <w:num w:numId="8" w16cid:durableId="723719394">
    <w:abstractNumId w:val="29"/>
  </w:num>
  <w:num w:numId="9" w16cid:durableId="914700945">
    <w:abstractNumId w:val="35"/>
  </w:num>
  <w:num w:numId="10" w16cid:durableId="13847173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4013175">
    <w:abstractNumId w:val="43"/>
  </w:num>
  <w:num w:numId="12" w16cid:durableId="1014838924">
    <w:abstractNumId w:val="3"/>
  </w:num>
  <w:num w:numId="13" w16cid:durableId="1501501681">
    <w:abstractNumId w:val="21"/>
  </w:num>
  <w:num w:numId="14" w16cid:durableId="2041781236">
    <w:abstractNumId w:val="1"/>
  </w:num>
  <w:num w:numId="15" w16cid:durableId="287976119">
    <w:abstractNumId w:val="12"/>
  </w:num>
  <w:num w:numId="16" w16cid:durableId="1818378345">
    <w:abstractNumId w:val="10"/>
  </w:num>
  <w:num w:numId="17" w16cid:durableId="1311980001">
    <w:abstractNumId w:val="5"/>
  </w:num>
  <w:num w:numId="18" w16cid:durableId="606620613">
    <w:abstractNumId w:val="48"/>
  </w:num>
  <w:num w:numId="19" w16cid:durableId="22638353">
    <w:abstractNumId w:val="39"/>
  </w:num>
  <w:num w:numId="20" w16cid:durableId="759184578">
    <w:abstractNumId w:val="47"/>
  </w:num>
  <w:num w:numId="21" w16cid:durableId="761027902">
    <w:abstractNumId w:val="22"/>
  </w:num>
  <w:num w:numId="22" w16cid:durableId="1831558000">
    <w:abstractNumId w:val="7"/>
  </w:num>
  <w:num w:numId="23" w16cid:durableId="482089385">
    <w:abstractNumId w:val="0"/>
  </w:num>
  <w:num w:numId="24" w16cid:durableId="516963753">
    <w:abstractNumId w:val="46"/>
  </w:num>
  <w:num w:numId="25" w16cid:durableId="881870419">
    <w:abstractNumId w:val="13"/>
  </w:num>
  <w:num w:numId="26" w16cid:durableId="840852047">
    <w:abstractNumId w:val="14"/>
  </w:num>
  <w:num w:numId="27" w16cid:durableId="1064721390">
    <w:abstractNumId w:val="20"/>
  </w:num>
  <w:num w:numId="28" w16cid:durableId="88813712">
    <w:abstractNumId w:val="40"/>
  </w:num>
  <w:num w:numId="29" w16cid:durableId="1366903767">
    <w:abstractNumId w:val="15"/>
  </w:num>
  <w:num w:numId="30" w16cid:durableId="962805268">
    <w:abstractNumId w:val="2"/>
  </w:num>
  <w:num w:numId="31" w16cid:durableId="1256013692">
    <w:abstractNumId w:val="44"/>
  </w:num>
  <w:num w:numId="32" w16cid:durableId="928850543">
    <w:abstractNumId w:val="49"/>
  </w:num>
  <w:num w:numId="33" w16cid:durableId="672533203">
    <w:abstractNumId w:val="37"/>
  </w:num>
  <w:num w:numId="34" w16cid:durableId="1895652191">
    <w:abstractNumId w:val="36"/>
  </w:num>
  <w:num w:numId="35" w16cid:durableId="658382492">
    <w:abstractNumId w:val="17"/>
  </w:num>
  <w:num w:numId="36" w16cid:durableId="1929655155">
    <w:abstractNumId w:val="19"/>
  </w:num>
  <w:num w:numId="37" w16cid:durableId="304817943">
    <w:abstractNumId w:val="34"/>
  </w:num>
  <w:num w:numId="38" w16cid:durableId="257373609">
    <w:abstractNumId w:val="24"/>
  </w:num>
  <w:num w:numId="39" w16cid:durableId="1289237765">
    <w:abstractNumId w:val="11"/>
  </w:num>
  <w:num w:numId="40" w16cid:durableId="1101489295">
    <w:abstractNumId w:val="4"/>
  </w:num>
  <w:num w:numId="41" w16cid:durableId="366951833">
    <w:abstractNumId w:val="8"/>
  </w:num>
  <w:num w:numId="42" w16cid:durableId="1288392167">
    <w:abstractNumId w:val="6"/>
  </w:num>
  <w:num w:numId="43" w16cid:durableId="1773358209">
    <w:abstractNumId w:val="30"/>
  </w:num>
  <w:num w:numId="44" w16cid:durableId="604658578">
    <w:abstractNumId w:val="16"/>
  </w:num>
  <w:num w:numId="45" w16cid:durableId="1846364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13819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58008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2620948">
    <w:abstractNumId w:val="26"/>
    <w:lvlOverride w:ilvl="0">
      <w:startOverride w:val="1"/>
    </w:lvlOverride>
  </w:num>
  <w:num w:numId="49" w16cid:durableId="3585138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8834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s7S0NDM2NzYxMzZS0lEKTi0uzszPAykwNK4FAPniKSktAAAA"/>
  </w:docVars>
  <w:rsids>
    <w:rsidRoot w:val="00D50C3A"/>
    <w:rsid w:val="00021BA1"/>
    <w:rsid w:val="00031695"/>
    <w:rsid w:val="00037C93"/>
    <w:rsid w:val="00044C8A"/>
    <w:rsid w:val="00045D13"/>
    <w:rsid w:val="00051EE4"/>
    <w:rsid w:val="00092C20"/>
    <w:rsid w:val="000A026F"/>
    <w:rsid w:val="000A21B2"/>
    <w:rsid w:val="000A32C4"/>
    <w:rsid w:val="000B1ECD"/>
    <w:rsid w:val="000B7C19"/>
    <w:rsid w:val="000D24F2"/>
    <w:rsid w:val="000D7AC2"/>
    <w:rsid w:val="000E4B31"/>
    <w:rsid w:val="00104C08"/>
    <w:rsid w:val="00116730"/>
    <w:rsid w:val="00121A8B"/>
    <w:rsid w:val="001332C8"/>
    <w:rsid w:val="00141E98"/>
    <w:rsid w:val="001626F2"/>
    <w:rsid w:val="00174E5F"/>
    <w:rsid w:val="00176602"/>
    <w:rsid w:val="00197FDE"/>
    <w:rsid w:val="001A0D97"/>
    <w:rsid w:val="001B2793"/>
    <w:rsid w:val="001B36CA"/>
    <w:rsid w:val="001C7EA5"/>
    <w:rsid w:val="001E2180"/>
    <w:rsid w:val="001F229D"/>
    <w:rsid w:val="00246924"/>
    <w:rsid w:val="00251761"/>
    <w:rsid w:val="00256BDB"/>
    <w:rsid w:val="002604D7"/>
    <w:rsid w:val="002657C6"/>
    <w:rsid w:val="00283AD5"/>
    <w:rsid w:val="00286CDF"/>
    <w:rsid w:val="00287F38"/>
    <w:rsid w:val="00297579"/>
    <w:rsid w:val="002B406F"/>
    <w:rsid w:val="002B740C"/>
    <w:rsid w:val="002C6607"/>
    <w:rsid w:val="002F64F8"/>
    <w:rsid w:val="003008F8"/>
    <w:rsid w:val="00302B08"/>
    <w:rsid w:val="003277E1"/>
    <w:rsid w:val="003350DA"/>
    <w:rsid w:val="003832AE"/>
    <w:rsid w:val="003954E9"/>
    <w:rsid w:val="003A48F3"/>
    <w:rsid w:val="003A4C14"/>
    <w:rsid w:val="003B294C"/>
    <w:rsid w:val="003B32CF"/>
    <w:rsid w:val="003C440B"/>
    <w:rsid w:val="003D398C"/>
    <w:rsid w:val="003F525B"/>
    <w:rsid w:val="0043781A"/>
    <w:rsid w:val="00437F6A"/>
    <w:rsid w:val="0044439A"/>
    <w:rsid w:val="004446EE"/>
    <w:rsid w:val="004527D0"/>
    <w:rsid w:val="00464669"/>
    <w:rsid w:val="0046779C"/>
    <w:rsid w:val="0047298C"/>
    <w:rsid w:val="0047762C"/>
    <w:rsid w:val="004907D9"/>
    <w:rsid w:val="00497980"/>
    <w:rsid w:val="004A3124"/>
    <w:rsid w:val="004B4C39"/>
    <w:rsid w:val="004B7440"/>
    <w:rsid w:val="004B754B"/>
    <w:rsid w:val="004C40ED"/>
    <w:rsid w:val="004D50F6"/>
    <w:rsid w:val="004D54CB"/>
    <w:rsid w:val="004D6B3A"/>
    <w:rsid w:val="004E01AE"/>
    <w:rsid w:val="004F3D1B"/>
    <w:rsid w:val="0050121A"/>
    <w:rsid w:val="005126B0"/>
    <w:rsid w:val="00540A87"/>
    <w:rsid w:val="00555929"/>
    <w:rsid w:val="00572C50"/>
    <w:rsid w:val="005A3F01"/>
    <w:rsid w:val="005B6432"/>
    <w:rsid w:val="005C32DA"/>
    <w:rsid w:val="005D0E5B"/>
    <w:rsid w:val="005D402A"/>
    <w:rsid w:val="005D4B76"/>
    <w:rsid w:val="00600749"/>
    <w:rsid w:val="00600DF2"/>
    <w:rsid w:val="0060434F"/>
    <w:rsid w:val="00605ABD"/>
    <w:rsid w:val="0060748A"/>
    <w:rsid w:val="00613630"/>
    <w:rsid w:val="006209E3"/>
    <w:rsid w:val="00641277"/>
    <w:rsid w:val="00652394"/>
    <w:rsid w:val="006545A0"/>
    <w:rsid w:val="00661F99"/>
    <w:rsid w:val="006708FC"/>
    <w:rsid w:val="0067497B"/>
    <w:rsid w:val="00676B19"/>
    <w:rsid w:val="00677EE0"/>
    <w:rsid w:val="006825A5"/>
    <w:rsid w:val="0069250C"/>
    <w:rsid w:val="006A26CE"/>
    <w:rsid w:val="006A70C7"/>
    <w:rsid w:val="006B1BED"/>
    <w:rsid w:val="006B4229"/>
    <w:rsid w:val="006B4A76"/>
    <w:rsid w:val="006C1E93"/>
    <w:rsid w:val="006C7F20"/>
    <w:rsid w:val="006E4A73"/>
    <w:rsid w:val="006F11F9"/>
    <w:rsid w:val="0070120F"/>
    <w:rsid w:val="00712F0D"/>
    <w:rsid w:val="00725FD5"/>
    <w:rsid w:val="00796E4C"/>
    <w:rsid w:val="007979C0"/>
    <w:rsid w:val="007C0BF2"/>
    <w:rsid w:val="007C2970"/>
    <w:rsid w:val="007E6DDC"/>
    <w:rsid w:val="00814B0C"/>
    <w:rsid w:val="00820B53"/>
    <w:rsid w:val="00834659"/>
    <w:rsid w:val="008361A9"/>
    <w:rsid w:val="00840D33"/>
    <w:rsid w:val="0085622F"/>
    <w:rsid w:val="0086022B"/>
    <w:rsid w:val="00861AC7"/>
    <w:rsid w:val="008622BA"/>
    <w:rsid w:val="008635DF"/>
    <w:rsid w:val="00865892"/>
    <w:rsid w:val="008720E9"/>
    <w:rsid w:val="008766B5"/>
    <w:rsid w:val="00881081"/>
    <w:rsid w:val="0088320B"/>
    <w:rsid w:val="0089313B"/>
    <w:rsid w:val="0089317D"/>
    <w:rsid w:val="008A3688"/>
    <w:rsid w:val="008B3F90"/>
    <w:rsid w:val="008B5DE3"/>
    <w:rsid w:val="008B69B3"/>
    <w:rsid w:val="008C02F0"/>
    <w:rsid w:val="008C035B"/>
    <w:rsid w:val="008C1C47"/>
    <w:rsid w:val="008C4A76"/>
    <w:rsid w:val="008F707D"/>
    <w:rsid w:val="00913047"/>
    <w:rsid w:val="009261FA"/>
    <w:rsid w:val="009464F1"/>
    <w:rsid w:val="00946BAD"/>
    <w:rsid w:val="00946EA2"/>
    <w:rsid w:val="00956FE2"/>
    <w:rsid w:val="009761EC"/>
    <w:rsid w:val="009921FB"/>
    <w:rsid w:val="009B1A45"/>
    <w:rsid w:val="009B1B09"/>
    <w:rsid w:val="009C61EA"/>
    <w:rsid w:val="009F1453"/>
    <w:rsid w:val="00A028D6"/>
    <w:rsid w:val="00A1619E"/>
    <w:rsid w:val="00A2179C"/>
    <w:rsid w:val="00A232CF"/>
    <w:rsid w:val="00A333D4"/>
    <w:rsid w:val="00A35ADA"/>
    <w:rsid w:val="00A467C6"/>
    <w:rsid w:val="00A6013C"/>
    <w:rsid w:val="00A8623F"/>
    <w:rsid w:val="00A92271"/>
    <w:rsid w:val="00A97BC5"/>
    <w:rsid w:val="00AC0972"/>
    <w:rsid w:val="00AC5F4B"/>
    <w:rsid w:val="00AD09F4"/>
    <w:rsid w:val="00AD543C"/>
    <w:rsid w:val="00AD57EA"/>
    <w:rsid w:val="00B00CB1"/>
    <w:rsid w:val="00B237A4"/>
    <w:rsid w:val="00B237BD"/>
    <w:rsid w:val="00B306F8"/>
    <w:rsid w:val="00B51164"/>
    <w:rsid w:val="00B53B6F"/>
    <w:rsid w:val="00B66B5D"/>
    <w:rsid w:val="00B70DDD"/>
    <w:rsid w:val="00BA085C"/>
    <w:rsid w:val="00BB3C7C"/>
    <w:rsid w:val="00BC43A7"/>
    <w:rsid w:val="00BD0916"/>
    <w:rsid w:val="00BD2AD6"/>
    <w:rsid w:val="00BD6CE9"/>
    <w:rsid w:val="00BD7E00"/>
    <w:rsid w:val="00C14154"/>
    <w:rsid w:val="00C31D41"/>
    <w:rsid w:val="00C33553"/>
    <w:rsid w:val="00C3632C"/>
    <w:rsid w:val="00C414E5"/>
    <w:rsid w:val="00C4355E"/>
    <w:rsid w:val="00C562E4"/>
    <w:rsid w:val="00C642EF"/>
    <w:rsid w:val="00C752E9"/>
    <w:rsid w:val="00C92A2F"/>
    <w:rsid w:val="00C971E4"/>
    <w:rsid w:val="00CA7D30"/>
    <w:rsid w:val="00CB09AA"/>
    <w:rsid w:val="00CB7E30"/>
    <w:rsid w:val="00CC44C1"/>
    <w:rsid w:val="00CC5FB2"/>
    <w:rsid w:val="00CD5FDA"/>
    <w:rsid w:val="00CD7641"/>
    <w:rsid w:val="00CE0CFF"/>
    <w:rsid w:val="00CF36AB"/>
    <w:rsid w:val="00CF3750"/>
    <w:rsid w:val="00D0204B"/>
    <w:rsid w:val="00D110E3"/>
    <w:rsid w:val="00D12D4C"/>
    <w:rsid w:val="00D145BF"/>
    <w:rsid w:val="00D15C5D"/>
    <w:rsid w:val="00D20112"/>
    <w:rsid w:val="00D248D6"/>
    <w:rsid w:val="00D3040A"/>
    <w:rsid w:val="00D328A2"/>
    <w:rsid w:val="00D41286"/>
    <w:rsid w:val="00D42FA0"/>
    <w:rsid w:val="00D4576E"/>
    <w:rsid w:val="00D50C3A"/>
    <w:rsid w:val="00D510CD"/>
    <w:rsid w:val="00D53CEF"/>
    <w:rsid w:val="00D54134"/>
    <w:rsid w:val="00D6589E"/>
    <w:rsid w:val="00D70444"/>
    <w:rsid w:val="00D74327"/>
    <w:rsid w:val="00D86B9D"/>
    <w:rsid w:val="00D91E95"/>
    <w:rsid w:val="00DA45F5"/>
    <w:rsid w:val="00DA5775"/>
    <w:rsid w:val="00DD243C"/>
    <w:rsid w:val="00DE22BC"/>
    <w:rsid w:val="00DE72E4"/>
    <w:rsid w:val="00DF47EA"/>
    <w:rsid w:val="00E0373B"/>
    <w:rsid w:val="00E210CF"/>
    <w:rsid w:val="00E21CBD"/>
    <w:rsid w:val="00E3095C"/>
    <w:rsid w:val="00E30A8F"/>
    <w:rsid w:val="00E324F7"/>
    <w:rsid w:val="00E46C4A"/>
    <w:rsid w:val="00E754C9"/>
    <w:rsid w:val="00E84B1B"/>
    <w:rsid w:val="00E856D0"/>
    <w:rsid w:val="00EA6ACA"/>
    <w:rsid w:val="00EB17D8"/>
    <w:rsid w:val="00EB4AE0"/>
    <w:rsid w:val="00EB7904"/>
    <w:rsid w:val="00EC440E"/>
    <w:rsid w:val="00EC5EF6"/>
    <w:rsid w:val="00EC7AEE"/>
    <w:rsid w:val="00ED4650"/>
    <w:rsid w:val="00EE659A"/>
    <w:rsid w:val="00EF7280"/>
    <w:rsid w:val="00F11798"/>
    <w:rsid w:val="00F176AE"/>
    <w:rsid w:val="00F218E8"/>
    <w:rsid w:val="00F31E86"/>
    <w:rsid w:val="00F34874"/>
    <w:rsid w:val="00F461A1"/>
    <w:rsid w:val="00F80D03"/>
    <w:rsid w:val="00F8143A"/>
    <w:rsid w:val="00F82982"/>
    <w:rsid w:val="00FB2140"/>
    <w:rsid w:val="00FC3C84"/>
    <w:rsid w:val="00FE3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4C14"/>
  </w:style>
  <w:style w:type="paragraph" w:styleId="Nagwek2">
    <w:name w:val="heading 2"/>
    <w:basedOn w:val="Normalny"/>
    <w:link w:val="Nagwek2Znak"/>
    <w:uiPriority w:val="9"/>
    <w:qFormat/>
    <w:rsid w:val="004A312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normalny tekst,Obiekt,List Paragraph1,BulletC,Wyliczanie,Akapit z listą3,Akapit z listą31"/>
    <w:basedOn w:val="Normalny"/>
    <w:link w:val="AkapitzlistZnak"/>
    <w:uiPriority w:val="34"/>
    <w:qFormat/>
    <w:rsid w:val="00652394"/>
    <w:pPr>
      <w:ind w:left="720"/>
      <w:contextualSpacing/>
    </w:pPr>
  </w:style>
  <w:style w:type="table" w:styleId="Tabela-Siatka">
    <w:name w:val="Table Grid"/>
    <w:basedOn w:val="Standardowy"/>
    <w:rsid w:val="004446E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E01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01AE"/>
  </w:style>
  <w:style w:type="paragraph" w:styleId="Stopka">
    <w:name w:val="footer"/>
    <w:basedOn w:val="Normalny"/>
    <w:link w:val="StopkaZnak"/>
    <w:uiPriority w:val="99"/>
    <w:unhideWhenUsed/>
    <w:rsid w:val="004E01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01AE"/>
  </w:style>
  <w:style w:type="character" w:styleId="Uwydatnienie">
    <w:name w:val="Emphasis"/>
    <w:basedOn w:val="Domylnaczcionkaakapitu"/>
    <w:rsid w:val="00796E4C"/>
    <w:rPr>
      <w:i/>
      <w:iCs/>
    </w:rPr>
  </w:style>
  <w:style w:type="character" w:customStyle="1" w:styleId="AkapitzlistZnak">
    <w:name w:val="Akapit z listą Znak"/>
    <w:aliases w:val="L1 Znak,Numerowanie Znak,Akapit z listą5 Znak,CW_Lista Znak"/>
    <w:basedOn w:val="Domylnaczcionkaakapitu"/>
    <w:link w:val="Akapitzlist"/>
    <w:uiPriority w:val="34"/>
    <w:locked/>
    <w:rsid w:val="00613630"/>
  </w:style>
  <w:style w:type="paragraph" w:styleId="Bezodstpw">
    <w:name w:val="No Spacing"/>
    <w:uiPriority w:val="1"/>
    <w:qFormat/>
    <w:rsid w:val="00297579"/>
    <w:pPr>
      <w:spacing w:after="0" w:line="240" w:lineRule="auto"/>
    </w:pPr>
  </w:style>
  <w:style w:type="character" w:styleId="Hipercze">
    <w:name w:val="Hyperlink"/>
    <w:basedOn w:val="Domylnaczcionkaakapitu"/>
    <w:uiPriority w:val="99"/>
    <w:unhideWhenUsed/>
    <w:rsid w:val="006825A5"/>
    <w:rPr>
      <w:color w:val="0000FF" w:themeColor="hyperlink"/>
      <w:u w:val="single"/>
    </w:rPr>
  </w:style>
  <w:style w:type="character" w:customStyle="1" w:styleId="Nierozpoznanawzmianka1">
    <w:name w:val="Nierozpoznana wzmianka1"/>
    <w:basedOn w:val="Domylnaczcionkaakapitu"/>
    <w:uiPriority w:val="99"/>
    <w:semiHidden/>
    <w:unhideWhenUsed/>
    <w:rsid w:val="006825A5"/>
    <w:rPr>
      <w:color w:val="605E5C"/>
      <w:shd w:val="clear" w:color="auto" w:fill="E1DFDD"/>
    </w:rPr>
  </w:style>
  <w:style w:type="paragraph" w:customStyle="1" w:styleId="Default">
    <w:name w:val="Default"/>
    <w:rsid w:val="004C40ED"/>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4B754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2Znak">
    <w:name w:val="Nagłówek 2 Znak"/>
    <w:basedOn w:val="Domylnaczcionkaakapitu"/>
    <w:link w:val="Nagwek2"/>
    <w:uiPriority w:val="9"/>
    <w:rsid w:val="004A3124"/>
    <w:rPr>
      <w:rFonts w:ascii="Times New Roman" w:eastAsia="Times New Roman" w:hAnsi="Times New Roman" w:cs="Times New Roman"/>
      <w:b/>
      <w:bCs/>
      <w:sz w:val="36"/>
      <w:szCs w:val="36"/>
      <w:lang w:eastAsia="pl-PL"/>
    </w:rPr>
  </w:style>
  <w:style w:type="paragraph" w:customStyle="1" w:styleId="Akapitzlist1">
    <w:name w:val="Akapit z listą1"/>
    <w:basedOn w:val="Normalny"/>
    <w:rsid w:val="001E2180"/>
    <w:pPr>
      <w:suppressAutoHyphens/>
      <w:ind w:left="720"/>
    </w:pPr>
    <w:rPr>
      <w:rFonts w:ascii="Calibri" w:eastAsia="Times New Roman" w:hAnsi="Calibri" w:cs="Times New Roman"/>
      <w:lang w:eastAsia="ar-SA"/>
    </w:rPr>
  </w:style>
  <w:style w:type="paragraph" w:styleId="Zwykytekst">
    <w:name w:val="Plain Text"/>
    <w:basedOn w:val="Normalny"/>
    <w:link w:val="ZwykytekstZnak"/>
    <w:uiPriority w:val="99"/>
    <w:unhideWhenUsed/>
    <w:rsid w:val="009464F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464F1"/>
    <w:rPr>
      <w:rFonts w:ascii="Calibri" w:hAnsi="Calibri"/>
      <w:szCs w:val="21"/>
    </w:rPr>
  </w:style>
  <w:style w:type="paragraph" w:customStyle="1" w:styleId="Akapitzlist2">
    <w:name w:val="Akapit z listą2"/>
    <w:basedOn w:val="Normalny"/>
    <w:rsid w:val="006B4229"/>
    <w:pPr>
      <w:suppressAutoHyphens/>
      <w:ind w:left="720"/>
    </w:pPr>
    <w:rPr>
      <w:rFonts w:ascii="Calibri" w:eastAsia="Times New Roman" w:hAnsi="Calibri" w:cs="Times New Roman"/>
      <w:lang w:eastAsia="ar-SA"/>
    </w:rPr>
  </w:style>
  <w:style w:type="paragraph" w:customStyle="1" w:styleId="ZnakZnakZnak1">
    <w:name w:val="Znak Znak Znak1"/>
    <w:basedOn w:val="Normalny"/>
    <w:rsid w:val="002657C6"/>
    <w:pPr>
      <w:spacing w:after="0" w:line="240" w:lineRule="auto"/>
    </w:pPr>
    <w:rPr>
      <w:rFonts w:ascii="Arial" w:eastAsia="Times New Roman" w:hAnsi="Arial" w:cs="Arial"/>
      <w:sz w:val="24"/>
      <w:szCs w:val="24"/>
      <w:lang w:eastAsia="pl-PL"/>
    </w:rPr>
  </w:style>
  <w:style w:type="character" w:customStyle="1" w:styleId="markedcontent">
    <w:name w:val="markedcontent"/>
    <w:basedOn w:val="Domylnaczcionkaakapitu"/>
    <w:rsid w:val="002657C6"/>
  </w:style>
  <w:style w:type="character" w:styleId="Odwoaniedokomentarza">
    <w:name w:val="annotation reference"/>
    <w:basedOn w:val="Domylnaczcionkaakapitu"/>
    <w:uiPriority w:val="99"/>
    <w:semiHidden/>
    <w:unhideWhenUsed/>
    <w:rsid w:val="00437F6A"/>
    <w:rPr>
      <w:sz w:val="16"/>
      <w:szCs w:val="16"/>
    </w:rPr>
  </w:style>
  <w:style w:type="paragraph" w:styleId="Tekstkomentarza">
    <w:name w:val="annotation text"/>
    <w:basedOn w:val="Normalny"/>
    <w:link w:val="TekstkomentarzaZnak"/>
    <w:uiPriority w:val="99"/>
    <w:semiHidden/>
    <w:unhideWhenUsed/>
    <w:rsid w:val="00437F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F6A"/>
    <w:rPr>
      <w:sz w:val="20"/>
      <w:szCs w:val="20"/>
    </w:rPr>
  </w:style>
  <w:style w:type="paragraph" w:styleId="Tematkomentarza">
    <w:name w:val="annotation subject"/>
    <w:basedOn w:val="Tekstkomentarza"/>
    <w:next w:val="Tekstkomentarza"/>
    <w:link w:val="TematkomentarzaZnak"/>
    <w:uiPriority w:val="99"/>
    <w:semiHidden/>
    <w:unhideWhenUsed/>
    <w:rsid w:val="00437F6A"/>
    <w:rPr>
      <w:b/>
      <w:bCs/>
    </w:rPr>
  </w:style>
  <w:style w:type="character" w:customStyle="1" w:styleId="TematkomentarzaZnak">
    <w:name w:val="Temat komentarza Znak"/>
    <w:basedOn w:val="TekstkomentarzaZnak"/>
    <w:link w:val="Tematkomentarza"/>
    <w:uiPriority w:val="99"/>
    <w:semiHidden/>
    <w:rsid w:val="00437F6A"/>
    <w:rPr>
      <w:b/>
      <w:bCs/>
      <w:sz w:val="20"/>
      <w:szCs w:val="20"/>
    </w:rPr>
  </w:style>
  <w:style w:type="paragraph" w:customStyle="1" w:styleId="ZnakZnakZnak10">
    <w:name w:val="Znak Znak Znak1"/>
    <w:basedOn w:val="Normalny"/>
    <w:rsid w:val="00C4355E"/>
    <w:pPr>
      <w:spacing w:after="0" w:line="240" w:lineRule="auto"/>
    </w:pPr>
    <w:rPr>
      <w:rFonts w:ascii="Arial" w:eastAsia="Times New Roman" w:hAnsi="Arial" w:cs="Arial"/>
      <w:sz w:val="24"/>
      <w:szCs w:val="24"/>
      <w:lang w:eastAsia="pl-PL"/>
    </w:rPr>
  </w:style>
  <w:style w:type="paragraph" w:customStyle="1" w:styleId="default0">
    <w:name w:val="default"/>
    <w:basedOn w:val="Normalny"/>
    <w:rsid w:val="00BA085C"/>
    <w:pPr>
      <w:autoSpaceDE w:val="0"/>
      <w:autoSpaceDN w:val="0"/>
      <w:spacing w:after="0" w:line="240" w:lineRule="auto"/>
    </w:pPr>
    <w:rPr>
      <w:rFonts w:ascii="Times New Roman" w:hAnsi="Times New Roman" w:cs="Times New Roman"/>
      <w:color w:val="000000"/>
      <w:sz w:val="24"/>
      <w:szCs w:val="24"/>
      <w:lang w:eastAsia="pl-PL"/>
    </w:rPr>
  </w:style>
  <w:style w:type="paragraph" w:customStyle="1" w:styleId="Numerowanie1Wiener">
    <w:name w:val="Numerowanie1 Wiener"/>
    <w:basedOn w:val="Normalny"/>
    <w:uiPriority w:val="99"/>
    <w:rsid w:val="00BA085C"/>
    <w:pPr>
      <w:numPr>
        <w:numId w:val="45"/>
      </w:numPr>
      <w:spacing w:after="120" w:line="240" w:lineRule="auto"/>
      <w:ind w:left="0" w:firstLine="0"/>
      <w:contextualSpacing/>
      <w:jc w:val="both"/>
    </w:pPr>
    <w:rPr>
      <w:rFonts w:ascii="Segoe UI" w:hAnsi="Segoe UI" w:cs="Segoe UI"/>
      <w:color w:val="000000"/>
      <w:sz w:val="20"/>
      <w:szCs w:val="20"/>
    </w:rPr>
  </w:style>
  <w:style w:type="paragraph" w:customStyle="1" w:styleId="Numerowanie2Wiener">
    <w:name w:val="Numerowanie2 Wiener"/>
    <w:basedOn w:val="Normalny"/>
    <w:uiPriority w:val="99"/>
    <w:rsid w:val="00BA085C"/>
    <w:pPr>
      <w:numPr>
        <w:ilvl w:val="1"/>
        <w:numId w:val="45"/>
      </w:numPr>
      <w:spacing w:after="120" w:line="240" w:lineRule="auto"/>
      <w:ind w:left="0" w:firstLine="0"/>
      <w:contextualSpacing/>
      <w:jc w:val="both"/>
    </w:pPr>
    <w:rPr>
      <w:rFonts w:ascii="Segoe UI" w:hAnsi="Segoe UI" w:cs="Segoe UI"/>
      <w:color w:val="000000"/>
      <w:sz w:val="20"/>
      <w:szCs w:val="20"/>
    </w:rPr>
  </w:style>
  <w:style w:type="paragraph" w:customStyle="1" w:styleId="Numerowanie3Wiener">
    <w:name w:val="Numerowanie3 Wiener"/>
    <w:basedOn w:val="Normalny"/>
    <w:uiPriority w:val="99"/>
    <w:rsid w:val="00BA085C"/>
    <w:pPr>
      <w:numPr>
        <w:ilvl w:val="2"/>
        <w:numId w:val="45"/>
      </w:numPr>
      <w:spacing w:after="120" w:line="240" w:lineRule="auto"/>
      <w:ind w:left="0" w:firstLine="0"/>
      <w:contextualSpacing/>
      <w:jc w:val="both"/>
    </w:pPr>
    <w:rPr>
      <w:rFonts w:ascii="Segoe UI" w:hAnsi="Segoe UI" w:cs="Segoe UI"/>
      <w:color w:val="000000"/>
      <w:sz w:val="20"/>
      <w:szCs w:val="20"/>
    </w:rPr>
  </w:style>
  <w:style w:type="paragraph" w:customStyle="1" w:styleId="Numerowanie4Wiener">
    <w:name w:val="Numerowanie4 Wiener"/>
    <w:basedOn w:val="Normalny"/>
    <w:uiPriority w:val="99"/>
    <w:rsid w:val="00BA085C"/>
    <w:pPr>
      <w:numPr>
        <w:ilvl w:val="3"/>
        <w:numId w:val="45"/>
      </w:numPr>
      <w:spacing w:after="120" w:line="240" w:lineRule="auto"/>
      <w:ind w:left="0" w:firstLine="0"/>
      <w:contextualSpacing/>
      <w:jc w:val="both"/>
    </w:pPr>
    <w:rPr>
      <w:rFonts w:ascii="Segoe UI" w:hAnsi="Segoe UI" w:cs="Segoe U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5135">
      <w:bodyDiv w:val="1"/>
      <w:marLeft w:val="0"/>
      <w:marRight w:val="0"/>
      <w:marTop w:val="0"/>
      <w:marBottom w:val="0"/>
      <w:divBdr>
        <w:top w:val="none" w:sz="0" w:space="0" w:color="auto"/>
        <w:left w:val="none" w:sz="0" w:space="0" w:color="auto"/>
        <w:bottom w:val="none" w:sz="0" w:space="0" w:color="auto"/>
        <w:right w:val="none" w:sz="0" w:space="0" w:color="auto"/>
      </w:divBdr>
    </w:div>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72508282">
      <w:bodyDiv w:val="1"/>
      <w:marLeft w:val="0"/>
      <w:marRight w:val="0"/>
      <w:marTop w:val="0"/>
      <w:marBottom w:val="0"/>
      <w:divBdr>
        <w:top w:val="none" w:sz="0" w:space="0" w:color="auto"/>
        <w:left w:val="none" w:sz="0" w:space="0" w:color="auto"/>
        <w:bottom w:val="none" w:sz="0" w:space="0" w:color="auto"/>
        <w:right w:val="none" w:sz="0" w:space="0" w:color="auto"/>
      </w:divBdr>
    </w:div>
    <w:div w:id="128474465">
      <w:bodyDiv w:val="1"/>
      <w:marLeft w:val="0"/>
      <w:marRight w:val="0"/>
      <w:marTop w:val="0"/>
      <w:marBottom w:val="0"/>
      <w:divBdr>
        <w:top w:val="none" w:sz="0" w:space="0" w:color="auto"/>
        <w:left w:val="none" w:sz="0" w:space="0" w:color="auto"/>
        <w:bottom w:val="none" w:sz="0" w:space="0" w:color="auto"/>
        <w:right w:val="none" w:sz="0" w:space="0" w:color="auto"/>
      </w:divBdr>
    </w:div>
    <w:div w:id="297342129">
      <w:bodyDiv w:val="1"/>
      <w:marLeft w:val="0"/>
      <w:marRight w:val="0"/>
      <w:marTop w:val="0"/>
      <w:marBottom w:val="0"/>
      <w:divBdr>
        <w:top w:val="none" w:sz="0" w:space="0" w:color="auto"/>
        <w:left w:val="none" w:sz="0" w:space="0" w:color="auto"/>
        <w:bottom w:val="none" w:sz="0" w:space="0" w:color="auto"/>
        <w:right w:val="none" w:sz="0" w:space="0" w:color="auto"/>
      </w:divBdr>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876040511">
      <w:bodyDiv w:val="1"/>
      <w:marLeft w:val="0"/>
      <w:marRight w:val="0"/>
      <w:marTop w:val="0"/>
      <w:marBottom w:val="0"/>
      <w:divBdr>
        <w:top w:val="none" w:sz="0" w:space="0" w:color="auto"/>
        <w:left w:val="none" w:sz="0" w:space="0" w:color="auto"/>
        <w:bottom w:val="none" w:sz="0" w:space="0" w:color="auto"/>
        <w:right w:val="none" w:sz="0" w:space="0" w:color="auto"/>
      </w:divBdr>
    </w:div>
    <w:div w:id="1142964276">
      <w:bodyDiv w:val="1"/>
      <w:marLeft w:val="0"/>
      <w:marRight w:val="0"/>
      <w:marTop w:val="0"/>
      <w:marBottom w:val="0"/>
      <w:divBdr>
        <w:top w:val="none" w:sz="0" w:space="0" w:color="auto"/>
        <w:left w:val="none" w:sz="0" w:space="0" w:color="auto"/>
        <w:bottom w:val="none" w:sz="0" w:space="0" w:color="auto"/>
        <w:right w:val="none" w:sz="0" w:space="0" w:color="auto"/>
      </w:divBdr>
    </w:div>
    <w:div w:id="1415053887">
      <w:bodyDiv w:val="1"/>
      <w:marLeft w:val="0"/>
      <w:marRight w:val="0"/>
      <w:marTop w:val="0"/>
      <w:marBottom w:val="0"/>
      <w:divBdr>
        <w:top w:val="none" w:sz="0" w:space="0" w:color="auto"/>
        <w:left w:val="none" w:sz="0" w:space="0" w:color="auto"/>
        <w:bottom w:val="none" w:sz="0" w:space="0" w:color="auto"/>
        <w:right w:val="none" w:sz="0" w:space="0" w:color="auto"/>
      </w:divBdr>
    </w:div>
    <w:div w:id="1455054474">
      <w:bodyDiv w:val="1"/>
      <w:marLeft w:val="0"/>
      <w:marRight w:val="0"/>
      <w:marTop w:val="0"/>
      <w:marBottom w:val="0"/>
      <w:divBdr>
        <w:top w:val="none" w:sz="0" w:space="0" w:color="auto"/>
        <w:left w:val="none" w:sz="0" w:space="0" w:color="auto"/>
        <w:bottom w:val="none" w:sz="0" w:space="0" w:color="auto"/>
        <w:right w:val="none" w:sz="0" w:space="0" w:color="auto"/>
      </w:divBdr>
    </w:div>
    <w:div w:id="1566455840">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 w:id="1967270018">
      <w:bodyDiv w:val="1"/>
      <w:marLeft w:val="0"/>
      <w:marRight w:val="0"/>
      <w:marTop w:val="0"/>
      <w:marBottom w:val="0"/>
      <w:divBdr>
        <w:top w:val="none" w:sz="0" w:space="0" w:color="auto"/>
        <w:left w:val="none" w:sz="0" w:space="0" w:color="auto"/>
        <w:bottom w:val="none" w:sz="0" w:space="0" w:color="auto"/>
        <w:right w:val="none" w:sz="0" w:space="0" w:color="auto"/>
      </w:divBdr>
    </w:div>
    <w:div w:id="1971395952">
      <w:bodyDiv w:val="1"/>
      <w:marLeft w:val="0"/>
      <w:marRight w:val="0"/>
      <w:marTop w:val="0"/>
      <w:marBottom w:val="0"/>
      <w:divBdr>
        <w:top w:val="none" w:sz="0" w:space="0" w:color="auto"/>
        <w:left w:val="none" w:sz="0" w:space="0" w:color="auto"/>
        <w:bottom w:val="none" w:sz="0" w:space="0" w:color="auto"/>
        <w:right w:val="none" w:sz="0" w:space="0" w:color="auto"/>
      </w:divBdr>
    </w:div>
    <w:div w:id="2093043260">
      <w:bodyDiv w:val="1"/>
      <w:marLeft w:val="0"/>
      <w:marRight w:val="0"/>
      <w:marTop w:val="0"/>
      <w:marBottom w:val="0"/>
      <w:divBdr>
        <w:top w:val="none" w:sz="0" w:space="0" w:color="auto"/>
        <w:left w:val="none" w:sz="0" w:space="0" w:color="auto"/>
        <w:bottom w:val="none" w:sz="0" w:space="0" w:color="auto"/>
        <w:right w:val="none" w:sz="0" w:space="0" w:color="auto"/>
      </w:divBdr>
    </w:div>
    <w:div w:id="214638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1927</Words>
  <Characters>11563</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IB</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Mikuszewski" &lt;p.mikuszewski@interbroker.pl&gt;</dc:creator>
  <cp:keywords/>
  <dc:description/>
  <cp:lastModifiedBy>Łukasz Reszczyński</cp:lastModifiedBy>
  <cp:revision>66</cp:revision>
  <cp:lastPrinted>2022-05-09T12:58:00Z</cp:lastPrinted>
  <dcterms:created xsi:type="dcterms:W3CDTF">2022-12-06T12:09:00Z</dcterms:created>
  <dcterms:modified xsi:type="dcterms:W3CDTF">2022-12-07T09:56:00Z</dcterms:modified>
</cp:coreProperties>
</file>