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46F051A6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ZP.271.1.</w:t>
      </w:r>
      <w:r w:rsidR="00BB03DF">
        <w:rPr>
          <w:rFonts w:ascii="Arial" w:hAnsi="Arial" w:cs="Arial"/>
          <w:b/>
          <w:sz w:val="21"/>
          <w:szCs w:val="21"/>
        </w:rPr>
        <w:t>20</w:t>
      </w:r>
      <w:r w:rsidRPr="005C791E">
        <w:rPr>
          <w:rFonts w:ascii="Arial" w:hAnsi="Arial" w:cs="Arial"/>
          <w:b/>
          <w:sz w:val="21"/>
          <w:szCs w:val="21"/>
        </w:rPr>
        <w:t>.</w:t>
      </w:r>
      <w:r w:rsidR="005C6D8D" w:rsidRPr="005C791E">
        <w:rPr>
          <w:rFonts w:ascii="Arial" w:hAnsi="Arial" w:cs="Arial"/>
          <w:b/>
          <w:sz w:val="21"/>
          <w:szCs w:val="21"/>
        </w:rPr>
        <w:t>202</w:t>
      </w:r>
      <w:r w:rsidR="00754954" w:rsidRPr="005C791E">
        <w:rPr>
          <w:rFonts w:ascii="Arial" w:hAnsi="Arial" w:cs="Arial"/>
          <w:b/>
          <w:sz w:val="21"/>
          <w:szCs w:val="21"/>
        </w:rPr>
        <w:t>4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6D580A2D" w:rsidR="00B0088C" w:rsidRPr="00662473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89651F">
        <w:rPr>
          <w:rFonts w:ascii="Arial" w:hAnsi="Arial" w:cs="Arial"/>
          <w:b/>
          <w:bCs/>
        </w:rPr>
        <w:t>Modernizacja kompleksu sportowego „Moje Boisko</w:t>
      </w:r>
      <w:r w:rsidR="00857F93">
        <w:rPr>
          <w:rFonts w:ascii="Arial" w:hAnsi="Arial" w:cs="Arial"/>
          <w:b/>
          <w:bCs/>
        </w:rPr>
        <w:t xml:space="preserve"> </w:t>
      </w:r>
      <w:r w:rsidR="0089651F">
        <w:rPr>
          <w:rFonts w:ascii="Arial" w:hAnsi="Arial" w:cs="Arial"/>
          <w:b/>
          <w:bCs/>
        </w:rPr>
        <w:t>-</w:t>
      </w:r>
      <w:r w:rsidR="00857F93">
        <w:rPr>
          <w:rFonts w:ascii="Arial" w:hAnsi="Arial" w:cs="Arial"/>
          <w:b/>
          <w:bCs/>
        </w:rPr>
        <w:t xml:space="preserve"> </w:t>
      </w:r>
      <w:r w:rsidR="0089651F">
        <w:rPr>
          <w:rFonts w:ascii="Arial" w:hAnsi="Arial" w:cs="Arial"/>
          <w:b/>
          <w:bCs/>
        </w:rPr>
        <w:t>O</w:t>
      </w:r>
      <w:r w:rsidR="00857F93">
        <w:rPr>
          <w:rFonts w:ascii="Arial" w:hAnsi="Arial" w:cs="Arial"/>
          <w:b/>
          <w:bCs/>
        </w:rPr>
        <w:t>rlik</w:t>
      </w:r>
      <w:r w:rsidR="0089651F">
        <w:rPr>
          <w:rFonts w:ascii="Arial" w:hAnsi="Arial" w:cs="Arial"/>
          <w:b/>
          <w:bCs/>
        </w:rPr>
        <w:t xml:space="preserve"> 2012” w Mąkowarsku </w:t>
      </w:r>
      <w:r w:rsidR="00123C31" w:rsidRPr="00662473">
        <w:rPr>
          <w:rFonts w:ascii="Arial" w:hAnsi="Arial" w:cs="Arial"/>
          <w:bCs/>
          <w:szCs w:val="21"/>
        </w:rPr>
        <w:t xml:space="preserve">nr sprawy </w:t>
      </w:r>
      <w:r w:rsidR="00123C31" w:rsidRPr="005B4CBD">
        <w:rPr>
          <w:rFonts w:ascii="Arial" w:hAnsi="Arial" w:cs="Arial"/>
          <w:bCs/>
          <w:szCs w:val="21"/>
        </w:rPr>
        <w:t>ZP.271.1</w:t>
      </w:r>
      <w:r w:rsidR="00F728DC" w:rsidRPr="005B4CBD">
        <w:rPr>
          <w:rFonts w:ascii="Arial" w:hAnsi="Arial" w:cs="Arial"/>
          <w:bCs/>
          <w:szCs w:val="21"/>
        </w:rPr>
        <w:t>.</w:t>
      </w:r>
      <w:r w:rsidR="00BB03DF">
        <w:rPr>
          <w:rFonts w:ascii="Arial" w:hAnsi="Arial" w:cs="Arial"/>
          <w:bCs/>
          <w:szCs w:val="21"/>
        </w:rPr>
        <w:t>20</w:t>
      </w:r>
      <w:r w:rsidR="00F728DC" w:rsidRPr="005B4CBD">
        <w:rPr>
          <w:rFonts w:ascii="Arial" w:hAnsi="Arial" w:cs="Arial"/>
          <w:bCs/>
          <w:szCs w:val="21"/>
        </w:rPr>
        <w:t>.202</w:t>
      </w:r>
      <w:r w:rsidR="001F6D03" w:rsidRPr="005B4CBD">
        <w:rPr>
          <w:rFonts w:ascii="Arial" w:hAnsi="Arial" w:cs="Arial"/>
          <w:bCs/>
          <w:szCs w:val="21"/>
        </w:rPr>
        <w:t>4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>ustawy Pzp).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05B63EF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 xml:space="preserve">oraz zobowiązanie/-a podmiotu/-ów udostępniającego/-ych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37FAC766" w14:textId="77777777" w:rsidR="004572F0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03A423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2CFBD7E90414596838A246C71B997B5"/>
      </w:placeholder>
      <w:temporary/>
      <w:showingPlcHdr/>
      <w15:appearance w15:val="hidden"/>
    </w:sdtPr>
    <w:sdtEndPr/>
    <w:sdtContent>
      <w:p w14:paraId="6D3A9070" w14:textId="77777777" w:rsidR="00F06323" w:rsidRDefault="00F06323">
        <w:pPr>
          <w:pStyle w:val="Stopka"/>
        </w:pPr>
        <w:r>
          <w:t>[Wpisz tutaj]</w:t>
        </w:r>
      </w:p>
    </w:sdtContent>
  </w:sdt>
  <w:p w14:paraId="0A50B379" w14:textId="77777777" w:rsidR="00F06323" w:rsidRDefault="00F06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B50F" w14:textId="39DE8CEF" w:rsidR="00F06323" w:rsidRPr="00F06323" w:rsidRDefault="00F06323" w:rsidP="00F06323">
    <w:pPr>
      <w:pStyle w:val="Nagwek"/>
    </w:pPr>
    <w:r>
      <w:rPr>
        <w:noProof/>
      </w:rPr>
      <w:drawing>
        <wp:inline distT="0" distB="0" distL="0" distR="0" wp14:anchorId="0C0EECD0" wp14:editId="364CC2EB">
          <wp:extent cx="2085975" cy="790575"/>
          <wp:effectExtent l="0" t="0" r="9525" b="9525"/>
          <wp:docPr id="58997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CFBD7E90414596838A246C71B99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8D73-569D-4084-B9F5-2B5EA8711CDA}"/>
      </w:docPartPr>
      <w:docPartBody>
        <w:p w:rsidR="00095409" w:rsidRDefault="00095409" w:rsidP="00095409">
          <w:pPr>
            <w:pStyle w:val="72CFBD7E90414596838A246C71B997B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09"/>
    <w:rsid w:val="0004649A"/>
    <w:rsid w:val="00095409"/>
    <w:rsid w:val="00941859"/>
    <w:rsid w:val="00A56CA0"/>
    <w:rsid w:val="00D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CFBD7E90414596838A246C71B997B5">
    <w:name w:val="72CFBD7E90414596838A246C71B997B5"/>
    <w:rsid w:val="00095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59</cp:revision>
  <cp:lastPrinted>2023-04-14T06:13:00Z</cp:lastPrinted>
  <dcterms:created xsi:type="dcterms:W3CDTF">2022-05-20T09:43:00Z</dcterms:created>
  <dcterms:modified xsi:type="dcterms:W3CDTF">2024-07-04T09:31:00Z</dcterms:modified>
</cp:coreProperties>
</file>