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83DB3F" w14:textId="3B6000B4" w:rsidR="006360F7" w:rsidRPr="00CF58D6" w:rsidRDefault="00023C12" w:rsidP="00FC5804">
      <w:pPr>
        <w:pStyle w:val="MJ"/>
        <w:tabs>
          <w:tab w:val="left" w:pos="3045"/>
        </w:tabs>
        <w:spacing w:line="360" w:lineRule="auto"/>
        <w:rPr>
          <w:rFonts w:asciiTheme="minorHAnsi" w:hAnsiTheme="minorHAnsi"/>
          <w:sz w:val="18"/>
          <w:szCs w:val="18"/>
        </w:rPr>
      </w:pPr>
      <w:r w:rsidRPr="00CF58D6">
        <w:rPr>
          <w:rFonts w:asciiTheme="minorHAnsi" w:hAnsiTheme="minorHAnsi"/>
          <w:sz w:val="18"/>
          <w:szCs w:val="18"/>
        </w:rPr>
        <w:br/>
      </w:r>
      <w:r w:rsidRPr="00CF58D6">
        <w:rPr>
          <w:rFonts w:asciiTheme="minorHAnsi" w:hAnsiTheme="minorHAnsi"/>
          <w:sz w:val="18"/>
          <w:szCs w:val="18"/>
        </w:rPr>
        <w:br/>
      </w:r>
      <w:r w:rsidRPr="00CF58D6">
        <w:rPr>
          <w:rFonts w:asciiTheme="minorHAnsi" w:hAnsiTheme="minorHAnsi"/>
          <w:sz w:val="18"/>
          <w:szCs w:val="18"/>
        </w:rPr>
        <w:br/>
      </w:r>
    </w:p>
    <w:p w14:paraId="4A2A5C02" w14:textId="1FDAB566" w:rsidR="00023C12" w:rsidRPr="00CF58D6" w:rsidRDefault="00023C12" w:rsidP="00FC5804">
      <w:pPr>
        <w:pStyle w:val="MJ"/>
        <w:tabs>
          <w:tab w:val="left" w:pos="3045"/>
        </w:tabs>
        <w:spacing w:line="360" w:lineRule="auto"/>
        <w:rPr>
          <w:rFonts w:asciiTheme="minorHAnsi" w:hAnsiTheme="minorHAnsi" w:cs="Arial"/>
          <w:sz w:val="18"/>
          <w:szCs w:val="18"/>
        </w:rPr>
      </w:pPr>
      <w:r w:rsidRPr="00CF58D6">
        <w:rPr>
          <w:rFonts w:asciiTheme="minorHAnsi" w:hAnsiTheme="minorHAnsi"/>
          <w:sz w:val="18"/>
          <w:szCs w:val="18"/>
        </w:rPr>
        <w:br/>
      </w:r>
      <w:r w:rsidRPr="00CF58D6">
        <w:rPr>
          <w:rFonts w:asciiTheme="minorHAnsi" w:hAnsiTheme="minorHAnsi"/>
          <w:sz w:val="18"/>
          <w:szCs w:val="18"/>
        </w:rPr>
        <w:br/>
      </w:r>
      <w:r w:rsidRPr="00CF58D6">
        <w:rPr>
          <w:rFonts w:asciiTheme="minorHAnsi" w:hAnsiTheme="minorHAnsi" w:cs="Arial"/>
          <w:b/>
          <w:bCs/>
          <w:sz w:val="18"/>
          <w:szCs w:val="18"/>
        </w:rPr>
        <w:t>Nr sprawy:</w:t>
      </w:r>
      <w:r w:rsidR="003E3DD1" w:rsidRPr="00CF58D6">
        <w:rPr>
          <w:rFonts w:asciiTheme="minorHAnsi" w:hAnsiTheme="minorHAnsi" w:cs="Arial"/>
          <w:b/>
          <w:bCs/>
          <w:color w:val="000000" w:themeColor="background2"/>
          <w:sz w:val="18"/>
          <w:szCs w:val="18"/>
        </w:rPr>
        <w:t xml:space="preserve"> </w:t>
      </w:r>
      <w:r w:rsidR="00F46217" w:rsidRPr="00CF58D6">
        <w:rPr>
          <w:rFonts w:asciiTheme="minorHAnsi" w:hAnsiTheme="minorHAnsi" w:cs="Arial"/>
          <w:b/>
          <w:bCs/>
          <w:color w:val="000000" w:themeColor="background2"/>
          <w:sz w:val="18"/>
          <w:szCs w:val="18"/>
        </w:rPr>
        <w:t>BZP.201.</w:t>
      </w:r>
      <w:r w:rsidR="009329D6">
        <w:rPr>
          <w:rFonts w:asciiTheme="minorHAnsi" w:hAnsiTheme="minorHAnsi" w:cs="Arial"/>
          <w:b/>
          <w:bCs/>
          <w:color w:val="000000" w:themeColor="background2"/>
          <w:sz w:val="18"/>
          <w:szCs w:val="18"/>
        </w:rPr>
        <w:t>2</w:t>
      </w:r>
      <w:r w:rsidR="00F46217" w:rsidRPr="00CF58D6">
        <w:rPr>
          <w:rFonts w:asciiTheme="minorHAnsi" w:hAnsiTheme="minorHAnsi" w:cs="Arial"/>
          <w:b/>
          <w:bCs/>
          <w:color w:val="000000" w:themeColor="background2"/>
          <w:sz w:val="18"/>
          <w:szCs w:val="18"/>
        </w:rPr>
        <w:t>.202</w:t>
      </w:r>
      <w:r w:rsidR="00975DE0" w:rsidRPr="00CF58D6">
        <w:rPr>
          <w:rFonts w:asciiTheme="minorHAnsi" w:hAnsiTheme="minorHAnsi" w:cs="Arial"/>
          <w:b/>
          <w:bCs/>
          <w:color w:val="000000" w:themeColor="background2"/>
          <w:sz w:val="18"/>
          <w:szCs w:val="18"/>
        </w:rPr>
        <w:t>4</w:t>
      </w:r>
    </w:p>
    <w:p w14:paraId="08510FA0" w14:textId="01C52E18" w:rsidR="00023C12" w:rsidRPr="00CF58D6" w:rsidRDefault="00023C12" w:rsidP="00FC5804">
      <w:pPr>
        <w:pStyle w:val="MJ"/>
        <w:spacing w:line="360" w:lineRule="auto"/>
        <w:rPr>
          <w:rFonts w:asciiTheme="minorHAnsi" w:hAnsiTheme="minorHAnsi" w:cs="Arial"/>
          <w:sz w:val="18"/>
          <w:szCs w:val="18"/>
        </w:rPr>
      </w:pPr>
      <w:r w:rsidRPr="00CF58D6">
        <w:rPr>
          <w:rFonts w:asciiTheme="minorHAnsi" w:hAnsiTheme="minorHAnsi" w:cs="Arial"/>
          <w:sz w:val="18"/>
          <w:szCs w:val="18"/>
        </w:rPr>
        <w:br/>
      </w:r>
      <w:r w:rsidRPr="00CF58D6">
        <w:rPr>
          <w:rFonts w:asciiTheme="minorHAnsi" w:hAnsiTheme="minorHAnsi" w:cs="Arial"/>
          <w:sz w:val="18"/>
          <w:szCs w:val="18"/>
        </w:rPr>
        <w:br/>
      </w:r>
    </w:p>
    <w:p w14:paraId="13FABABA" w14:textId="77777777" w:rsidR="006360F7" w:rsidRPr="00CF58D6" w:rsidRDefault="006360F7" w:rsidP="00FC5804">
      <w:pPr>
        <w:pStyle w:val="MJ"/>
        <w:spacing w:line="360" w:lineRule="auto"/>
        <w:rPr>
          <w:rFonts w:asciiTheme="minorHAnsi" w:hAnsiTheme="minorHAnsi" w:cs="Arial"/>
          <w:sz w:val="18"/>
          <w:szCs w:val="18"/>
        </w:rPr>
      </w:pPr>
    </w:p>
    <w:p w14:paraId="28D1300A" w14:textId="77777777" w:rsidR="00023C12" w:rsidRPr="00CF58D6" w:rsidRDefault="00023C12" w:rsidP="00FC5804">
      <w:pPr>
        <w:pStyle w:val="MJ"/>
        <w:spacing w:line="360" w:lineRule="auto"/>
        <w:jc w:val="center"/>
        <w:rPr>
          <w:rFonts w:asciiTheme="minorHAnsi" w:hAnsiTheme="minorHAnsi" w:cs="Arial"/>
          <w:b/>
          <w:sz w:val="18"/>
          <w:szCs w:val="18"/>
        </w:rPr>
      </w:pPr>
    </w:p>
    <w:p w14:paraId="7C2CAAF9" w14:textId="682D19B8" w:rsidR="00023C12" w:rsidRPr="00CF58D6" w:rsidRDefault="00557789" w:rsidP="00FC5804">
      <w:pPr>
        <w:pStyle w:val="MJ"/>
        <w:spacing w:line="360" w:lineRule="auto"/>
        <w:jc w:val="center"/>
        <w:rPr>
          <w:rFonts w:asciiTheme="minorHAnsi" w:hAnsiTheme="minorHAnsi" w:cs="Arial"/>
          <w:b/>
          <w:sz w:val="24"/>
          <w:szCs w:val="24"/>
        </w:rPr>
      </w:pPr>
      <w:r w:rsidRPr="00CF58D6">
        <w:rPr>
          <w:rFonts w:asciiTheme="minorHAnsi" w:hAnsiTheme="minorHAnsi" w:cs="Arial"/>
          <w:b/>
          <w:sz w:val="20"/>
        </w:rPr>
        <w:br/>
      </w:r>
      <w:r w:rsidR="00023C12" w:rsidRPr="00CF58D6">
        <w:rPr>
          <w:rFonts w:asciiTheme="minorHAnsi" w:hAnsiTheme="minorHAnsi" w:cs="Arial"/>
          <w:b/>
          <w:sz w:val="24"/>
          <w:szCs w:val="24"/>
        </w:rPr>
        <w:t xml:space="preserve">SPECYFIKACJA WARUNKÓW ZAMÓWIENIA </w:t>
      </w:r>
    </w:p>
    <w:p w14:paraId="58A80D43" w14:textId="41A7F9F6" w:rsidR="00023C12" w:rsidRPr="00CF58D6" w:rsidRDefault="00023C12" w:rsidP="00FC5804">
      <w:pPr>
        <w:pStyle w:val="MJ"/>
        <w:spacing w:line="360" w:lineRule="auto"/>
        <w:jc w:val="center"/>
        <w:rPr>
          <w:rFonts w:asciiTheme="minorHAnsi" w:hAnsiTheme="minorHAnsi" w:cs="Arial"/>
          <w:sz w:val="24"/>
          <w:szCs w:val="24"/>
        </w:rPr>
      </w:pPr>
      <w:r w:rsidRPr="00CF58D6">
        <w:rPr>
          <w:rFonts w:asciiTheme="minorHAnsi" w:hAnsiTheme="minorHAnsi" w:cs="Arial"/>
          <w:b/>
          <w:sz w:val="24"/>
          <w:szCs w:val="24"/>
        </w:rPr>
        <w:t>(SWZ)</w:t>
      </w:r>
    </w:p>
    <w:p w14:paraId="4211B874" w14:textId="77777777" w:rsidR="00023C12" w:rsidRPr="00CF58D6" w:rsidRDefault="00023C12" w:rsidP="00FC5804">
      <w:pPr>
        <w:pStyle w:val="MJ"/>
        <w:spacing w:line="360" w:lineRule="auto"/>
        <w:jc w:val="center"/>
        <w:rPr>
          <w:rFonts w:asciiTheme="minorHAnsi" w:hAnsiTheme="minorHAnsi" w:cs="Arial"/>
          <w:b/>
          <w:sz w:val="20"/>
        </w:rPr>
      </w:pPr>
    </w:p>
    <w:p w14:paraId="2CD3809D" w14:textId="72EC5AF7" w:rsidR="00346DEB" w:rsidRPr="00CF58D6" w:rsidRDefault="00023C12" w:rsidP="00E1300F">
      <w:pPr>
        <w:spacing w:before="60" w:after="60"/>
        <w:ind w:right="47"/>
        <w:jc w:val="center"/>
        <w:rPr>
          <w:b/>
          <w:bCs/>
        </w:rPr>
      </w:pPr>
      <w:r w:rsidRPr="00CF58D6">
        <w:rPr>
          <w:rFonts w:cs="Arial"/>
          <w:b/>
        </w:rPr>
        <w:t xml:space="preserve">na </w:t>
      </w:r>
      <w:r w:rsidR="00FD7C21" w:rsidRPr="00CF58D6">
        <w:rPr>
          <w:rFonts w:cs="Arial"/>
          <w:b/>
        </w:rPr>
        <w:t xml:space="preserve">usługę </w:t>
      </w:r>
      <w:r w:rsidR="00B37AF0" w:rsidRPr="00CF58D6">
        <w:rPr>
          <w:rFonts w:cs="Arial"/>
          <w:b/>
        </w:rPr>
        <w:t>polegającą na organizacji wydarzenia</w:t>
      </w:r>
      <w:r w:rsidR="00D0451D" w:rsidRPr="00CF58D6">
        <w:rPr>
          <w:rFonts w:cs="Arial"/>
          <w:b/>
        </w:rPr>
        <w:t xml:space="preserve"> </w:t>
      </w:r>
      <w:r w:rsidR="00346DEB" w:rsidRPr="00CF58D6">
        <w:rPr>
          <w:b/>
          <w:bCs/>
        </w:rPr>
        <w:t xml:space="preserve">EARTO </w:t>
      </w:r>
      <w:proofErr w:type="spellStart"/>
      <w:r w:rsidR="00346DEB" w:rsidRPr="00CF58D6">
        <w:rPr>
          <w:b/>
          <w:bCs/>
        </w:rPr>
        <w:t>Annual</w:t>
      </w:r>
      <w:proofErr w:type="spellEnd"/>
      <w:r w:rsidR="00346DEB" w:rsidRPr="00CF58D6">
        <w:rPr>
          <w:b/>
          <w:bCs/>
        </w:rPr>
        <w:t xml:space="preserve"> Conference 2024, które odbędzie się w dniach 14-16 maja 2024 r. </w:t>
      </w:r>
      <w:r w:rsidR="003C4623" w:rsidRPr="00CF58D6">
        <w:rPr>
          <w:b/>
          <w:bCs/>
        </w:rPr>
        <w:br/>
      </w:r>
      <w:r w:rsidR="00346DEB" w:rsidRPr="00CF58D6">
        <w:rPr>
          <w:b/>
          <w:bCs/>
        </w:rPr>
        <w:t>w Warszawie</w:t>
      </w:r>
    </w:p>
    <w:p w14:paraId="6E90C95B" w14:textId="48F9D1F7" w:rsidR="00346DEB" w:rsidRPr="00CF58D6" w:rsidRDefault="00346DEB" w:rsidP="003C4623">
      <w:pPr>
        <w:spacing w:before="60" w:after="60"/>
        <w:ind w:right="47"/>
        <w:jc w:val="center"/>
        <w:rPr>
          <w:b/>
          <w:bCs/>
        </w:rPr>
      </w:pPr>
    </w:p>
    <w:p w14:paraId="1AEF3BDB" w14:textId="4389A20B" w:rsidR="00FD7C21" w:rsidRPr="00CF58D6" w:rsidRDefault="00FD7C21" w:rsidP="00FD7C21">
      <w:pPr>
        <w:ind w:left="360"/>
        <w:jc w:val="center"/>
        <w:rPr>
          <w:rFonts w:cs="Arial"/>
          <w:b/>
          <w:i/>
          <w:iCs/>
        </w:rPr>
      </w:pPr>
    </w:p>
    <w:p w14:paraId="0A3BF382" w14:textId="66D7F47B" w:rsidR="00023C12" w:rsidRPr="00CF58D6" w:rsidRDefault="00023C12" w:rsidP="00FD7C21">
      <w:pPr>
        <w:pStyle w:val="MJ"/>
        <w:spacing w:line="360" w:lineRule="auto"/>
        <w:ind w:left="-142" w:right="-144"/>
        <w:jc w:val="center"/>
        <w:rPr>
          <w:rFonts w:cs="Arial"/>
          <w:sz w:val="18"/>
          <w:szCs w:val="18"/>
        </w:rPr>
      </w:pPr>
      <w:r w:rsidRPr="00CF58D6">
        <w:rPr>
          <w:b/>
          <w:bCs/>
        </w:rPr>
        <w:br/>
      </w:r>
    </w:p>
    <w:p w14:paraId="245E85F5" w14:textId="77777777" w:rsidR="002519B1" w:rsidRPr="00CF58D6" w:rsidRDefault="00023C12" w:rsidP="00211AE0">
      <w:pPr>
        <w:tabs>
          <w:tab w:val="left" w:pos="5300"/>
        </w:tabs>
        <w:spacing w:after="0" w:line="360" w:lineRule="auto"/>
        <w:jc w:val="right"/>
        <w:rPr>
          <w:b/>
          <w:bCs/>
          <w:sz w:val="22"/>
        </w:rPr>
      </w:pPr>
      <w:r w:rsidRPr="00CF58D6">
        <w:rPr>
          <w:b/>
          <w:bCs/>
          <w:sz w:val="22"/>
        </w:rPr>
        <w:br/>
      </w:r>
      <w:r w:rsidR="00557789" w:rsidRPr="00CF58D6">
        <w:rPr>
          <w:b/>
          <w:bCs/>
          <w:sz w:val="22"/>
        </w:rPr>
        <w:br/>
      </w:r>
    </w:p>
    <w:p w14:paraId="3CE143DC" w14:textId="77777777" w:rsidR="006360F7" w:rsidRPr="00CF58D6" w:rsidRDefault="006360F7" w:rsidP="00211AE0">
      <w:pPr>
        <w:tabs>
          <w:tab w:val="left" w:pos="5300"/>
        </w:tabs>
        <w:spacing w:after="0" w:line="360" w:lineRule="auto"/>
        <w:jc w:val="right"/>
        <w:rPr>
          <w:b/>
          <w:bCs/>
          <w:sz w:val="22"/>
        </w:rPr>
      </w:pPr>
    </w:p>
    <w:p w14:paraId="5DCB0DCC" w14:textId="77777777" w:rsidR="006360F7" w:rsidRPr="00CF58D6" w:rsidRDefault="006360F7" w:rsidP="00211AE0">
      <w:pPr>
        <w:tabs>
          <w:tab w:val="left" w:pos="5300"/>
        </w:tabs>
        <w:spacing w:after="0" w:line="360" w:lineRule="auto"/>
        <w:jc w:val="right"/>
        <w:rPr>
          <w:b/>
          <w:bCs/>
          <w:sz w:val="22"/>
        </w:rPr>
      </w:pPr>
    </w:p>
    <w:p w14:paraId="0F050949" w14:textId="34E4058D" w:rsidR="00A41A17" w:rsidRDefault="00A41A17" w:rsidP="00A41A17">
      <w:pPr>
        <w:tabs>
          <w:tab w:val="left" w:pos="5300"/>
        </w:tabs>
        <w:spacing w:after="0" w:line="360" w:lineRule="auto"/>
        <w:ind w:left="5529"/>
        <w:jc w:val="center"/>
        <w:rPr>
          <w:b/>
          <w:bCs/>
          <w:szCs w:val="20"/>
        </w:rPr>
      </w:pPr>
      <w:r w:rsidRPr="007D34F5">
        <w:rPr>
          <w:b/>
          <w:bCs/>
          <w:szCs w:val="20"/>
        </w:rPr>
        <w:t>ZATWIERDZAM</w:t>
      </w:r>
      <w:r w:rsidRPr="007D34F5">
        <w:rPr>
          <w:b/>
          <w:bCs/>
          <w:szCs w:val="20"/>
        </w:rPr>
        <w:br/>
      </w:r>
      <w:r>
        <w:rPr>
          <w:b/>
          <w:bCs/>
          <w:szCs w:val="20"/>
        </w:rPr>
        <w:t>dr Hubert Cichocki</w:t>
      </w:r>
      <w:r w:rsidRPr="007D34F5">
        <w:rPr>
          <w:b/>
          <w:bCs/>
          <w:szCs w:val="20"/>
        </w:rPr>
        <w:br/>
      </w:r>
      <w:r>
        <w:rPr>
          <w:b/>
          <w:bCs/>
          <w:szCs w:val="20"/>
        </w:rPr>
        <w:t>Prezes</w:t>
      </w:r>
      <w:r w:rsidRPr="007D34F5">
        <w:rPr>
          <w:b/>
          <w:bCs/>
          <w:szCs w:val="20"/>
        </w:rPr>
        <w:br/>
        <w:t>Centrum Łukasiewicz</w:t>
      </w:r>
    </w:p>
    <w:p w14:paraId="4F41ED44" w14:textId="77777777" w:rsidR="00A41A17" w:rsidRPr="00A41A17" w:rsidRDefault="00A41A17" w:rsidP="00A41A17">
      <w:pPr>
        <w:tabs>
          <w:tab w:val="left" w:pos="5300"/>
        </w:tabs>
        <w:spacing w:after="0" w:line="360" w:lineRule="auto"/>
        <w:rPr>
          <w:szCs w:val="20"/>
        </w:rPr>
      </w:pPr>
      <w:r w:rsidRPr="00A41A17">
        <w:rPr>
          <w:szCs w:val="20"/>
        </w:rPr>
        <w:t xml:space="preserve">                                                                           /</w:t>
      </w:r>
      <w:r w:rsidRPr="00A41A17">
        <w:rPr>
          <w:i/>
          <w:iCs/>
          <w:szCs w:val="20"/>
        </w:rPr>
        <w:t>podpis elektroniczny</w:t>
      </w:r>
      <w:r w:rsidRPr="00A41A17">
        <w:rPr>
          <w:szCs w:val="20"/>
        </w:rPr>
        <w:t>/</w:t>
      </w:r>
    </w:p>
    <w:p w14:paraId="45C87196" w14:textId="77777777" w:rsidR="00E022D7" w:rsidRPr="00CF58D6" w:rsidRDefault="00E022D7" w:rsidP="00211AE0">
      <w:pPr>
        <w:tabs>
          <w:tab w:val="left" w:pos="5300"/>
        </w:tabs>
        <w:spacing w:after="0" w:line="360" w:lineRule="auto"/>
        <w:jc w:val="right"/>
        <w:rPr>
          <w:b/>
          <w:bCs/>
          <w:sz w:val="22"/>
        </w:rPr>
      </w:pPr>
    </w:p>
    <w:p w14:paraId="3A57F201" w14:textId="77777777" w:rsidR="00E022D7" w:rsidRPr="00CF58D6" w:rsidRDefault="00E022D7" w:rsidP="00211AE0">
      <w:pPr>
        <w:tabs>
          <w:tab w:val="left" w:pos="5300"/>
        </w:tabs>
        <w:spacing w:after="0" w:line="360" w:lineRule="auto"/>
        <w:jc w:val="right"/>
        <w:rPr>
          <w:b/>
          <w:bCs/>
          <w:sz w:val="22"/>
        </w:rPr>
      </w:pPr>
    </w:p>
    <w:p w14:paraId="2573B65C" w14:textId="62DC26EC" w:rsidR="00E022D7" w:rsidRPr="00CF58D6" w:rsidRDefault="00E022D7" w:rsidP="00211AE0">
      <w:pPr>
        <w:tabs>
          <w:tab w:val="left" w:pos="5300"/>
        </w:tabs>
        <w:spacing w:after="0" w:line="360" w:lineRule="auto"/>
        <w:jc w:val="right"/>
        <w:rPr>
          <w:b/>
          <w:bCs/>
          <w:sz w:val="22"/>
        </w:rPr>
      </w:pPr>
    </w:p>
    <w:p w14:paraId="674C8047" w14:textId="77777777" w:rsidR="002519B1" w:rsidRPr="00CF58D6" w:rsidRDefault="002519B1" w:rsidP="00211AE0">
      <w:pPr>
        <w:tabs>
          <w:tab w:val="left" w:pos="5300"/>
        </w:tabs>
        <w:spacing w:after="0" w:line="360" w:lineRule="auto"/>
        <w:jc w:val="right"/>
        <w:rPr>
          <w:b/>
          <w:bCs/>
          <w:sz w:val="22"/>
        </w:rPr>
      </w:pPr>
    </w:p>
    <w:p w14:paraId="36765F4E" w14:textId="42CDB5D7" w:rsidR="00023C12" w:rsidRPr="00CF58D6" w:rsidRDefault="00023C12" w:rsidP="002519B1">
      <w:pPr>
        <w:tabs>
          <w:tab w:val="left" w:pos="5300"/>
        </w:tabs>
        <w:spacing w:after="0" w:line="360" w:lineRule="auto"/>
        <w:jc w:val="center"/>
        <w:rPr>
          <w:b/>
          <w:bCs/>
          <w:sz w:val="18"/>
          <w:szCs w:val="18"/>
        </w:rPr>
      </w:pPr>
      <w:r w:rsidRPr="00CF58D6">
        <w:rPr>
          <w:b/>
          <w:bCs/>
          <w:szCs w:val="20"/>
        </w:rPr>
        <w:lastRenderedPageBreak/>
        <w:br/>
      </w:r>
      <w:r w:rsidRPr="00CF58D6">
        <w:rPr>
          <w:b/>
          <w:bCs/>
          <w:sz w:val="22"/>
        </w:rPr>
        <w:br/>
      </w:r>
    </w:p>
    <w:p w14:paraId="5196871F" w14:textId="69A3B0F1" w:rsidR="00BB1B3D" w:rsidRPr="00CF58D6" w:rsidRDefault="00023C12" w:rsidP="00E022D7">
      <w:pPr>
        <w:pStyle w:val="Default"/>
        <w:spacing w:line="360" w:lineRule="auto"/>
        <w:rPr>
          <w:rFonts w:asciiTheme="minorHAnsi" w:hAnsiTheme="minorHAnsi"/>
          <w:b/>
          <w:bCs/>
          <w:sz w:val="18"/>
          <w:szCs w:val="18"/>
        </w:rPr>
      </w:pPr>
      <w:r w:rsidRPr="00CF58D6">
        <w:rPr>
          <w:rFonts w:asciiTheme="minorHAnsi" w:hAnsiTheme="minorHAnsi"/>
          <w:b/>
          <w:bCs/>
          <w:sz w:val="18"/>
          <w:szCs w:val="18"/>
        </w:rPr>
        <w:br/>
      </w:r>
      <w:r w:rsidRPr="00CF58D6">
        <w:rPr>
          <w:rFonts w:asciiTheme="minorHAnsi" w:hAnsiTheme="minorHAnsi"/>
          <w:b/>
          <w:bCs/>
          <w:sz w:val="18"/>
          <w:szCs w:val="18"/>
        </w:rPr>
        <w:br/>
      </w:r>
    </w:p>
    <w:sdt>
      <w:sdtPr>
        <w:rPr>
          <w:rFonts w:asciiTheme="minorHAnsi" w:eastAsiaTheme="minorHAnsi" w:hAnsiTheme="minorHAnsi" w:cstheme="minorBidi"/>
          <w:color w:val="000000" w:themeColor="background1"/>
          <w:spacing w:val="4"/>
          <w:sz w:val="20"/>
          <w:szCs w:val="22"/>
          <w:lang w:eastAsia="en-US"/>
        </w:rPr>
        <w:id w:val="1829641869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16CA9D83" w14:textId="66F2DE1B" w:rsidR="00BB1B3D" w:rsidRPr="00CF58D6" w:rsidRDefault="00BB1B3D" w:rsidP="00FC5804">
          <w:pPr>
            <w:pStyle w:val="Nagwekspisutreci"/>
            <w:spacing w:before="0" w:line="360" w:lineRule="auto"/>
            <w:rPr>
              <w:rFonts w:asciiTheme="minorHAnsi" w:hAnsiTheme="minorHAnsi"/>
              <w:sz w:val="20"/>
              <w:szCs w:val="20"/>
            </w:rPr>
          </w:pPr>
          <w:r w:rsidRPr="00CF58D6">
            <w:rPr>
              <w:rFonts w:asciiTheme="minorHAnsi" w:hAnsiTheme="minorHAnsi"/>
              <w:sz w:val="20"/>
              <w:szCs w:val="20"/>
            </w:rPr>
            <w:t>Spis treści</w:t>
          </w:r>
        </w:p>
        <w:p w14:paraId="5D117774" w14:textId="09EC4A4C" w:rsidR="00663799" w:rsidRPr="00997D83" w:rsidRDefault="00BB1B3D">
          <w:pPr>
            <w:pStyle w:val="Spistreci1"/>
            <w:rPr>
              <w:rFonts w:ascii="Verdana" w:eastAsiaTheme="minorEastAsia" w:hAnsi="Verdana" w:cstheme="minorBidi"/>
              <w:b w:val="0"/>
              <w:bCs/>
              <w:noProof/>
              <w:kern w:val="2"/>
              <w:sz w:val="18"/>
              <w:szCs w:val="18"/>
              <w14:ligatures w14:val="standardContextual"/>
            </w:rPr>
          </w:pPr>
          <w:r w:rsidRPr="00CF58D6">
            <w:rPr>
              <w:sz w:val="20"/>
              <w:szCs w:val="20"/>
            </w:rPr>
            <w:fldChar w:fldCharType="begin"/>
          </w:r>
          <w:r w:rsidRPr="00CF58D6">
            <w:rPr>
              <w:sz w:val="20"/>
              <w:szCs w:val="20"/>
            </w:rPr>
            <w:instrText xml:space="preserve"> TOC \o "1-3" \h \z \u </w:instrText>
          </w:r>
          <w:r w:rsidRPr="00CF58D6">
            <w:rPr>
              <w:sz w:val="20"/>
              <w:szCs w:val="20"/>
            </w:rPr>
            <w:fldChar w:fldCharType="separate"/>
          </w:r>
          <w:hyperlink w:anchor="_Toc159917925" w:history="1">
            <w:r w:rsidR="00663799" w:rsidRPr="00997D83">
              <w:rPr>
                <w:rStyle w:val="Hipercze"/>
                <w:rFonts w:ascii="Verdana" w:hAnsi="Verdana"/>
                <w:b w:val="0"/>
                <w:bCs/>
                <w:noProof/>
                <w:sz w:val="18"/>
                <w:szCs w:val="18"/>
              </w:rPr>
              <w:t>I.</w:t>
            </w:r>
            <w:r w:rsidR="00663799" w:rsidRPr="00997D83">
              <w:rPr>
                <w:rFonts w:ascii="Verdana" w:eastAsiaTheme="minorEastAsia" w:hAnsi="Verdana" w:cstheme="minorBidi"/>
                <w:b w:val="0"/>
                <w:bCs/>
                <w:noProof/>
                <w:kern w:val="2"/>
                <w:sz w:val="18"/>
                <w:szCs w:val="18"/>
                <w14:ligatures w14:val="standardContextual"/>
              </w:rPr>
              <w:tab/>
            </w:r>
            <w:r w:rsidR="00663799" w:rsidRPr="00997D83">
              <w:rPr>
                <w:rStyle w:val="Hipercze"/>
                <w:rFonts w:ascii="Verdana" w:hAnsi="Verdana"/>
                <w:b w:val="0"/>
                <w:bCs/>
                <w:noProof/>
                <w:sz w:val="18"/>
                <w:szCs w:val="18"/>
              </w:rPr>
              <w:t>Nazwa oraz dane kontaktowe Zamawiającego, w tym adres strony internetowej postępowania</w:t>
            </w:r>
            <w:r w:rsidR="00663799" w:rsidRPr="00997D83">
              <w:rPr>
                <w:rFonts w:ascii="Verdana" w:hAnsi="Verdana"/>
                <w:b w:val="0"/>
                <w:bCs/>
                <w:noProof/>
                <w:webHidden/>
                <w:sz w:val="18"/>
                <w:szCs w:val="18"/>
              </w:rPr>
              <w:tab/>
            </w:r>
            <w:r w:rsidR="00663799" w:rsidRPr="00997D83">
              <w:rPr>
                <w:rFonts w:ascii="Verdana" w:hAnsi="Verdana"/>
                <w:b w:val="0"/>
                <w:bCs/>
                <w:noProof/>
                <w:webHidden/>
                <w:sz w:val="18"/>
                <w:szCs w:val="18"/>
              </w:rPr>
              <w:fldChar w:fldCharType="begin"/>
            </w:r>
            <w:r w:rsidR="00663799" w:rsidRPr="00997D83">
              <w:rPr>
                <w:rFonts w:ascii="Verdana" w:hAnsi="Verdana"/>
                <w:b w:val="0"/>
                <w:bCs/>
                <w:noProof/>
                <w:webHidden/>
                <w:sz w:val="18"/>
                <w:szCs w:val="18"/>
              </w:rPr>
              <w:instrText xml:space="preserve"> PAGEREF _Toc159917925 \h </w:instrText>
            </w:r>
            <w:r w:rsidR="00663799" w:rsidRPr="00997D83">
              <w:rPr>
                <w:rFonts w:ascii="Verdana" w:hAnsi="Verdana"/>
                <w:b w:val="0"/>
                <w:bCs/>
                <w:noProof/>
                <w:webHidden/>
                <w:sz w:val="18"/>
                <w:szCs w:val="18"/>
              </w:rPr>
            </w:r>
            <w:r w:rsidR="00663799" w:rsidRPr="00997D83">
              <w:rPr>
                <w:rFonts w:ascii="Verdana" w:hAnsi="Verdana"/>
                <w:b w:val="0"/>
                <w:bCs/>
                <w:noProof/>
                <w:webHidden/>
                <w:sz w:val="18"/>
                <w:szCs w:val="18"/>
              </w:rPr>
              <w:fldChar w:fldCharType="separate"/>
            </w:r>
            <w:r w:rsidR="00663799" w:rsidRPr="00997D83">
              <w:rPr>
                <w:rFonts w:ascii="Verdana" w:hAnsi="Verdana"/>
                <w:b w:val="0"/>
                <w:bCs/>
                <w:noProof/>
                <w:webHidden/>
                <w:sz w:val="18"/>
                <w:szCs w:val="18"/>
              </w:rPr>
              <w:t>4</w:t>
            </w:r>
            <w:r w:rsidR="00663799" w:rsidRPr="00997D83">
              <w:rPr>
                <w:rFonts w:ascii="Verdana" w:hAnsi="Verdana"/>
                <w:b w:val="0"/>
                <w:bCs/>
                <w:noProof/>
                <w:webHidden/>
                <w:sz w:val="18"/>
                <w:szCs w:val="18"/>
              </w:rPr>
              <w:fldChar w:fldCharType="end"/>
            </w:r>
          </w:hyperlink>
        </w:p>
        <w:p w14:paraId="0220909C" w14:textId="7A9624D3" w:rsidR="00663799" w:rsidRPr="00997D83" w:rsidRDefault="005D5527">
          <w:pPr>
            <w:pStyle w:val="Spistreci1"/>
            <w:rPr>
              <w:rFonts w:ascii="Verdana" w:eastAsiaTheme="minorEastAsia" w:hAnsi="Verdana" w:cstheme="minorBidi"/>
              <w:b w:val="0"/>
              <w:bCs/>
              <w:noProof/>
              <w:kern w:val="2"/>
              <w:sz w:val="18"/>
              <w:szCs w:val="18"/>
              <w14:ligatures w14:val="standardContextual"/>
            </w:rPr>
          </w:pPr>
          <w:hyperlink w:anchor="_Toc159917926" w:history="1">
            <w:r w:rsidR="00663799" w:rsidRPr="00997D83">
              <w:rPr>
                <w:rStyle w:val="Hipercze"/>
                <w:rFonts w:ascii="Verdana" w:hAnsi="Verdana"/>
                <w:b w:val="0"/>
                <w:bCs/>
                <w:noProof/>
                <w:sz w:val="18"/>
                <w:szCs w:val="18"/>
              </w:rPr>
              <w:t>II.</w:t>
            </w:r>
            <w:r w:rsidR="00663799" w:rsidRPr="00997D83">
              <w:rPr>
                <w:rFonts w:ascii="Verdana" w:eastAsiaTheme="minorEastAsia" w:hAnsi="Verdana" w:cstheme="minorBidi"/>
                <w:b w:val="0"/>
                <w:bCs/>
                <w:noProof/>
                <w:kern w:val="2"/>
                <w:sz w:val="18"/>
                <w:szCs w:val="18"/>
                <w14:ligatures w14:val="standardContextual"/>
              </w:rPr>
              <w:tab/>
            </w:r>
            <w:r w:rsidR="00663799" w:rsidRPr="00997D83">
              <w:rPr>
                <w:rStyle w:val="Hipercze"/>
                <w:rFonts w:ascii="Verdana" w:hAnsi="Verdana"/>
                <w:b w:val="0"/>
                <w:bCs/>
                <w:noProof/>
                <w:sz w:val="18"/>
                <w:szCs w:val="18"/>
              </w:rPr>
              <w:t>Definicje</w:t>
            </w:r>
            <w:r w:rsidR="00663799" w:rsidRPr="00997D83">
              <w:rPr>
                <w:rFonts w:ascii="Verdana" w:hAnsi="Verdana"/>
                <w:b w:val="0"/>
                <w:bCs/>
                <w:noProof/>
                <w:webHidden/>
                <w:sz w:val="18"/>
                <w:szCs w:val="18"/>
              </w:rPr>
              <w:tab/>
            </w:r>
            <w:r w:rsidR="00663799" w:rsidRPr="00997D83">
              <w:rPr>
                <w:rFonts w:ascii="Verdana" w:hAnsi="Verdana"/>
                <w:b w:val="0"/>
                <w:bCs/>
                <w:noProof/>
                <w:webHidden/>
                <w:sz w:val="18"/>
                <w:szCs w:val="18"/>
              </w:rPr>
              <w:fldChar w:fldCharType="begin"/>
            </w:r>
            <w:r w:rsidR="00663799" w:rsidRPr="00997D83">
              <w:rPr>
                <w:rFonts w:ascii="Verdana" w:hAnsi="Verdana"/>
                <w:b w:val="0"/>
                <w:bCs/>
                <w:noProof/>
                <w:webHidden/>
                <w:sz w:val="18"/>
                <w:szCs w:val="18"/>
              </w:rPr>
              <w:instrText xml:space="preserve"> PAGEREF _Toc159917926 \h </w:instrText>
            </w:r>
            <w:r w:rsidR="00663799" w:rsidRPr="00997D83">
              <w:rPr>
                <w:rFonts w:ascii="Verdana" w:hAnsi="Verdana"/>
                <w:b w:val="0"/>
                <w:bCs/>
                <w:noProof/>
                <w:webHidden/>
                <w:sz w:val="18"/>
                <w:szCs w:val="18"/>
              </w:rPr>
            </w:r>
            <w:r w:rsidR="00663799" w:rsidRPr="00997D83">
              <w:rPr>
                <w:rFonts w:ascii="Verdana" w:hAnsi="Verdana"/>
                <w:b w:val="0"/>
                <w:bCs/>
                <w:noProof/>
                <w:webHidden/>
                <w:sz w:val="18"/>
                <w:szCs w:val="18"/>
              </w:rPr>
              <w:fldChar w:fldCharType="separate"/>
            </w:r>
            <w:r w:rsidR="00663799" w:rsidRPr="00997D83">
              <w:rPr>
                <w:rFonts w:ascii="Verdana" w:hAnsi="Verdana"/>
                <w:b w:val="0"/>
                <w:bCs/>
                <w:noProof/>
                <w:webHidden/>
                <w:sz w:val="18"/>
                <w:szCs w:val="18"/>
              </w:rPr>
              <w:t>4</w:t>
            </w:r>
            <w:r w:rsidR="00663799" w:rsidRPr="00997D83">
              <w:rPr>
                <w:rFonts w:ascii="Verdana" w:hAnsi="Verdana"/>
                <w:b w:val="0"/>
                <w:bCs/>
                <w:noProof/>
                <w:webHidden/>
                <w:sz w:val="18"/>
                <w:szCs w:val="18"/>
              </w:rPr>
              <w:fldChar w:fldCharType="end"/>
            </w:r>
          </w:hyperlink>
        </w:p>
        <w:p w14:paraId="365860A0" w14:textId="0B64CEBB" w:rsidR="00663799" w:rsidRPr="00997D83" w:rsidRDefault="005D5527">
          <w:pPr>
            <w:pStyle w:val="Spistreci1"/>
            <w:rPr>
              <w:rFonts w:ascii="Verdana" w:eastAsiaTheme="minorEastAsia" w:hAnsi="Verdana" w:cstheme="minorBidi"/>
              <w:b w:val="0"/>
              <w:bCs/>
              <w:noProof/>
              <w:kern w:val="2"/>
              <w:sz w:val="18"/>
              <w:szCs w:val="18"/>
              <w14:ligatures w14:val="standardContextual"/>
            </w:rPr>
          </w:pPr>
          <w:hyperlink w:anchor="_Toc159917927" w:history="1">
            <w:r w:rsidR="00663799" w:rsidRPr="00997D83">
              <w:rPr>
                <w:rStyle w:val="Hipercze"/>
                <w:rFonts w:ascii="Verdana" w:hAnsi="Verdana"/>
                <w:b w:val="0"/>
                <w:bCs/>
                <w:noProof/>
                <w:sz w:val="18"/>
                <w:szCs w:val="18"/>
              </w:rPr>
              <w:t>III.</w:t>
            </w:r>
            <w:r w:rsidR="00663799" w:rsidRPr="00997D83">
              <w:rPr>
                <w:rFonts w:ascii="Verdana" w:eastAsiaTheme="minorEastAsia" w:hAnsi="Verdana" w:cstheme="minorBidi"/>
                <w:b w:val="0"/>
                <w:bCs/>
                <w:noProof/>
                <w:kern w:val="2"/>
                <w:sz w:val="18"/>
                <w:szCs w:val="18"/>
                <w14:ligatures w14:val="standardContextual"/>
              </w:rPr>
              <w:tab/>
            </w:r>
            <w:r w:rsidR="00663799" w:rsidRPr="00997D83">
              <w:rPr>
                <w:rStyle w:val="Hipercze"/>
                <w:rFonts w:ascii="Verdana" w:hAnsi="Verdana"/>
                <w:b w:val="0"/>
                <w:bCs/>
                <w:noProof/>
                <w:sz w:val="18"/>
                <w:szCs w:val="18"/>
              </w:rPr>
              <w:t>Tryb udzielenia zamówienia</w:t>
            </w:r>
            <w:r w:rsidR="00663799" w:rsidRPr="00997D83">
              <w:rPr>
                <w:rFonts w:ascii="Verdana" w:hAnsi="Verdana"/>
                <w:b w:val="0"/>
                <w:bCs/>
                <w:noProof/>
                <w:webHidden/>
                <w:sz w:val="18"/>
                <w:szCs w:val="18"/>
              </w:rPr>
              <w:tab/>
            </w:r>
            <w:r w:rsidR="00663799" w:rsidRPr="00997D83">
              <w:rPr>
                <w:rFonts w:ascii="Verdana" w:hAnsi="Verdana"/>
                <w:b w:val="0"/>
                <w:bCs/>
                <w:noProof/>
                <w:webHidden/>
                <w:sz w:val="18"/>
                <w:szCs w:val="18"/>
              </w:rPr>
              <w:fldChar w:fldCharType="begin"/>
            </w:r>
            <w:r w:rsidR="00663799" w:rsidRPr="00997D83">
              <w:rPr>
                <w:rFonts w:ascii="Verdana" w:hAnsi="Verdana"/>
                <w:b w:val="0"/>
                <w:bCs/>
                <w:noProof/>
                <w:webHidden/>
                <w:sz w:val="18"/>
                <w:szCs w:val="18"/>
              </w:rPr>
              <w:instrText xml:space="preserve"> PAGEREF _Toc159917927 \h </w:instrText>
            </w:r>
            <w:r w:rsidR="00663799" w:rsidRPr="00997D83">
              <w:rPr>
                <w:rFonts w:ascii="Verdana" w:hAnsi="Verdana"/>
                <w:b w:val="0"/>
                <w:bCs/>
                <w:noProof/>
                <w:webHidden/>
                <w:sz w:val="18"/>
                <w:szCs w:val="18"/>
              </w:rPr>
            </w:r>
            <w:r w:rsidR="00663799" w:rsidRPr="00997D83">
              <w:rPr>
                <w:rFonts w:ascii="Verdana" w:hAnsi="Verdana"/>
                <w:b w:val="0"/>
                <w:bCs/>
                <w:noProof/>
                <w:webHidden/>
                <w:sz w:val="18"/>
                <w:szCs w:val="18"/>
              </w:rPr>
              <w:fldChar w:fldCharType="separate"/>
            </w:r>
            <w:r w:rsidR="00663799" w:rsidRPr="00997D83">
              <w:rPr>
                <w:rFonts w:ascii="Verdana" w:hAnsi="Verdana"/>
                <w:b w:val="0"/>
                <w:bCs/>
                <w:noProof/>
                <w:webHidden/>
                <w:sz w:val="18"/>
                <w:szCs w:val="18"/>
              </w:rPr>
              <w:t>4</w:t>
            </w:r>
            <w:r w:rsidR="00663799" w:rsidRPr="00997D83">
              <w:rPr>
                <w:rFonts w:ascii="Verdana" w:hAnsi="Verdana"/>
                <w:b w:val="0"/>
                <w:bCs/>
                <w:noProof/>
                <w:webHidden/>
                <w:sz w:val="18"/>
                <w:szCs w:val="18"/>
              </w:rPr>
              <w:fldChar w:fldCharType="end"/>
            </w:r>
          </w:hyperlink>
        </w:p>
        <w:p w14:paraId="777FBD8E" w14:textId="13858D3C" w:rsidR="00663799" w:rsidRPr="00997D83" w:rsidRDefault="005D5527">
          <w:pPr>
            <w:pStyle w:val="Spistreci1"/>
            <w:rPr>
              <w:rFonts w:ascii="Verdana" w:eastAsiaTheme="minorEastAsia" w:hAnsi="Verdana" w:cstheme="minorBidi"/>
              <w:b w:val="0"/>
              <w:bCs/>
              <w:noProof/>
              <w:kern w:val="2"/>
              <w:sz w:val="18"/>
              <w:szCs w:val="18"/>
              <w14:ligatures w14:val="standardContextual"/>
            </w:rPr>
          </w:pPr>
          <w:hyperlink w:anchor="_Toc159917928" w:history="1">
            <w:r w:rsidR="00663799" w:rsidRPr="00997D83">
              <w:rPr>
                <w:rStyle w:val="Hipercze"/>
                <w:rFonts w:ascii="Verdana" w:hAnsi="Verdana"/>
                <w:b w:val="0"/>
                <w:bCs/>
                <w:noProof/>
                <w:sz w:val="18"/>
                <w:szCs w:val="18"/>
              </w:rPr>
              <w:t>IV.</w:t>
            </w:r>
            <w:r w:rsidR="00663799" w:rsidRPr="00997D83">
              <w:rPr>
                <w:rFonts w:ascii="Verdana" w:eastAsiaTheme="minorEastAsia" w:hAnsi="Verdana" w:cstheme="minorBidi"/>
                <w:b w:val="0"/>
                <w:bCs/>
                <w:noProof/>
                <w:kern w:val="2"/>
                <w:sz w:val="18"/>
                <w:szCs w:val="18"/>
                <w14:ligatures w14:val="standardContextual"/>
              </w:rPr>
              <w:tab/>
            </w:r>
            <w:r w:rsidR="00663799" w:rsidRPr="00997D83">
              <w:rPr>
                <w:rStyle w:val="Hipercze"/>
                <w:rFonts w:ascii="Verdana" w:hAnsi="Verdana"/>
                <w:b w:val="0"/>
                <w:bCs/>
                <w:noProof/>
                <w:sz w:val="18"/>
                <w:szCs w:val="18"/>
              </w:rPr>
              <w:t>Opis przedmiotu zamówienia</w:t>
            </w:r>
            <w:r w:rsidR="00663799" w:rsidRPr="00997D83">
              <w:rPr>
                <w:rFonts w:ascii="Verdana" w:hAnsi="Verdana"/>
                <w:b w:val="0"/>
                <w:bCs/>
                <w:noProof/>
                <w:webHidden/>
                <w:sz w:val="18"/>
                <w:szCs w:val="18"/>
              </w:rPr>
              <w:tab/>
            </w:r>
            <w:r w:rsidR="00663799" w:rsidRPr="00997D83">
              <w:rPr>
                <w:rFonts w:ascii="Verdana" w:hAnsi="Verdana"/>
                <w:b w:val="0"/>
                <w:bCs/>
                <w:noProof/>
                <w:webHidden/>
                <w:sz w:val="18"/>
                <w:szCs w:val="18"/>
              </w:rPr>
              <w:fldChar w:fldCharType="begin"/>
            </w:r>
            <w:r w:rsidR="00663799" w:rsidRPr="00997D83">
              <w:rPr>
                <w:rFonts w:ascii="Verdana" w:hAnsi="Verdana"/>
                <w:b w:val="0"/>
                <w:bCs/>
                <w:noProof/>
                <w:webHidden/>
                <w:sz w:val="18"/>
                <w:szCs w:val="18"/>
              </w:rPr>
              <w:instrText xml:space="preserve"> PAGEREF _Toc159917928 \h </w:instrText>
            </w:r>
            <w:r w:rsidR="00663799" w:rsidRPr="00997D83">
              <w:rPr>
                <w:rFonts w:ascii="Verdana" w:hAnsi="Verdana"/>
                <w:b w:val="0"/>
                <w:bCs/>
                <w:noProof/>
                <w:webHidden/>
                <w:sz w:val="18"/>
                <w:szCs w:val="18"/>
              </w:rPr>
            </w:r>
            <w:r w:rsidR="00663799" w:rsidRPr="00997D83">
              <w:rPr>
                <w:rFonts w:ascii="Verdana" w:hAnsi="Verdana"/>
                <w:b w:val="0"/>
                <w:bCs/>
                <w:noProof/>
                <w:webHidden/>
                <w:sz w:val="18"/>
                <w:szCs w:val="18"/>
              </w:rPr>
              <w:fldChar w:fldCharType="separate"/>
            </w:r>
            <w:r w:rsidR="00663799" w:rsidRPr="00997D83">
              <w:rPr>
                <w:rFonts w:ascii="Verdana" w:hAnsi="Verdana"/>
                <w:b w:val="0"/>
                <w:bCs/>
                <w:noProof/>
                <w:webHidden/>
                <w:sz w:val="18"/>
                <w:szCs w:val="18"/>
              </w:rPr>
              <w:t>5</w:t>
            </w:r>
            <w:r w:rsidR="00663799" w:rsidRPr="00997D83">
              <w:rPr>
                <w:rFonts w:ascii="Verdana" w:hAnsi="Verdana"/>
                <w:b w:val="0"/>
                <w:bCs/>
                <w:noProof/>
                <w:webHidden/>
                <w:sz w:val="18"/>
                <w:szCs w:val="18"/>
              </w:rPr>
              <w:fldChar w:fldCharType="end"/>
            </w:r>
          </w:hyperlink>
        </w:p>
        <w:p w14:paraId="7A97E2D9" w14:textId="4BEDFD2F" w:rsidR="00663799" w:rsidRPr="00997D83" w:rsidRDefault="005D5527">
          <w:pPr>
            <w:pStyle w:val="Spistreci1"/>
            <w:rPr>
              <w:rFonts w:ascii="Verdana" w:eastAsiaTheme="minorEastAsia" w:hAnsi="Verdana" w:cstheme="minorBidi"/>
              <w:b w:val="0"/>
              <w:bCs/>
              <w:noProof/>
              <w:kern w:val="2"/>
              <w:sz w:val="18"/>
              <w:szCs w:val="18"/>
              <w14:ligatures w14:val="standardContextual"/>
            </w:rPr>
          </w:pPr>
          <w:hyperlink w:anchor="_Toc159917929" w:history="1">
            <w:r w:rsidR="00663799" w:rsidRPr="00997D83">
              <w:rPr>
                <w:rStyle w:val="Hipercze"/>
                <w:rFonts w:ascii="Verdana" w:hAnsi="Verdana"/>
                <w:b w:val="0"/>
                <w:bCs/>
                <w:noProof/>
                <w:sz w:val="18"/>
                <w:szCs w:val="18"/>
              </w:rPr>
              <w:t>V.</w:t>
            </w:r>
            <w:r w:rsidR="00663799" w:rsidRPr="00997D83">
              <w:rPr>
                <w:rFonts w:ascii="Verdana" w:eastAsiaTheme="minorEastAsia" w:hAnsi="Verdana" w:cstheme="minorBidi"/>
                <w:b w:val="0"/>
                <w:bCs/>
                <w:noProof/>
                <w:kern w:val="2"/>
                <w:sz w:val="18"/>
                <w:szCs w:val="18"/>
                <w14:ligatures w14:val="standardContextual"/>
              </w:rPr>
              <w:tab/>
            </w:r>
            <w:r w:rsidR="00663799" w:rsidRPr="00997D83">
              <w:rPr>
                <w:rStyle w:val="Hipercze"/>
                <w:rFonts w:ascii="Verdana" w:hAnsi="Verdana"/>
                <w:b w:val="0"/>
                <w:bCs/>
                <w:noProof/>
                <w:sz w:val="18"/>
                <w:szCs w:val="18"/>
              </w:rPr>
              <w:t>Informacje o przedmiotowych środkach dowodowych</w:t>
            </w:r>
            <w:r w:rsidR="00663799" w:rsidRPr="00997D83">
              <w:rPr>
                <w:rFonts w:ascii="Verdana" w:hAnsi="Verdana"/>
                <w:b w:val="0"/>
                <w:bCs/>
                <w:noProof/>
                <w:webHidden/>
                <w:sz w:val="18"/>
                <w:szCs w:val="18"/>
              </w:rPr>
              <w:tab/>
            </w:r>
            <w:r w:rsidR="00663799" w:rsidRPr="00997D83">
              <w:rPr>
                <w:rFonts w:ascii="Verdana" w:hAnsi="Verdana"/>
                <w:b w:val="0"/>
                <w:bCs/>
                <w:noProof/>
                <w:webHidden/>
                <w:sz w:val="18"/>
                <w:szCs w:val="18"/>
              </w:rPr>
              <w:fldChar w:fldCharType="begin"/>
            </w:r>
            <w:r w:rsidR="00663799" w:rsidRPr="00997D83">
              <w:rPr>
                <w:rFonts w:ascii="Verdana" w:hAnsi="Verdana"/>
                <w:b w:val="0"/>
                <w:bCs/>
                <w:noProof/>
                <w:webHidden/>
                <w:sz w:val="18"/>
                <w:szCs w:val="18"/>
              </w:rPr>
              <w:instrText xml:space="preserve"> PAGEREF _Toc159917929 \h </w:instrText>
            </w:r>
            <w:r w:rsidR="00663799" w:rsidRPr="00997D83">
              <w:rPr>
                <w:rFonts w:ascii="Verdana" w:hAnsi="Verdana"/>
                <w:b w:val="0"/>
                <w:bCs/>
                <w:noProof/>
                <w:webHidden/>
                <w:sz w:val="18"/>
                <w:szCs w:val="18"/>
              </w:rPr>
            </w:r>
            <w:r w:rsidR="00663799" w:rsidRPr="00997D83">
              <w:rPr>
                <w:rFonts w:ascii="Verdana" w:hAnsi="Verdana"/>
                <w:b w:val="0"/>
                <w:bCs/>
                <w:noProof/>
                <w:webHidden/>
                <w:sz w:val="18"/>
                <w:szCs w:val="18"/>
              </w:rPr>
              <w:fldChar w:fldCharType="separate"/>
            </w:r>
            <w:r w:rsidR="00663799" w:rsidRPr="00997D83">
              <w:rPr>
                <w:rFonts w:ascii="Verdana" w:hAnsi="Verdana"/>
                <w:b w:val="0"/>
                <w:bCs/>
                <w:noProof/>
                <w:webHidden/>
                <w:sz w:val="18"/>
                <w:szCs w:val="18"/>
              </w:rPr>
              <w:t>6</w:t>
            </w:r>
            <w:r w:rsidR="00663799" w:rsidRPr="00997D83">
              <w:rPr>
                <w:rFonts w:ascii="Verdana" w:hAnsi="Verdana"/>
                <w:b w:val="0"/>
                <w:bCs/>
                <w:noProof/>
                <w:webHidden/>
                <w:sz w:val="18"/>
                <w:szCs w:val="18"/>
              </w:rPr>
              <w:fldChar w:fldCharType="end"/>
            </w:r>
          </w:hyperlink>
        </w:p>
        <w:p w14:paraId="2FE69F2F" w14:textId="7C75BE31" w:rsidR="00663799" w:rsidRPr="00997D83" w:rsidRDefault="005D5527">
          <w:pPr>
            <w:pStyle w:val="Spistreci1"/>
            <w:rPr>
              <w:rFonts w:ascii="Verdana" w:eastAsiaTheme="minorEastAsia" w:hAnsi="Verdana" w:cstheme="minorBidi"/>
              <w:b w:val="0"/>
              <w:bCs/>
              <w:noProof/>
              <w:kern w:val="2"/>
              <w:sz w:val="18"/>
              <w:szCs w:val="18"/>
              <w14:ligatures w14:val="standardContextual"/>
            </w:rPr>
          </w:pPr>
          <w:hyperlink w:anchor="_Toc159917930" w:history="1">
            <w:r w:rsidR="00663799" w:rsidRPr="00997D83">
              <w:rPr>
                <w:rStyle w:val="Hipercze"/>
                <w:rFonts w:ascii="Verdana" w:hAnsi="Verdana"/>
                <w:b w:val="0"/>
                <w:bCs/>
                <w:noProof/>
                <w:sz w:val="18"/>
                <w:szCs w:val="18"/>
              </w:rPr>
              <w:t>VI.</w:t>
            </w:r>
            <w:r w:rsidR="00663799" w:rsidRPr="00997D83">
              <w:rPr>
                <w:rFonts w:ascii="Verdana" w:eastAsiaTheme="minorEastAsia" w:hAnsi="Verdana" w:cstheme="minorBidi"/>
                <w:b w:val="0"/>
                <w:bCs/>
                <w:noProof/>
                <w:kern w:val="2"/>
                <w:sz w:val="18"/>
                <w:szCs w:val="18"/>
                <w14:ligatures w14:val="standardContextual"/>
              </w:rPr>
              <w:tab/>
            </w:r>
            <w:r w:rsidR="00663799" w:rsidRPr="00997D83">
              <w:rPr>
                <w:rStyle w:val="Hipercze"/>
                <w:rFonts w:ascii="Verdana" w:hAnsi="Verdana"/>
                <w:b w:val="0"/>
                <w:bCs/>
                <w:noProof/>
                <w:sz w:val="18"/>
                <w:szCs w:val="18"/>
              </w:rPr>
              <w:t>Termin wykonania zamówienia</w:t>
            </w:r>
            <w:r w:rsidR="00663799" w:rsidRPr="00997D83">
              <w:rPr>
                <w:rFonts w:ascii="Verdana" w:hAnsi="Verdana"/>
                <w:b w:val="0"/>
                <w:bCs/>
                <w:noProof/>
                <w:webHidden/>
                <w:sz w:val="18"/>
                <w:szCs w:val="18"/>
              </w:rPr>
              <w:tab/>
            </w:r>
            <w:r w:rsidR="00663799" w:rsidRPr="00997D83">
              <w:rPr>
                <w:rFonts w:ascii="Verdana" w:hAnsi="Verdana"/>
                <w:b w:val="0"/>
                <w:bCs/>
                <w:noProof/>
                <w:webHidden/>
                <w:sz w:val="18"/>
                <w:szCs w:val="18"/>
              </w:rPr>
              <w:fldChar w:fldCharType="begin"/>
            </w:r>
            <w:r w:rsidR="00663799" w:rsidRPr="00997D83">
              <w:rPr>
                <w:rFonts w:ascii="Verdana" w:hAnsi="Verdana"/>
                <w:b w:val="0"/>
                <w:bCs/>
                <w:noProof/>
                <w:webHidden/>
                <w:sz w:val="18"/>
                <w:szCs w:val="18"/>
              </w:rPr>
              <w:instrText xml:space="preserve"> PAGEREF _Toc159917930 \h </w:instrText>
            </w:r>
            <w:r w:rsidR="00663799" w:rsidRPr="00997D83">
              <w:rPr>
                <w:rFonts w:ascii="Verdana" w:hAnsi="Verdana"/>
                <w:b w:val="0"/>
                <w:bCs/>
                <w:noProof/>
                <w:webHidden/>
                <w:sz w:val="18"/>
                <w:szCs w:val="18"/>
              </w:rPr>
            </w:r>
            <w:r w:rsidR="00663799" w:rsidRPr="00997D83">
              <w:rPr>
                <w:rFonts w:ascii="Verdana" w:hAnsi="Verdana"/>
                <w:b w:val="0"/>
                <w:bCs/>
                <w:noProof/>
                <w:webHidden/>
                <w:sz w:val="18"/>
                <w:szCs w:val="18"/>
              </w:rPr>
              <w:fldChar w:fldCharType="separate"/>
            </w:r>
            <w:r w:rsidR="00663799" w:rsidRPr="00997D83">
              <w:rPr>
                <w:rFonts w:ascii="Verdana" w:hAnsi="Verdana"/>
                <w:b w:val="0"/>
                <w:bCs/>
                <w:noProof/>
                <w:webHidden/>
                <w:sz w:val="18"/>
                <w:szCs w:val="18"/>
              </w:rPr>
              <w:t>6</w:t>
            </w:r>
            <w:r w:rsidR="00663799" w:rsidRPr="00997D83">
              <w:rPr>
                <w:rFonts w:ascii="Verdana" w:hAnsi="Verdana"/>
                <w:b w:val="0"/>
                <w:bCs/>
                <w:noProof/>
                <w:webHidden/>
                <w:sz w:val="18"/>
                <w:szCs w:val="18"/>
              </w:rPr>
              <w:fldChar w:fldCharType="end"/>
            </w:r>
          </w:hyperlink>
        </w:p>
        <w:p w14:paraId="3D75ADC2" w14:textId="5B537F7A" w:rsidR="00663799" w:rsidRPr="00997D83" w:rsidRDefault="005D5527">
          <w:pPr>
            <w:pStyle w:val="Spistreci1"/>
            <w:rPr>
              <w:rFonts w:ascii="Verdana" w:eastAsiaTheme="minorEastAsia" w:hAnsi="Verdana" w:cstheme="minorBidi"/>
              <w:b w:val="0"/>
              <w:bCs/>
              <w:noProof/>
              <w:kern w:val="2"/>
              <w:sz w:val="18"/>
              <w:szCs w:val="18"/>
              <w14:ligatures w14:val="standardContextual"/>
            </w:rPr>
          </w:pPr>
          <w:hyperlink w:anchor="_Toc159917931" w:history="1">
            <w:r w:rsidR="00663799" w:rsidRPr="00997D83">
              <w:rPr>
                <w:rStyle w:val="Hipercze"/>
                <w:rFonts w:ascii="Verdana" w:hAnsi="Verdana"/>
                <w:b w:val="0"/>
                <w:bCs/>
                <w:noProof/>
                <w:sz w:val="18"/>
                <w:szCs w:val="18"/>
              </w:rPr>
              <w:t>VII.</w:t>
            </w:r>
            <w:r w:rsidR="00663799" w:rsidRPr="00997D83">
              <w:rPr>
                <w:rFonts w:ascii="Verdana" w:eastAsiaTheme="minorEastAsia" w:hAnsi="Verdana" w:cstheme="minorBidi"/>
                <w:b w:val="0"/>
                <w:bCs/>
                <w:noProof/>
                <w:kern w:val="2"/>
                <w:sz w:val="18"/>
                <w:szCs w:val="18"/>
                <w14:ligatures w14:val="standardContextual"/>
              </w:rPr>
              <w:tab/>
            </w:r>
            <w:r w:rsidR="00663799" w:rsidRPr="00997D83">
              <w:rPr>
                <w:rStyle w:val="Hipercze"/>
                <w:rFonts w:ascii="Verdana" w:hAnsi="Verdana"/>
                <w:b w:val="0"/>
                <w:bCs/>
                <w:noProof/>
                <w:sz w:val="18"/>
                <w:szCs w:val="18"/>
              </w:rPr>
              <w:t>Podstawy wykluczenia Wykonawcy z postępowania</w:t>
            </w:r>
            <w:r w:rsidR="00663799" w:rsidRPr="00997D83">
              <w:rPr>
                <w:rFonts w:ascii="Verdana" w:hAnsi="Verdana"/>
                <w:b w:val="0"/>
                <w:bCs/>
                <w:noProof/>
                <w:webHidden/>
                <w:sz w:val="18"/>
                <w:szCs w:val="18"/>
              </w:rPr>
              <w:tab/>
            </w:r>
            <w:r w:rsidR="00663799" w:rsidRPr="00997D83">
              <w:rPr>
                <w:rFonts w:ascii="Verdana" w:hAnsi="Verdana"/>
                <w:b w:val="0"/>
                <w:bCs/>
                <w:noProof/>
                <w:webHidden/>
                <w:sz w:val="18"/>
                <w:szCs w:val="18"/>
              </w:rPr>
              <w:fldChar w:fldCharType="begin"/>
            </w:r>
            <w:r w:rsidR="00663799" w:rsidRPr="00997D83">
              <w:rPr>
                <w:rFonts w:ascii="Verdana" w:hAnsi="Verdana"/>
                <w:b w:val="0"/>
                <w:bCs/>
                <w:noProof/>
                <w:webHidden/>
                <w:sz w:val="18"/>
                <w:szCs w:val="18"/>
              </w:rPr>
              <w:instrText xml:space="preserve"> PAGEREF _Toc159917931 \h </w:instrText>
            </w:r>
            <w:r w:rsidR="00663799" w:rsidRPr="00997D83">
              <w:rPr>
                <w:rFonts w:ascii="Verdana" w:hAnsi="Verdana"/>
                <w:b w:val="0"/>
                <w:bCs/>
                <w:noProof/>
                <w:webHidden/>
                <w:sz w:val="18"/>
                <w:szCs w:val="18"/>
              </w:rPr>
            </w:r>
            <w:r w:rsidR="00663799" w:rsidRPr="00997D83">
              <w:rPr>
                <w:rFonts w:ascii="Verdana" w:hAnsi="Verdana"/>
                <w:b w:val="0"/>
                <w:bCs/>
                <w:noProof/>
                <w:webHidden/>
                <w:sz w:val="18"/>
                <w:szCs w:val="18"/>
              </w:rPr>
              <w:fldChar w:fldCharType="separate"/>
            </w:r>
            <w:r w:rsidR="00663799" w:rsidRPr="00997D83">
              <w:rPr>
                <w:rFonts w:ascii="Verdana" w:hAnsi="Verdana"/>
                <w:b w:val="0"/>
                <w:bCs/>
                <w:noProof/>
                <w:webHidden/>
                <w:sz w:val="18"/>
                <w:szCs w:val="18"/>
              </w:rPr>
              <w:t>6</w:t>
            </w:r>
            <w:r w:rsidR="00663799" w:rsidRPr="00997D83">
              <w:rPr>
                <w:rFonts w:ascii="Verdana" w:hAnsi="Verdana"/>
                <w:b w:val="0"/>
                <w:bCs/>
                <w:noProof/>
                <w:webHidden/>
                <w:sz w:val="18"/>
                <w:szCs w:val="18"/>
              </w:rPr>
              <w:fldChar w:fldCharType="end"/>
            </w:r>
          </w:hyperlink>
        </w:p>
        <w:p w14:paraId="6697C397" w14:textId="2E166F33" w:rsidR="00663799" w:rsidRPr="00997D83" w:rsidRDefault="005D5527">
          <w:pPr>
            <w:pStyle w:val="Spistreci1"/>
            <w:rPr>
              <w:rFonts w:ascii="Verdana" w:eastAsiaTheme="minorEastAsia" w:hAnsi="Verdana" w:cstheme="minorBidi"/>
              <w:b w:val="0"/>
              <w:bCs/>
              <w:noProof/>
              <w:kern w:val="2"/>
              <w:sz w:val="18"/>
              <w:szCs w:val="18"/>
              <w14:ligatures w14:val="standardContextual"/>
            </w:rPr>
          </w:pPr>
          <w:hyperlink w:anchor="_Toc159917932" w:history="1">
            <w:r w:rsidR="00663799" w:rsidRPr="00997D83">
              <w:rPr>
                <w:rStyle w:val="Hipercze"/>
                <w:rFonts w:ascii="Verdana" w:hAnsi="Verdana"/>
                <w:b w:val="0"/>
                <w:bCs/>
                <w:noProof/>
                <w:sz w:val="18"/>
                <w:szCs w:val="18"/>
              </w:rPr>
              <w:t>VIII.</w:t>
            </w:r>
            <w:r w:rsidR="00663799" w:rsidRPr="00997D83">
              <w:rPr>
                <w:rFonts w:ascii="Verdana" w:eastAsiaTheme="minorEastAsia" w:hAnsi="Verdana" w:cstheme="minorBidi"/>
                <w:b w:val="0"/>
                <w:bCs/>
                <w:noProof/>
                <w:kern w:val="2"/>
                <w:sz w:val="18"/>
                <w:szCs w:val="18"/>
                <w14:ligatures w14:val="standardContextual"/>
              </w:rPr>
              <w:tab/>
            </w:r>
            <w:r w:rsidR="00663799" w:rsidRPr="00997D83">
              <w:rPr>
                <w:rStyle w:val="Hipercze"/>
                <w:rFonts w:ascii="Verdana" w:hAnsi="Verdana"/>
                <w:b w:val="0"/>
                <w:bCs/>
                <w:noProof/>
                <w:sz w:val="18"/>
                <w:szCs w:val="18"/>
              </w:rPr>
              <w:t>Warunki udziału w postępowaniu</w:t>
            </w:r>
            <w:r w:rsidR="00663799" w:rsidRPr="00997D83">
              <w:rPr>
                <w:rFonts w:ascii="Verdana" w:hAnsi="Verdana"/>
                <w:b w:val="0"/>
                <w:bCs/>
                <w:noProof/>
                <w:webHidden/>
                <w:sz w:val="18"/>
                <w:szCs w:val="18"/>
              </w:rPr>
              <w:tab/>
            </w:r>
            <w:r w:rsidR="00663799" w:rsidRPr="00997D83">
              <w:rPr>
                <w:rFonts w:ascii="Verdana" w:hAnsi="Verdana"/>
                <w:b w:val="0"/>
                <w:bCs/>
                <w:noProof/>
                <w:webHidden/>
                <w:sz w:val="18"/>
                <w:szCs w:val="18"/>
              </w:rPr>
              <w:fldChar w:fldCharType="begin"/>
            </w:r>
            <w:r w:rsidR="00663799" w:rsidRPr="00997D83">
              <w:rPr>
                <w:rFonts w:ascii="Verdana" w:hAnsi="Verdana"/>
                <w:b w:val="0"/>
                <w:bCs/>
                <w:noProof/>
                <w:webHidden/>
                <w:sz w:val="18"/>
                <w:szCs w:val="18"/>
              </w:rPr>
              <w:instrText xml:space="preserve"> PAGEREF _Toc159917932 \h </w:instrText>
            </w:r>
            <w:r w:rsidR="00663799" w:rsidRPr="00997D83">
              <w:rPr>
                <w:rFonts w:ascii="Verdana" w:hAnsi="Verdana"/>
                <w:b w:val="0"/>
                <w:bCs/>
                <w:noProof/>
                <w:webHidden/>
                <w:sz w:val="18"/>
                <w:szCs w:val="18"/>
              </w:rPr>
            </w:r>
            <w:r w:rsidR="00663799" w:rsidRPr="00997D83">
              <w:rPr>
                <w:rFonts w:ascii="Verdana" w:hAnsi="Verdana"/>
                <w:b w:val="0"/>
                <w:bCs/>
                <w:noProof/>
                <w:webHidden/>
                <w:sz w:val="18"/>
                <w:szCs w:val="18"/>
              </w:rPr>
              <w:fldChar w:fldCharType="separate"/>
            </w:r>
            <w:r w:rsidR="00663799" w:rsidRPr="00997D83">
              <w:rPr>
                <w:rFonts w:ascii="Verdana" w:hAnsi="Verdana"/>
                <w:b w:val="0"/>
                <w:bCs/>
                <w:noProof/>
                <w:webHidden/>
                <w:sz w:val="18"/>
                <w:szCs w:val="18"/>
              </w:rPr>
              <w:t>7</w:t>
            </w:r>
            <w:r w:rsidR="00663799" w:rsidRPr="00997D83">
              <w:rPr>
                <w:rFonts w:ascii="Verdana" w:hAnsi="Verdana"/>
                <w:b w:val="0"/>
                <w:bCs/>
                <w:noProof/>
                <w:webHidden/>
                <w:sz w:val="18"/>
                <w:szCs w:val="18"/>
              </w:rPr>
              <w:fldChar w:fldCharType="end"/>
            </w:r>
          </w:hyperlink>
        </w:p>
        <w:p w14:paraId="67376912" w14:textId="08F12171" w:rsidR="00663799" w:rsidRPr="00997D83" w:rsidRDefault="005D5527">
          <w:pPr>
            <w:pStyle w:val="Spistreci1"/>
            <w:rPr>
              <w:rFonts w:ascii="Verdana" w:eastAsiaTheme="minorEastAsia" w:hAnsi="Verdana" w:cstheme="minorBidi"/>
              <w:b w:val="0"/>
              <w:bCs/>
              <w:noProof/>
              <w:kern w:val="2"/>
              <w:sz w:val="18"/>
              <w:szCs w:val="18"/>
              <w14:ligatures w14:val="standardContextual"/>
            </w:rPr>
          </w:pPr>
          <w:hyperlink w:anchor="_Toc159917933" w:history="1">
            <w:r w:rsidR="00663799" w:rsidRPr="00997D83">
              <w:rPr>
                <w:rStyle w:val="Hipercze"/>
                <w:rFonts w:ascii="Verdana" w:hAnsi="Verdana"/>
                <w:b w:val="0"/>
                <w:bCs/>
                <w:noProof/>
                <w:sz w:val="18"/>
                <w:szCs w:val="18"/>
              </w:rPr>
              <w:t>IX.</w:t>
            </w:r>
            <w:r w:rsidR="00663799" w:rsidRPr="00997D83">
              <w:rPr>
                <w:rFonts w:ascii="Verdana" w:eastAsiaTheme="minorEastAsia" w:hAnsi="Verdana" w:cstheme="minorBidi"/>
                <w:b w:val="0"/>
                <w:bCs/>
                <w:noProof/>
                <w:kern w:val="2"/>
                <w:sz w:val="18"/>
                <w:szCs w:val="18"/>
                <w14:ligatures w14:val="standardContextual"/>
              </w:rPr>
              <w:tab/>
            </w:r>
            <w:r w:rsidR="00663799" w:rsidRPr="00997D83">
              <w:rPr>
                <w:rStyle w:val="Hipercze"/>
                <w:rFonts w:ascii="Verdana" w:hAnsi="Verdana"/>
                <w:b w:val="0"/>
                <w:bCs/>
                <w:noProof/>
                <w:sz w:val="18"/>
                <w:szCs w:val="18"/>
              </w:rPr>
              <w:t>Wykaz oświadczeń i podmiotowych środków dowodowych oraz opis sposobu dokonywania oceny spełniania warunków udziału w postępowaniu i braku podstaw do wykluczenia  z postępowania</w:t>
            </w:r>
            <w:r w:rsidR="00663799" w:rsidRPr="00997D83">
              <w:rPr>
                <w:rFonts w:ascii="Verdana" w:hAnsi="Verdana"/>
                <w:b w:val="0"/>
                <w:bCs/>
                <w:noProof/>
                <w:webHidden/>
                <w:sz w:val="18"/>
                <w:szCs w:val="18"/>
              </w:rPr>
              <w:tab/>
            </w:r>
            <w:r w:rsidR="00663799" w:rsidRPr="00997D83">
              <w:rPr>
                <w:rFonts w:ascii="Verdana" w:hAnsi="Verdana"/>
                <w:b w:val="0"/>
                <w:bCs/>
                <w:noProof/>
                <w:webHidden/>
                <w:sz w:val="18"/>
                <w:szCs w:val="18"/>
              </w:rPr>
              <w:fldChar w:fldCharType="begin"/>
            </w:r>
            <w:r w:rsidR="00663799" w:rsidRPr="00997D83">
              <w:rPr>
                <w:rFonts w:ascii="Verdana" w:hAnsi="Verdana"/>
                <w:b w:val="0"/>
                <w:bCs/>
                <w:noProof/>
                <w:webHidden/>
                <w:sz w:val="18"/>
                <w:szCs w:val="18"/>
              </w:rPr>
              <w:instrText xml:space="preserve"> PAGEREF _Toc159917933 \h </w:instrText>
            </w:r>
            <w:r w:rsidR="00663799" w:rsidRPr="00997D83">
              <w:rPr>
                <w:rFonts w:ascii="Verdana" w:hAnsi="Verdana"/>
                <w:b w:val="0"/>
                <w:bCs/>
                <w:noProof/>
                <w:webHidden/>
                <w:sz w:val="18"/>
                <w:szCs w:val="18"/>
              </w:rPr>
            </w:r>
            <w:r w:rsidR="00663799" w:rsidRPr="00997D83">
              <w:rPr>
                <w:rFonts w:ascii="Verdana" w:hAnsi="Verdana"/>
                <w:b w:val="0"/>
                <w:bCs/>
                <w:noProof/>
                <w:webHidden/>
                <w:sz w:val="18"/>
                <w:szCs w:val="18"/>
              </w:rPr>
              <w:fldChar w:fldCharType="separate"/>
            </w:r>
            <w:r w:rsidR="00663799" w:rsidRPr="00997D83">
              <w:rPr>
                <w:rFonts w:ascii="Verdana" w:hAnsi="Verdana"/>
                <w:b w:val="0"/>
                <w:bCs/>
                <w:noProof/>
                <w:webHidden/>
                <w:sz w:val="18"/>
                <w:szCs w:val="18"/>
              </w:rPr>
              <w:t>9</w:t>
            </w:r>
            <w:r w:rsidR="00663799" w:rsidRPr="00997D83">
              <w:rPr>
                <w:rFonts w:ascii="Verdana" w:hAnsi="Verdana"/>
                <w:b w:val="0"/>
                <w:bCs/>
                <w:noProof/>
                <w:webHidden/>
                <w:sz w:val="18"/>
                <w:szCs w:val="18"/>
              </w:rPr>
              <w:fldChar w:fldCharType="end"/>
            </w:r>
          </w:hyperlink>
        </w:p>
        <w:p w14:paraId="53C6C2FC" w14:textId="04E8AC7C" w:rsidR="00663799" w:rsidRPr="00997D83" w:rsidRDefault="005D5527">
          <w:pPr>
            <w:pStyle w:val="Spistreci1"/>
            <w:rPr>
              <w:rFonts w:ascii="Verdana" w:eastAsiaTheme="minorEastAsia" w:hAnsi="Verdana" w:cstheme="minorBidi"/>
              <w:b w:val="0"/>
              <w:bCs/>
              <w:noProof/>
              <w:kern w:val="2"/>
              <w:sz w:val="18"/>
              <w:szCs w:val="18"/>
              <w14:ligatures w14:val="standardContextual"/>
            </w:rPr>
          </w:pPr>
          <w:hyperlink w:anchor="_Toc159917934" w:history="1">
            <w:r w:rsidR="00663799" w:rsidRPr="00997D83">
              <w:rPr>
                <w:rStyle w:val="Hipercze"/>
                <w:rFonts w:ascii="Verdana" w:hAnsi="Verdana"/>
                <w:b w:val="0"/>
                <w:bCs/>
                <w:noProof/>
                <w:sz w:val="18"/>
                <w:szCs w:val="18"/>
              </w:rPr>
              <w:t>X.</w:t>
            </w:r>
            <w:r w:rsidR="00663799" w:rsidRPr="00997D83">
              <w:rPr>
                <w:rFonts w:ascii="Verdana" w:eastAsiaTheme="minorEastAsia" w:hAnsi="Verdana" w:cstheme="minorBidi"/>
                <w:b w:val="0"/>
                <w:bCs/>
                <w:noProof/>
                <w:kern w:val="2"/>
                <w:sz w:val="18"/>
                <w:szCs w:val="18"/>
                <w14:ligatures w14:val="standardContextual"/>
              </w:rPr>
              <w:tab/>
            </w:r>
            <w:r w:rsidR="00663799" w:rsidRPr="00997D83">
              <w:rPr>
                <w:rStyle w:val="Hipercze"/>
                <w:rFonts w:ascii="Verdana" w:hAnsi="Verdana"/>
                <w:b w:val="0"/>
                <w:bCs/>
                <w:noProof/>
                <w:sz w:val="18"/>
                <w:szCs w:val="18"/>
              </w:rPr>
              <w:t>Informacje o oświadczeniach i dokumentach, jakie mają dostarczyć Wykonawcy /pozostałe dokumenty/</w:t>
            </w:r>
            <w:r w:rsidR="00663799" w:rsidRPr="00997D83">
              <w:rPr>
                <w:rFonts w:ascii="Verdana" w:hAnsi="Verdana"/>
                <w:b w:val="0"/>
                <w:bCs/>
                <w:noProof/>
                <w:webHidden/>
                <w:sz w:val="18"/>
                <w:szCs w:val="18"/>
              </w:rPr>
              <w:tab/>
            </w:r>
            <w:r w:rsidR="00663799" w:rsidRPr="00997D83">
              <w:rPr>
                <w:rFonts w:ascii="Verdana" w:hAnsi="Verdana"/>
                <w:b w:val="0"/>
                <w:bCs/>
                <w:noProof/>
                <w:webHidden/>
                <w:sz w:val="18"/>
                <w:szCs w:val="18"/>
              </w:rPr>
              <w:fldChar w:fldCharType="begin"/>
            </w:r>
            <w:r w:rsidR="00663799" w:rsidRPr="00997D83">
              <w:rPr>
                <w:rFonts w:ascii="Verdana" w:hAnsi="Verdana"/>
                <w:b w:val="0"/>
                <w:bCs/>
                <w:noProof/>
                <w:webHidden/>
                <w:sz w:val="18"/>
                <w:szCs w:val="18"/>
              </w:rPr>
              <w:instrText xml:space="preserve"> PAGEREF _Toc159917934 \h </w:instrText>
            </w:r>
            <w:r w:rsidR="00663799" w:rsidRPr="00997D83">
              <w:rPr>
                <w:rFonts w:ascii="Verdana" w:hAnsi="Verdana"/>
                <w:b w:val="0"/>
                <w:bCs/>
                <w:noProof/>
                <w:webHidden/>
                <w:sz w:val="18"/>
                <w:szCs w:val="18"/>
              </w:rPr>
            </w:r>
            <w:r w:rsidR="00663799" w:rsidRPr="00997D83">
              <w:rPr>
                <w:rFonts w:ascii="Verdana" w:hAnsi="Verdana"/>
                <w:b w:val="0"/>
                <w:bCs/>
                <w:noProof/>
                <w:webHidden/>
                <w:sz w:val="18"/>
                <w:szCs w:val="18"/>
              </w:rPr>
              <w:fldChar w:fldCharType="separate"/>
            </w:r>
            <w:r w:rsidR="00663799" w:rsidRPr="00997D83">
              <w:rPr>
                <w:rFonts w:ascii="Verdana" w:hAnsi="Verdana"/>
                <w:b w:val="0"/>
                <w:bCs/>
                <w:noProof/>
                <w:webHidden/>
                <w:sz w:val="18"/>
                <w:szCs w:val="18"/>
              </w:rPr>
              <w:t>11</w:t>
            </w:r>
            <w:r w:rsidR="00663799" w:rsidRPr="00997D83">
              <w:rPr>
                <w:rFonts w:ascii="Verdana" w:hAnsi="Verdana"/>
                <w:b w:val="0"/>
                <w:bCs/>
                <w:noProof/>
                <w:webHidden/>
                <w:sz w:val="18"/>
                <w:szCs w:val="18"/>
              </w:rPr>
              <w:fldChar w:fldCharType="end"/>
            </w:r>
          </w:hyperlink>
        </w:p>
        <w:p w14:paraId="0B332986" w14:textId="1196A64F" w:rsidR="00663799" w:rsidRPr="00997D83" w:rsidRDefault="005D5527">
          <w:pPr>
            <w:pStyle w:val="Spistreci1"/>
            <w:rPr>
              <w:rFonts w:ascii="Verdana" w:eastAsiaTheme="minorEastAsia" w:hAnsi="Verdana" w:cstheme="minorBidi"/>
              <w:b w:val="0"/>
              <w:bCs/>
              <w:noProof/>
              <w:kern w:val="2"/>
              <w:sz w:val="18"/>
              <w:szCs w:val="18"/>
              <w14:ligatures w14:val="standardContextual"/>
            </w:rPr>
          </w:pPr>
          <w:hyperlink w:anchor="_Toc159917935" w:history="1">
            <w:r w:rsidR="00663799" w:rsidRPr="00997D83">
              <w:rPr>
                <w:rStyle w:val="Hipercze"/>
                <w:rFonts w:ascii="Verdana" w:hAnsi="Verdana"/>
                <w:b w:val="0"/>
                <w:bCs/>
                <w:noProof/>
                <w:sz w:val="18"/>
                <w:szCs w:val="18"/>
              </w:rPr>
              <w:t>XI.</w:t>
            </w:r>
            <w:r w:rsidR="00663799" w:rsidRPr="00997D83">
              <w:rPr>
                <w:rFonts w:ascii="Verdana" w:eastAsiaTheme="minorEastAsia" w:hAnsi="Verdana" w:cstheme="minorBidi"/>
                <w:b w:val="0"/>
                <w:bCs/>
                <w:noProof/>
                <w:kern w:val="2"/>
                <w:sz w:val="18"/>
                <w:szCs w:val="18"/>
                <w14:ligatures w14:val="standardContextual"/>
              </w:rPr>
              <w:tab/>
            </w:r>
            <w:r w:rsidR="00663799" w:rsidRPr="00997D83">
              <w:rPr>
                <w:rStyle w:val="Hipercze"/>
                <w:rFonts w:ascii="Verdana" w:hAnsi="Verdana"/>
                <w:b w:val="0"/>
                <w:bCs/>
                <w:noProof/>
                <w:sz w:val="18"/>
                <w:szCs w:val="18"/>
              </w:rPr>
              <w:t>Wykonawcy wspólnie ubiegający się o udzielenie zamówienia publicznego (konsorcjum, spółka cywilna)</w:t>
            </w:r>
            <w:r w:rsidR="00663799" w:rsidRPr="00997D83">
              <w:rPr>
                <w:rFonts w:ascii="Verdana" w:hAnsi="Verdana"/>
                <w:b w:val="0"/>
                <w:bCs/>
                <w:noProof/>
                <w:webHidden/>
                <w:sz w:val="18"/>
                <w:szCs w:val="18"/>
              </w:rPr>
              <w:tab/>
            </w:r>
            <w:r w:rsidR="00663799" w:rsidRPr="00997D83">
              <w:rPr>
                <w:rFonts w:ascii="Verdana" w:hAnsi="Verdana"/>
                <w:b w:val="0"/>
                <w:bCs/>
                <w:noProof/>
                <w:webHidden/>
                <w:sz w:val="18"/>
                <w:szCs w:val="18"/>
              </w:rPr>
              <w:fldChar w:fldCharType="begin"/>
            </w:r>
            <w:r w:rsidR="00663799" w:rsidRPr="00997D83">
              <w:rPr>
                <w:rFonts w:ascii="Verdana" w:hAnsi="Verdana"/>
                <w:b w:val="0"/>
                <w:bCs/>
                <w:noProof/>
                <w:webHidden/>
                <w:sz w:val="18"/>
                <w:szCs w:val="18"/>
              </w:rPr>
              <w:instrText xml:space="preserve"> PAGEREF _Toc159917935 \h </w:instrText>
            </w:r>
            <w:r w:rsidR="00663799" w:rsidRPr="00997D83">
              <w:rPr>
                <w:rFonts w:ascii="Verdana" w:hAnsi="Verdana"/>
                <w:b w:val="0"/>
                <w:bCs/>
                <w:noProof/>
                <w:webHidden/>
                <w:sz w:val="18"/>
                <w:szCs w:val="18"/>
              </w:rPr>
            </w:r>
            <w:r w:rsidR="00663799" w:rsidRPr="00997D83">
              <w:rPr>
                <w:rFonts w:ascii="Verdana" w:hAnsi="Verdana"/>
                <w:b w:val="0"/>
                <w:bCs/>
                <w:noProof/>
                <w:webHidden/>
                <w:sz w:val="18"/>
                <w:szCs w:val="18"/>
              </w:rPr>
              <w:fldChar w:fldCharType="separate"/>
            </w:r>
            <w:r w:rsidR="00663799" w:rsidRPr="00997D83">
              <w:rPr>
                <w:rFonts w:ascii="Verdana" w:hAnsi="Verdana"/>
                <w:b w:val="0"/>
                <w:bCs/>
                <w:noProof/>
                <w:webHidden/>
                <w:sz w:val="18"/>
                <w:szCs w:val="18"/>
              </w:rPr>
              <w:t>12</w:t>
            </w:r>
            <w:r w:rsidR="00663799" w:rsidRPr="00997D83">
              <w:rPr>
                <w:rFonts w:ascii="Verdana" w:hAnsi="Verdana"/>
                <w:b w:val="0"/>
                <w:bCs/>
                <w:noProof/>
                <w:webHidden/>
                <w:sz w:val="18"/>
                <w:szCs w:val="18"/>
              </w:rPr>
              <w:fldChar w:fldCharType="end"/>
            </w:r>
          </w:hyperlink>
        </w:p>
        <w:p w14:paraId="44CCA357" w14:textId="7B443183" w:rsidR="00663799" w:rsidRPr="00997D83" w:rsidRDefault="005D5527">
          <w:pPr>
            <w:pStyle w:val="Spistreci1"/>
            <w:rPr>
              <w:rFonts w:ascii="Verdana" w:eastAsiaTheme="minorEastAsia" w:hAnsi="Verdana" w:cstheme="minorBidi"/>
              <w:b w:val="0"/>
              <w:bCs/>
              <w:noProof/>
              <w:kern w:val="2"/>
              <w:sz w:val="18"/>
              <w:szCs w:val="18"/>
              <w14:ligatures w14:val="standardContextual"/>
            </w:rPr>
          </w:pPr>
          <w:hyperlink w:anchor="_Toc159917936" w:history="1">
            <w:r w:rsidR="00663799" w:rsidRPr="00997D83">
              <w:rPr>
                <w:rStyle w:val="Hipercze"/>
                <w:rFonts w:ascii="Verdana" w:hAnsi="Verdana"/>
                <w:b w:val="0"/>
                <w:bCs/>
                <w:noProof/>
                <w:sz w:val="18"/>
                <w:szCs w:val="18"/>
              </w:rPr>
              <w:t>XII.</w:t>
            </w:r>
            <w:r w:rsidR="00663799" w:rsidRPr="00997D83">
              <w:rPr>
                <w:rFonts w:ascii="Verdana" w:eastAsiaTheme="minorEastAsia" w:hAnsi="Verdana" w:cstheme="minorBidi"/>
                <w:b w:val="0"/>
                <w:bCs/>
                <w:noProof/>
                <w:kern w:val="2"/>
                <w:sz w:val="18"/>
                <w:szCs w:val="18"/>
                <w14:ligatures w14:val="standardContextual"/>
              </w:rPr>
              <w:tab/>
            </w:r>
            <w:r w:rsidR="00663799" w:rsidRPr="00997D83">
              <w:rPr>
                <w:rStyle w:val="Hipercze"/>
                <w:rFonts w:ascii="Verdana" w:hAnsi="Verdana"/>
                <w:b w:val="0"/>
                <w:bCs/>
                <w:noProof/>
                <w:sz w:val="18"/>
                <w:szCs w:val="18"/>
              </w:rPr>
              <w:t>Informacje stanowiące tajemnicę przedsiębiorstwa</w:t>
            </w:r>
            <w:r w:rsidR="00663799" w:rsidRPr="00997D83">
              <w:rPr>
                <w:rFonts w:ascii="Verdana" w:hAnsi="Verdana"/>
                <w:b w:val="0"/>
                <w:bCs/>
                <w:noProof/>
                <w:webHidden/>
                <w:sz w:val="18"/>
                <w:szCs w:val="18"/>
              </w:rPr>
              <w:tab/>
            </w:r>
            <w:r w:rsidR="00663799" w:rsidRPr="00997D83">
              <w:rPr>
                <w:rFonts w:ascii="Verdana" w:hAnsi="Verdana"/>
                <w:b w:val="0"/>
                <w:bCs/>
                <w:noProof/>
                <w:webHidden/>
                <w:sz w:val="18"/>
                <w:szCs w:val="18"/>
              </w:rPr>
              <w:fldChar w:fldCharType="begin"/>
            </w:r>
            <w:r w:rsidR="00663799" w:rsidRPr="00997D83">
              <w:rPr>
                <w:rFonts w:ascii="Verdana" w:hAnsi="Verdana"/>
                <w:b w:val="0"/>
                <w:bCs/>
                <w:noProof/>
                <w:webHidden/>
                <w:sz w:val="18"/>
                <w:szCs w:val="18"/>
              </w:rPr>
              <w:instrText xml:space="preserve"> PAGEREF _Toc159917936 \h </w:instrText>
            </w:r>
            <w:r w:rsidR="00663799" w:rsidRPr="00997D83">
              <w:rPr>
                <w:rFonts w:ascii="Verdana" w:hAnsi="Verdana"/>
                <w:b w:val="0"/>
                <w:bCs/>
                <w:noProof/>
                <w:webHidden/>
                <w:sz w:val="18"/>
                <w:szCs w:val="18"/>
              </w:rPr>
            </w:r>
            <w:r w:rsidR="00663799" w:rsidRPr="00997D83">
              <w:rPr>
                <w:rFonts w:ascii="Verdana" w:hAnsi="Verdana"/>
                <w:b w:val="0"/>
                <w:bCs/>
                <w:noProof/>
                <w:webHidden/>
                <w:sz w:val="18"/>
                <w:szCs w:val="18"/>
              </w:rPr>
              <w:fldChar w:fldCharType="separate"/>
            </w:r>
            <w:r w:rsidR="00663799" w:rsidRPr="00997D83">
              <w:rPr>
                <w:rFonts w:ascii="Verdana" w:hAnsi="Verdana"/>
                <w:b w:val="0"/>
                <w:bCs/>
                <w:noProof/>
                <w:webHidden/>
                <w:sz w:val="18"/>
                <w:szCs w:val="18"/>
              </w:rPr>
              <w:t>12</w:t>
            </w:r>
            <w:r w:rsidR="00663799" w:rsidRPr="00997D83">
              <w:rPr>
                <w:rFonts w:ascii="Verdana" w:hAnsi="Verdana"/>
                <w:b w:val="0"/>
                <w:bCs/>
                <w:noProof/>
                <w:webHidden/>
                <w:sz w:val="18"/>
                <w:szCs w:val="18"/>
              </w:rPr>
              <w:fldChar w:fldCharType="end"/>
            </w:r>
          </w:hyperlink>
        </w:p>
        <w:p w14:paraId="79A31A24" w14:textId="7F581FD5" w:rsidR="00663799" w:rsidRPr="00997D83" w:rsidRDefault="005D5527">
          <w:pPr>
            <w:pStyle w:val="Spistreci1"/>
            <w:rPr>
              <w:rFonts w:ascii="Verdana" w:eastAsiaTheme="minorEastAsia" w:hAnsi="Verdana" w:cstheme="minorBidi"/>
              <w:b w:val="0"/>
              <w:bCs/>
              <w:noProof/>
              <w:kern w:val="2"/>
              <w:sz w:val="18"/>
              <w:szCs w:val="18"/>
              <w14:ligatures w14:val="standardContextual"/>
            </w:rPr>
          </w:pPr>
          <w:hyperlink w:anchor="_Toc159917937" w:history="1">
            <w:r w:rsidR="00663799" w:rsidRPr="00997D83">
              <w:rPr>
                <w:rStyle w:val="Hipercze"/>
                <w:rFonts w:ascii="Verdana" w:hAnsi="Verdana"/>
                <w:b w:val="0"/>
                <w:bCs/>
                <w:noProof/>
                <w:sz w:val="18"/>
                <w:szCs w:val="18"/>
              </w:rPr>
              <w:t>XIII.</w:t>
            </w:r>
            <w:r w:rsidR="00663799" w:rsidRPr="00997D83">
              <w:rPr>
                <w:rFonts w:ascii="Verdana" w:eastAsiaTheme="minorEastAsia" w:hAnsi="Verdana" w:cstheme="minorBidi"/>
                <w:b w:val="0"/>
                <w:bCs/>
                <w:noProof/>
                <w:kern w:val="2"/>
                <w:sz w:val="18"/>
                <w:szCs w:val="18"/>
                <w14:ligatures w14:val="standardContextual"/>
              </w:rPr>
              <w:tab/>
            </w:r>
            <w:r w:rsidR="00663799" w:rsidRPr="00997D83">
              <w:rPr>
                <w:rStyle w:val="Hipercze"/>
                <w:rFonts w:ascii="Verdana" w:hAnsi="Verdana"/>
                <w:b w:val="0"/>
                <w:bCs/>
                <w:noProof/>
                <w:sz w:val="18"/>
                <w:szCs w:val="18"/>
              </w:rPr>
              <w:t>Informacja o środkach komunikacji elektronicznej, przy użyciu których Zamawiający będzie komunikował się z Wykonawcami oraz informacje o wymaganiach technicznych i organizacyjnych sporządzenia, wysyłania i odbierania korespondencji elektronicznej wraz zewskazaniem osób uprawnionych  do komunikowania się z Wykonawcami</w:t>
            </w:r>
            <w:r w:rsidR="00663799" w:rsidRPr="00997D83">
              <w:rPr>
                <w:rFonts w:ascii="Verdana" w:hAnsi="Verdana"/>
                <w:b w:val="0"/>
                <w:bCs/>
                <w:noProof/>
                <w:webHidden/>
                <w:sz w:val="18"/>
                <w:szCs w:val="18"/>
              </w:rPr>
              <w:tab/>
            </w:r>
            <w:r w:rsidR="00663799" w:rsidRPr="00997D83">
              <w:rPr>
                <w:rFonts w:ascii="Verdana" w:hAnsi="Verdana"/>
                <w:b w:val="0"/>
                <w:bCs/>
                <w:noProof/>
                <w:webHidden/>
                <w:sz w:val="18"/>
                <w:szCs w:val="18"/>
              </w:rPr>
              <w:fldChar w:fldCharType="begin"/>
            </w:r>
            <w:r w:rsidR="00663799" w:rsidRPr="00997D83">
              <w:rPr>
                <w:rFonts w:ascii="Verdana" w:hAnsi="Verdana"/>
                <w:b w:val="0"/>
                <w:bCs/>
                <w:noProof/>
                <w:webHidden/>
                <w:sz w:val="18"/>
                <w:szCs w:val="18"/>
              </w:rPr>
              <w:instrText xml:space="preserve"> PAGEREF _Toc159917937 \h </w:instrText>
            </w:r>
            <w:r w:rsidR="00663799" w:rsidRPr="00997D83">
              <w:rPr>
                <w:rFonts w:ascii="Verdana" w:hAnsi="Verdana"/>
                <w:b w:val="0"/>
                <w:bCs/>
                <w:noProof/>
                <w:webHidden/>
                <w:sz w:val="18"/>
                <w:szCs w:val="18"/>
              </w:rPr>
            </w:r>
            <w:r w:rsidR="00663799" w:rsidRPr="00997D83">
              <w:rPr>
                <w:rFonts w:ascii="Verdana" w:hAnsi="Verdana"/>
                <w:b w:val="0"/>
                <w:bCs/>
                <w:noProof/>
                <w:webHidden/>
                <w:sz w:val="18"/>
                <w:szCs w:val="18"/>
              </w:rPr>
              <w:fldChar w:fldCharType="separate"/>
            </w:r>
            <w:r w:rsidR="00663799" w:rsidRPr="00997D83">
              <w:rPr>
                <w:rFonts w:ascii="Verdana" w:hAnsi="Verdana"/>
                <w:b w:val="0"/>
                <w:bCs/>
                <w:noProof/>
                <w:webHidden/>
                <w:sz w:val="18"/>
                <w:szCs w:val="18"/>
              </w:rPr>
              <w:t>14</w:t>
            </w:r>
            <w:r w:rsidR="00663799" w:rsidRPr="00997D83">
              <w:rPr>
                <w:rFonts w:ascii="Verdana" w:hAnsi="Verdana"/>
                <w:b w:val="0"/>
                <w:bCs/>
                <w:noProof/>
                <w:webHidden/>
                <w:sz w:val="18"/>
                <w:szCs w:val="18"/>
              </w:rPr>
              <w:fldChar w:fldCharType="end"/>
            </w:r>
          </w:hyperlink>
        </w:p>
        <w:p w14:paraId="012ED99B" w14:textId="50811D5A" w:rsidR="00663799" w:rsidRPr="00997D83" w:rsidRDefault="005D5527">
          <w:pPr>
            <w:pStyle w:val="Spistreci1"/>
            <w:rPr>
              <w:rFonts w:ascii="Verdana" w:eastAsiaTheme="minorEastAsia" w:hAnsi="Verdana" w:cstheme="minorBidi"/>
              <w:b w:val="0"/>
              <w:bCs/>
              <w:noProof/>
              <w:kern w:val="2"/>
              <w:sz w:val="18"/>
              <w:szCs w:val="18"/>
              <w14:ligatures w14:val="standardContextual"/>
            </w:rPr>
          </w:pPr>
          <w:hyperlink w:anchor="_Toc159917938" w:history="1">
            <w:r w:rsidR="00663799" w:rsidRPr="00997D83">
              <w:rPr>
                <w:rStyle w:val="Hipercze"/>
                <w:rFonts w:ascii="Verdana" w:hAnsi="Verdana" w:cs="Tahoma"/>
                <w:b w:val="0"/>
                <w:bCs/>
                <w:noProof/>
                <w:sz w:val="18"/>
                <w:szCs w:val="18"/>
              </w:rPr>
              <w:t>XV.</w:t>
            </w:r>
            <w:r w:rsidR="00663799" w:rsidRPr="00997D83">
              <w:rPr>
                <w:rFonts w:ascii="Verdana" w:eastAsiaTheme="minorEastAsia" w:hAnsi="Verdana" w:cstheme="minorBidi"/>
                <w:b w:val="0"/>
                <w:bCs/>
                <w:noProof/>
                <w:kern w:val="2"/>
                <w:sz w:val="18"/>
                <w:szCs w:val="18"/>
                <w14:ligatures w14:val="standardContextual"/>
              </w:rPr>
              <w:tab/>
            </w:r>
            <w:r w:rsidR="00663799" w:rsidRPr="00997D83">
              <w:rPr>
                <w:rStyle w:val="Hipercze"/>
                <w:rFonts w:ascii="Verdana" w:hAnsi="Verdana"/>
                <w:b w:val="0"/>
                <w:bCs/>
                <w:noProof/>
                <w:sz w:val="18"/>
                <w:szCs w:val="18"/>
              </w:rPr>
              <w:t>Opis sposobu przygotowania oferty oraz sposób jej złożenia</w:t>
            </w:r>
            <w:r w:rsidR="00663799" w:rsidRPr="00997D83">
              <w:rPr>
                <w:rFonts w:ascii="Verdana" w:hAnsi="Verdana"/>
                <w:b w:val="0"/>
                <w:bCs/>
                <w:noProof/>
                <w:webHidden/>
                <w:sz w:val="18"/>
                <w:szCs w:val="18"/>
              </w:rPr>
              <w:tab/>
            </w:r>
            <w:r w:rsidR="00663799" w:rsidRPr="00997D83">
              <w:rPr>
                <w:rFonts w:ascii="Verdana" w:hAnsi="Verdana"/>
                <w:b w:val="0"/>
                <w:bCs/>
                <w:noProof/>
                <w:webHidden/>
                <w:sz w:val="18"/>
                <w:szCs w:val="18"/>
              </w:rPr>
              <w:fldChar w:fldCharType="begin"/>
            </w:r>
            <w:r w:rsidR="00663799" w:rsidRPr="00997D83">
              <w:rPr>
                <w:rFonts w:ascii="Verdana" w:hAnsi="Verdana"/>
                <w:b w:val="0"/>
                <w:bCs/>
                <w:noProof/>
                <w:webHidden/>
                <w:sz w:val="18"/>
                <w:szCs w:val="18"/>
              </w:rPr>
              <w:instrText xml:space="preserve"> PAGEREF _Toc159917938 \h </w:instrText>
            </w:r>
            <w:r w:rsidR="00663799" w:rsidRPr="00997D83">
              <w:rPr>
                <w:rFonts w:ascii="Verdana" w:hAnsi="Verdana"/>
                <w:b w:val="0"/>
                <w:bCs/>
                <w:noProof/>
                <w:webHidden/>
                <w:sz w:val="18"/>
                <w:szCs w:val="18"/>
              </w:rPr>
            </w:r>
            <w:r w:rsidR="00663799" w:rsidRPr="00997D83">
              <w:rPr>
                <w:rFonts w:ascii="Verdana" w:hAnsi="Verdana"/>
                <w:b w:val="0"/>
                <w:bCs/>
                <w:noProof/>
                <w:webHidden/>
                <w:sz w:val="18"/>
                <w:szCs w:val="18"/>
              </w:rPr>
              <w:fldChar w:fldCharType="separate"/>
            </w:r>
            <w:r w:rsidR="00663799" w:rsidRPr="00997D83">
              <w:rPr>
                <w:rFonts w:ascii="Verdana" w:hAnsi="Verdana"/>
                <w:b w:val="0"/>
                <w:bCs/>
                <w:noProof/>
                <w:webHidden/>
                <w:sz w:val="18"/>
                <w:szCs w:val="18"/>
              </w:rPr>
              <w:t>16</w:t>
            </w:r>
            <w:r w:rsidR="00663799" w:rsidRPr="00997D83">
              <w:rPr>
                <w:rFonts w:ascii="Verdana" w:hAnsi="Verdana"/>
                <w:b w:val="0"/>
                <w:bCs/>
                <w:noProof/>
                <w:webHidden/>
                <w:sz w:val="18"/>
                <w:szCs w:val="18"/>
              </w:rPr>
              <w:fldChar w:fldCharType="end"/>
            </w:r>
          </w:hyperlink>
        </w:p>
        <w:p w14:paraId="7D5ED2F7" w14:textId="0AE87249" w:rsidR="00663799" w:rsidRPr="00997D83" w:rsidRDefault="005D5527">
          <w:pPr>
            <w:pStyle w:val="Spistreci1"/>
            <w:rPr>
              <w:rFonts w:ascii="Verdana" w:eastAsiaTheme="minorEastAsia" w:hAnsi="Verdana" w:cstheme="minorBidi"/>
              <w:b w:val="0"/>
              <w:bCs/>
              <w:noProof/>
              <w:kern w:val="2"/>
              <w:sz w:val="18"/>
              <w:szCs w:val="18"/>
              <w14:ligatures w14:val="standardContextual"/>
            </w:rPr>
          </w:pPr>
          <w:hyperlink w:anchor="_Toc159917939" w:history="1">
            <w:r w:rsidR="00663799" w:rsidRPr="00997D83">
              <w:rPr>
                <w:rStyle w:val="Hipercze"/>
                <w:rFonts w:ascii="Verdana" w:hAnsi="Verdana"/>
                <w:b w:val="0"/>
                <w:bCs/>
                <w:noProof/>
                <w:sz w:val="18"/>
                <w:szCs w:val="18"/>
              </w:rPr>
              <w:t>XVI.</w:t>
            </w:r>
            <w:r w:rsidR="00663799" w:rsidRPr="00997D83">
              <w:rPr>
                <w:rFonts w:ascii="Verdana" w:eastAsiaTheme="minorEastAsia" w:hAnsi="Verdana" w:cstheme="minorBidi"/>
                <w:b w:val="0"/>
                <w:bCs/>
                <w:noProof/>
                <w:kern w:val="2"/>
                <w:sz w:val="18"/>
                <w:szCs w:val="18"/>
                <w14:ligatures w14:val="standardContextual"/>
              </w:rPr>
              <w:tab/>
            </w:r>
            <w:r w:rsidR="00663799" w:rsidRPr="00997D83">
              <w:rPr>
                <w:rStyle w:val="Hipercze"/>
                <w:rFonts w:ascii="Verdana" w:hAnsi="Verdana"/>
                <w:b w:val="0"/>
                <w:bCs/>
                <w:noProof/>
                <w:sz w:val="18"/>
                <w:szCs w:val="18"/>
              </w:rPr>
              <w:t>Miejsce i termin składania i otwarcia ofert</w:t>
            </w:r>
            <w:r w:rsidR="00663799" w:rsidRPr="00997D83">
              <w:rPr>
                <w:rFonts w:ascii="Verdana" w:hAnsi="Verdana"/>
                <w:b w:val="0"/>
                <w:bCs/>
                <w:noProof/>
                <w:webHidden/>
                <w:sz w:val="18"/>
                <w:szCs w:val="18"/>
              </w:rPr>
              <w:tab/>
            </w:r>
            <w:r w:rsidR="00663799" w:rsidRPr="00997D83">
              <w:rPr>
                <w:rFonts w:ascii="Verdana" w:hAnsi="Verdana"/>
                <w:b w:val="0"/>
                <w:bCs/>
                <w:noProof/>
                <w:webHidden/>
                <w:sz w:val="18"/>
                <w:szCs w:val="18"/>
              </w:rPr>
              <w:fldChar w:fldCharType="begin"/>
            </w:r>
            <w:r w:rsidR="00663799" w:rsidRPr="00997D83">
              <w:rPr>
                <w:rFonts w:ascii="Verdana" w:hAnsi="Verdana"/>
                <w:b w:val="0"/>
                <w:bCs/>
                <w:noProof/>
                <w:webHidden/>
                <w:sz w:val="18"/>
                <w:szCs w:val="18"/>
              </w:rPr>
              <w:instrText xml:space="preserve"> PAGEREF _Toc159917939 \h </w:instrText>
            </w:r>
            <w:r w:rsidR="00663799" w:rsidRPr="00997D83">
              <w:rPr>
                <w:rFonts w:ascii="Verdana" w:hAnsi="Verdana"/>
                <w:b w:val="0"/>
                <w:bCs/>
                <w:noProof/>
                <w:webHidden/>
                <w:sz w:val="18"/>
                <w:szCs w:val="18"/>
              </w:rPr>
            </w:r>
            <w:r w:rsidR="00663799" w:rsidRPr="00997D83">
              <w:rPr>
                <w:rFonts w:ascii="Verdana" w:hAnsi="Verdana"/>
                <w:b w:val="0"/>
                <w:bCs/>
                <w:noProof/>
                <w:webHidden/>
                <w:sz w:val="18"/>
                <w:szCs w:val="18"/>
              </w:rPr>
              <w:fldChar w:fldCharType="separate"/>
            </w:r>
            <w:r w:rsidR="00663799" w:rsidRPr="00997D83">
              <w:rPr>
                <w:rFonts w:ascii="Verdana" w:hAnsi="Verdana"/>
                <w:b w:val="0"/>
                <w:bCs/>
                <w:noProof/>
                <w:webHidden/>
                <w:sz w:val="18"/>
                <w:szCs w:val="18"/>
              </w:rPr>
              <w:t>19</w:t>
            </w:r>
            <w:r w:rsidR="00663799" w:rsidRPr="00997D83">
              <w:rPr>
                <w:rFonts w:ascii="Verdana" w:hAnsi="Verdana"/>
                <w:b w:val="0"/>
                <w:bCs/>
                <w:noProof/>
                <w:webHidden/>
                <w:sz w:val="18"/>
                <w:szCs w:val="18"/>
              </w:rPr>
              <w:fldChar w:fldCharType="end"/>
            </w:r>
          </w:hyperlink>
        </w:p>
        <w:p w14:paraId="39D04EC2" w14:textId="2F78C361" w:rsidR="00663799" w:rsidRPr="00997D83" w:rsidRDefault="005D5527">
          <w:pPr>
            <w:pStyle w:val="Spistreci1"/>
            <w:rPr>
              <w:rFonts w:ascii="Verdana" w:eastAsiaTheme="minorEastAsia" w:hAnsi="Verdana" w:cstheme="minorBidi"/>
              <w:b w:val="0"/>
              <w:bCs/>
              <w:noProof/>
              <w:kern w:val="2"/>
              <w:sz w:val="18"/>
              <w:szCs w:val="18"/>
              <w14:ligatures w14:val="standardContextual"/>
            </w:rPr>
          </w:pPr>
          <w:hyperlink w:anchor="_Toc159917940" w:history="1">
            <w:r w:rsidR="00663799" w:rsidRPr="00997D83">
              <w:rPr>
                <w:rStyle w:val="Hipercze"/>
                <w:rFonts w:ascii="Verdana" w:hAnsi="Verdana"/>
                <w:b w:val="0"/>
                <w:bCs/>
                <w:noProof/>
                <w:sz w:val="18"/>
                <w:szCs w:val="18"/>
              </w:rPr>
              <w:t>XVII.</w:t>
            </w:r>
            <w:r w:rsidR="00663799" w:rsidRPr="00997D83">
              <w:rPr>
                <w:rFonts w:ascii="Verdana" w:eastAsiaTheme="minorEastAsia" w:hAnsi="Verdana" w:cstheme="minorBidi"/>
                <w:b w:val="0"/>
                <w:bCs/>
                <w:noProof/>
                <w:kern w:val="2"/>
                <w:sz w:val="18"/>
                <w:szCs w:val="18"/>
                <w14:ligatures w14:val="standardContextual"/>
              </w:rPr>
              <w:tab/>
            </w:r>
            <w:r w:rsidR="00663799" w:rsidRPr="00997D83">
              <w:rPr>
                <w:rStyle w:val="Hipercze"/>
                <w:rFonts w:ascii="Verdana" w:hAnsi="Verdana"/>
                <w:b w:val="0"/>
                <w:bCs/>
                <w:noProof/>
                <w:sz w:val="18"/>
                <w:szCs w:val="18"/>
              </w:rPr>
              <w:t>Wymagania dotyczące wadium</w:t>
            </w:r>
            <w:r w:rsidR="00663799" w:rsidRPr="00997D83">
              <w:rPr>
                <w:rFonts w:ascii="Verdana" w:hAnsi="Verdana"/>
                <w:b w:val="0"/>
                <w:bCs/>
                <w:noProof/>
                <w:webHidden/>
                <w:sz w:val="18"/>
                <w:szCs w:val="18"/>
              </w:rPr>
              <w:tab/>
            </w:r>
            <w:r w:rsidR="00663799" w:rsidRPr="00997D83">
              <w:rPr>
                <w:rFonts w:ascii="Verdana" w:hAnsi="Verdana"/>
                <w:b w:val="0"/>
                <w:bCs/>
                <w:noProof/>
                <w:webHidden/>
                <w:sz w:val="18"/>
                <w:szCs w:val="18"/>
              </w:rPr>
              <w:fldChar w:fldCharType="begin"/>
            </w:r>
            <w:r w:rsidR="00663799" w:rsidRPr="00997D83">
              <w:rPr>
                <w:rFonts w:ascii="Verdana" w:hAnsi="Verdana"/>
                <w:b w:val="0"/>
                <w:bCs/>
                <w:noProof/>
                <w:webHidden/>
                <w:sz w:val="18"/>
                <w:szCs w:val="18"/>
              </w:rPr>
              <w:instrText xml:space="preserve"> PAGEREF _Toc159917940 \h </w:instrText>
            </w:r>
            <w:r w:rsidR="00663799" w:rsidRPr="00997D83">
              <w:rPr>
                <w:rFonts w:ascii="Verdana" w:hAnsi="Verdana"/>
                <w:b w:val="0"/>
                <w:bCs/>
                <w:noProof/>
                <w:webHidden/>
                <w:sz w:val="18"/>
                <w:szCs w:val="18"/>
              </w:rPr>
            </w:r>
            <w:r w:rsidR="00663799" w:rsidRPr="00997D83">
              <w:rPr>
                <w:rFonts w:ascii="Verdana" w:hAnsi="Verdana"/>
                <w:b w:val="0"/>
                <w:bCs/>
                <w:noProof/>
                <w:webHidden/>
                <w:sz w:val="18"/>
                <w:szCs w:val="18"/>
              </w:rPr>
              <w:fldChar w:fldCharType="separate"/>
            </w:r>
            <w:r w:rsidR="00663799" w:rsidRPr="00997D83">
              <w:rPr>
                <w:rFonts w:ascii="Verdana" w:hAnsi="Verdana"/>
                <w:b w:val="0"/>
                <w:bCs/>
                <w:noProof/>
                <w:webHidden/>
                <w:sz w:val="18"/>
                <w:szCs w:val="18"/>
              </w:rPr>
              <w:t>20</w:t>
            </w:r>
            <w:r w:rsidR="00663799" w:rsidRPr="00997D83">
              <w:rPr>
                <w:rFonts w:ascii="Verdana" w:hAnsi="Verdana"/>
                <w:b w:val="0"/>
                <w:bCs/>
                <w:noProof/>
                <w:webHidden/>
                <w:sz w:val="18"/>
                <w:szCs w:val="18"/>
              </w:rPr>
              <w:fldChar w:fldCharType="end"/>
            </w:r>
          </w:hyperlink>
        </w:p>
        <w:p w14:paraId="076A459E" w14:textId="6DCDB655" w:rsidR="00663799" w:rsidRPr="00997D83" w:rsidRDefault="005D5527">
          <w:pPr>
            <w:pStyle w:val="Spistreci1"/>
            <w:tabs>
              <w:tab w:val="left" w:pos="960"/>
            </w:tabs>
            <w:rPr>
              <w:rFonts w:ascii="Verdana" w:eastAsiaTheme="minorEastAsia" w:hAnsi="Verdana" w:cstheme="minorBidi"/>
              <w:b w:val="0"/>
              <w:bCs/>
              <w:noProof/>
              <w:kern w:val="2"/>
              <w:sz w:val="18"/>
              <w:szCs w:val="18"/>
              <w14:ligatures w14:val="standardContextual"/>
            </w:rPr>
          </w:pPr>
          <w:hyperlink w:anchor="_Toc159917941" w:history="1">
            <w:r w:rsidR="00663799" w:rsidRPr="00997D83">
              <w:rPr>
                <w:rStyle w:val="Hipercze"/>
                <w:rFonts w:ascii="Verdana" w:hAnsi="Verdana" w:cs="Tahoma"/>
                <w:b w:val="0"/>
                <w:bCs/>
                <w:noProof/>
                <w:sz w:val="18"/>
                <w:szCs w:val="18"/>
              </w:rPr>
              <w:t>XVIII.</w:t>
            </w:r>
            <w:r w:rsidR="00663799" w:rsidRPr="00997D83">
              <w:rPr>
                <w:rFonts w:ascii="Verdana" w:eastAsiaTheme="minorEastAsia" w:hAnsi="Verdana" w:cstheme="minorBidi"/>
                <w:b w:val="0"/>
                <w:bCs/>
                <w:noProof/>
                <w:kern w:val="2"/>
                <w:sz w:val="18"/>
                <w:szCs w:val="18"/>
                <w14:ligatures w14:val="standardContextual"/>
              </w:rPr>
              <w:tab/>
            </w:r>
            <w:r w:rsidR="00663799" w:rsidRPr="00997D83">
              <w:rPr>
                <w:rStyle w:val="Hipercze"/>
                <w:rFonts w:ascii="Verdana" w:hAnsi="Verdana"/>
                <w:b w:val="0"/>
                <w:bCs/>
                <w:noProof/>
                <w:sz w:val="18"/>
                <w:szCs w:val="18"/>
              </w:rPr>
              <w:t>Opis sposobu obliczenia ceny oferty</w:t>
            </w:r>
            <w:r w:rsidR="00663799" w:rsidRPr="00997D83">
              <w:rPr>
                <w:rFonts w:ascii="Verdana" w:hAnsi="Verdana"/>
                <w:b w:val="0"/>
                <w:bCs/>
                <w:noProof/>
                <w:webHidden/>
                <w:sz w:val="18"/>
                <w:szCs w:val="18"/>
              </w:rPr>
              <w:tab/>
            </w:r>
            <w:r w:rsidR="00663799" w:rsidRPr="00997D83">
              <w:rPr>
                <w:rFonts w:ascii="Verdana" w:hAnsi="Verdana"/>
                <w:b w:val="0"/>
                <w:bCs/>
                <w:noProof/>
                <w:webHidden/>
                <w:sz w:val="18"/>
                <w:szCs w:val="18"/>
              </w:rPr>
              <w:fldChar w:fldCharType="begin"/>
            </w:r>
            <w:r w:rsidR="00663799" w:rsidRPr="00997D83">
              <w:rPr>
                <w:rFonts w:ascii="Verdana" w:hAnsi="Verdana"/>
                <w:b w:val="0"/>
                <w:bCs/>
                <w:noProof/>
                <w:webHidden/>
                <w:sz w:val="18"/>
                <w:szCs w:val="18"/>
              </w:rPr>
              <w:instrText xml:space="preserve"> PAGEREF _Toc159917941 \h </w:instrText>
            </w:r>
            <w:r w:rsidR="00663799" w:rsidRPr="00997D83">
              <w:rPr>
                <w:rFonts w:ascii="Verdana" w:hAnsi="Verdana"/>
                <w:b w:val="0"/>
                <w:bCs/>
                <w:noProof/>
                <w:webHidden/>
                <w:sz w:val="18"/>
                <w:szCs w:val="18"/>
              </w:rPr>
            </w:r>
            <w:r w:rsidR="00663799" w:rsidRPr="00997D83">
              <w:rPr>
                <w:rFonts w:ascii="Verdana" w:hAnsi="Verdana"/>
                <w:b w:val="0"/>
                <w:bCs/>
                <w:noProof/>
                <w:webHidden/>
                <w:sz w:val="18"/>
                <w:szCs w:val="18"/>
              </w:rPr>
              <w:fldChar w:fldCharType="separate"/>
            </w:r>
            <w:r w:rsidR="00663799" w:rsidRPr="00997D83">
              <w:rPr>
                <w:rFonts w:ascii="Verdana" w:hAnsi="Verdana"/>
                <w:b w:val="0"/>
                <w:bCs/>
                <w:noProof/>
                <w:webHidden/>
                <w:sz w:val="18"/>
                <w:szCs w:val="18"/>
              </w:rPr>
              <w:t>20</w:t>
            </w:r>
            <w:r w:rsidR="00663799" w:rsidRPr="00997D83">
              <w:rPr>
                <w:rFonts w:ascii="Verdana" w:hAnsi="Verdana"/>
                <w:b w:val="0"/>
                <w:bCs/>
                <w:noProof/>
                <w:webHidden/>
                <w:sz w:val="18"/>
                <w:szCs w:val="18"/>
              </w:rPr>
              <w:fldChar w:fldCharType="end"/>
            </w:r>
          </w:hyperlink>
        </w:p>
        <w:p w14:paraId="12FD6969" w14:textId="25EEFFA7" w:rsidR="00663799" w:rsidRPr="00997D83" w:rsidRDefault="005D5527">
          <w:pPr>
            <w:pStyle w:val="Spistreci1"/>
            <w:rPr>
              <w:rFonts w:ascii="Verdana" w:eastAsiaTheme="minorEastAsia" w:hAnsi="Verdana" w:cstheme="minorBidi"/>
              <w:b w:val="0"/>
              <w:bCs/>
              <w:noProof/>
              <w:kern w:val="2"/>
              <w:sz w:val="18"/>
              <w:szCs w:val="18"/>
              <w14:ligatures w14:val="standardContextual"/>
            </w:rPr>
          </w:pPr>
          <w:hyperlink w:anchor="_Toc159917942" w:history="1">
            <w:r w:rsidR="00663799" w:rsidRPr="00997D83">
              <w:rPr>
                <w:rStyle w:val="Hipercze"/>
                <w:rFonts w:ascii="Verdana" w:hAnsi="Verdana"/>
                <w:b w:val="0"/>
                <w:bCs/>
                <w:noProof/>
                <w:sz w:val="18"/>
                <w:szCs w:val="18"/>
              </w:rPr>
              <w:t>XIX.</w:t>
            </w:r>
            <w:r w:rsidR="00663799" w:rsidRPr="00997D83">
              <w:rPr>
                <w:rFonts w:ascii="Verdana" w:eastAsiaTheme="minorEastAsia" w:hAnsi="Verdana" w:cstheme="minorBidi"/>
                <w:b w:val="0"/>
                <w:bCs/>
                <w:noProof/>
                <w:kern w:val="2"/>
                <w:sz w:val="18"/>
                <w:szCs w:val="18"/>
                <w14:ligatures w14:val="standardContextual"/>
              </w:rPr>
              <w:tab/>
            </w:r>
            <w:r w:rsidR="00663799" w:rsidRPr="00997D83">
              <w:rPr>
                <w:rStyle w:val="Hipercze"/>
                <w:rFonts w:ascii="Verdana" w:hAnsi="Verdana"/>
                <w:b w:val="0"/>
                <w:bCs/>
                <w:noProof/>
                <w:sz w:val="18"/>
                <w:szCs w:val="18"/>
              </w:rPr>
              <w:t>Kryteria oceny ofert i wybór oferty najkorzystniejszej</w:t>
            </w:r>
            <w:r w:rsidR="00663799" w:rsidRPr="00997D83">
              <w:rPr>
                <w:rFonts w:ascii="Verdana" w:hAnsi="Verdana"/>
                <w:b w:val="0"/>
                <w:bCs/>
                <w:noProof/>
                <w:webHidden/>
                <w:sz w:val="18"/>
                <w:szCs w:val="18"/>
              </w:rPr>
              <w:tab/>
            </w:r>
            <w:r w:rsidR="00663799" w:rsidRPr="00997D83">
              <w:rPr>
                <w:rFonts w:ascii="Verdana" w:hAnsi="Verdana"/>
                <w:b w:val="0"/>
                <w:bCs/>
                <w:noProof/>
                <w:webHidden/>
                <w:sz w:val="18"/>
                <w:szCs w:val="18"/>
              </w:rPr>
              <w:fldChar w:fldCharType="begin"/>
            </w:r>
            <w:r w:rsidR="00663799" w:rsidRPr="00997D83">
              <w:rPr>
                <w:rFonts w:ascii="Verdana" w:hAnsi="Verdana"/>
                <w:b w:val="0"/>
                <w:bCs/>
                <w:noProof/>
                <w:webHidden/>
                <w:sz w:val="18"/>
                <w:szCs w:val="18"/>
              </w:rPr>
              <w:instrText xml:space="preserve"> PAGEREF _Toc159917942 \h </w:instrText>
            </w:r>
            <w:r w:rsidR="00663799" w:rsidRPr="00997D83">
              <w:rPr>
                <w:rFonts w:ascii="Verdana" w:hAnsi="Verdana"/>
                <w:b w:val="0"/>
                <w:bCs/>
                <w:noProof/>
                <w:webHidden/>
                <w:sz w:val="18"/>
                <w:szCs w:val="18"/>
              </w:rPr>
            </w:r>
            <w:r w:rsidR="00663799" w:rsidRPr="00997D83">
              <w:rPr>
                <w:rFonts w:ascii="Verdana" w:hAnsi="Verdana"/>
                <w:b w:val="0"/>
                <w:bCs/>
                <w:noProof/>
                <w:webHidden/>
                <w:sz w:val="18"/>
                <w:szCs w:val="18"/>
              </w:rPr>
              <w:fldChar w:fldCharType="separate"/>
            </w:r>
            <w:r w:rsidR="00663799" w:rsidRPr="00997D83">
              <w:rPr>
                <w:rFonts w:ascii="Verdana" w:hAnsi="Verdana"/>
                <w:b w:val="0"/>
                <w:bCs/>
                <w:noProof/>
                <w:webHidden/>
                <w:sz w:val="18"/>
                <w:szCs w:val="18"/>
              </w:rPr>
              <w:t>21</w:t>
            </w:r>
            <w:r w:rsidR="00663799" w:rsidRPr="00997D83">
              <w:rPr>
                <w:rFonts w:ascii="Verdana" w:hAnsi="Verdana"/>
                <w:b w:val="0"/>
                <w:bCs/>
                <w:noProof/>
                <w:webHidden/>
                <w:sz w:val="18"/>
                <w:szCs w:val="18"/>
              </w:rPr>
              <w:fldChar w:fldCharType="end"/>
            </w:r>
          </w:hyperlink>
        </w:p>
        <w:p w14:paraId="1EC19EAA" w14:textId="10A79F73" w:rsidR="00663799" w:rsidRPr="00997D83" w:rsidRDefault="005D5527">
          <w:pPr>
            <w:pStyle w:val="Spistreci1"/>
            <w:rPr>
              <w:rFonts w:ascii="Verdana" w:eastAsiaTheme="minorEastAsia" w:hAnsi="Verdana" w:cstheme="minorBidi"/>
              <w:b w:val="0"/>
              <w:bCs/>
              <w:noProof/>
              <w:kern w:val="2"/>
              <w:sz w:val="18"/>
              <w:szCs w:val="18"/>
              <w14:ligatures w14:val="standardContextual"/>
            </w:rPr>
          </w:pPr>
          <w:hyperlink w:anchor="_Toc159917943" w:history="1">
            <w:r w:rsidR="00663799" w:rsidRPr="00997D83">
              <w:rPr>
                <w:rStyle w:val="Hipercze"/>
                <w:rFonts w:ascii="Verdana" w:hAnsi="Verdana"/>
                <w:b w:val="0"/>
                <w:bCs/>
                <w:noProof/>
                <w:sz w:val="18"/>
                <w:szCs w:val="18"/>
              </w:rPr>
              <w:t>XX.</w:t>
            </w:r>
            <w:r w:rsidR="00663799" w:rsidRPr="00997D83">
              <w:rPr>
                <w:rFonts w:ascii="Verdana" w:eastAsiaTheme="minorEastAsia" w:hAnsi="Verdana" w:cstheme="minorBidi"/>
                <w:b w:val="0"/>
                <w:bCs/>
                <w:noProof/>
                <w:kern w:val="2"/>
                <w:sz w:val="18"/>
                <w:szCs w:val="18"/>
                <w14:ligatures w14:val="standardContextual"/>
              </w:rPr>
              <w:tab/>
            </w:r>
            <w:r w:rsidR="00663799" w:rsidRPr="00997D83">
              <w:rPr>
                <w:rStyle w:val="Hipercze"/>
                <w:rFonts w:ascii="Verdana" w:hAnsi="Verdana"/>
                <w:b w:val="0"/>
                <w:bCs/>
                <w:noProof/>
                <w:sz w:val="18"/>
                <w:szCs w:val="18"/>
              </w:rPr>
              <w:t>Informacje o formalnościach, jakie powinny zostać dopełnione po wyborze oferty w celu udzielenia zamówienia publicznego</w:t>
            </w:r>
            <w:r w:rsidR="00663799" w:rsidRPr="00997D83">
              <w:rPr>
                <w:rFonts w:ascii="Verdana" w:hAnsi="Verdana"/>
                <w:b w:val="0"/>
                <w:bCs/>
                <w:noProof/>
                <w:webHidden/>
                <w:sz w:val="18"/>
                <w:szCs w:val="18"/>
              </w:rPr>
              <w:tab/>
            </w:r>
            <w:r w:rsidR="00663799" w:rsidRPr="00997D83">
              <w:rPr>
                <w:rFonts w:ascii="Verdana" w:hAnsi="Verdana"/>
                <w:b w:val="0"/>
                <w:bCs/>
                <w:noProof/>
                <w:webHidden/>
                <w:sz w:val="18"/>
                <w:szCs w:val="18"/>
              </w:rPr>
              <w:fldChar w:fldCharType="begin"/>
            </w:r>
            <w:r w:rsidR="00663799" w:rsidRPr="00997D83">
              <w:rPr>
                <w:rFonts w:ascii="Verdana" w:hAnsi="Verdana"/>
                <w:b w:val="0"/>
                <w:bCs/>
                <w:noProof/>
                <w:webHidden/>
                <w:sz w:val="18"/>
                <w:szCs w:val="18"/>
              </w:rPr>
              <w:instrText xml:space="preserve"> PAGEREF _Toc159917943 \h </w:instrText>
            </w:r>
            <w:r w:rsidR="00663799" w:rsidRPr="00997D83">
              <w:rPr>
                <w:rFonts w:ascii="Verdana" w:hAnsi="Verdana"/>
                <w:b w:val="0"/>
                <w:bCs/>
                <w:noProof/>
                <w:webHidden/>
                <w:sz w:val="18"/>
                <w:szCs w:val="18"/>
              </w:rPr>
            </w:r>
            <w:r w:rsidR="00663799" w:rsidRPr="00997D83">
              <w:rPr>
                <w:rFonts w:ascii="Verdana" w:hAnsi="Verdana"/>
                <w:b w:val="0"/>
                <w:bCs/>
                <w:noProof/>
                <w:webHidden/>
                <w:sz w:val="18"/>
                <w:szCs w:val="18"/>
              </w:rPr>
              <w:fldChar w:fldCharType="separate"/>
            </w:r>
            <w:r w:rsidR="00663799" w:rsidRPr="00997D83">
              <w:rPr>
                <w:rFonts w:ascii="Verdana" w:hAnsi="Verdana"/>
                <w:b w:val="0"/>
                <w:bCs/>
                <w:noProof/>
                <w:webHidden/>
                <w:sz w:val="18"/>
                <w:szCs w:val="18"/>
              </w:rPr>
              <w:t>22</w:t>
            </w:r>
            <w:r w:rsidR="00663799" w:rsidRPr="00997D83">
              <w:rPr>
                <w:rFonts w:ascii="Verdana" w:hAnsi="Verdana"/>
                <w:b w:val="0"/>
                <w:bCs/>
                <w:noProof/>
                <w:webHidden/>
                <w:sz w:val="18"/>
                <w:szCs w:val="18"/>
              </w:rPr>
              <w:fldChar w:fldCharType="end"/>
            </w:r>
          </w:hyperlink>
        </w:p>
        <w:p w14:paraId="04F0981C" w14:textId="5AAEA1F3" w:rsidR="00663799" w:rsidRPr="00997D83" w:rsidRDefault="005D5527">
          <w:pPr>
            <w:pStyle w:val="Spistreci1"/>
            <w:rPr>
              <w:rFonts w:ascii="Verdana" w:eastAsiaTheme="minorEastAsia" w:hAnsi="Verdana" w:cstheme="minorBidi"/>
              <w:b w:val="0"/>
              <w:bCs/>
              <w:noProof/>
              <w:kern w:val="2"/>
              <w:sz w:val="18"/>
              <w:szCs w:val="18"/>
              <w14:ligatures w14:val="standardContextual"/>
            </w:rPr>
          </w:pPr>
          <w:hyperlink w:anchor="_Toc159917944" w:history="1">
            <w:r w:rsidR="00663799" w:rsidRPr="00997D83">
              <w:rPr>
                <w:rStyle w:val="Hipercze"/>
                <w:rFonts w:ascii="Verdana" w:hAnsi="Verdana"/>
                <w:b w:val="0"/>
                <w:bCs/>
                <w:noProof/>
                <w:sz w:val="18"/>
                <w:szCs w:val="18"/>
              </w:rPr>
              <w:t>XXI.</w:t>
            </w:r>
            <w:r w:rsidR="00663799" w:rsidRPr="00997D83">
              <w:rPr>
                <w:rFonts w:ascii="Verdana" w:eastAsiaTheme="minorEastAsia" w:hAnsi="Verdana" w:cstheme="minorBidi"/>
                <w:b w:val="0"/>
                <w:bCs/>
                <w:noProof/>
                <w:kern w:val="2"/>
                <w:sz w:val="18"/>
                <w:szCs w:val="18"/>
                <w14:ligatures w14:val="standardContextual"/>
              </w:rPr>
              <w:tab/>
            </w:r>
            <w:r w:rsidR="00663799" w:rsidRPr="00997D83">
              <w:rPr>
                <w:rStyle w:val="Hipercze"/>
                <w:rFonts w:ascii="Verdana" w:hAnsi="Verdana"/>
                <w:b w:val="0"/>
                <w:bCs/>
                <w:noProof/>
                <w:sz w:val="18"/>
                <w:szCs w:val="18"/>
              </w:rPr>
              <w:t>Wzór umowy</w:t>
            </w:r>
            <w:r w:rsidR="00663799" w:rsidRPr="00997D83">
              <w:rPr>
                <w:rFonts w:ascii="Verdana" w:hAnsi="Verdana"/>
                <w:b w:val="0"/>
                <w:bCs/>
                <w:noProof/>
                <w:webHidden/>
                <w:sz w:val="18"/>
                <w:szCs w:val="18"/>
              </w:rPr>
              <w:tab/>
            </w:r>
            <w:r w:rsidR="00663799" w:rsidRPr="00997D83">
              <w:rPr>
                <w:rFonts w:ascii="Verdana" w:hAnsi="Verdana"/>
                <w:b w:val="0"/>
                <w:bCs/>
                <w:noProof/>
                <w:webHidden/>
                <w:sz w:val="18"/>
                <w:szCs w:val="18"/>
              </w:rPr>
              <w:fldChar w:fldCharType="begin"/>
            </w:r>
            <w:r w:rsidR="00663799" w:rsidRPr="00997D83">
              <w:rPr>
                <w:rFonts w:ascii="Verdana" w:hAnsi="Verdana"/>
                <w:b w:val="0"/>
                <w:bCs/>
                <w:noProof/>
                <w:webHidden/>
                <w:sz w:val="18"/>
                <w:szCs w:val="18"/>
              </w:rPr>
              <w:instrText xml:space="preserve"> PAGEREF _Toc159917944 \h </w:instrText>
            </w:r>
            <w:r w:rsidR="00663799" w:rsidRPr="00997D83">
              <w:rPr>
                <w:rFonts w:ascii="Verdana" w:hAnsi="Verdana"/>
                <w:b w:val="0"/>
                <w:bCs/>
                <w:noProof/>
                <w:webHidden/>
                <w:sz w:val="18"/>
                <w:szCs w:val="18"/>
              </w:rPr>
            </w:r>
            <w:r w:rsidR="00663799" w:rsidRPr="00997D83">
              <w:rPr>
                <w:rFonts w:ascii="Verdana" w:hAnsi="Verdana"/>
                <w:b w:val="0"/>
                <w:bCs/>
                <w:noProof/>
                <w:webHidden/>
                <w:sz w:val="18"/>
                <w:szCs w:val="18"/>
              </w:rPr>
              <w:fldChar w:fldCharType="separate"/>
            </w:r>
            <w:r w:rsidR="00663799" w:rsidRPr="00997D83">
              <w:rPr>
                <w:rFonts w:ascii="Verdana" w:hAnsi="Verdana"/>
                <w:b w:val="0"/>
                <w:bCs/>
                <w:noProof/>
                <w:webHidden/>
                <w:sz w:val="18"/>
                <w:szCs w:val="18"/>
              </w:rPr>
              <w:t>22</w:t>
            </w:r>
            <w:r w:rsidR="00663799" w:rsidRPr="00997D83">
              <w:rPr>
                <w:rFonts w:ascii="Verdana" w:hAnsi="Verdana"/>
                <w:b w:val="0"/>
                <w:bCs/>
                <w:noProof/>
                <w:webHidden/>
                <w:sz w:val="18"/>
                <w:szCs w:val="18"/>
              </w:rPr>
              <w:fldChar w:fldCharType="end"/>
            </w:r>
          </w:hyperlink>
        </w:p>
        <w:p w14:paraId="1D080E11" w14:textId="0C19814A" w:rsidR="00663799" w:rsidRPr="00997D83" w:rsidRDefault="005D5527">
          <w:pPr>
            <w:pStyle w:val="Spistreci1"/>
            <w:rPr>
              <w:rFonts w:ascii="Verdana" w:eastAsiaTheme="minorEastAsia" w:hAnsi="Verdana" w:cstheme="minorBidi"/>
              <w:b w:val="0"/>
              <w:bCs/>
              <w:noProof/>
              <w:kern w:val="2"/>
              <w:sz w:val="18"/>
              <w:szCs w:val="18"/>
              <w14:ligatures w14:val="standardContextual"/>
            </w:rPr>
          </w:pPr>
          <w:hyperlink w:anchor="_Toc159917945" w:history="1">
            <w:r w:rsidR="00663799" w:rsidRPr="00997D83">
              <w:rPr>
                <w:rStyle w:val="Hipercze"/>
                <w:rFonts w:ascii="Verdana" w:eastAsiaTheme="minorHAnsi" w:hAnsi="Verdana" w:cs="Tahoma"/>
                <w:b w:val="0"/>
                <w:bCs/>
                <w:noProof/>
                <w:sz w:val="18"/>
                <w:szCs w:val="18"/>
              </w:rPr>
              <w:t>XXII.</w:t>
            </w:r>
            <w:r w:rsidR="00663799" w:rsidRPr="00997D83">
              <w:rPr>
                <w:rFonts w:ascii="Verdana" w:eastAsiaTheme="minorEastAsia" w:hAnsi="Verdana" w:cstheme="minorBidi"/>
                <w:b w:val="0"/>
                <w:bCs/>
                <w:noProof/>
                <w:kern w:val="2"/>
                <w:sz w:val="18"/>
                <w:szCs w:val="18"/>
                <w14:ligatures w14:val="standardContextual"/>
              </w:rPr>
              <w:tab/>
            </w:r>
            <w:r w:rsidR="00663799" w:rsidRPr="00997D83">
              <w:rPr>
                <w:rStyle w:val="Hipercze"/>
                <w:rFonts w:ascii="Verdana" w:hAnsi="Verdana"/>
                <w:b w:val="0"/>
                <w:bCs/>
                <w:noProof/>
                <w:sz w:val="18"/>
                <w:szCs w:val="18"/>
              </w:rPr>
              <w:t>Wymagania dotyczące zabezpieczenia należytego wykonania umowy</w:t>
            </w:r>
            <w:r w:rsidR="00663799" w:rsidRPr="00997D83">
              <w:rPr>
                <w:rFonts w:ascii="Verdana" w:hAnsi="Verdana"/>
                <w:b w:val="0"/>
                <w:bCs/>
                <w:noProof/>
                <w:webHidden/>
                <w:sz w:val="18"/>
                <w:szCs w:val="18"/>
              </w:rPr>
              <w:tab/>
            </w:r>
            <w:r w:rsidR="00663799" w:rsidRPr="00997D83">
              <w:rPr>
                <w:rFonts w:ascii="Verdana" w:hAnsi="Verdana"/>
                <w:b w:val="0"/>
                <w:bCs/>
                <w:noProof/>
                <w:webHidden/>
                <w:sz w:val="18"/>
                <w:szCs w:val="18"/>
              </w:rPr>
              <w:fldChar w:fldCharType="begin"/>
            </w:r>
            <w:r w:rsidR="00663799" w:rsidRPr="00997D83">
              <w:rPr>
                <w:rFonts w:ascii="Verdana" w:hAnsi="Verdana"/>
                <w:b w:val="0"/>
                <w:bCs/>
                <w:noProof/>
                <w:webHidden/>
                <w:sz w:val="18"/>
                <w:szCs w:val="18"/>
              </w:rPr>
              <w:instrText xml:space="preserve"> PAGEREF _Toc159917945 \h </w:instrText>
            </w:r>
            <w:r w:rsidR="00663799" w:rsidRPr="00997D83">
              <w:rPr>
                <w:rFonts w:ascii="Verdana" w:hAnsi="Verdana"/>
                <w:b w:val="0"/>
                <w:bCs/>
                <w:noProof/>
                <w:webHidden/>
                <w:sz w:val="18"/>
                <w:szCs w:val="18"/>
              </w:rPr>
            </w:r>
            <w:r w:rsidR="00663799" w:rsidRPr="00997D83">
              <w:rPr>
                <w:rFonts w:ascii="Verdana" w:hAnsi="Verdana"/>
                <w:b w:val="0"/>
                <w:bCs/>
                <w:noProof/>
                <w:webHidden/>
                <w:sz w:val="18"/>
                <w:szCs w:val="18"/>
              </w:rPr>
              <w:fldChar w:fldCharType="separate"/>
            </w:r>
            <w:r w:rsidR="00663799" w:rsidRPr="00997D83">
              <w:rPr>
                <w:rFonts w:ascii="Verdana" w:hAnsi="Verdana"/>
                <w:b w:val="0"/>
                <w:bCs/>
                <w:noProof/>
                <w:webHidden/>
                <w:sz w:val="18"/>
                <w:szCs w:val="18"/>
              </w:rPr>
              <w:t>22</w:t>
            </w:r>
            <w:r w:rsidR="00663799" w:rsidRPr="00997D83">
              <w:rPr>
                <w:rFonts w:ascii="Verdana" w:hAnsi="Verdana"/>
                <w:b w:val="0"/>
                <w:bCs/>
                <w:noProof/>
                <w:webHidden/>
                <w:sz w:val="18"/>
                <w:szCs w:val="18"/>
              </w:rPr>
              <w:fldChar w:fldCharType="end"/>
            </w:r>
          </w:hyperlink>
        </w:p>
        <w:p w14:paraId="591055E0" w14:textId="0CC21453" w:rsidR="00663799" w:rsidRPr="00997D83" w:rsidRDefault="005D5527">
          <w:pPr>
            <w:pStyle w:val="Spistreci1"/>
            <w:tabs>
              <w:tab w:val="left" w:pos="960"/>
            </w:tabs>
            <w:rPr>
              <w:rFonts w:ascii="Verdana" w:eastAsiaTheme="minorEastAsia" w:hAnsi="Verdana" w:cstheme="minorBidi"/>
              <w:b w:val="0"/>
              <w:bCs/>
              <w:noProof/>
              <w:kern w:val="2"/>
              <w:sz w:val="18"/>
              <w:szCs w:val="18"/>
              <w14:ligatures w14:val="standardContextual"/>
            </w:rPr>
          </w:pPr>
          <w:hyperlink w:anchor="_Toc159917946" w:history="1">
            <w:r w:rsidR="00663799" w:rsidRPr="00997D83">
              <w:rPr>
                <w:rStyle w:val="Hipercze"/>
                <w:rFonts w:ascii="Verdana" w:hAnsi="Verdana"/>
                <w:b w:val="0"/>
                <w:bCs/>
                <w:noProof/>
                <w:sz w:val="18"/>
                <w:szCs w:val="18"/>
              </w:rPr>
              <w:t>XXIII.</w:t>
            </w:r>
            <w:r w:rsidR="00663799" w:rsidRPr="00997D83">
              <w:rPr>
                <w:rFonts w:ascii="Verdana" w:eastAsiaTheme="minorEastAsia" w:hAnsi="Verdana" w:cstheme="minorBidi"/>
                <w:b w:val="0"/>
                <w:bCs/>
                <w:noProof/>
                <w:kern w:val="2"/>
                <w:sz w:val="18"/>
                <w:szCs w:val="18"/>
                <w14:ligatures w14:val="standardContextual"/>
              </w:rPr>
              <w:tab/>
            </w:r>
            <w:r w:rsidR="00663799" w:rsidRPr="00997D83">
              <w:rPr>
                <w:rStyle w:val="Hipercze"/>
                <w:rFonts w:ascii="Verdana" w:hAnsi="Verdana"/>
                <w:b w:val="0"/>
                <w:bCs/>
                <w:noProof/>
                <w:sz w:val="18"/>
                <w:szCs w:val="18"/>
              </w:rPr>
              <w:t>Pouczenie o środkach odwoławczych</w:t>
            </w:r>
            <w:r w:rsidR="00663799" w:rsidRPr="00997D83">
              <w:rPr>
                <w:rFonts w:ascii="Verdana" w:hAnsi="Verdana"/>
                <w:b w:val="0"/>
                <w:bCs/>
                <w:noProof/>
                <w:webHidden/>
                <w:sz w:val="18"/>
                <w:szCs w:val="18"/>
              </w:rPr>
              <w:tab/>
            </w:r>
            <w:r w:rsidR="00663799" w:rsidRPr="00997D83">
              <w:rPr>
                <w:rFonts w:ascii="Verdana" w:hAnsi="Verdana"/>
                <w:b w:val="0"/>
                <w:bCs/>
                <w:noProof/>
                <w:webHidden/>
                <w:sz w:val="18"/>
                <w:szCs w:val="18"/>
              </w:rPr>
              <w:fldChar w:fldCharType="begin"/>
            </w:r>
            <w:r w:rsidR="00663799" w:rsidRPr="00997D83">
              <w:rPr>
                <w:rFonts w:ascii="Verdana" w:hAnsi="Verdana"/>
                <w:b w:val="0"/>
                <w:bCs/>
                <w:noProof/>
                <w:webHidden/>
                <w:sz w:val="18"/>
                <w:szCs w:val="18"/>
              </w:rPr>
              <w:instrText xml:space="preserve"> PAGEREF _Toc159917946 \h </w:instrText>
            </w:r>
            <w:r w:rsidR="00663799" w:rsidRPr="00997D83">
              <w:rPr>
                <w:rFonts w:ascii="Verdana" w:hAnsi="Verdana"/>
                <w:b w:val="0"/>
                <w:bCs/>
                <w:noProof/>
                <w:webHidden/>
                <w:sz w:val="18"/>
                <w:szCs w:val="18"/>
              </w:rPr>
            </w:r>
            <w:r w:rsidR="00663799" w:rsidRPr="00997D83">
              <w:rPr>
                <w:rFonts w:ascii="Verdana" w:hAnsi="Verdana"/>
                <w:b w:val="0"/>
                <w:bCs/>
                <w:noProof/>
                <w:webHidden/>
                <w:sz w:val="18"/>
                <w:szCs w:val="18"/>
              </w:rPr>
              <w:fldChar w:fldCharType="separate"/>
            </w:r>
            <w:r w:rsidR="00663799" w:rsidRPr="00997D83">
              <w:rPr>
                <w:rFonts w:ascii="Verdana" w:hAnsi="Verdana"/>
                <w:b w:val="0"/>
                <w:bCs/>
                <w:noProof/>
                <w:webHidden/>
                <w:sz w:val="18"/>
                <w:szCs w:val="18"/>
              </w:rPr>
              <w:t>22</w:t>
            </w:r>
            <w:r w:rsidR="00663799" w:rsidRPr="00997D83">
              <w:rPr>
                <w:rFonts w:ascii="Verdana" w:hAnsi="Verdana"/>
                <w:b w:val="0"/>
                <w:bCs/>
                <w:noProof/>
                <w:webHidden/>
                <w:sz w:val="18"/>
                <w:szCs w:val="18"/>
              </w:rPr>
              <w:fldChar w:fldCharType="end"/>
            </w:r>
          </w:hyperlink>
        </w:p>
        <w:p w14:paraId="62BB58F3" w14:textId="667EEA17" w:rsidR="00663799" w:rsidRPr="00997D83" w:rsidRDefault="005D5527">
          <w:pPr>
            <w:pStyle w:val="Spistreci1"/>
            <w:tabs>
              <w:tab w:val="left" w:pos="960"/>
            </w:tabs>
            <w:rPr>
              <w:rFonts w:ascii="Verdana" w:eastAsiaTheme="minorEastAsia" w:hAnsi="Verdana" w:cstheme="minorBidi"/>
              <w:b w:val="0"/>
              <w:bCs/>
              <w:noProof/>
              <w:kern w:val="2"/>
              <w:sz w:val="18"/>
              <w:szCs w:val="18"/>
              <w14:ligatures w14:val="standardContextual"/>
            </w:rPr>
          </w:pPr>
          <w:hyperlink w:anchor="_Toc159917947" w:history="1">
            <w:r w:rsidR="00663799" w:rsidRPr="00997D83">
              <w:rPr>
                <w:rStyle w:val="Hipercze"/>
                <w:rFonts w:ascii="Verdana" w:hAnsi="Verdana"/>
                <w:b w:val="0"/>
                <w:bCs/>
                <w:noProof/>
                <w:sz w:val="18"/>
                <w:szCs w:val="18"/>
              </w:rPr>
              <w:t>XXIV.</w:t>
            </w:r>
            <w:r w:rsidR="00663799" w:rsidRPr="00997D83">
              <w:rPr>
                <w:rFonts w:ascii="Verdana" w:eastAsiaTheme="minorEastAsia" w:hAnsi="Verdana" w:cstheme="minorBidi"/>
                <w:b w:val="0"/>
                <w:bCs/>
                <w:noProof/>
                <w:kern w:val="2"/>
                <w:sz w:val="18"/>
                <w:szCs w:val="18"/>
                <w14:ligatures w14:val="standardContextual"/>
              </w:rPr>
              <w:tab/>
            </w:r>
            <w:r w:rsidR="00663799" w:rsidRPr="00997D83">
              <w:rPr>
                <w:rStyle w:val="Hipercze"/>
                <w:rFonts w:ascii="Verdana" w:hAnsi="Verdana"/>
                <w:b w:val="0"/>
                <w:bCs/>
                <w:noProof/>
                <w:sz w:val="18"/>
                <w:szCs w:val="18"/>
              </w:rPr>
              <w:t>Forma i postać złożenia oświadczeń i dokumentów, o których mowa w SWZ, w tym złożone w językach obcych</w:t>
            </w:r>
            <w:r w:rsidR="00663799" w:rsidRPr="00997D83">
              <w:rPr>
                <w:rFonts w:ascii="Verdana" w:hAnsi="Verdana"/>
                <w:b w:val="0"/>
                <w:bCs/>
                <w:noProof/>
                <w:webHidden/>
                <w:sz w:val="18"/>
                <w:szCs w:val="18"/>
              </w:rPr>
              <w:tab/>
            </w:r>
            <w:r w:rsidR="00663799" w:rsidRPr="00997D83">
              <w:rPr>
                <w:rFonts w:ascii="Verdana" w:hAnsi="Verdana"/>
                <w:b w:val="0"/>
                <w:bCs/>
                <w:noProof/>
                <w:webHidden/>
                <w:sz w:val="18"/>
                <w:szCs w:val="18"/>
              </w:rPr>
              <w:fldChar w:fldCharType="begin"/>
            </w:r>
            <w:r w:rsidR="00663799" w:rsidRPr="00997D83">
              <w:rPr>
                <w:rFonts w:ascii="Verdana" w:hAnsi="Verdana"/>
                <w:b w:val="0"/>
                <w:bCs/>
                <w:noProof/>
                <w:webHidden/>
                <w:sz w:val="18"/>
                <w:szCs w:val="18"/>
              </w:rPr>
              <w:instrText xml:space="preserve"> PAGEREF _Toc159917947 \h </w:instrText>
            </w:r>
            <w:r w:rsidR="00663799" w:rsidRPr="00997D83">
              <w:rPr>
                <w:rFonts w:ascii="Verdana" w:hAnsi="Verdana"/>
                <w:b w:val="0"/>
                <w:bCs/>
                <w:noProof/>
                <w:webHidden/>
                <w:sz w:val="18"/>
                <w:szCs w:val="18"/>
              </w:rPr>
            </w:r>
            <w:r w:rsidR="00663799" w:rsidRPr="00997D83">
              <w:rPr>
                <w:rFonts w:ascii="Verdana" w:hAnsi="Verdana"/>
                <w:b w:val="0"/>
                <w:bCs/>
                <w:noProof/>
                <w:webHidden/>
                <w:sz w:val="18"/>
                <w:szCs w:val="18"/>
              </w:rPr>
              <w:fldChar w:fldCharType="separate"/>
            </w:r>
            <w:r w:rsidR="00663799" w:rsidRPr="00997D83">
              <w:rPr>
                <w:rFonts w:ascii="Verdana" w:hAnsi="Verdana"/>
                <w:b w:val="0"/>
                <w:bCs/>
                <w:noProof/>
                <w:webHidden/>
                <w:sz w:val="18"/>
                <w:szCs w:val="18"/>
              </w:rPr>
              <w:t>22</w:t>
            </w:r>
            <w:r w:rsidR="00663799" w:rsidRPr="00997D83">
              <w:rPr>
                <w:rFonts w:ascii="Verdana" w:hAnsi="Verdana"/>
                <w:b w:val="0"/>
                <w:bCs/>
                <w:noProof/>
                <w:webHidden/>
                <w:sz w:val="18"/>
                <w:szCs w:val="18"/>
              </w:rPr>
              <w:fldChar w:fldCharType="end"/>
            </w:r>
          </w:hyperlink>
        </w:p>
        <w:p w14:paraId="485055AB" w14:textId="21E2B578" w:rsidR="00663799" w:rsidRPr="00997D83" w:rsidRDefault="005D5527">
          <w:pPr>
            <w:pStyle w:val="Spistreci1"/>
            <w:rPr>
              <w:rFonts w:ascii="Verdana" w:eastAsiaTheme="minorEastAsia" w:hAnsi="Verdana" w:cstheme="minorBidi"/>
              <w:b w:val="0"/>
              <w:bCs/>
              <w:noProof/>
              <w:kern w:val="2"/>
              <w:sz w:val="18"/>
              <w:szCs w:val="18"/>
              <w14:ligatures w14:val="standardContextual"/>
            </w:rPr>
          </w:pPr>
          <w:hyperlink w:anchor="_Toc159917948" w:history="1">
            <w:r w:rsidR="00663799" w:rsidRPr="00997D83">
              <w:rPr>
                <w:rStyle w:val="Hipercze"/>
                <w:rFonts w:ascii="Verdana" w:hAnsi="Verdana" w:cs="Tahoma"/>
                <w:b w:val="0"/>
                <w:bCs/>
                <w:noProof/>
                <w:sz w:val="18"/>
                <w:szCs w:val="18"/>
              </w:rPr>
              <w:t>XXV.</w:t>
            </w:r>
            <w:r w:rsidR="00663799" w:rsidRPr="00997D83">
              <w:rPr>
                <w:rFonts w:ascii="Verdana" w:eastAsiaTheme="minorEastAsia" w:hAnsi="Verdana" w:cstheme="minorBidi"/>
                <w:b w:val="0"/>
                <w:bCs/>
                <w:noProof/>
                <w:kern w:val="2"/>
                <w:sz w:val="18"/>
                <w:szCs w:val="18"/>
                <w14:ligatures w14:val="standardContextual"/>
              </w:rPr>
              <w:tab/>
            </w:r>
            <w:r w:rsidR="00663799" w:rsidRPr="00997D83">
              <w:rPr>
                <w:rStyle w:val="Hipercze"/>
                <w:rFonts w:ascii="Verdana" w:hAnsi="Verdana"/>
                <w:b w:val="0"/>
                <w:bCs/>
                <w:noProof/>
                <w:sz w:val="18"/>
                <w:szCs w:val="18"/>
              </w:rPr>
              <w:t>Klauzula informacyjna - art. 13 i 14 RODO</w:t>
            </w:r>
            <w:r w:rsidR="00663799" w:rsidRPr="00997D83">
              <w:rPr>
                <w:rFonts w:ascii="Verdana" w:hAnsi="Verdana"/>
                <w:b w:val="0"/>
                <w:bCs/>
                <w:noProof/>
                <w:webHidden/>
                <w:sz w:val="18"/>
                <w:szCs w:val="18"/>
              </w:rPr>
              <w:tab/>
            </w:r>
            <w:r w:rsidR="00663799" w:rsidRPr="00997D83">
              <w:rPr>
                <w:rFonts w:ascii="Verdana" w:hAnsi="Verdana"/>
                <w:b w:val="0"/>
                <w:bCs/>
                <w:noProof/>
                <w:webHidden/>
                <w:sz w:val="18"/>
                <w:szCs w:val="18"/>
              </w:rPr>
              <w:fldChar w:fldCharType="begin"/>
            </w:r>
            <w:r w:rsidR="00663799" w:rsidRPr="00997D83">
              <w:rPr>
                <w:rFonts w:ascii="Verdana" w:hAnsi="Verdana"/>
                <w:b w:val="0"/>
                <w:bCs/>
                <w:noProof/>
                <w:webHidden/>
                <w:sz w:val="18"/>
                <w:szCs w:val="18"/>
              </w:rPr>
              <w:instrText xml:space="preserve"> PAGEREF _Toc159917948 \h </w:instrText>
            </w:r>
            <w:r w:rsidR="00663799" w:rsidRPr="00997D83">
              <w:rPr>
                <w:rFonts w:ascii="Verdana" w:hAnsi="Verdana"/>
                <w:b w:val="0"/>
                <w:bCs/>
                <w:noProof/>
                <w:webHidden/>
                <w:sz w:val="18"/>
                <w:szCs w:val="18"/>
              </w:rPr>
            </w:r>
            <w:r w:rsidR="00663799" w:rsidRPr="00997D83">
              <w:rPr>
                <w:rFonts w:ascii="Verdana" w:hAnsi="Verdana"/>
                <w:b w:val="0"/>
                <w:bCs/>
                <w:noProof/>
                <w:webHidden/>
                <w:sz w:val="18"/>
                <w:szCs w:val="18"/>
              </w:rPr>
              <w:fldChar w:fldCharType="separate"/>
            </w:r>
            <w:r w:rsidR="00663799" w:rsidRPr="00997D83">
              <w:rPr>
                <w:rFonts w:ascii="Verdana" w:hAnsi="Verdana"/>
                <w:b w:val="0"/>
                <w:bCs/>
                <w:noProof/>
                <w:webHidden/>
                <w:sz w:val="18"/>
                <w:szCs w:val="18"/>
              </w:rPr>
              <w:t>25</w:t>
            </w:r>
            <w:r w:rsidR="00663799" w:rsidRPr="00997D83">
              <w:rPr>
                <w:rFonts w:ascii="Verdana" w:hAnsi="Verdana"/>
                <w:b w:val="0"/>
                <w:bCs/>
                <w:noProof/>
                <w:webHidden/>
                <w:sz w:val="18"/>
                <w:szCs w:val="18"/>
              </w:rPr>
              <w:fldChar w:fldCharType="end"/>
            </w:r>
          </w:hyperlink>
        </w:p>
        <w:p w14:paraId="4CF35078" w14:textId="0D7BFE6A" w:rsidR="00663799" w:rsidRPr="00997D83" w:rsidRDefault="005D5527">
          <w:pPr>
            <w:pStyle w:val="Spistreci1"/>
            <w:tabs>
              <w:tab w:val="left" w:pos="960"/>
            </w:tabs>
            <w:rPr>
              <w:rFonts w:ascii="Verdana" w:eastAsiaTheme="minorEastAsia" w:hAnsi="Verdana" w:cstheme="minorBidi"/>
              <w:b w:val="0"/>
              <w:bCs/>
              <w:noProof/>
              <w:kern w:val="2"/>
              <w:sz w:val="18"/>
              <w:szCs w:val="18"/>
              <w14:ligatures w14:val="standardContextual"/>
            </w:rPr>
          </w:pPr>
          <w:hyperlink w:anchor="_Toc159917949" w:history="1">
            <w:r w:rsidR="00663799" w:rsidRPr="00997D83">
              <w:rPr>
                <w:rStyle w:val="Hipercze"/>
                <w:rFonts w:ascii="Verdana" w:hAnsi="Verdana"/>
                <w:b w:val="0"/>
                <w:bCs/>
                <w:noProof/>
                <w:sz w:val="18"/>
                <w:szCs w:val="18"/>
              </w:rPr>
              <w:t>XXVI.</w:t>
            </w:r>
            <w:r w:rsidR="00663799" w:rsidRPr="00997D83">
              <w:rPr>
                <w:rFonts w:ascii="Verdana" w:eastAsiaTheme="minorEastAsia" w:hAnsi="Verdana" w:cstheme="minorBidi"/>
                <w:b w:val="0"/>
                <w:bCs/>
                <w:noProof/>
                <w:kern w:val="2"/>
                <w:sz w:val="18"/>
                <w:szCs w:val="18"/>
                <w14:ligatures w14:val="standardContextual"/>
              </w:rPr>
              <w:tab/>
            </w:r>
            <w:r w:rsidR="00663799" w:rsidRPr="00997D83">
              <w:rPr>
                <w:rStyle w:val="Hipercze"/>
                <w:rFonts w:ascii="Verdana" w:hAnsi="Verdana"/>
                <w:b w:val="0"/>
                <w:bCs/>
                <w:noProof/>
                <w:sz w:val="18"/>
                <w:szCs w:val="18"/>
              </w:rPr>
              <w:t>Załączniki</w:t>
            </w:r>
            <w:r w:rsidR="00663799" w:rsidRPr="00997D83">
              <w:rPr>
                <w:rFonts w:ascii="Verdana" w:hAnsi="Verdana"/>
                <w:b w:val="0"/>
                <w:bCs/>
                <w:noProof/>
                <w:webHidden/>
                <w:sz w:val="18"/>
                <w:szCs w:val="18"/>
              </w:rPr>
              <w:tab/>
            </w:r>
            <w:r w:rsidR="00663799" w:rsidRPr="00997D83">
              <w:rPr>
                <w:rFonts w:ascii="Verdana" w:hAnsi="Verdana"/>
                <w:b w:val="0"/>
                <w:bCs/>
                <w:noProof/>
                <w:webHidden/>
                <w:sz w:val="18"/>
                <w:szCs w:val="18"/>
              </w:rPr>
              <w:fldChar w:fldCharType="begin"/>
            </w:r>
            <w:r w:rsidR="00663799" w:rsidRPr="00997D83">
              <w:rPr>
                <w:rFonts w:ascii="Verdana" w:hAnsi="Verdana"/>
                <w:b w:val="0"/>
                <w:bCs/>
                <w:noProof/>
                <w:webHidden/>
                <w:sz w:val="18"/>
                <w:szCs w:val="18"/>
              </w:rPr>
              <w:instrText xml:space="preserve"> PAGEREF _Toc159917949 \h </w:instrText>
            </w:r>
            <w:r w:rsidR="00663799" w:rsidRPr="00997D83">
              <w:rPr>
                <w:rFonts w:ascii="Verdana" w:hAnsi="Verdana"/>
                <w:b w:val="0"/>
                <w:bCs/>
                <w:noProof/>
                <w:webHidden/>
                <w:sz w:val="18"/>
                <w:szCs w:val="18"/>
              </w:rPr>
            </w:r>
            <w:r w:rsidR="00663799" w:rsidRPr="00997D83">
              <w:rPr>
                <w:rFonts w:ascii="Verdana" w:hAnsi="Verdana"/>
                <w:b w:val="0"/>
                <w:bCs/>
                <w:noProof/>
                <w:webHidden/>
                <w:sz w:val="18"/>
                <w:szCs w:val="18"/>
              </w:rPr>
              <w:fldChar w:fldCharType="separate"/>
            </w:r>
            <w:r w:rsidR="00663799" w:rsidRPr="00997D83">
              <w:rPr>
                <w:rFonts w:ascii="Verdana" w:hAnsi="Verdana"/>
                <w:b w:val="0"/>
                <w:bCs/>
                <w:noProof/>
                <w:webHidden/>
                <w:sz w:val="18"/>
                <w:szCs w:val="18"/>
              </w:rPr>
              <w:t>25</w:t>
            </w:r>
            <w:r w:rsidR="00663799" w:rsidRPr="00997D83">
              <w:rPr>
                <w:rFonts w:ascii="Verdana" w:hAnsi="Verdana"/>
                <w:b w:val="0"/>
                <w:bCs/>
                <w:noProof/>
                <w:webHidden/>
                <w:sz w:val="18"/>
                <w:szCs w:val="18"/>
              </w:rPr>
              <w:fldChar w:fldCharType="end"/>
            </w:r>
          </w:hyperlink>
        </w:p>
        <w:p w14:paraId="3EE60936" w14:textId="3DD1B503" w:rsidR="00E1300F" w:rsidRPr="00E1300F" w:rsidRDefault="00BB1B3D" w:rsidP="00E1300F">
          <w:pPr>
            <w:spacing w:after="0" w:line="360" w:lineRule="auto"/>
          </w:pPr>
          <w:r w:rsidRPr="00CF58D6">
            <w:rPr>
              <w:b/>
              <w:bCs/>
              <w:szCs w:val="20"/>
            </w:rPr>
            <w:fldChar w:fldCharType="end"/>
          </w:r>
        </w:p>
      </w:sdtContent>
    </w:sdt>
    <w:p w14:paraId="1619518D" w14:textId="22C01B5A" w:rsidR="008B1D5A" w:rsidRPr="00CF58D6" w:rsidRDefault="00671704" w:rsidP="00FC5804">
      <w:pPr>
        <w:spacing w:after="0" w:line="360" w:lineRule="auto"/>
        <w:jc w:val="left"/>
        <w:rPr>
          <w:rFonts w:cs="Calibri"/>
          <w:b/>
          <w:bCs/>
          <w:color w:val="000000"/>
          <w:spacing w:val="0"/>
          <w:sz w:val="18"/>
          <w:szCs w:val="18"/>
        </w:rPr>
      </w:pPr>
      <w:r w:rsidRPr="00E1300F">
        <w:rPr>
          <w:rFonts w:cs="Calibri"/>
          <w:sz w:val="18"/>
          <w:szCs w:val="18"/>
        </w:rPr>
        <w:br w:type="page"/>
      </w:r>
      <w:r w:rsidRPr="00CF58D6">
        <w:rPr>
          <w:rFonts w:cs="Tahoma"/>
          <w:sz w:val="18"/>
          <w:szCs w:val="18"/>
        </w:rPr>
        <w:lastRenderedPageBreak/>
        <w:br/>
      </w:r>
    </w:p>
    <w:p w14:paraId="26773CBC" w14:textId="363B5094" w:rsidR="008B1D5A" w:rsidRPr="00CF58D6" w:rsidRDefault="00557789">
      <w:pPr>
        <w:pStyle w:val="Nagwek1"/>
        <w:numPr>
          <w:ilvl w:val="0"/>
          <w:numId w:val="38"/>
        </w:numPr>
        <w:spacing w:before="0" w:line="360" w:lineRule="auto"/>
        <w:rPr>
          <w:rFonts w:asciiTheme="minorHAnsi" w:hAnsiTheme="minorHAnsi"/>
          <w:b/>
          <w:bCs/>
          <w:sz w:val="20"/>
          <w:szCs w:val="20"/>
        </w:rPr>
      </w:pPr>
      <w:bookmarkStart w:id="0" w:name="_Toc159917925"/>
      <w:r w:rsidRPr="00CF58D6">
        <w:rPr>
          <w:rFonts w:asciiTheme="minorHAnsi" w:hAnsiTheme="minorHAnsi"/>
          <w:b/>
          <w:bCs/>
          <w:sz w:val="20"/>
          <w:szCs w:val="20"/>
        </w:rPr>
        <w:t>Nazwa oraz dane kontaktowe Zamawiającego, w tym adres strony internetowej postępowania</w:t>
      </w:r>
      <w:bookmarkEnd w:id="0"/>
    </w:p>
    <w:p w14:paraId="0B4DD246" w14:textId="77777777" w:rsidR="008B1D5A" w:rsidRPr="00CF58D6" w:rsidRDefault="008B1D5A" w:rsidP="00884B41">
      <w:pPr>
        <w:pStyle w:val="Default"/>
        <w:spacing w:line="360" w:lineRule="auto"/>
        <w:jc w:val="both"/>
        <w:rPr>
          <w:rFonts w:asciiTheme="minorHAnsi" w:hAnsiTheme="minorHAnsi" w:cs="Arial"/>
          <w:b/>
          <w:bCs/>
          <w:color w:val="auto"/>
          <w:sz w:val="18"/>
          <w:szCs w:val="18"/>
        </w:rPr>
      </w:pPr>
      <w:r w:rsidRPr="00CF58D6">
        <w:rPr>
          <w:rFonts w:asciiTheme="minorHAnsi" w:hAnsiTheme="minorHAnsi" w:cs="Arial"/>
          <w:b/>
          <w:bCs/>
          <w:color w:val="auto"/>
          <w:sz w:val="18"/>
          <w:szCs w:val="18"/>
        </w:rPr>
        <w:t>Centrum Łukasiewicz</w:t>
      </w:r>
    </w:p>
    <w:p w14:paraId="12EBFC99" w14:textId="77777777" w:rsidR="008B1D5A" w:rsidRPr="00CF58D6" w:rsidRDefault="008B1D5A" w:rsidP="00884B41">
      <w:pPr>
        <w:pStyle w:val="Default"/>
        <w:spacing w:line="360" w:lineRule="auto"/>
        <w:jc w:val="both"/>
        <w:rPr>
          <w:rFonts w:asciiTheme="minorHAnsi" w:hAnsiTheme="minorHAnsi" w:cs="Arial"/>
          <w:color w:val="auto"/>
          <w:sz w:val="18"/>
          <w:szCs w:val="18"/>
        </w:rPr>
      </w:pPr>
      <w:r w:rsidRPr="00CF58D6">
        <w:rPr>
          <w:rFonts w:asciiTheme="minorHAnsi" w:hAnsiTheme="minorHAnsi" w:cs="Arial"/>
          <w:color w:val="auto"/>
          <w:sz w:val="18"/>
          <w:szCs w:val="18"/>
        </w:rPr>
        <w:t>ul. Poleczki 19</w:t>
      </w:r>
    </w:p>
    <w:p w14:paraId="3041296A" w14:textId="47FFB496" w:rsidR="008B1D5A" w:rsidRPr="00CF58D6" w:rsidRDefault="008B1D5A" w:rsidP="00884B41">
      <w:pPr>
        <w:pStyle w:val="Default"/>
        <w:spacing w:line="360" w:lineRule="auto"/>
        <w:jc w:val="both"/>
        <w:rPr>
          <w:rFonts w:asciiTheme="minorHAnsi" w:hAnsiTheme="minorHAnsi" w:cs="Arial"/>
          <w:color w:val="auto"/>
          <w:sz w:val="18"/>
          <w:szCs w:val="18"/>
        </w:rPr>
      </w:pPr>
      <w:r w:rsidRPr="00CF58D6">
        <w:rPr>
          <w:rFonts w:asciiTheme="minorHAnsi" w:hAnsiTheme="minorHAnsi" w:cs="Arial"/>
          <w:color w:val="auto"/>
          <w:sz w:val="18"/>
          <w:szCs w:val="18"/>
        </w:rPr>
        <w:t>02-822 Warszawa</w:t>
      </w:r>
    </w:p>
    <w:p w14:paraId="37BFBFAD" w14:textId="1FDD0B58" w:rsidR="008B1D5A" w:rsidRPr="00CF58D6" w:rsidRDefault="005D5527" w:rsidP="00884B41">
      <w:pPr>
        <w:pStyle w:val="Default"/>
        <w:spacing w:line="360" w:lineRule="auto"/>
        <w:jc w:val="both"/>
        <w:rPr>
          <w:rFonts w:asciiTheme="minorHAnsi" w:hAnsiTheme="minorHAnsi" w:cs="Arial"/>
          <w:color w:val="auto"/>
          <w:sz w:val="18"/>
          <w:szCs w:val="18"/>
        </w:rPr>
      </w:pPr>
      <w:hyperlink r:id="rId11" w:history="1">
        <w:r w:rsidR="008B1D5A" w:rsidRPr="00CF58D6">
          <w:rPr>
            <w:rStyle w:val="Hipercze"/>
            <w:rFonts w:asciiTheme="minorHAnsi" w:hAnsiTheme="minorHAnsi" w:cs="Arial"/>
            <w:color w:val="auto"/>
            <w:sz w:val="18"/>
            <w:szCs w:val="18"/>
          </w:rPr>
          <w:t>www.lukasiewicz.gov.pl</w:t>
        </w:r>
      </w:hyperlink>
      <w:r w:rsidR="008B1D5A" w:rsidRPr="00CF58D6">
        <w:rPr>
          <w:rFonts w:asciiTheme="minorHAnsi" w:hAnsiTheme="minorHAnsi" w:cs="Arial"/>
          <w:color w:val="auto"/>
          <w:sz w:val="18"/>
          <w:szCs w:val="18"/>
        </w:rPr>
        <w:t xml:space="preserve"> </w:t>
      </w:r>
    </w:p>
    <w:p w14:paraId="012063F6" w14:textId="7DB7964C" w:rsidR="008B1D5A" w:rsidRPr="00CF58D6" w:rsidRDefault="008B1D5A" w:rsidP="00884B41">
      <w:pPr>
        <w:pStyle w:val="Default"/>
        <w:spacing w:line="360" w:lineRule="auto"/>
        <w:jc w:val="both"/>
        <w:rPr>
          <w:rFonts w:asciiTheme="minorHAnsi" w:hAnsiTheme="minorHAnsi"/>
          <w:color w:val="auto"/>
          <w:sz w:val="18"/>
          <w:szCs w:val="18"/>
        </w:rPr>
      </w:pPr>
      <w:r w:rsidRPr="00CF58D6">
        <w:rPr>
          <w:rFonts w:asciiTheme="minorHAnsi" w:hAnsiTheme="minorHAnsi" w:cs="Arial"/>
          <w:color w:val="auto"/>
          <w:sz w:val="18"/>
          <w:szCs w:val="18"/>
        </w:rPr>
        <w:t xml:space="preserve">Tel.: </w:t>
      </w:r>
      <w:r w:rsidRPr="00CF58D6">
        <w:rPr>
          <w:rFonts w:asciiTheme="minorHAnsi" w:hAnsiTheme="minorHAnsi"/>
          <w:color w:val="auto"/>
          <w:sz w:val="18"/>
          <w:szCs w:val="18"/>
        </w:rPr>
        <w:t>22 18 21 111</w:t>
      </w:r>
    </w:p>
    <w:p w14:paraId="4652AEEA" w14:textId="1D543B01" w:rsidR="008B1D5A" w:rsidRPr="00CF58D6" w:rsidRDefault="008B1D5A" w:rsidP="00884B41">
      <w:pPr>
        <w:pStyle w:val="Default"/>
        <w:spacing w:line="360" w:lineRule="auto"/>
        <w:jc w:val="both"/>
        <w:rPr>
          <w:rFonts w:asciiTheme="minorHAnsi" w:hAnsiTheme="minorHAnsi" w:cs="Arial"/>
          <w:color w:val="auto"/>
          <w:sz w:val="18"/>
          <w:szCs w:val="18"/>
        </w:rPr>
      </w:pPr>
      <w:r w:rsidRPr="00CF58D6">
        <w:rPr>
          <w:rFonts w:asciiTheme="minorHAnsi" w:hAnsiTheme="minorHAnsi" w:cs="Arial"/>
          <w:color w:val="auto"/>
          <w:sz w:val="18"/>
          <w:szCs w:val="18"/>
        </w:rPr>
        <w:t xml:space="preserve">e-mail: </w:t>
      </w:r>
      <w:hyperlink r:id="rId12" w:history="1">
        <w:r w:rsidR="00C84AA9" w:rsidRPr="00CF58D6">
          <w:rPr>
            <w:rStyle w:val="Hipercze"/>
            <w:rFonts w:asciiTheme="minorHAnsi" w:hAnsiTheme="minorHAnsi" w:cs="Arial"/>
            <w:sz w:val="18"/>
            <w:szCs w:val="18"/>
          </w:rPr>
          <w:t>zamowienia.publiczne@lukasiewicz.gov.pl</w:t>
        </w:r>
      </w:hyperlink>
    </w:p>
    <w:p w14:paraId="5558BD19" w14:textId="77777777" w:rsidR="008B1D5A" w:rsidRPr="00CF58D6" w:rsidRDefault="008B1D5A" w:rsidP="00884B41">
      <w:pPr>
        <w:pStyle w:val="Default"/>
        <w:spacing w:line="360" w:lineRule="auto"/>
        <w:jc w:val="both"/>
        <w:rPr>
          <w:rFonts w:asciiTheme="minorHAnsi" w:hAnsiTheme="minorHAnsi" w:cs="Arial"/>
          <w:bCs/>
          <w:iCs/>
          <w:color w:val="auto"/>
          <w:sz w:val="18"/>
          <w:szCs w:val="18"/>
        </w:rPr>
      </w:pPr>
      <w:r w:rsidRPr="00CF58D6">
        <w:rPr>
          <w:rFonts w:asciiTheme="minorHAnsi" w:hAnsiTheme="minorHAnsi" w:cs="Arial"/>
          <w:b/>
          <w:iCs/>
          <w:color w:val="auto"/>
          <w:sz w:val="18"/>
          <w:szCs w:val="18"/>
        </w:rPr>
        <w:t>Adres prowadzonego postępowania</w:t>
      </w:r>
      <w:r w:rsidRPr="00CF58D6">
        <w:rPr>
          <w:rFonts w:asciiTheme="minorHAnsi" w:hAnsiTheme="minorHAnsi" w:cs="Arial"/>
          <w:bCs/>
          <w:iCs/>
          <w:color w:val="auto"/>
          <w:sz w:val="18"/>
          <w:szCs w:val="18"/>
        </w:rPr>
        <w:t>:</w:t>
      </w:r>
    </w:p>
    <w:p w14:paraId="60CF3A7F" w14:textId="4CD5CE52" w:rsidR="008B1D5A" w:rsidRPr="00CF58D6" w:rsidRDefault="005D5527" w:rsidP="00884B41">
      <w:pPr>
        <w:pStyle w:val="Default"/>
        <w:spacing w:line="360" w:lineRule="auto"/>
        <w:jc w:val="both"/>
        <w:rPr>
          <w:rFonts w:asciiTheme="minorHAnsi" w:hAnsiTheme="minorHAnsi" w:cs="Arial"/>
          <w:color w:val="auto"/>
          <w:sz w:val="18"/>
          <w:szCs w:val="18"/>
        </w:rPr>
      </w:pPr>
      <w:hyperlink r:id="rId13" w:history="1">
        <w:r w:rsidR="008B1D5A" w:rsidRPr="00CF58D6">
          <w:rPr>
            <w:rStyle w:val="Hipercze"/>
            <w:rFonts w:asciiTheme="minorHAnsi" w:hAnsiTheme="minorHAnsi" w:cs="Arial"/>
            <w:bCs/>
            <w:iCs/>
            <w:color w:val="auto"/>
            <w:sz w:val="18"/>
            <w:szCs w:val="18"/>
          </w:rPr>
          <w:t>https://platformazakupowa.pl/pn/lukasiewicz/proceedings</w:t>
        </w:r>
      </w:hyperlink>
      <w:r w:rsidR="001224E3" w:rsidRPr="00CF58D6">
        <w:rPr>
          <w:rStyle w:val="Hipercze"/>
          <w:rFonts w:asciiTheme="minorHAnsi" w:hAnsiTheme="minorHAnsi" w:cs="Arial"/>
          <w:bCs/>
          <w:iCs/>
          <w:color w:val="auto"/>
          <w:sz w:val="18"/>
          <w:szCs w:val="18"/>
        </w:rPr>
        <w:t xml:space="preserve"> </w:t>
      </w:r>
      <w:r w:rsidR="008B1D5A" w:rsidRPr="00CF58D6">
        <w:rPr>
          <w:rFonts w:asciiTheme="minorHAnsi" w:hAnsiTheme="minorHAnsi" w:cs="Arial"/>
          <w:bCs/>
          <w:iCs/>
          <w:color w:val="auto"/>
          <w:sz w:val="18"/>
          <w:szCs w:val="18"/>
        </w:rPr>
        <w:t xml:space="preserve"> </w:t>
      </w:r>
    </w:p>
    <w:p w14:paraId="0B80BA0B" w14:textId="55ED5ECE" w:rsidR="008B1D5A" w:rsidRPr="00CF58D6" w:rsidRDefault="000F22CB" w:rsidP="000F22CB">
      <w:pPr>
        <w:pStyle w:val="Default"/>
        <w:spacing w:line="360" w:lineRule="auto"/>
        <w:jc w:val="both"/>
        <w:rPr>
          <w:rFonts w:asciiTheme="minorHAnsi" w:hAnsiTheme="minorHAnsi" w:cs="Tahoma"/>
          <w:sz w:val="18"/>
          <w:szCs w:val="18"/>
        </w:rPr>
      </w:pPr>
      <w:r w:rsidRPr="00CF58D6">
        <w:rPr>
          <w:rFonts w:asciiTheme="minorHAnsi" w:hAnsiTheme="minorHAnsi" w:cs="Tahoma"/>
          <w:sz w:val="18"/>
          <w:szCs w:val="18"/>
        </w:rPr>
        <w:t xml:space="preserve">Na tej stronie </w:t>
      </w:r>
      <w:r w:rsidR="002914C8" w:rsidRPr="00CF58D6">
        <w:rPr>
          <w:rFonts w:asciiTheme="minorHAnsi" w:hAnsiTheme="minorHAnsi" w:cs="Tahoma"/>
          <w:sz w:val="18"/>
          <w:szCs w:val="18"/>
        </w:rPr>
        <w:t xml:space="preserve">będą </w:t>
      </w:r>
      <w:r w:rsidR="00B530C0" w:rsidRPr="00CF58D6">
        <w:rPr>
          <w:rFonts w:asciiTheme="minorHAnsi" w:hAnsiTheme="minorHAnsi" w:cs="Tahoma"/>
          <w:sz w:val="18"/>
          <w:szCs w:val="18"/>
        </w:rPr>
        <w:t xml:space="preserve">zamieszczane </w:t>
      </w:r>
      <w:r w:rsidR="002914C8" w:rsidRPr="00CF58D6">
        <w:rPr>
          <w:rFonts w:asciiTheme="minorHAnsi" w:hAnsiTheme="minorHAnsi" w:cs="Tahoma"/>
          <w:sz w:val="18"/>
          <w:szCs w:val="18"/>
        </w:rPr>
        <w:t xml:space="preserve">zmiany i wyjaśnienia treści SWZ oraz inne dokumenty zamówienia bezpośrednio </w:t>
      </w:r>
      <w:r w:rsidR="00BF02DC" w:rsidRPr="00CF58D6">
        <w:rPr>
          <w:rFonts w:asciiTheme="minorHAnsi" w:hAnsiTheme="minorHAnsi" w:cs="Tahoma"/>
          <w:sz w:val="18"/>
          <w:szCs w:val="18"/>
        </w:rPr>
        <w:t xml:space="preserve">związane z postępowaniem o udzielenie zamówienia. </w:t>
      </w:r>
    </w:p>
    <w:p w14:paraId="608710CA" w14:textId="77777777" w:rsidR="00BF02DC" w:rsidRPr="00CF58D6" w:rsidRDefault="00BF02DC" w:rsidP="000F22CB">
      <w:pPr>
        <w:pStyle w:val="Default"/>
        <w:spacing w:line="360" w:lineRule="auto"/>
        <w:jc w:val="both"/>
        <w:rPr>
          <w:rFonts w:asciiTheme="minorHAnsi" w:hAnsiTheme="minorHAnsi" w:cs="Tahoma"/>
          <w:sz w:val="18"/>
          <w:szCs w:val="18"/>
        </w:rPr>
      </w:pPr>
    </w:p>
    <w:p w14:paraId="080B8E51" w14:textId="707F6A98" w:rsidR="008B1D5A" w:rsidRPr="00CF58D6" w:rsidRDefault="00557789">
      <w:pPr>
        <w:pStyle w:val="Nagwek1"/>
        <w:numPr>
          <w:ilvl w:val="0"/>
          <w:numId w:val="38"/>
        </w:numPr>
        <w:spacing w:before="0" w:line="360" w:lineRule="auto"/>
        <w:rPr>
          <w:rFonts w:asciiTheme="minorHAnsi" w:hAnsiTheme="minorHAnsi"/>
          <w:b/>
          <w:bCs/>
          <w:sz w:val="20"/>
          <w:szCs w:val="20"/>
        </w:rPr>
      </w:pPr>
      <w:bookmarkStart w:id="1" w:name="_Ref69478349"/>
      <w:bookmarkStart w:id="2" w:name="_Toc159917926"/>
      <w:r w:rsidRPr="00CF58D6">
        <w:rPr>
          <w:rFonts w:asciiTheme="minorHAnsi" w:hAnsiTheme="minorHAnsi"/>
          <w:b/>
          <w:bCs/>
          <w:sz w:val="20"/>
          <w:szCs w:val="20"/>
        </w:rPr>
        <w:t>Definicje</w:t>
      </w:r>
      <w:bookmarkEnd w:id="1"/>
      <w:bookmarkEnd w:id="2"/>
    </w:p>
    <w:p w14:paraId="7B496AB2" w14:textId="7BCC6952" w:rsidR="008B1D5A" w:rsidRPr="00CF58D6" w:rsidRDefault="008B1D5A" w:rsidP="00FC5804">
      <w:pPr>
        <w:pStyle w:val="Default"/>
        <w:spacing w:line="360" w:lineRule="auto"/>
        <w:ind w:left="227" w:hanging="227"/>
        <w:jc w:val="both"/>
        <w:rPr>
          <w:rFonts w:asciiTheme="minorHAnsi" w:hAnsiTheme="minorHAnsi" w:cs="Tahoma"/>
          <w:sz w:val="18"/>
          <w:szCs w:val="18"/>
        </w:rPr>
      </w:pPr>
      <w:r w:rsidRPr="00CF58D6">
        <w:rPr>
          <w:rFonts w:asciiTheme="minorHAnsi" w:hAnsiTheme="minorHAnsi" w:cs="Tahoma"/>
          <w:sz w:val="18"/>
          <w:szCs w:val="18"/>
        </w:rPr>
        <w:t xml:space="preserve">Ilekroć w SWZ jest mowa o: </w:t>
      </w:r>
    </w:p>
    <w:p w14:paraId="36B96B0F" w14:textId="6170F794" w:rsidR="008B1D5A" w:rsidRPr="00CF58D6" w:rsidRDefault="008B1D5A" w:rsidP="00396531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line="360" w:lineRule="auto"/>
        <w:ind w:left="397" w:hanging="397"/>
        <w:jc w:val="both"/>
        <w:rPr>
          <w:rFonts w:cs="Tahoma"/>
          <w:color w:val="000000"/>
          <w:sz w:val="18"/>
          <w:szCs w:val="18"/>
        </w:rPr>
      </w:pPr>
      <w:r w:rsidRPr="00CF58D6">
        <w:rPr>
          <w:rFonts w:cs="Tahoma"/>
          <w:b/>
          <w:bCs/>
          <w:color w:val="000000"/>
          <w:sz w:val="18"/>
          <w:szCs w:val="18"/>
        </w:rPr>
        <w:t xml:space="preserve">OPZ </w:t>
      </w:r>
      <w:r w:rsidRPr="00CF58D6">
        <w:rPr>
          <w:rFonts w:cs="Tahoma"/>
          <w:color w:val="000000"/>
          <w:sz w:val="18"/>
          <w:szCs w:val="18"/>
        </w:rPr>
        <w:t>– należy przez to rozumieć opis przedmiotu zamówienia;</w:t>
      </w:r>
    </w:p>
    <w:p w14:paraId="4A8F2BB8" w14:textId="7CA0802C" w:rsidR="008B1D5A" w:rsidRPr="00CF58D6" w:rsidRDefault="008B1D5A" w:rsidP="00396531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line="360" w:lineRule="auto"/>
        <w:ind w:left="397" w:hanging="397"/>
        <w:jc w:val="both"/>
        <w:rPr>
          <w:rFonts w:cs="Tahoma"/>
          <w:color w:val="000000"/>
          <w:sz w:val="18"/>
          <w:szCs w:val="18"/>
        </w:rPr>
      </w:pPr>
      <w:r w:rsidRPr="00CF58D6">
        <w:rPr>
          <w:rFonts w:cs="Tahoma"/>
          <w:b/>
          <w:bCs/>
          <w:color w:val="000000"/>
          <w:sz w:val="18"/>
          <w:szCs w:val="18"/>
        </w:rPr>
        <w:t>oświadczeni</w:t>
      </w:r>
      <w:r w:rsidR="00962886" w:rsidRPr="00CF58D6">
        <w:rPr>
          <w:rFonts w:cs="Tahoma"/>
          <w:b/>
          <w:bCs/>
          <w:color w:val="000000"/>
          <w:sz w:val="18"/>
          <w:szCs w:val="18"/>
        </w:rPr>
        <w:t>u</w:t>
      </w:r>
      <w:r w:rsidRPr="00CF58D6">
        <w:rPr>
          <w:rFonts w:cs="Tahoma"/>
          <w:b/>
          <w:bCs/>
          <w:color w:val="000000"/>
          <w:sz w:val="18"/>
          <w:szCs w:val="18"/>
        </w:rPr>
        <w:t xml:space="preserve"> wstępn</w:t>
      </w:r>
      <w:r w:rsidR="00962886" w:rsidRPr="00CF58D6">
        <w:rPr>
          <w:rFonts w:cs="Tahoma"/>
          <w:b/>
          <w:bCs/>
          <w:color w:val="000000"/>
          <w:sz w:val="18"/>
          <w:szCs w:val="18"/>
        </w:rPr>
        <w:t>ym</w:t>
      </w:r>
      <w:r w:rsidRPr="00CF58D6">
        <w:rPr>
          <w:rFonts w:cs="Tahoma"/>
          <w:color w:val="000000"/>
          <w:sz w:val="18"/>
          <w:szCs w:val="18"/>
        </w:rPr>
        <w:t xml:space="preserve"> – należy przez to rozumieć tymczasowe oświadczenie </w:t>
      </w:r>
      <w:r w:rsidRPr="00CF58D6">
        <w:rPr>
          <w:rFonts w:cs="Tahoma"/>
          <w:color w:val="000000"/>
          <w:sz w:val="18"/>
          <w:szCs w:val="18"/>
        </w:rPr>
        <w:br/>
        <w:t xml:space="preserve">o niepodleganiu wykluczeniu, spełnianiu warunków udziału w postępowaniu, o którym mowa w art. 125 ust. 1 ustawy Pzp, </w:t>
      </w:r>
    </w:p>
    <w:p w14:paraId="718D11D3" w14:textId="47E34E6B" w:rsidR="008B1D5A" w:rsidRPr="00CF58D6" w:rsidRDefault="008B1D5A" w:rsidP="00396531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line="360" w:lineRule="auto"/>
        <w:ind w:left="397" w:hanging="397"/>
        <w:jc w:val="both"/>
        <w:rPr>
          <w:rFonts w:cs="Tahoma"/>
          <w:color w:val="000000"/>
          <w:sz w:val="18"/>
          <w:szCs w:val="18"/>
        </w:rPr>
      </w:pPr>
      <w:r w:rsidRPr="00CF58D6">
        <w:rPr>
          <w:rFonts w:cs="Tahoma"/>
          <w:b/>
          <w:bCs/>
          <w:color w:val="000000"/>
          <w:sz w:val="18"/>
          <w:szCs w:val="18"/>
        </w:rPr>
        <w:t>podmiotowych środkach dowodowych</w:t>
      </w:r>
      <w:r w:rsidRPr="00CF58D6">
        <w:rPr>
          <w:rFonts w:cs="Tahoma"/>
          <w:color w:val="000000"/>
          <w:sz w:val="18"/>
          <w:szCs w:val="18"/>
        </w:rPr>
        <w:t xml:space="preserve"> – należy przez to rozumieć środki służące potwierdzeniu braku podstaw wykluczenia, spełniania warunków udziału </w:t>
      </w:r>
      <w:r w:rsidRPr="00CF58D6">
        <w:rPr>
          <w:rFonts w:cs="Tahoma"/>
          <w:color w:val="000000"/>
          <w:sz w:val="18"/>
          <w:szCs w:val="18"/>
        </w:rPr>
        <w:br/>
        <w:t xml:space="preserve">w postępowaniu, z wyjątkiem oświadczenia wstępnego, </w:t>
      </w:r>
    </w:p>
    <w:p w14:paraId="4BF1BFA4" w14:textId="0576BAB4" w:rsidR="008B1D5A" w:rsidRPr="00CF58D6" w:rsidRDefault="008B1D5A" w:rsidP="00396531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line="360" w:lineRule="auto"/>
        <w:ind w:left="397" w:hanging="397"/>
        <w:jc w:val="both"/>
        <w:rPr>
          <w:rFonts w:cs="Tahoma"/>
          <w:color w:val="000000"/>
          <w:sz w:val="18"/>
          <w:szCs w:val="18"/>
        </w:rPr>
      </w:pPr>
      <w:r w:rsidRPr="00CF58D6">
        <w:rPr>
          <w:rFonts w:cs="Tahoma"/>
          <w:b/>
          <w:bCs/>
          <w:color w:val="000000"/>
          <w:sz w:val="18"/>
          <w:szCs w:val="18"/>
        </w:rPr>
        <w:t>postępowaniu</w:t>
      </w:r>
      <w:r w:rsidRPr="00CF58D6">
        <w:rPr>
          <w:rFonts w:cs="Tahoma"/>
          <w:color w:val="000000"/>
          <w:sz w:val="18"/>
          <w:szCs w:val="18"/>
        </w:rPr>
        <w:t xml:space="preserve"> </w:t>
      </w:r>
      <w:r w:rsidR="00160469" w:rsidRPr="00CF58D6">
        <w:rPr>
          <w:rFonts w:cs="Tahoma"/>
          <w:color w:val="000000"/>
          <w:sz w:val="18"/>
          <w:szCs w:val="18"/>
        </w:rPr>
        <w:t>–</w:t>
      </w:r>
      <w:r w:rsidRPr="00CF58D6">
        <w:rPr>
          <w:rFonts w:cs="Tahoma"/>
          <w:color w:val="000000"/>
          <w:sz w:val="18"/>
          <w:szCs w:val="18"/>
        </w:rPr>
        <w:t xml:space="preserve"> należy przez to rozumieć postępowanie o udzielenie zamówienia, </w:t>
      </w:r>
    </w:p>
    <w:p w14:paraId="1451D750" w14:textId="58B5EA2D" w:rsidR="008B1D5A" w:rsidRPr="00CF58D6" w:rsidRDefault="008B1D5A" w:rsidP="00396531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line="360" w:lineRule="auto"/>
        <w:ind w:left="397" w:hanging="397"/>
        <w:jc w:val="both"/>
        <w:rPr>
          <w:rFonts w:cs="Tahoma"/>
          <w:color w:val="000000"/>
          <w:sz w:val="18"/>
          <w:szCs w:val="18"/>
        </w:rPr>
      </w:pPr>
      <w:r w:rsidRPr="00CF58D6">
        <w:rPr>
          <w:rFonts w:cs="Tahoma"/>
          <w:b/>
          <w:bCs/>
          <w:color w:val="000000"/>
          <w:sz w:val="18"/>
          <w:szCs w:val="18"/>
        </w:rPr>
        <w:t>przedmioto</w:t>
      </w:r>
      <w:r w:rsidR="005B67EB" w:rsidRPr="00CF58D6">
        <w:rPr>
          <w:rFonts w:cs="Tahoma"/>
          <w:b/>
          <w:bCs/>
          <w:color w:val="000000"/>
          <w:sz w:val="18"/>
          <w:szCs w:val="18"/>
        </w:rPr>
        <w:t>wych</w:t>
      </w:r>
      <w:r w:rsidRPr="00CF58D6">
        <w:rPr>
          <w:rFonts w:cs="Tahoma"/>
          <w:b/>
          <w:bCs/>
          <w:color w:val="000000"/>
          <w:sz w:val="18"/>
          <w:szCs w:val="18"/>
        </w:rPr>
        <w:t xml:space="preserve"> środk</w:t>
      </w:r>
      <w:r w:rsidR="005B67EB" w:rsidRPr="00CF58D6">
        <w:rPr>
          <w:rFonts w:cs="Tahoma"/>
          <w:b/>
          <w:bCs/>
          <w:color w:val="000000"/>
          <w:sz w:val="18"/>
          <w:szCs w:val="18"/>
        </w:rPr>
        <w:t>ach</w:t>
      </w:r>
      <w:r w:rsidRPr="00CF58D6">
        <w:rPr>
          <w:rFonts w:cs="Tahoma"/>
          <w:b/>
          <w:bCs/>
          <w:color w:val="000000"/>
          <w:sz w:val="18"/>
          <w:szCs w:val="18"/>
        </w:rPr>
        <w:t xml:space="preserve"> dowodow</w:t>
      </w:r>
      <w:r w:rsidR="005B67EB" w:rsidRPr="00CF58D6">
        <w:rPr>
          <w:rFonts w:cs="Tahoma"/>
          <w:b/>
          <w:bCs/>
          <w:color w:val="000000"/>
          <w:sz w:val="18"/>
          <w:szCs w:val="18"/>
        </w:rPr>
        <w:t>ych</w:t>
      </w:r>
      <w:r w:rsidRPr="00CF58D6">
        <w:rPr>
          <w:rFonts w:cs="Tahoma"/>
          <w:color w:val="000000"/>
          <w:sz w:val="18"/>
          <w:szCs w:val="18"/>
        </w:rPr>
        <w:t xml:space="preserve"> </w:t>
      </w:r>
      <w:r w:rsidR="00160469" w:rsidRPr="00CF58D6">
        <w:rPr>
          <w:rFonts w:cs="Tahoma"/>
          <w:color w:val="000000"/>
          <w:sz w:val="18"/>
          <w:szCs w:val="18"/>
        </w:rPr>
        <w:t>–</w:t>
      </w:r>
      <w:r w:rsidRPr="00CF58D6">
        <w:rPr>
          <w:rFonts w:cs="Tahoma"/>
          <w:color w:val="000000"/>
          <w:sz w:val="18"/>
          <w:szCs w:val="18"/>
        </w:rPr>
        <w:t xml:space="preserve"> należy przez to rozumieć środki służące potwierdzeniu, że oferowane usługi spełniają wymagania Zamawiającego związane </w:t>
      </w:r>
      <w:r w:rsidR="005B67EB" w:rsidRPr="00CF58D6">
        <w:rPr>
          <w:rFonts w:cs="Tahoma"/>
          <w:color w:val="000000"/>
          <w:sz w:val="18"/>
          <w:szCs w:val="18"/>
        </w:rPr>
        <w:br/>
      </w:r>
      <w:r w:rsidRPr="00CF58D6">
        <w:rPr>
          <w:rFonts w:cs="Tahoma"/>
          <w:color w:val="000000"/>
          <w:sz w:val="18"/>
          <w:szCs w:val="18"/>
        </w:rPr>
        <w:t xml:space="preserve">z realizacją zamówienia, </w:t>
      </w:r>
    </w:p>
    <w:p w14:paraId="22BDDEA6" w14:textId="12FFEAD8" w:rsidR="008B1D5A" w:rsidRPr="00CF58D6" w:rsidRDefault="008B1D5A" w:rsidP="00396531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line="360" w:lineRule="auto"/>
        <w:ind w:left="397" w:hanging="397"/>
        <w:jc w:val="both"/>
        <w:rPr>
          <w:rFonts w:cs="Tahoma"/>
          <w:color w:val="000000"/>
          <w:sz w:val="18"/>
          <w:szCs w:val="18"/>
        </w:rPr>
      </w:pPr>
      <w:r w:rsidRPr="00CF58D6">
        <w:rPr>
          <w:rFonts w:cs="Tahoma"/>
          <w:b/>
          <w:bCs/>
          <w:color w:val="000000"/>
          <w:sz w:val="18"/>
          <w:szCs w:val="18"/>
        </w:rPr>
        <w:t>SWZ</w:t>
      </w:r>
      <w:r w:rsidRPr="00CF58D6">
        <w:rPr>
          <w:rFonts w:cs="Tahoma"/>
          <w:color w:val="000000"/>
          <w:sz w:val="18"/>
          <w:szCs w:val="18"/>
        </w:rPr>
        <w:t xml:space="preserve"> </w:t>
      </w:r>
      <w:r w:rsidR="00160469" w:rsidRPr="00CF58D6">
        <w:rPr>
          <w:rFonts w:cs="Tahoma"/>
          <w:color w:val="000000"/>
          <w:sz w:val="18"/>
          <w:szCs w:val="18"/>
        </w:rPr>
        <w:t>–</w:t>
      </w:r>
      <w:r w:rsidRPr="00CF58D6">
        <w:rPr>
          <w:rFonts w:cs="Tahoma"/>
          <w:color w:val="000000"/>
          <w:sz w:val="18"/>
          <w:szCs w:val="18"/>
        </w:rPr>
        <w:t xml:space="preserve"> należy przez to rozumieć niniejszą specyfikację warunków zamówienia, </w:t>
      </w:r>
    </w:p>
    <w:p w14:paraId="69133DD3" w14:textId="7E858581" w:rsidR="008B1D5A" w:rsidRPr="00CF58D6" w:rsidRDefault="008B1D5A" w:rsidP="00396531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line="360" w:lineRule="auto"/>
        <w:ind w:left="397" w:hanging="397"/>
        <w:jc w:val="both"/>
        <w:rPr>
          <w:rFonts w:cs="Tahoma"/>
          <w:color w:val="000000"/>
          <w:sz w:val="18"/>
          <w:szCs w:val="18"/>
        </w:rPr>
      </w:pPr>
      <w:r w:rsidRPr="00CF58D6">
        <w:rPr>
          <w:rFonts w:cs="Tahoma"/>
          <w:b/>
          <w:bCs/>
          <w:color w:val="000000"/>
          <w:sz w:val="18"/>
          <w:szCs w:val="18"/>
        </w:rPr>
        <w:t>ustawie Pzp</w:t>
      </w:r>
      <w:r w:rsidRPr="00CF58D6">
        <w:rPr>
          <w:rFonts w:cs="Tahoma"/>
          <w:color w:val="000000"/>
          <w:sz w:val="18"/>
          <w:szCs w:val="18"/>
        </w:rPr>
        <w:t xml:space="preserve"> </w:t>
      </w:r>
      <w:r w:rsidR="00160469" w:rsidRPr="00CF58D6">
        <w:rPr>
          <w:rFonts w:cs="Tahoma"/>
          <w:color w:val="000000"/>
          <w:sz w:val="18"/>
          <w:szCs w:val="18"/>
        </w:rPr>
        <w:t>–</w:t>
      </w:r>
      <w:r w:rsidRPr="00CF58D6">
        <w:rPr>
          <w:rFonts w:cs="Tahoma"/>
          <w:color w:val="000000"/>
          <w:sz w:val="18"/>
          <w:szCs w:val="18"/>
        </w:rPr>
        <w:t xml:space="preserve"> należy przez to rozumieć ustawę z dnia 11 września 2019 r. </w:t>
      </w:r>
      <w:r w:rsidR="00160469" w:rsidRPr="00CF58D6">
        <w:rPr>
          <w:rFonts w:cs="Tahoma"/>
          <w:color w:val="000000"/>
          <w:sz w:val="18"/>
          <w:szCs w:val="18"/>
        </w:rPr>
        <w:t xml:space="preserve">– </w:t>
      </w:r>
      <w:r w:rsidRPr="00CF58D6">
        <w:rPr>
          <w:rFonts w:cs="Tahoma"/>
          <w:color w:val="000000"/>
          <w:sz w:val="18"/>
          <w:szCs w:val="18"/>
        </w:rPr>
        <w:t xml:space="preserve">Prawo zamówień publicznych </w:t>
      </w:r>
      <w:r w:rsidR="005B67EB" w:rsidRPr="00CF58D6">
        <w:rPr>
          <w:rFonts w:cs="Tahoma"/>
          <w:color w:val="000000"/>
          <w:sz w:val="18"/>
          <w:szCs w:val="18"/>
        </w:rPr>
        <w:t>(</w:t>
      </w:r>
      <w:r w:rsidR="00DC4200" w:rsidRPr="00CF58D6">
        <w:rPr>
          <w:rFonts w:cs="Tahoma"/>
          <w:color w:val="000000"/>
          <w:sz w:val="18"/>
          <w:szCs w:val="18"/>
        </w:rPr>
        <w:t xml:space="preserve">t.j. </w:t>
      </w:r>
      <w:r w:rsidR="005B67EB" w:rsidRPr="00CF58D6">
        <w:rPr>
          <w:rFonts w:cs="Tahoma"/>
          <w:color w:val="000000"/>
          <w:sz w:val="18"/>
          <w:szCs w:val="18"/>
        </w:rPr>
        <w:t>Dz. U. z 202</w:t>
      </w:r>
      <w:r w:rsidR="00DC4200" w:rsidRPr="00CF58D6">
        <w:rPr>
          <w:rFonts w:cs="Tahoma"/>
          <w:color w:val="000000"/>
          <w:sz w:val="18"/>
          <w:szCs w:val="18"/>
        </w:rPr>
        <w:t>3</w:t>
      </w:r>
      <w:r w:rsidR="005B67EB" w:rsidRPr="00CF58D6">
        <w:rPr>
          <w:rFonts w:cs="Tahoma"/>
          <w:color w:val="000000"/>
          <w:sz w:val="18"/>
          <w:szCs w:val="18"/>
        </w:rPr>
        <w:t xml:space="preserve"> r. poz. 1</w:t>
      </w:r>
      <w:r w:rsidR="00DC4200" w:rsidRPr="00CF58D6">
        <w:rPr>
          <w:rFonts w:cs="Tahoma"/>
          <w:color w:val="000000"/>
          <w:sz w:val="18"/>
          <w:szCs w:val="18"/>
        </w:rPr>
        <w:t>605</w:t>
      </w:r>
      <w:r w:rsidR="005B67EB" w:rsidRPr="00CF58D6">
        <w:rPr>
          <w:rFonts w:cs="Tahoma"/>
          <w:color w:val="000000"/>
          <w:sz w:val="18"/>
          <w:szCs w:val="18"/>
        </w:rPr>
        <w:t>),</w:t>
      </w:r>
    </w:p>
    <w:p w14:paraId="2237B859" w14:textId="1B59C181" w:rsidR="008B1D5A" w:rsidRPr="00CF58D6" w:rsidRDefault="008B1D5A" w:rsidP="00396531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line="360" w:lineRule="auto"/>
        <w:ind w:left="397" w:hanging="397"/>
        <w:jc w:val="both"/>
        <w:rPr>
          <w:rFonts w:cs="Tahoma"/>
          <w:color w:val="000000"/>
          <w:sz w:val="18"/>
          <w:szCs w:val="18"/>
        </w:rPr>
      </w:pPr>
      <w:r w:rsidRPr="00CF58D6">
        <w:rPr>
          <w:rFonts w:cs="Tahoma"/>
          <w:b/>
          <w:bCs/>
          <w:color w:val="000000"/>
          <w:sz w:val="18"/>
          <w:szCs w:val="18"/>
        </w:rPr>
        <w:t>Wykonawcy</w:t>
      </w:r>
      <w:r w:rsidRPr="00CF58D6">
        <w:rPr>
          <w:rFonts w:cs="Tahoma"/>
          <w:color w:val="000000"/>
          <w:sz w:val="18"/>
          <w:szCs w:val="18"/>
        </w:rPr>
        <w:t xml:space="preserve"> </w:t>
      </w:r>
      <w:r w:rsidR="00160469" w:rsidRPr="00CF58D6">
        <w:rPr>
          <w:rFonts w:cs="Tahoma"/>
          <w:color w:val="000000"/>
          <w:sz w:val="18"/>
          <w:szCs w:val="18"/>
        </w:rPr>
        <w:t>–</w:t>
      </w:r>
      <w:r w:rsidRPr="00CF58D6">
        <w:rPr>
          <w:rFonts w:cs="Tahoma"/>
          <w:color w:val="000000"/>
          <w:sz w:val="18"/>
          <w:szCs w:val="18"/>
        </w:rPr>
        <w:t xml:space="preserve"> należy przez to rozumieć osobę fizyczną, osobę prawną albo jednostkę organizacyjną nieposiadającą osobowości prawnej, która oferuje na rynku świadczenie usług lub ubiega się o udzielenie zamówienia, złożyła ofertę lub zawarła umowę </w:t>
      </w:r>
      <w:r w:rsidRPr="00CF58D6">
        <w:rPr>
          <w:rFonts w:cs="Tahoma"/>
          <w:color w:val="000000"/>
          <w:sz w:val="18"/>
          <w:szCs w:val="18"/>
        </w:rPr>
        <w:br/>
        <w:t xml:space="preserve">w sprawie zamówienia publicznego, </w:t>
      </w:r>
    </w:p>
    <w:p w14:paraId="4EA7E900" w14:textId="5FFB1323" w:rsidR="008B1D5A" w:rsidRPr="00CF58D6" w:rsidRDefault="008B1D5A" w:rsidP="00396531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line="360" w:lineRule="auto"/>
        <w:ind w:left="397" w:hanging="397"/>
        <w:jc w:val="both"/>
        <w:rPr>
          <w:rFonts w:cs="Tahoma"/>
          <w:color w:val="000000"/>
          <w:sz w:val="18"/>
          <w:szCs w:val="18"/>
        </w:rPr>
      </w:pPr>
      <w:r w:rsidRPr="00CF58D6">
        <w:rPr>
          <w:rFonts w:cs="Tahoma"/>
          <w:b/>
          <w:bCs/>
          <w:color w:val="000000"/>
          <w:sz w:val="18"/>
          <w:szCs w:val="18"/>
        </w:rPr>
        <w:t xml:space="preserve">Zamawiającym </w:t>
      </w:r>
      <w:r w:rsidR="00160469" w:rsidRPr="00CF58D6">
        <w:rPr>
          <w:rFonts w:cs="Tahoma"/>
          <w:color w:val="000000"/>
          <w:sz w:val="18"/>
          <w:szCs w:val="18"/>
        </w:rPr>
        <w:t>–</w:t>
      </w:r>
      <w:r w:rsidRPr="00CF58D6">
        <w:rPr>
          <w:rFonts w:cs="Tahoma"/>
          <w:color w:val="000000"/>
          <w:sz w:val="18"/>
          <w:szCs w:val="18"/>
        </w:rPr>
        <w:t xml:space="preserve"> należy przez to rozumieć Centrum Łukasiewicz,</w:t>
      </w:r>
    </w:p>
    <w:p w14:paraId="1AA28775" w14:textId="05F221D3" w:rsidR="008B1D5A" w:rsidRPr="00CF58D6" w:rsidRDefault="008B1D5A" w:rsidP="00396531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line="360" w:lineRule="auto"/>
        <w:ind w:left="397" w:hanging="397"/>
        <w:jc w:val="both"/>
        <w:rPr>
          <w:rFonts w:cs="Tahoma"/>
          <w:color w:val="000000"/>
          <w:sz w:val="18"/>
          <w:szCs w:val="18"/>
        </w:rPr>
      </w:pPr>
      <w:r w:rsidRPr="00CF58D6">
        <w:rPr>
          <w:rFonts w:cs="Tahoma"/>
          <w:b/>
          <w:bCs/>
          <w:color w:val="000000"/>
          <w:sz w:val="18"/>
          <w:szCs w:val="18"/>
        </w:rPr>
        <w:t>Zamówieniu</w:t>
      </w:r>
      <w:r w:rsidRPr="00CF58D6">
        <w:rPr>
          <w:rFonts w:cs="Tahoma"/>
          <w:color w:val="000000"/>
          <w:sz w:val="18"/>
          <w:szCs w:val="18"/>
        </w:rPr>
        <w:t xml:space="preserve"> </w:t>
      </w:r>
      <w:r w:rsidR="00160469" w:rsidRPr="00CF58D6">
        <w:rPr>
          <w:rFonts w:cs="Tahoma"/>
          <w:color w:val="000000"/>
          <w:sz w:val="18"/>
          <w:szCs w:val="18"/>
        </w:rPr>
        <w:t>–</w:t>
      </w:r>
      <w:r w:rsidRPr="00CF58D6">
        <w:rPr>
          <w:rFonts w:cs="Tahoma"/>
          <w:color w:val="000000"/>
          <w:sz w:val="18"/>
          <w:szCs w:val="18"/>
        </w:rPr>
        <w:t xml:space="preserve"> należy przez to rozumieć zamówienie publiczne, którego dotyczy SWZ. </w:t>
      </w:r>
    </w:p>
    <w:p w14:paraId="6DBA9752" w14:textId="77777777" w:rsidR="008B1D5A" w:rsidRPr="00CF58D6" w:rsidRDefault="008B1D5A" w:rsidP="00FC5804">
      <w:pPr>
        <w:pStyle w:val="Default"/>
        <w:spacing w:line="360" w:lineRule="auto"/>
        <w:jc w:val="both"/>
        <w:rPr>
          <w:rFonts w:asciiTheme="minorHAnsi" w:hAnsiTheme="minorHAnsi" w:cs="Tahoma"/>
          <w:sz w:val="18"/>
          <w:szCs w:val="18"/>
        </w:rPr>
      </w:pPr>
    </w:p>
    <w:p w14:paraId="41DEE53C" w14:textId="42AA7148" w:rsidR="00A15858" w:rsidRPr="00CF58D6" w:rsidRDefault="00557789">
      <w:pPr>
        <w:pStyle w:val="Nagwek1"/>
        <w:numPr>
          <w:ilvl w:val="0"/>
          <w:numId w:val="38"/>
        </w:numPr>
        <w:spacing w:before="0" w:line="360" w:lineRule="auto"/>
        <w:rPr>
          <w:rFonts w:asciiTheme="minorHAnsi" w:hAnsiTheme="minorHAnsi"/>
          <w:b/>
          <w:bCs/>
          <w:sz w:val="20"/>
          <w:szCs w:val="20"/>
        </w:rPr>
      </w:pPr>
      <w:bookmarkStart w:id="3" w:name="_Toc159917927"/>
      <w:r w:rsidRPr="00CF58D6">
        <w:rPr>
          <w:rFonts w:asciiTheme="minorHAnsi" w:hAnsiTheme="minorHAnsi"/>
          <w:b/>
          <w:bCs/>
          <w:sz w:val="20"/>
          <w:szCs w:val="20"/>
        </w:rPr>
        <w:t>Tryb udzielenia zamówienia</w:t>
      </w:r>
      <w:bookmarkEnd w:id="3"/>
      <w:r w:rsidRPr="00CF58D6">
        <w:rPr>
          <w:rFonts w:asciiTheme="minorHAnsi" w:hAnsiTheme="minorHAnsi"/>
          <w:b/>
          <w:bCs/>
          <w:sz w:val="20"/>
          <w:szCs w:val="20"/>
        </w:rPr>
        <w:t xml:space="preserve"> </w:t>
      </w:r>
    </w:p>
    <w:p w14:paraId="76A9BCD6" w14:textId="78D7204F" w:rsidR="000A59B5" w:rsidRPr="00CF58D6" w:rsidRDefault="00836E2F" w:rsidP="00C56FC9">
      <w:pPr>
        <w:pStyle w:val="Default"/>
        <w:numPr>
          <w:ilvl w:val="0"/>
          <w:numId w:val="11"/>
        </w:numPr>
        <w:spacing w:line="360" w:lineRule="auto"/>
        <w:ind w:left="426" w:hanging="426"/>
        <w:jc w:val="both"/>
        <w:rPr>
          <w:rFonts w:asciiTheme="minorHAnsi" w:hAnsiTheme="minorHAnsi" w:cs="Tahoma"/>
          <w:b/>
          <w:bCs/>
          <w:color w:val="auto"/>
          <w:sz w:val="18"/>
          <w:szCs w:val="18"/>
        </w:rPr>
      </w:pPr>
      <w:r w:rsidRPr="00CF58D6">
        <w:rPr>
          <w:rFonts w:asciiTheme="minorHAnsi" w:hAnsiTheme="minorHAnsi" w:cs="Tahoma"/>
          <w:color w:val="auto"/>
          <w:sz w:val="18"/>
          <w:szCs w:val="18"/>
          <w:u w:val="single"/>
        </w:rPr>
        <w:t xml:space="preserve">Przedmiotem zamówienia </w:t>
      </w:r>
      <w:r w:rsidR="00483463" w:rsidRPr="00CF58D6">
        <w:rPr>
          <w:rFonts w:asciiTheme="minorHAnsi" w:hAnsiTheme="minorHAnsi" w:cs="Tahoma"/>
          <w:color w:val="auto"/>
          <w:sz w:val="18"/>
          <w:szCs w:val="18"/>
          <w:u w:val="single"/>
        </w:rPr>
        <w:t>są usługi społeczne</w:t>
      </w:r>
      <w:r w:rsidR="00483463" w:rsidRPr="00CF58D6">
        <w:rPr>
          <w:rFonts w:asciiTheme="minorHAnsi" w:hAnsiTheme="minorHAnsi" w:cs="Tahoma"/>
          <w:color w:val="auto"/>
          <w:sz w:val="18"/>
          <w:szCs w:val="18"/>
        </w:rPr>
        <w:t>, o których mowa w art. 7 ust. 34 ustawy</w:t>
      </w:r>
      <w:r w:rsidR="00344A4C" w:rsidRPr="00CF58D6">
        <w:rPr>
          <w:rFonts w:asciiTheme="minorHAnsi" w:hAnsiTheme="minorHAnsi" w:cs="Tahoma"/>
          <w:color w:val="auto"/>
          <w:sz w:val="18"/>
          <w:szCs w:val="18"/>
        </w:rPr>
        <w:t xml:space="preserve"> </w:t>
      </w:r>
      <w:r w:rsidR="00483463" w:rsidRPr="00CF58D6">
        <w:rPr>
          <w:rFonts w:asciiTheme="minorHAnsi" w:hAnsiTheme="minorHAnsi" w:cs="Tahoma"/>
          <w:color w:val="auto"/>
          <w:sz w:val="18"/>
          <w:szCs w:val="18"/>
        </w:rPr>
        <w:t>Pzp, tj. usługi wymienione w załączniku XIV do Dyrektywa Parlamentu Europejskiego</w:t>
      </w:r>
      <w:r w:rsidR="00344A4C" w:rsidRPr="00CF58D6">
        <w:rPr>
          <w:rFonts w:asciiTheme="minorHAnsi" w:hAnsiTheme="minorHAnsi" w:cs="Tahoma"/>
          <w:color w:val="auto"/>
          <w:sz w:val="18"/>
          <w:szCs w:val="18"/>
        </w:rPr>
        <w:t xml:space="preserve"> </w:t>
      </w:r>
      <w:r w:rsidR="00483463" w:rsidRPr="00CF58D6">
        <w:rPr>
          <w:rFonts w:asciiTheme="minorHAnsi" w:hAnsiTheme="minorHAnsi" w:cs="Tahoma"/>
          <w:color w:val="auto"/>
          <w:sz w:val="18"/>
          <w:szCs w:val="18"/>
        </w:rPr>
        <w:t>I Rady 2014/24/UE z dnia 26 lutego 2014 r. w sprawie zamówień publicznych,</w:t>
      </w:r>
      <w:r w:rsidR="00344A4C" w:rsidRPr="00CF58D6">
        <w:rPr>
          <w:rFonts w:asciiTheme="minorHAnsi" w:hAnsiTheme="minorHAnsi" w:cs="Tahoma"/>
          <w:color w:val="auto"/>
          <w:sz w:val="18"/>
          <w:szCs w:val="18"/>
        </w:rPr>
        <w:t xml:space="preserve"> </w:t>
      </w:r>
      <w:r w:rsidR="00483463" w:rsidRPr="00CF58D6">
        <w:rPr>
          <w:rFonts w:asciiTheme="minorHAnsi" w:hAnsiTheme="minorHAnsi" w:cs="Tahoma"/>
          <w:color w:val="auto"/>
          <w:sz w:val="18"/>
          <w:szCs w:val="18"/>
        </w:rPr>
        <w:t xml:space="preserve">uchylająca dyrektywę 2004/18/WE, </w:t>
      </w:r>
      <w:r w:rsidR="00483463" w:rsidRPr="00CF58D6">
        <w:rPr>
          <w:rFonts w:asciiTheme="minorHAnsi" w:hAnsiTheme="minorHAnsi" w:cs="Tahoma"/>
          <w:b/>
          <w:bCs/>
          <w:color w:val="auto"/>
          <w:sz w:val="18"/>
          <w:szCs w:val="18"/>
        </w:rPr>
        <w:t>o wartości mniejszej niż progi unijne.</w:t>
      </w:r>
    </w:p>
    <w:p w14:paraId="2D2BBD90" w14:textId="34A436CA" w:rsidR="000078E9" w:rsidRPr="00CF58D6" w:rsidRDefault="00693D80" w:rsidP="00693D80">
      <w:pPr>
        <w:pStyle w:val="Default"/>
        <w:numPr>
          <w:ilvl w:val="0"/>
          <w:numId w:val="11"/>
        </w:numPr>
        <w:spacing w:line="360" w:lineRule="auto"/>
        <w:ind w:left="426" w:hanging="426"/>
        <w:jc w:val="both"/>
        <w:rPr>
          <w:rFonts w:asciiTheme="minorHAnsi" w:hAnsiTheme="minorHAnsi" w:cs="Tahoma"/>
          <w:color w:val="auto"/>
          <w:sz w:val="18"/>
          <w:szCs w:val="18"/>
        </w:rPr>
      </w:pPr>
      <w:r w:rsidRPr="00CF58D6">
        <w:rPr>
          <w:rFonts w:asciiTheme="minorHAnsi" w:hAnsiTheme="minorHAnsi" w:cs="Tahoma"/>
          <w:color w:val="auto"/>
          <w:sz w:val="18"/>
          <w:szCs w:val="18"/>
        </w:rPr>
        <w:lastRenderedPageBreak/>
        <w:t xml:space="preserve">Zgodnie z art. 359 pkt 2 ustawy Pzp </w:t>
      </w:r>
      <w:r w:rsidRPr="00CF58D6">
        <w:rPr>
          <w:rFonts w:asciiTheme="minorHAnsi" w:hAnsiTheme="minorHAnsi" w:cs="Tahoma"/>
          <w:color w:val="auto"/>
          <w:sz w:val="18"/>
          <w:szCs w:val="18"/>
          <w:u w:val="single"/>
        </w:rPr>
        <w:t xml:space="preserve">przy udzielaniu zamówień na usługi społeczne </w:t>
      </w:r>
      <w:r w:rsidRPr="00CF58D6">
        <w:rPr>
          <w:rFonts w:asciiTheme="minorHAnsi" w:hAnsiTheme="minorHAnsi" w:cs="Tahoma"/>
          <w:color w:val="auto"/>
          <w:sz w:val="18"/>
          <w:szCs w:val="18"/>
          <w:u w:val="single"/>
        </w:rPr>
        <w:br/>
        <w:t>i inne szczególne usługi stosuje się przepisy ustawy właściwe dla zamówień klasycznych o wartości mniejszej niż progi unijne</w:t>
      </w:r>
      <w:r w:rsidRPr="00CF58D6">
        <w:rPr>
          <w:rFonts w:asciiTheme="minorHAnsi" w:hAnsiTheme="minorHAnsi" w:cs="Tahoma"/>
          <w:color w:val="auto"/>
          <w:sz w:val="18"/>
          <w:szCs w:val="18"/>
        </w:rPr>
        <w:t xml:space="preserve"> – jeżeli wartość zamówienia wyrażona w złotych jest mniejsza niż równowartość kwoty 750 000 euro, nie mniejsza jednak niż równowartość kwoty 130 000 złotych.</w:t>
      </w:r>
    </w:p>
    <w:p w14:paraId="02A8A185" w14:textId="16E538D6" w:rsidR="00A15858" w:rsidRPr="00CF58D6" w:rsidRDefault="00A15858" w:rsidP="00396531">
      <w:pPr>
        <w:pStyle w:val="Default"/>
        <w:numPr>
          <w:ilvl w:val="0"/>
          <w:numId w:val="11"/>
        </w:numPr>
        <w:spacing w:line="360" w:lineRule="auto"/>
        <w:ind w:left="426" w:hanging="426"/>
        <w:jc w:val="both"/>
        <w:rPr>
          <w:rFonts w:asciiTheme="minorHAnsi" w:hAnsiTheme="minorHAnsi" w:cs="Tahoma"/>
          <w:sz w:val="18"/>
          <w:szCs w:val="18"/>
        </w:rPr>
      </w:pPr>
      <w:r w:rsidRPr="00CF58D6">
        <w:rPr>
          <w:rFonts w:asciiTheme="minorHAnsi" w:hAnsiTheme="minorHAnsi" w:cs="Tahoma"/>
          <w:sz w:val="18"/>
          <w:szCs w:val="18"/>
        </w:rPr>
        <w:t xml:space="preserve">Postępowanie o udzielenie zamówienia prowadzone jest w </w:t>
      </w:r>
      <w:r w:rsidRPr="00CF58D6">
        <w:rPr>
          <w:rFonts w:asciiTheme="minorHAnsi" w:hAnsiTheme="minorHAnsi" w:cs="Tahoma"/>
          <w:b/>
          <w:bCs/>
          <w:sz w:val="18"/>
          <w:szCs w:val="18"/>
        </w:rPr>
        <w:t xml:space="preserve">trybie podstawowym </w:t>
      </w:r>
      <w:r w:rsidR="000A59B5" w:rsidRPr="00CF58D6">
        <w:rPr>
          <w:rFonts w:asciiTheme="minorHAnsi" w:hAnsiTheme="minorHAnsi" w:cs="Tahoma"/>
          <w:b/>
          <w:bCs/>
          <w:sz w:val="18"/>
          <w:szCs w:val="18"/>
        </w:rPr>
        <w:br/>
      </w:r>
      <w:r w:rsidRPr="00CF58D6">
        <w:rPr>
          <w:rFonts w:asciiTheme="minorHAnsi" w:hAnsiTheme="minorHAnsi" w:cs="Tahoma"/>
          <w:b/>
          <w:bCs/>
          <w:sz w:val="18"/>
          <w:szCs w:val="18"/>
        </w:rPr>
        <w:t>na podstawie art. 275 pkt 1 ustawy Pzp</w:t>
      </w:r>
      <w:r w:rsidR="0042298B" w:rsidRPr="00CF58D6">
        <w:rPr>
          <w:rFonts w:asciiTheme="minorHAnsi" w:hAnsiTheme="minorHAnsi" w:cs="Tahoma"/>
          <w:b/>
          <w:bCs/>
          <w:sz w:val="18"/>
          <w:szCs w:val="18"/>
        </w:rPr>
        <w:t xml:space="preserve">, </w:t>
      </w:r>
      <w:r w:rsidRPr="00CF58D6">
        <w:rPr>
          <w:rFonts w:asciiTheme="minorHAnsi" w:hAnsiTheme="minorHAnsi" w:cs="Tahoma"/>
          <w:sz w:val="18"/>
          <w:szCs w:val="18"/>
        </w:rPr>
        <w:t xml:space="preserve">tj. w odpowiedzi na ogłoszenie </w:t>
      </w:r>
      <w:r w:rsidR="0042298B" w:rsidRPr="00CF58D6">
        <w:rPr>
          <w:rFonts w:asciiTheme="minorHAnsi" w:hAnsiTheme="minorHAnsi" w:cs="Tahoma"/>
          <w:sz w:val="18"/>
          <w:szCs w:val="18"/>
        </w:rPr>
        <w:br/>
      </w:r>
      <w:r w:rsidRPr="00CF58D6">
        <w:rPr>
          <w:rFonts w:asciiTheme="minorHAnsi" w:hAnsiTheme="minorHAnsi" w:cs="Tahoma"/>
          <w:sz w:val="18"/>
          <w:szCs w:val="18"/>
        </w:rPr>
        <w:t xml:space="preserve">o zamówieniu oferty mogą składać wszyscy zainteresowani Wykonawcy, następnie Zamawiający wybierze najkorzystniejszą ofertę bez przeprowadzania negocjacji. </w:t>
      </w:r>
    </w:p>
    <w:p w14:paraId="1A492F81" w14:textId="74CA8582" w:rsidR="00A15858" w:rsidRPr="00CF58D6" w:rsidRDefault="00A15858" w:rsidP="00396531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rFonts w:cs="Tahoma"/>
          <w:color w:val="000000"/>
          <w:sz w:val="18"/>
          <w:szCs w:val="18"/>
        </w:rPr>
      </w:pPr>
      <w:r w:rsidRPr="00CF58D6">
        <w:rPr>
          <w:rFonts w:cs="Tahoma"/>
          <w:color w:val="000000"/>
          <w:sz w:val="18"/>
          <w:szCs w:val="18"/>
        </w:rPr>
        <w:t xml:space="preserve">Do spraw nieuregulowanych w SWZ, mają zastosowanie przepisy ustawy Pzp </w:t>
      </w:r>
      <w:r w:rsidR="0042298B" w:rsidRPr="00CF58D6">
        <w:rPr>
          <w:rFonts w:cs="Tahoma"/>
          <w:color w:val="000000"/>
          <w:sz w:val="18"/>
          <w:szCs w:val="18"/>
        </w:rPr>
        <w:br/>
      </w:r>
      <w:r w:rsidRPr="00CF58D6">
        <w:rPr>
          <w:rFonts w:cs="Tahoma"/>
          <w:color w:val="000000"/>
          <w:sz w:val="18"/>
          <w:szCs w:val="18"/>
        </w:rPr>
        <w:t xml:space="preserve">i przepisy wykonawcze do ustawy Pzp, a także w kwestiach nieuregulowanych przez ww. akty prawne przepisy ustawy z dnia z dnia 23 kwietnia 1964 r. Kodeks cywilny </w:t>
      </w:r>
      <w:r w:rsidR="006026E6" w:rsidRPr="00CF58D6">
        <w:rPr>
          <w:rFonts w:cs="Tahoma"/>
          <w:color w:val="000000"/>
          <w:sz w:val="18"/>
          <w:szCs w:val="18"/>
        </w:rPr>
        <w:t>(t.j. Dz. U. z 2023 r. poz. 1610).</w:t>
      </w:r>
      <w:r w:rsidRPr="00CF58D6">
        <w:rPr>
          <w:rFonts w:cs="Tahoma"/>
          <w:color w:val="000000"/>
          <w:sz w:val="18"/>
          <w:szCs w:val="18"/>
        </w:rPr>
        <w:t xml:space="preserve"> </w:t>
      </w:r>
    </w:p>
    <w:p w14:paraId="0C5BF438" w14:textId="77777777" w:rsidR="00512F25" w:rsidRPr="00CF58D6" w:rsidRDefault="00A15858" w:rsidP="00A24210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rFonts w:cs="Tahoma"/>
          <w:color w:val="000000"/>
          <w:sz w:val="18"/>
          <w:szCs w:val="18"/>
        </w:rPr>
      </w:pPr>
      <w:r w:rsidRPr="00CF58D6">
        <w:rPr>
          <w:rFonts w:cs="Tahoma"/>
          <w:color w:val="000000"/>
          <w:sz w:val="18"/>
          <w:szCs w:val="18"/>
        </w:rPr>
        <w:t xml:space="preserve">Rodzaj zamówienia – </w:t>
      </w:r>
      <w:r w:rsidRPr="00CF58D6">
        <w:rPr>
          <w:rFonts w:cs="Tahoma"/>
          <w:b/>
          <w:bCs/>
          <w:color w:val="000000"/>
          <w:sz w:val="18"/>
          <w:szCs w:val="18"/>
        </w:rPr>
        <w:t>usługa</w:t>
      </w:r>
      <w:r w:rsidRPr="00CF58D6">
        <w:rPr>
          <w:rFonts w:cs="Tahoma"/>
          <w:color w:val="000000"/>
          <w:sz w:val="18"/>
          <w:szCs w:val="18"/>
        </w:rPr>
        <w:t xml:space="preserve">. </w:t>
      </w:r>
    </w:p>
    <w:p w14:paraId="1627D4BC" w14:textId="77777777" w:rsidR="00512F25" w:rsidRPr="00CF58D6" w:rsidRDefault="00512F25" w:rsidP="00A24210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rFonts w:cs="Tahoma"/>
          <w:color w:val="000000"/>
          <w:sz w:val="18"/>
          <w:szCs w:val="18"/>
        </w:rPr>
      </w:pPr>
      <w:r w:rsidRPr="00CF58D6">
        <w:rPr>
          <w:rFonts w:cs="Tahoma"/>
          <w:color w:val="000000"/>
          <w:sz w:val="18"/>
          <w:szCs w:val="18"/>
        </w:rPr>
        <w:t xml:space="preserve">Zamawiający </w:t>
      </w:r>
      <w:r w:rsidRPr="00CF58D6">
        <w:rPr>
          <w:rFonts w:cs="Tahoma"/>
          <w:b/>
          <w:bCs/>
          <w:color w:val="000000"/>
          <w:sz w:val="18"/>
          <w:szCs w:val="18"/>
        </w:rPr>
        <w:t>nie przewiduje</w:t>
      </w:r>
      <w:r w:rsidRPr="00CF58D6">
        <w:rPr>
          <w:rFonts w:cs="Tahoma"/>
          <w:color w:val="000000"/>
          <w:sz w:val="18"/>
          <w:szCs w:val="18"/>
        </w:rPr>
        <w:t xml:space="preserve"> wyboru najkorzystniejszej oferty z możliwością prowadzenia negocjacji.</w:t>
      </w:r>
    </w:p>
    <w:p w14:paraId="08650B32" w14:textId="77777777" w:rsidR="00553418" w:rsidRPr="00CF58D6" w:rsidRDefault="00512F25" w:rsidP="00553418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rStyle w:val="eop"/>
          <w:rFonts w:cs="Tahoma"/>
          <w:color w:val="000000"/>
          <w:sz w:val="18"/>
          <w:szCs w:val="18"/>
        </w:rPr>
      </w:pPr>
      <w:r w:rsidRPr="00CF58D6">
        <w:rPr>
          <w:rFonts w:cs="Tahoma"/>
          <w:color w:val="000000"/>
          <w:sz w:val="18"/>
          <w:szCs w:val="18"/>
        </w:rPr>
        <w:t>Z</w:t>
      </w:r>
      <w:r w:rsidR="00A24210" w:rsidRPr="00CF58D6">
        <w:rPr>
          <w:rStyle w:val="normaltextrun"/>
          <w:rFonts w:cs="Tahoma"/>
          <w:color w:val="000000"/>
          <w:sz w:val="18"/>
          <w:szCs w:val="18"/>
        </w:rPr>
        <w:t>amawiający </w:t>
      </w:r>
      <w:r w:rsidR="007854A0" w:rsidRPr="00CF58D6">
        <w:rPr>
          <w:rStyle w:val="normaltextrun"/>
          <w:rFonts w:cs="Tahoma"/>
          <w:b/>
          <w:color w:val="000000"/>
          <w:sz w:val="18"/>
          <w:szCs w:val="18"/>
        </w:rPr>
        <w:t xml:space="preserve">nie </w:t>
      </w:r>
      <w:r w:rsidR="00A24210" w:rsidRPr="00CF58D6">
        <w:rPr>
          <w:rStyle w:val="normaltextrun"/>
          <w:rFonts w:cs="Tahoma"/>
          <w:b/>
          <w:bCs/>
          <w:color w:val="000000"/>
          <w:sz w:val="18"/>
          <w:szCs w:val="18"/>
        </w:rPr>
        <w:t>przewiduje</w:t>
      </w:r>
      <w:r w:rsidR="00A24210" w:rsidRPr="00CF58D6">
        <w:rPr>
          <w:rStyle w:val="normaltextrun"/>
          <w:rFonts w:cs="Tahoma"/>
          <w:color w:val="000000"/>
          <w:sz w:val="18"/>
          <w:szCs w:val="18"/>
        </w:rPr>
        <w:t> składani</w:t>
      </w:r>
      <w:r w:rsidR="007854A0" w:rsidRPr="00CF58D6">
        <w:rPr>
          <w:rStyle w:val="normaltextrun"/>
          <w:rFonts w:cs="Tahoma"/>
          <w:color w:val="000000"/>
          <w:sz w:val="18"/>
          <w:szCs w:val="18"/>
        </w:rPr>
        <w:t>a</w:t>
      </w:r>
      <w:r w:rsidR="00A24210" w:rsidRPr="00CF58D6">
        <w:rPr>
          <w:rStyle w:val="normaltextrun"/>
          <w:rFonts w:cs="Tahoma"/>
          <w:color w:val="000000"/>
          <w:sz w:val="18"/>
          <w:szCs w:val="18"/>
        </w:rPr>
        <w:t xml:space="preserve"> ofert częściowych</w:t>
      </w:r>
      <w:r w:rsidR="007854A0" w:rsidRPr="00CF58D6">
        <w:rPr>
          <w:rStyle w:val="normaltextrun"/>
          <w:rFonts w:cs="Tahoma"/>
          <w:color w:val="000000"/>
          <w:sz w:val="18"/>
          <w:szCs w:val="18"/>
        </w:rPr>
        <w:t>.</w:t>
      </w:r>
      <w:r w:rsidR="00A24210" w:rsidRPr="00CF58D6">
        <w:rPr>
          <w:rStyle w:val="eop"/>
          <w:rFonts w:cs="Tahoma"/>
          <w:color w:val="000000"/>
          <w:sz w:val="18"/>
          <w:szCs w:val="18"/>
        </w:rPr>
        <w:t> </w:t>
      </w:r>
    </w:p>
    <w:p w14:paraId="60DBBA56" w14:textId="77777777" w:rsidR="00D25CAC" w:rsidRPr="00CF58D6" w:rsidRDefault="00D25CAC" w:rsidP="00D25CAC">
      <w:pPr>
        <w:autoSpaceDE w:val="0"/>
        <w:autoSpaceDN w:val="0"/>
        <w:adjustRightInd w:val="0"/>
        <w:spacing w:after="0" w:line="360" w:lineRule="auto"/>
        <w:ind w:left="426"/>
        <w:contextualSpacing/>
        <w:rPr>
          <w:rFonts w:cs="Arial"/>
          <w:bCs/>
          <w:color w:val="auto"/>
          <w:spacing w:val="0"/>
          <w:sz w:val="18"/>
          <w:szCs w:val="18"/>
        </w:rPr>
      </w:pPr>
      <w:r w:rsidRPr="00CF58D6">
        <w:rPr>
          <w:color w:val="auto"/>
          <w:spacing w:val="0"/>
          <w:sz w:val="18"/>
          <w:szCs w:val="18"/>
        </w:rPr>
        <w:t xml:space="preserve">Uzasadnienie niedokonania podziału zamówienia na części (art. 91 ust. 2 ustawy Pzp): </w:t>
      </w:r>
    </w:p>
    <w:p w14:paraId="7BE98232" w14:textId="079166CC" w:rsidR="00D25CAC" w:rsidRPr="00CF58D6" w:rsidRDefault="00D25CAC" w:rsidP="00265B59">
      <w:pPr>
        <w:autoSpaceDE w:val="0"/>
        <w:autoSpaceDN w:val="0"/>
        <w:adjustRightInd w:val="0"/>
        <w:spacing w:after="0" w:line="360" w:lineRule="auto"/>
        <w:ind w:left="426"/>
        <w:contextualSpacing/>
        <w:rPr>
          <w:rStyle w:val="eop"/>
          <w:rFonts w:cs="Tahoma"/>
          <w:b/>
          <w:bCs/>
          <w:color w:val="000000"/>
          <w:spacing w:val="0"/>
          <w:sz w:val="18"/>
          <w:szCs w:val="18"/>
        </w:rPr>
      </w:pPr>
      <w:r w:rsidRPr="00CF58D6">
        <w:rPr>
          <w:rFonts w:cs="Arial"/>
          <w:bCs/>
          <w:color w:val="auto"/>
          <w:spacing w:val="0"/>
          <w:sz w:val="18"/>
          <w:szCs w:val="18"/>
        </w:rPr>
        <w:t>Nie dotyczy. Przedmiotem zamówienia jest kompleksowa organizacja konferencji.</w:t>
      </w:r>
    </w:p>
    <w:p w14:paraId="39082008" w14:textId="02600ADC" w:rsidR="00512F25" w:rsidRPr="00CF58D6" w:rsidRDefault="00512F25" w:rsidP="00396531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rFonts w:cs="Tahoma"/>
          <w:sz w:val="18"/>
          <w:szCs w:val="18"/>
        </w:rPr>
      </w:pPr>
      <w:r w:rsidRPr="00CF58D6">
        <w:rPr>
          <w:rFonts w:cs="Tahoma"/>
          <w:sz w:val="18"/>
          <w:szCs w:val="18"/>
        </w:rPr>
        <w:t xml:space="preserve">Zamawiający </w:t>
      </w:r>
      <w:r w:rsidRPr="00CF58D6">
        <w:rPr>
          <w:rFonts w:cs="Tahoma"/>
          <w:b/>
          <w:bCs/>
          <w:sz w:val="18"/>
          <w:szCs w:val="18"/>
        </w:rPr>
        <w:t>nie przewiduje</w:t>
      </w:r>
      <w:r w:rsidRPr="00CF58D6">
        <w:rPr>
          <w:rFonts w:cs="Tahoma"/>
          <w:sz w:val="18"/>
          <w:szCs w:val="18"/>
        </w:rPr>
        <w:t xml:space="preserve"> składania ofert wariantowych. </w:t>
      </w:r>
    </w:p>
    <w:p w14:paraId="7F9EA665" w14:textId="13834B3D" w:rsidR="000C5750" w:rsidRPr="00CF58D6" w:rsidRDefault="000C5750" w:rsidP="00396531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rFonts w:cs="Tahoma"/>
          <w:sz w:val="18"/>
          <w:szCs w:val="18"/>
        </w:rPr>
      </w:pPr>
      <w:r w:rsidRPr="00CF58D6">
        <w:rPr>
          <w:rFonts w:cs="Tahoma"/>
          <w:sz w:val="18"/>
          <w:szCs w:val="18"/>
        </w:rPr>
        <w:t>Zamawiający</w:t>
      </w:r>
      <w:r w:rsidRPr="00CF58D6">
        <w:rPr>
          <w:rFonts w:cs="Tahoma"/>
          <w:b/>
          <w:bCs/>
          <w:sz w:val="18"/>
          <w:szCs w:val="18"/>
        </w:rPr>
        <w:t xml:space="preserve"> </w:t>
      </w:r>
      <w:r w:rsidR="00C943D4" w:rsidRPr="00CF58D6">
        <w:rPr>
          <w:rFonts w:cs="Tahoma"/>
          <w:b/>
          <w:bCs/>
          <w:sz w:val="18"/>
          <w:szCs w:val="18"/>
        </w:rPr>
        <w:t xml:space="preserve">nie </w:t>
      </w:r>
      <w:r w:rsidRPr="00CF58D6">
        <w:rPr>
          <w:rFonts w:cs="Tahoma"/>
          <w:b/>
          <w:bCs/>
          <w:sz w:val="18"/>
          <w:szCs w:val="18"/>
        </w:rPr>
        <w:t>przewiduje</w:t>
      </w:r>
      <w:r w:rsidRPr="00CF58D6">
        <w:rPr>
          <w:rFonts w:cs="Tahoma"/>
          <w:sz w:val="18"/>
          <w:szCs w:val="18"/>
        </w:rPr>
        <w:t xml:space="preserve"> </w:t>
      </w:r>
      <w:r w:rsidRPr="00CF58D6">
        <w:rPr>
          <w:rFonts w:cs="Tahoma"/>
          <w:b/>
          <w:bCs/>
          <w:sz w:val="18"/>
          <w:szCs w:val="18"/>
        </w:rPr>
        <w:t>możliwości skorzystania z opcji</w:t>
      </w:r>
      <w:r w:rsidRPr="00CF58D6">
        <w:rPr>
          <w:rFonts w:cs="Tahoma"/>
          <w:sz w:val="18"/>
          <w:szCs w:val="18"/>
        </w:rPr>
        <w:t xml:space="preserve">, o której mowa </w:t>
      </w:r>
      <w:r w:rsidRPr="00CF58D6">
        <w:rPr>
          <w:rFonts w:cs="Tahoma"/>
          <w:sz w:val="18"/>
          <w:szCs w:val="18"/>
        </w:rPr>
        <w:br/>
        <w:t>w art. 441 ustawy Pzp.</w:t>
      </w:r>
    </w:p>
    <w:p w14:paraId="61BC0E75" w14:textId="77777777" w:rsidR="007B0AB1" w:rsidRPr="00CF58D6" w:rsidRDefault="00512F25" w:rsidP="00396531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rFonts w:cs="Tahoma"/>
          <w:color w:val="000000"/>
          <w:sz w:val="18"/>
          <w:szCs w:val="18"/>
        </w:rPr>
      </w:pPr>
      <w:r w:rsidRPr="00CF58D6">
        <w:rPr>
          <w:rFonts w:cs="Tahoma"/>
          <w:color w:val="000000"/>
          <w:sz w:val="18"/>
          <w:szCs w:val="18"/>
        </w:rPr>
        <w:t xml:space="preserve">Zamawiający </w:t>
      </w:r>
      <w:r w:rsidRPr="00CF58D6">
        <w:rPr>
          <w:rFonts w:cs="Tahoma"/>
          <w:b/>
          <w:bCs/>
          <w:color w:val="000000"/>
          <w:sz w:val="18"/>
          <w:szCs w:val="18"/>
        </w:rPr>
        <w:t>nie przewiduje</w:t>
      </w:r>
      <w:r w:rsidRPr="00CF58D6">
        <w:rPr>
          <w:rFonts w:cs="Tahoma"/>
          <w:color w:val="000000"/>
          <w:sz w:val="18"/>
          <w:szCs w:val="18"/>
        </w:rPr>
        <w:t xml:space="preserve"> udzielenia zamówień podobnych, o którym mowa </w:t>
      </w:r>
      <w:r w:rsidRPr="00CF58D6">
        <w:rPr>
          <w:rFonts w:cs="Tahoma"/>
          <w:color w:val="000000"/>
          <w:sz w:val="18"/>
          <w:szCs w:val="18"/>
        </w:rPr>
        <w:br/>
        <w:t xml:space="preserve">w art. 214 ust. 1 pkt 7 ustawy Pzp. </w:t>
      </w:r>
    </w:p>
    <w:p w14:paraId="49817472" w14:textId="10B14468" w:rsidR="00512F25" w:rsidRPr="00CF58D6" w:rsidRDefault="00512F25" w:rsidP="00396531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rFonts w:cs="Tahoma"/>
          <w:color w:val="000000"/>
          <w:sz w:val="18"/>
          <w:szCs w:val="18"/>
        </w:rPr>
      </w:pPr>
      <w:r w:rsidRPr="00CF58D6">
        <w:rPr>
          <w:rFonts w:cs="Tahoma"/>
          <w:color w:val="000000"/>
          <w:sz w:val="18"/>
          <w:szCs w:val="18"/>
        </w:rPr>
        <w:t xml:space="preserve">Zamawiający </w:t>
      </w:r>
      <w:r w:rsidRPr="00CF58D6">
        <w:rPr>
          <w:rFonts w:cs="Tahoma"/>
          <w:b/>
          <w:bCs/>
          <w:color w:val="000000"/>
          <w:sz w:val="18"/>
          <w:szCs w:val="18"/>
        </w:rPr>
        <w:t>nie wymaga</w:t>
      </w:r>
      <w:r w:rsidRPr="00CF58D6">
        <w:rPr>
          <w:rFonts w:cs="Tahoma"/>
          <w:color w:val="000000"/>
          <w:sz w:val="18"/>
          <w:szCs w:val="18"/>
        </w:rPr>
        <w:t xml:space="preserve"> lub nie dopuszcza złożenia oferty w formie katalogów elektronicznych lub dołączenia katalogów elektronicznych do oferty, w sytuacji określonej w art. 93 ustawy Pzp. </w:t>
      </w:r>
    </w:p>
    <w:p w14:paraId="53E7E77E" w14:textId="77777777" w:rsidR="00A15858" w:rsidRPr="00CF58D6" w:rsidRDefault="00A15858" w:rsidP="00FC5804">
      <w:pPr>
        <w:pStyle w:val="Default"/>
        <w:spacing w:line="360" w:lineRule="auto"/>
        <w:ind w:left="227"/>
        <w:jc w:val="both"/>
        <w:rPr>
          <w:rFonts w:asciiTheme="minorHAnsi" w:hAnsiTheme="minorHAnsi" w:cs="Tahoma"/>
          <w:sz w:val="18"/>
          <w:szCs w:val="18"/>
        </w:rPr>
      </w:pPr>
    </w:p>
    <w:p w14:paraId="08ED7187" w14:textId="18EFF184" w:rsidR="00A15858" w:rsidRPr="00CF58D6" w:rsidRDefault="00A15858">
      <w:pPr>
        <w:pStyle w:val="Nagwek1"/>
        <w:numPr>
          <w:ilvl w:val="0"/>
          <w:numId w:val="38"/>
        </w:numPr>
        <w:spacing w:before="0" w:line="360" w:lineRule="auto"/>
        <w:rPr>
          <w:rFonts w:asciiTheme="minorHAnsi" w:hAnsiTheme="minorHAnsi"/>
          <w:b/>
          <w:bCs/>
          <w:sz w:val="20"/>
          <w:szCs w:val="20"/>
        </w:rPr>
      </w:pPr>
      <w:bookmarkStart w:id="4" w:name="_Toc159917928"/>
      <w:r w:rsidRPr="00CF58D6">
        <w:rPr>
          <w:rFonts w:asciiTheme="minorHAnsi" w:hAnsiTheme="minorHAnsi"/>
          <w:b/>
          <w:bCs/>
          <w:sz w:val="20"/>
          <w:szCs w:val="20"/>
        </w:rPr>
        <w:t>Opis przedmiotu zamówienia</w:t>
      </w:r>
      <w:bookmarkEnd w:id="4"/>
      <w:r w:rsidRPr="00CF58D6">
        <w:rPr>
          <w:rFonts w:asciiTheme="minorHAnsi" w:hAnsiTheme="minorHAnsi"/>
          <w:b/>
          <w:bCs/>
          <w:sz w:val="20"/>
          <w:szCs w:val="20"/>
        </w:rPr>
        <w:t xml:space="preserve"> </w:t>
      </w:r>
    </w:p>
    <w:p w14:paraId="6E6BAC16" w14:textId="4DA7DBC9" w:rsidR="00381418" w:rsidRPr="00381418" w:rsidRDefault="0072414C" w:rsidP="00381418">
      <w:pPr>
        <w:pStyle w:val="Default"/>
        <w:numPr>
          <w:ilvl w:val="0"/>
          <w:numId w:val="12"/>
        </w:numPr>
        <w:spacing w:line="360" w:lineRule="auto"/>
        <w:ind w:left="426" w:hanging="426"/>
        <w:jc w:val="both"/>
        <w:rPr>
          <w:rFonts w:cs="Tahoma"/>
          <w:color w:val="auto"/>
          <w:sz w:val="18"/>
          <w:szCs w:val="18"/>
        </w:rPr>
      </w:pPr>
      <w:r w:rsidRPr="00CF58D6">
        <w:rPr>
          <w:rFonts w:asciiTheme="minorHAnsi" w:hAnsiTheme="minorHAnsi" w:cs="Tahoma"/>
          <w:sz w:val="18"/>
          <w:szCs w:val="18"/>
        </w:rPr>
        <w:t xml:space="preserve">Przedmiotem zamówienia jest </w:t>
      </w:r>
      <w:r w:rsidR="00873DB9" w:rsidRPr="00CF58D6">
        <w:rPr>
          <w:rFonts w:asciiTheme="minorHAnsi" w:hAnsiTheme="minorHAnsi" w:cs="Tahoma"/>
          <w:color w:val="auto"/>
          <w:sz w:val="18"/>
          <w:szCs w:val="18"/>
        </w:rPr>
        <w:t>organizacja wydarzenia</w:t>
      </w:r>
      <w:r w:rsidR="002F27E8" w:rsidRPr="00CF58D6">
        <w:rPr>
          <w:rFonts w:asciiTheme="minorHAnsi" w:hAnsiTheme="minorHAnsi" w:cs="Tahoma"/>
          <w:color w:val="auto"/>
          <w:sz w:val="18"/>
          <w:szCs w:val="18"/>
        </w:rPr>
        <w:t xml:space="preserve"> </w:t>
      </w:r>
      <w:r w:rsidR="00381418" w:rsidRPr="00381418">
        <w:rPr>
          <w:rFonts w:ascii="Verdana" w:hAnsi="Verdana"/>
          <w:sz w:val="18"/>
          <w:szCs w:val="18"/>
        </w:rPr>
        <w:t xml:space="preserve">EARTO </w:t>
      </w:r>
      <w:proofErr w:type="spellStart"/>
      <w:r w:rsidR="00381418" w:rsidRPr="00381418">
        <w:rPr>
          <w:rFonts w:ascii="Verdana" w:hAnsi="Verdana"/>
          <w:sz w:val="18"/>
          <w:szCs w:val="18"/>
        </w:rPr>
        <w:t>Annual</w:t>
      </w:r>
      <w:proofErr w:type="spellEnd"/>
      <w:r w:rsidR="00381418" w:rsidRPr="00381418">
        <w:rPr>
          <w:rFonts w:ascii="Verdana" w:hAnsi="Verdana"/>
          <w:sz w:val="18"/>
          <w:szCs w:val="18"/>
        </w:rPr>
        <w:t xml:space="preserve"> Conference 2024, które odbędzie się w dniach 14-16 maja 2024 r. w Warszawie</w:t>
      </w:r>
      <w:r w:rsidR="00381418" w:rsidRPr="00381418">
        <w:rPr>
          <w:rFonts w:ascii="Verdana" w:hAnsi="Verdana" w:cs="Tahoma"/>
          <w:color w:val="auto"/>
          <w:sz w:val="18"/>
          <w:szCs w:val="18"/>
        </w:rPr>
        <w:t>.</w:t>
      </w:r>
    </w:p>
    <w:p w14:paraId="799EB3F5" w14:textId="75A380BC" w:rsidR="00A15858" w:rsidRPr="00CF58D6" w:rsidRDefault="00A15858" w:rsidP="0098493C">
      <w:pPr>
        <w:pStyle w:val="Default"/>
        <w:numPr>
          <w:ilvl w:val="0"/>
          <w:numId w:val="12"/>
        </w:numPr>
        <w:spacing w:line="360" w:lineRule="auto"/>
        <w:ind w:left="397" w:hanging="397"/>
        <w:jc w:val="both"/>
        <w:rPr>
          <w:rFonts w:asciiTheme="minorHAnsi" w:hAnsiTheme="minorHAnsi" w:cs="Tahoma"/>
          <w:sz w:val="18"/>
          <w:szCs w:val="18"/>
        </w:rPr>
      </w:pPr>
      <w:r w:rsidRPr="00CF58D6">
        <w:rPr>
          <w:rFonts w:asciiTheme="minorHAnsi" w:hAnsiTheme="minorHAnsi" w:cs="Tahoma"/>
          <w:sz w:val="18"/>
          <w:szCs w:val="18"/>
        </w:rPr>
        <w:t>Szczegółowy zakres usług oraz obowiązki Wykonawcy zostały określone w:</w:t>
      </w:r>
    </w:p>
    <w:p w14:paraId="39C23BDD" w14:textId="4A88385E" w:rsidR="00C02FC3" w:rsidRPr="00CF58D6" w:rsidRDefault="00C02FC3" w:rsidP="00B4035F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line="360" w:lineRule="auto"/>
        <w:ind w:left="851" w:hanging="425"/>
        <w:jc w:val="both"/>
        <w:rPr>
          <w:rFonts w:cs="Tahoma"/>
          <w:sz w:val="18"/>
          <w:szCs w:val="18"/>
        </w:rPr>
      </w:pPr>
      <w:r w:rsidRPr="00CF58D6">
        <w:rPr>
          <w:rFonts w:cs="Tahoma"/>
          <w:color w:val="000000" w:themeColor="background1"/>
          <w:sz w:val="18"/>
          <w:szCs w:val="18"/>
        </w:rPr>
        <w:t>projektowanych postanowieniach umowy</w:t>
      </w:r>
      <w:r w:rsidRPr="00CF58D6">
        <w:rPr>
          <w:rFonts w:cs="Tahoma"/>
          <w:color w:val="000000"/>
          <w:sz w:val="18"/>
          <w:szCs w:val="18"/>
        </w:rPr>
        <w:t xml:space="preserve"> stanowiących </w:t>
      </w:r>
      <w:r w:rsidRPr="00CF58D6">
        <w:rPr>
          <w:rFonts w:cs="Tahoma"/>
          <w:b/>
          <w:bCs/>
          <w:sz w:val="18"/>
          <w:szCs w:val="18"/>
        </w:rPr>
        <w:t xml:space="preserve">załącznik nr </w:t>
      </w:r>
      <w:r w:rsidR="00F64FEF" w:rsidRPr="00CF58D6">
        <w:rPr>
          <w:rFonts w:cs="Tahoma"/>
          <w:b/>
          <w:bCs/>
          <w:sz w:val="18"/>
          <w:szCs w:val="18"/>
        </w:rPr>
        <w:t>6</w:t>
      </w:r>
      <w:r w:rsidRPr="00CF58D6">
        <w:rPr>
          <w:rFonts w:cs="Tahoma"/>
          <w:b/>
          <w:bCs/>
          <w:sz w:val="18"/>
          <w:szCs w:val="18"/>
        </w:rPr>
        <w:t xml:space="preserve"> do SWZ</w:t>
      </w:r>
      <w:r w:rsidR="00503B4A" w:rsidRPr="00CF58D6">
        <w:rPr>
          <w:rFonts w:cs="Tahoma"/>
          <w:b/>
          <w:bCs/>
          <w:sz w:val="18"/>
          <w:szCs w:val="18"/>
        </w:rPr>
        <w:t>;</w:t>
      </w:r>
    </w:p>
    <w:p w14:paraId="0F6687BB" w14:textId="764FC3D5" w:rsidR="00A15858" w:rsidRPr="00CF58D6" w:rsidRDefault="0098493C" w:rsidP="00C02FC3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line="360" w:lineRule="auto"/>
        <w:ind w:left="851" w:hanging="425"/>
        <w:jc w:val="both"/>
        <w:rPr>
          <w:rFonts w:cs="Tahoma"/>
          <w:sz w:val="18"/>
          <w:szCs w:val="18"/>
        </w:rPr>
      </w:pPr>
      <w:r w:rsidRPr="00CF58D6">
        <w:rPr>
          <w:rFonts w:cs="Tahoma"/>
          <w:sz w:val="18"/>
          <w:szCs w:val="18"/>
        </w:rPr>
        <w:t>o</w:t>
      </w:r>
      <w:r w:rsidR="00A15858" w:rsidRPr="00CF58D6">
        <w:rPr>
          <w:rFonts w:cs="Tahoma"/>
          <w:sz w:val="18"/>
          <w:szCs w:val="18"/>
        </w:rPr>
        <w:t>pisie przedmiotu zamówienia</w:t>
      </w:r>
      <w:r w:rsidR="00C02FC3" w:rsidRPr="00CF58D6">
        <w:rPr>
          <w:rFonts w:cs="Tahoma"/>
          <w:b/>
          <w:bCs/>
          <w:sz w:val="18"/>
          <w:szCs w:val="18"/>
        </w:rPr>
        <w:t xml:space="preserve"> </w:t>
      </w:r>
      <w:r w:rsidR="00A15858" w:rsidRPr="00CF58D6">
        <w:rPr>
          <w:rFonts w:cs="Tahoma"/>
          <w:sz w:val="18"/>
          <w:szCs w:val="18"/>
        </w:rPr>
        <w:t>stanowiący</w:t>
      </w:r>
      <w:r w:rsidR="00C02FC3" w:rsidRPr="00CF58D6">
        <w:rPr>
          <w:rFonts w:cs="Tahoma"/>
          <w:sz w:val="18"/>
          <w:szCs w:val="18"/>
        </w:rPr>
        <w:t>m</w:t>
      </w:r>
      <w:r w:rsidR="00A15858" w:rsidRPr="00CF58D6">
        <w:rPr>
          <w:rFonts w:cs="Tahoma"/>
          <w:sz w:val="18"/>
          <w:szCs w:val="18"/>
        </w:rPr>
        <w:t xml:space="preserve"> </w:t>
      </w:r>
      <w:r w:rsidR="00A15858" w:rsidRPr="00CF58D6">
        <w:rPr>
          <w:rFonts w:cs="Tahoma"/>
          <w:b/>
          <w:bCs/>
          <w:sz w:val="18"/>
          <w:szCs w:val="18"/>
        </w:rPr>
        <w:t xml:space="preserve">załącznik nr </w:t>
      </w:r>
      <w:r w:rsidR="005A063D" w:rsidRPr="00CF58D6">
        <w:rPr>
          <w:rFonts w:cs="Tahoma"/>
          <w:b/>
          <w:bCs/>
          <w:sz w:val="18"/>
          <w:szCs w:val="18"/>
        </w:rPr>
        <w:t>1</w:t>
      </w:r>
      <w:r w:rsidR="001C6C48" w:rsidRPr="00CF58D6">
        <w:rPr>
          <w:rFonts w:cs="Tahoma"/>
          <w:b/>
          <w:bCs/>
          <w:sz w:val="18"/>
          <w:szCs w:val="18"/>
        </w:rPr>
        <w:t xml:space="preserve"> </w:t>
      </w:r>
      <w:r w:rsidR="00A15858" w:rsidRPr="00CF58D6">
        <w:rPr>
          <w:rFonts w:cs="Tahoma"/>
          <w:b/>
          <w:bCs/>
          <w:sz w:val="18"/>
          <w:szCs w:val="18"/>
        </w:rPr>
        <w:t>do SWZ</w:t>
      </w:r>
      <w:r w:rsidR="00A15858" w:rsidRPr="00CF58D6">
        <w:rPr>
          <w:rFonts w:cs="Tahoma"/>
          <w:sz w:val="18"/>
          <w:szCs w:val="18"/>
        </w:rPr>
        <w:t xml:space="preserve">. </w:t>
      </w:r>
    </w:p>
    <w:p w14:paraId="7F235402" w14:textId="2A7FCC70" w:rsidR="002A5C5E" w:rsidRPr="00CF58D6" w:rsidRDefault="002A5C5E" w:rsidP="00ED5855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line="360" w:lineRule="auto"/>
        <w:ind w:left="426" w:hanging="426"/>
        <w:rPr>
          <w:rFonts w:cs="Tahoma"/>
          <w:sz w:val="18"/>
          <w:szCs w:val="18"/>
        </w:rPr>
      </w:pPr>
      <w:r w:rsidRPr="00CF58D6">
        <w:rPr>
          <w:rFonts w:cs="Tahoma"/>
          <w:sz w:val="18"/>
          <w:szCs w:val="18"/>
        </w:rPr>
        <w:t>CPV Wspólny słownik Zamówień Publicznych:</w:t>
      </w:r>
    </w:p>
    <w:p w14:paraId="201A9E15" w14:textId="77777777" w:rsidR="00EF6FD2" w:rsidRPr="00CF58D6" w:rsidRDefault="00DB2417" w:rsidP="00EF6FD2">
      <w:pPr>
        <w:pStyle w:val="Akapitzlist"/>
        <w:tabs>
          <w:tab w:val="left" w:pos="284"/>
        </w:tabs>
        <w:spacing w:line="360" w:lineRule="auto"/>
        <w:ind w:left="680"/>
        <w:jc w:val="both"/>
        <w:rPr>
          <w:rFonts w:cs="Arial"/>
          <w:bCs/>
          <w:sz w:val="18"/>
          <w:szCs w:val="18"/>
          <w:u w:val="single"/>
        </w:rPr>
      </w:pPr>
      <w:r w:rsidRPr="00CF58D6">
        <w:rPr>
          <w:rFonts w:cs="Arial"/>
          <w:bCs/>
          <w:sz w:val="18"/>
          <w:szCs w:val="18"/>
          <w:u w:val="single"/>
        </w:rPr>
        <w:t xml:space="preserve">Główny przedmiot zamówienia: </w:t>
      </w:r>
    </w:p>
    <w:p w14:paraId="7155611B" w14:textId="6F91A677" w:rsidR="00EF6FD2" w:rsidRPr="00CF58D6" w:rsidRDefault="00726B4F" w:rsidP="00EF6FD2">
      <w:pPr>
        <w:pStyle w:val="Akapitzlist"/>
        <w:tabs>
          <w:tab w:val="left" w:pos="284"/>
        </w:tabs>
        <w:spacing w:line="360" w:lineRule="auto"/>
        <w:ind w:left="680"/>
        <w:jc w:val="both"/>
        <w:rPr>
          <w:rFonts w:cs="Arial"/>
          <w:b/>
          <w:bCs/>
          <w:sz w:val="18"/>
          <w:szCs w:val="18"/>
        </w:rPr>
      </w:pPr>
      <w:r w:rsidRPr="00CF58D6">
        <w:rPr>
          <w:rFonts w:cs="Arial"/>
          <w:b/>
          <w:bCs/>
          <w:sz w:val="18"/>
          <w:szCs w:val="18"/>
        </w:rPr>
        <w:t>799520000-8</w:t>
      </w:r>
      <w:r w:rsidR="00A116B5" w:rsidRPr="00CF58D6">
        <w:rPr>
          <w:rFonts w:cs="Arial"/>
          <w:b/>
          <w:bCs/>
          <w:sz w:val="18"/>
          <w:szCs w:val="18"/>
        </w:rPr>
        <w:t xml:space="preserve"> </w:t>
      </w:r>
      <w:r w:rsidRPr="00CF58D6">
        <w:rPr>
          <w:rFonts w:cs="Arial"/>
          <w:sz w:val="18"/>
          <w:szCs w:val="18"/>
        </w:rPr>
        <w:t xml:space="preserve">Usługi w zakresie organizowania wystaw, targów </w:t>
      </w:r>
      <w:r w:rsidRPr="00CF58D6">
        <w:rPr>
          <w:rFonts w:cs="Arial"/>
          <w:sz w:val="18"/>
          <w:szCs w:val="18"/>
        </w:rPr>
        <w:br/>
        <w:t>i kongresów</w:t>
      </w:r>
      <w:r w:rsidR="00A116B5" w:rsidRPr="00CF58D6">
        <w:rPr>
          <w:rFonts w:cs="Arial"/>
          <w:sz w:val="18"/>
          <w:szCs w:val="18"/>
        </w:rPr>
        <w:t>.</w:t>
      </w:r>
    </w:p>
    <w:p w14:paraId="3641C02C" w14:textId="77777777" w:rsidR="00EF6FD2" w:rsidRPr="00CF58D6" w:rsidRDefault="00EF6FD2" w:rsidP="00EF6FD2">
      <w:pPr>
        <w:pStyle w:val="Akapitzlist"/>
        <w:tabs>
          <w:tab w:val="left" w:pos="284"/>
        </w:tabs>
        <w:spacing w:line="360" w:lineRule="auto"/>
        <w:ind w:left="680"/>
        <w:jc w:val="both"/>
        <w:rPr>
          <w:rFonts w:cs="Arial"/>
          <w:sz w:val="18"/>
          <w:szCs w:val="18"/>
          <w:u w:val="single"/>
        </w:rPr>
      </w:pPr>
      <w:r w:rsidRPr="00CF58D6">
        <w:rPr>
          <w:rFonts w:cs="Arial"/>
          <w:sz w:val="18"/>
          <w:szCs w:val="18"/>
          <w:u w:val="single"/>
        </w:rPr>
        <w:t xml:space="preserve">Pozostałe kody: </w:t>
      </w:r>
    </w:p>
    <w:p w14:paraId="4C83B01D" w14:textId="0300CFAB" w:rsidR="00F46F77" w:rsidRPr="0000156B" w:rsidRDefault="00F46F77" w:rsidP="00F46F77">
      <w:pPr>
        <w:pStyle w:val="Akapitzlist"/>
        <w:tabs>
          <w:tab w:val="left" w:pos="284"/>
        </w:tabs>
        <w:spacing w:line="360" w:lineRule="auto"/>
        <w:ind w:left="680"/>
        <w:jc w:val="both"/>
        <w:rPr>
          <w:rFonts w:cs="Arial"/>
          <w:sz w:val="18"/>
          <w:szCs w:val="18"/>
        </w:rPr>
      </w:pPr>
      <w:r w:rsidRPr="0000156B">
        <w:rPr>
          <w:rFonts w:cs="Arial"/>
          <w:b/>
          <w:bCs/>
          <w:sz w:val="18"/>
          <w:szCs w:val="18"/>
        </w:rPr>
        <w:t>39294100-0</w:t>
      </w:r>
      <w:r w:rsidRPr="0000156B">
        <w:rPr>
          <w:rFonts w:cs="Arial"/>
          <w:sz w:val="18"/>
          <w:szCs w:val="18"/>
        </w:rPr>
        <w:t xml:space="preserve"> Artykuły informacyjne i promocyjne</w:t>
      </w:r>
      <w:r w:rsidR="00A116B5" w:rsidRPr="0000156B">
        <w:rPr>
          <w:rFonts w:cs="Arial"/>
          <w:sz w:val="18"/>
          <w:szCs w:val="18"/>
        </w:rPr>
        <w:t>;</w:t>
      </w:r>
    </w:p>
    <w:p w14:paraId="73083734" w14:textId="512B7942" w:rsidR="00F46F77" w:rsidRPr="0000156B" w:rsidRDefault="00F46F77" w:rsidP="00F46F77">
      <w:pPr>
        <w:pStyle w:val="Akapitzlist"/>
        <w:tabs>
          <w:tab w:val="left" w:pos="284"/>
        </w:tabs>
        <w:spacing w:line="360" w:lineRule="auto"/>
        <w:ind w:left="680"/>
        <w:jc w:val="both"/>
        <w:rPr>
          <w:rFonts w:cs="Arial"/>
          <w:sz w:val="18"/>
          <w:szCs w:val="18"/>
        </w:rPr>
      </w:pPr>
      <w:r w:rsidRPr="0000156B">
        <w:rPr>
          <w:rFonts w:cs="Arial"/>
          <w:b/>
          <w:bCs/>
          <w:sz w:val="18"/>
          <w:szCs w:val="18"/>
        </w:rPr>
        <w:t>79822500-7</w:t>
      </w:r>
      <w:r w:rsidRPr="0000156B">
        <w:rPr>
          <w:rFonts w:cs="Arial"/>
          <w:sz w:val="18"/>
          <w:szCs w:val="18"/>
        </w:rPr>
        <w:t xml:space="preserve"> Usługi projektów graficznych</w:t>
      </w:r>
      <w:r w:rsidR="00A116B5" w:rsidRPr="0000156B">
        <w:rPr>
          <w:rFonts w:cs="Arial"/>
          <w:sz w:val="18"/>
          <w:szCs w:val="18"/>
        </w:rPr>
        <w:t>;</w:t>
      </w:r>
    </w:p>
    <w:p w14:paraId="1D3AAA99" w14:textId="41AC18CB" w:rsidR="00F46F77" w:rsidRPr="0000156B" w:rsidRDefault="00F46F77" w:rsidP="00F46F77">
      <w:pPr>
        <w:pStyle w:val="Akapitzlist"/>
        <w:tabs>
          <w:tab w:val="left" w:pos="284"/>
        </w:tabs>
        <w:spacing w:line="360" w:lineRule="auto"/>
        <w:ind w:left="680"/>
        <w:jc w:val="both"/>
        <w:rPr>
          <w:rFonts w:cs="Arial"/>
          <w:sz w:val="18"/>
          <w:szCs w:val="18"/>
        </w:rPr>
      </w:pPr>
      <w:r w:rsidRPr="0000156B">
        <w:rPr>
          <w:rFonts w:cs="Arial"/>
          <w:b/>
          <w:bCs/>
          <w:sz w:val="18"/>
          <w:szCs w:val="18"/>
        </w:rPr>
        <w:t>79823000-9</w:t>
      </w:r>
      <w:r w:rsidRPr="0000156B">
        <w:rPr>
          <w:rFonts w:cs="Arial"/>
          <w:sz w:val="18"/>
          <w:szCs w:val="18"/>
        </w:rPr>
        <w:t xml:space="preserve"> Usługi drukowania i dostawy</w:t>
      </w:r>
      <w:r w:rsidR="00A116B5" w:rsidRPr="0000156B">
        <w:rPr>
          <w:rFonts w:cs="Arial"/>
          <w:sz w:val="18"/>
          <w:szCs w:val="18"/>
        </w:rPr>
        <w:t>;</w:t>
      </w:r>
    </w:p>
    <w:p w14:paraId="6EAF67DA" w14:textId="023FFD70" w:rsidR="00F46F77" w:rsidRPr="0000156B" w:rsidRDefault="00F46F77" w:rsidP="00F46F77">
      <w:pPr>
        <w:pStyle w:val="Akapitzlist"/>
        <w:tabs>
          <w:tab w:val="left" w:pos="284"/>
        </w:tabs>
        <w:spacing w:line="360" w:lineRule="auto"/>
        <w:ind w:left="680"/>
        <w:jc w:val="both"/>
        <w:rPr>
          <w:rFonts w:cs="Arial"/>
          <w:sz w:val="18"/>
          <w:szCs w:val="18"/>
        </w:rPr>
      </w:pPr>
      <w:r w:rsidRPr="0000156B">
        <w:rPr>
          <w:rFonts w:cs="Arial"/>
          <w:b/>
          <w:bCs/>
          <w:sz w:val="18"/>
          <w:szCs w:val="18"/>
        </w:rPr>
        <w:t>79824000-6</w:t>
      </w:r>
      <w:r w:rsidRPr="0000156B">
        <w:rPr>
          <w:rFonts w:cs="Arial"/>
          <w:sz w:val="18"/>
          <w:szCs w:val="18"/>
        </w:rPr>
        <w:t xml:space="preserve"> Usługi drukowania i dystrybucji</w:t>
      </w:r>
      <w:r w:rsidR="00A116B5" w:rsidRPr="0000156B">
        <w:rPr>
          <w:rFonts w:cs="Arial"/>
          <w:sz w:val="18"/>
          <w:szCs w:val="18"/>
        </w:rPr>
        <w:t>;</w:t>
      </w:r>
    </w:p>
    <w:p w14:paraId="096B88B4" w14:textId="57CE76F6" w:rsidR="00673CD4" w:rsidRPr="00AC3E87" w:rsidRDefault="00673CD4" w:rsidP="0057242D">
      <w:pPr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="Arial"/>
          <w:bCs/>
          <w:color w:val="auto"/>
          <w:spacing w:val="0"/>
          <w:sz w:val="18"/>
          <w:szCs w:val="18"/>
        </w:rPr>
      </w:pPr>
      <w:r w:rsidRPr="00AC3E87">
        <w:rPr>
          <w:rFonts w:cs="Arial"/>
          <w:bCs/>
          <w:color w:val="auto"/>
          <w:spacing w:val="0"/>
          <w:sz w:val="18"/>
          <w:szCs w:val="18"/>
        </w:rPr>
        <w:lastRenderedPageBreak/>
        <w:t>Zgodnie z art. 95 ustawy Pzp, Zamawiający wymag</w:t>
      </w:r>
      <w:r w:rsidR="0057242D" w:rsidRPr="00AC3E87">
        <w:rPr>
          <w:rFonts w:cs="Arial"/>
          <w:bCs/>
          <w:color w:val="auto"/>
          <w:spacing w:val="0"/>
          <w:sz w:val="18"/>
          <w:szCs w:val="18"/>
        </w:rPr>
        <w:t xml:space="preserve">a od Wykonawcy </w:t>
      </w:r>
      <w:r w:rsidR="00E752BE" w:rsidRPr="00AC3E87">
        <w:rPr>
          <w:rFonts w:cs="Arial"/>
          <w:bCs/>
          <w:color w:val="auto"/>
          <w:spacing w:val="0"/>
          <w:sz w:val="18"/>
          <w:szCs w:val="18"/>
        </w:rPr>
        <w:t>zatrudni</w:t>
      </w:r>
      <w:r w:rsidR="0057242D" w:rsidRPr="00AC3E87">
        <w:rPr>
          <w:rFonts w:cs="Arial"/>
          <w:bCs/>
          <w:color w:val="auto"/>
          <w:spacing w:val="0"/>
          <w:sz w:val="18"/>
          <w:szCs w:val="18"/>
        </w:rPr>
        <w:t>enia</w:t>
      </w:r>
      <w:r w:rsidR="00E752BE" w:rsidRPr="00AC3E87">
        <w:rPr>
          <w:rFonts w:cs="Arial"/>
          <w:bCs/>
          <w:color w:val="auto"/>
          <w:spacing w:val="0"/>
          <w:sz w:val="18"/>
          <w:szCs w:val="18"/>
        </w:rPr>
        <w:t xml:space="preserve"> osob</w:t>
      </w:r>
      <w:r w:rsidR="00B55EEA" w:rsidRPr="00AC3E87">
        <w:rPr>
          <w:rFonts w:cs="Arial"/>
          <w:bCs/>
          <w:color w:val="auto"/>
          <w:spacing w:val="0"/>
          <w:sz w:val="18"/>
          <w:szCs w:val="18"/>
        </w:rPr>
        <w:t>y</w:t>
      </w:r>
      <w:r w:rsidR="00E752BE" w:rsidRPr="00AC3E87">
        <w:rPr>
          <w:rFonts w:cs="Arial"/>
          <w:bCs/>
          <w:color w:val="auto"/>
          <w:spacing w:val="0"/>
          <w:sz w:val="18"/>
          <w:szCs w:val="18"/>
        </w:rPr>
        <w:t xml:space="preserve"> odpowiedzialn</w:t>
      </w:r>
      <w:r w:rsidR="0057242D" w:rsidRPr="00AC3E87">
        <w:rPr>
          <w:rFonts w:cs="Arial"/>
          <w:bCs/>
          <w:color w:val="auto"/>
          <w:spacing w:val="0"/>
          <w:sz w:val="18"/>
          <w:szCs w:val="18"/>
        </w:rPr>
        <w:t>ej</w:t>
      </w:r>
      <w:r w:rsidR="00E752BE" w:rsidRPr="00AC3E87">
        <w:rPr>
          <w:rFonts w:cs="Arial"/>
          <w:bCs/>
          <w:color w:val="auto"/>
          <w:spacing w:val="0"/>
          <w:sz w:val="18"/>
          <w:szCs w:val="18"/>
        </w:rPr>
        <w:t xml:space="preserve"> za prowadzenie projektu i kontakt z zamawiającym: </w:t>
      </w:r>
      <w:r w:rsidR="00B55EEA" w:rsidRPr="00AC3E87">
        <w:rPr>
          <w:rFonts w:cs="Arial"/>
          <w:bCs/>
          <w:color w:val="auto"/>
          <w:spacing w:val="0"/>
          <w:sz w:val="18"/>
          <w:szCs w:val="18"/>
        </w:rPr>
        <w:br/>
      </w:r>
      <w:r w:rsidR="00E752BE" w:rsidRPr="00AC3E87">
        <w:rPr>
          <w:rFonts w:cs="Arial"/>
          <w:bCs/>
          <w:color w:val="auto"/>
          <w:spacing w:val="0"/>
          <w:sz w:val="18"/>
          <w:szCs w:val="18"/>
        </w:rPr>
        <w:t xml:space="preserve">są to wszelkie czynności wykonywane przez kierownika projektu/osobę wyznaczoną do kontaktów z zamawiającym związane z koordynacją wszelkich prac dotyczących realizacji przedmiotu umowy po stronie wykonawcy. </w:t>
      </w:r>
      <w:r w:rsidRPr="00AC3E87">
        <w:rPr>
          <w:rFonts w:cs="Arial"/>
          <w:bCs/>
          <w:color w:val="auto"/>
          <w:spacing w:val="0"/>
          <w:sz w:val="18"/>
          <w:szCs w:val="18"/>
        </w:rPr>
        <w:t xml:space="preserve"> </w:t>
      </w:r>
    </w:p>
    <w:p w14:paraId="1FCF7979" w14:textId="2AB4DABE" w:rsidR="00673CD4" w:rsidRPr="00CF58D6" w:rsidRDefault="00673CD4" w:rsidP="00673CD4">
      <w:pPr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="Tahoma"/>
          <w:color w:val="000000"/>
          <w:spacing w:val="0"/>
          <w:sz w:val="18"/>
          <w:szCs w:val="18"/>
        </w:rPr>
      </w:pPr>
      <w:r w:rsidRPr="00CF58D6">
        <w:rPr>
          <w:rFonts w:cs="Arial"/>
          <w:color w:val="auto"/>
          <w:spacing w:val="0"/>
          <w:sz w:val="18"/>
          <w:szCs w:val="18"/>
        </w:rPr>
        <w:t xml:space="preserve">Z tytułu niespełnienia przez Wykonawcę wymagań związanych z zatrudnieniem </w:t>
      </w:r>
      <w:r w:rsidRPr="00CF58D6">
        <w:rPr>
          <w:rFonts w:cs="Arial"/>
          <w:color w:val="auto"/>
          <w:spacing w:val="0"/>
          <w:sz w:val="18"/>
          <w:szCs w:val="18"/>
        </w:rPr>
        <w:br/>
        <w:t xml:space="preserve">na podstawie stosunku pracy osoby wykonującej wskazane wyżej czynności, Zamawiający przewiduje sankcję w postaci obowiązku zapłaty przez Wykonawcę </w:t>
      </w:r>
      <w:r w:rsidR="0084130E" w:rsidRPr="00CF58D6">
        <w:rPr>
          <w:rFonts w:cs="Arial"/>
          <w:color w:val="auto"/>
          <w:spacing w:val="0"/>
          <w:sz w:val="18"/>
          <w:szCs w:val="18"/>
        </w:rPr>
        <w:br/>
      </w:r>
      <w:r w:rsidRPr="00CF58D6">
        <w:rPr>
          <w:rFonts w:cs="Arial"/>
          <w:color w:val="auto"/>
          <w:spacing w:val="0"/>
          <w:sz w:val="18"/>
          <w:szCs w:val="18"/>
        </w:rPr>
        <w:t xml:space="preserve">kar umownych w wysokości określonych w projektowanych postanowieniach umowy stanowiących </w:t>
      </w:r>
      <w:r w:rsidRPr="00CF58D6">
        <w:rPr>
          <w:rFonts w:cs="Arial"/>
          <w:b/>
          <w:bCs/>
          <w:color w:val="auto"/>
          <w:spacing w:val="0"/>
          <w:sz w:val="18"/>
          <w:szCs w:val="18"/>
        </w:rPr>
        <w:t xml:space="preserve">załącznik nr </w:t>
      </w:r>
      <w:r w:rsidR="00CF3C34" w:rsidRPr="00CF58D6">
        <w:rPr>
          <w:rFonts w:cs="Arial"/>
          <w:b/>
          <w:bCs/>
          <w:color w:val="auto"/>
          <w:spacing w:val="0"/>
          <w:sz w:val="18"/>
          <w:szCs w:val="18"/>
        </w:rPr>
        <w:t>6</w:t>
      </w:r>
      <w:r w:rsidRPr="00CF58D6">
        <w:rPr>
          <w:rFonts w:cs="Arial"/>
          <w:b/>
          <w:bCs/>
          <w:color w:val="auto"/>
          <w:spacing w:val="0"/>
          <w:sz w:val="18"/>
          <w:szCs w:val="18"/>
        </w:rPr>
        <w:t xml:space="preserve"> do SWZ.</w:t>
      </w:r>
    </w:p>
    <w:p w14:paraId="7573E567" w14:textId="77777777" w:rsidR="00673CD4" w:rsidRPr="00CF58D6" w:rsidRDefault="00673CD4" w:rsidP="00673CD4">
      <w:pPr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="Tahoma"/>
          <w:color w:val="000000"/>
          <w:spacing w:val="0"/>
          <w:sz w:val="18"/>
          <w:szCs w:val="18"/>
        </w:rPr>
      </w:pPr>
      <w:r w:rsidRPr="00CF58D6">
        <w:rPr>
          <w:rFonts w:cs="Arial"/>
          <w:color w:val="auto"/>
          <w:spacing w:val="0"/>
          <w:sz w:val="18"/>
          <w:szCs w:val="18"/>
        </w:rPr>
        <w:t xml:space="preserve">W przypadku uzasadnionych wątpliwości co do przestrzegania prawa pracy przez Wykonawcę lub podwykonawcę, może zwrócić się o przeprowadzenie kontroli przez Państwową Inspekcję Pracy. </w:t>
      </w:r>
    </w:p>
    <w:p w14:paraId="3E527254" w14:textId="733C587F" w:rsidR="001C268E" w:rsidRPr="00CF58D6" w:rsidRDefault="001C268E" w:rsidP="00FC5804">
      <w:pPr>
        <w:pStyle w:val="Default"/>
        <w:spacing w:line="360" w:lineRule="auto"/>
        <w:ind w:left="227"/>
        <w:jc w:val="both"/>
        <w:rPr>
          <w:rFonts w:asciiTheme="minorHAnsi" w:hAnsiTheme="minorHAnsi" w:cs="Tahoma"/>
          <w:sz w:val="18"/>
          <w:szCs w:val="18"/>
        </w:rPr>
      </w:pPr>
    </w:p>
    <w:p w14:paraId="7F013C42" w14:textId="3A5A572B" w:rsidR="00557789" w:rsidRPr="00CF58D6" w:rsidRDefault="00557789">
      <w:pPr>
        <w:pStyle w:val="Nagwek1"/>
        <w:numPr>
          <w:ilvl w:val="0"/>
          <w:numId w:val="38"/>
        </w:numPr>
        <w:spacing w:before="0" w:line="360" w:lineRule="auto"/>
        <w:ind w:left="714" w:hanging="357"/>
        <w:rPr>
          <w:rFonts w:asciiTheme="minorHAnsi" w:hAnsiTheme="minorHAnsi"/>
          <w:b/>
          <w:bCs/>
          <w:sz w:val="20"/>
          <w:szCs w:val="20"/>
        </w:rPr>
      </w:pPr>
      <w:bookmarkStart w:id="5" w:name="_Toc159917929"/>
      <w:r w:rsidRPr="00CF58D6">
        <w:rPr>
          <w:rFonts w:asciiTheme="minorHAnsi" w:hAnsiTheme="minorHAnsi"/>
          <w:b/>
          <w:bCs/>
          <w:sz w:val="20"/>
          <w:szCs w:val="20"/>
        </w:rPr>
        <w:t>Informacje o przedmiotowych środkach dowodowych</w:t>
      </w:r>
      <w:bookmarkEnd w:id="5"/>
      <w:r w:rsidRPr="00CF58D6">
        <w:rPr>
          <w:rFonts w:asciiTheme="minorHAnsi" w:hAnsiTheme="minorHAnsi"/>
          <w:b/>
          <w:bCs/>
          <w:sz w:val="20"/>
          <w:szCs w:val="20"/>
        </w:rPr>
        <w:t xml:space="preserve"> </w:t>
      </w:r>
    </w:p>
    <w:p w14:paraId="21B6279C" w14:textId="1BB20682" w:rsidR="00DA7705" w:rsidRPr="00CF58D6" w:rsidRDefault="007840C9">
      <w:pPr>
        <w:pStyle w:val="Default"/>
        <w:numPr>
          <w:ilvl w:val="0"/>
          <w:numId w:val="51"/>
        </w:numPr>
        <w:spacing w:line="360" w:lineRule="auto"/>
        <w:ind w:left="426" w:hanging="426"/>
        <w:jc w:val="both"/>
        <w:rPr>
          <w:rFonts w:ascii="Verdana" w:hAnsi="Verdana"/>
          <w:sz w:val="18"/>
          <w:szCs w:val="18"/>
          <w:shd w:val="clear" w:color="auto" w:fill="FFFFFF"/>
        </w:rPr>
      </w:pPr>
      <w:r w:rsidRPr="00CF58D6">
        <w:rPr>
          <w:rFonts w:ascii="Verdana" w:hAnsi="Verdana"/>
          <w:sz w:val="18"/>
          <w:szCs w:val="18"/>
          <w:shd w:val="clear" w:color="auto" w:fill="FFFFFF"/>
        </w:rPr>
        <w:t xml:space="preserve">W celu potwierdzenia zgodności oferowanych usług z wymaganymi cechami lub kryteriami określonymi w opisie przedmiotu zamówienia lub kryteriami oceny ofert </w:t>
      </w:r>
      <w:r w:rsidRPr="00CF58D6">
        <w:rPr>
          <w:rFonts w:ascii="Verdana" w:hAnsi="Verdana"/>
          <w:b/>
          <w:bCs/>
          <w:sz w:val="18"/>
          <w:szCs w:val="18"/>
          <w:shd w:val="clear" w:color="auto" w:fill="FFFFFF"/>
        </w:rPr>
        <w:t xml:space="preserve">wykonawca zobowiązany jest przedstawić przedmiotowy środek dowodowy w postaci prezentacji w formacie np. </w:t>
      </w:r>
      <w:proofErr w:type="spellStart"/>
      <w:r w:rsidRPr="00CF58D6">
        <w:rPr>
          <w:rFonts w:ascii="Verdana" w:hAnsi="Verdana"/>
          <w:b/>
          <w:bCs/>
          <w:sz w:val="18"/>
          <w:szCs w:val="18"/>
          <w:shd w:val="clear" w:color="auto" w:fill="FFFFFF"/>
        </w:rPr>
        <w:t>ppt</w:t>
      </w:r>
      <w:proofErr w:type="spellEnd"/>
      <w:r w:rsidRPr="00CF58D6">
        <w:rPr>
          <w:rFonts w:ascii="Verdana" w:hAnsi="Verdana"/>
          <w:b/>
          <w:bCs/>
          <w:sz w:val="18"/>
          <w:szCs w:val="18"/>
          <w:shd w:val="clear" w:color="auto" w:fill="FFFFFF"/>
        </w:rPr>
        <w:t xml:space="preserve"> lub pdf </w:t>
      </w:r>
      <w:r w:rsidR="00AA37F3">
        <w:rPr>
          <w:rFonts w:ascii="Verdana" w:hAnsi="Verdana"/>
          <w:b/>
          <w:bCs/>
          <w:sz w:val="18"/>
          <w:szCs w:val="18"/>
          <w:shd w:val="clear" w:color="auto" w:fill="FFFFFF"/>
        </w:rPr>
        <w:t xml:space="preserve">zawierającej </w:t>
      </w:r>
      <w:r w:rsidRPr="00CF58D6">
        <w:rPr>
          <w:rFonts w:ascii="Verdana" w:hAnsi="Verdana"/>
          <w:b/>
          <w:bCs/>
          <w:sz w:val="18"/>
          <w:szCs w:val="18"/>
          <w:shd w:val="clear" w:color="auto" w:fill="FFFFFF"/>
        </w:rPr>
        <w:t>koncepcj</w:t>
      </w:r>
      <w:r w:rsidR="00AA37F3">
        <w:rPr>
          <w:rFonts w:ascii="Verdana" w:hAnsi="Verdana"/>
          <w:b/>
          <w:bCs/>
          <w:sz w:val="18"/>
          <w:szCs w:val="18"/>
          <w:shd w:val="clear" w:color="auto" w:fill="FFFFFF"/>
        </w:rPr>
        <w:t xml:space="preserve">ę </w:t>
      </w:r>
      <w:r w:rsidRPr="00CF58D6">
        <w:rPr>
          <w:rFonts w:ascii="Verdana" w:hAnsi="Verdana"/>
          <w:b/>
          <w:bCs/>
          <w:sz w:val="18"/>
          <w:szCs w:val="18"/>
          <w:shd w:val="clear" w:color="auto" w:fill="FFFFFF"/>
        </w:rPr>
        <w:t xml:space="preserve"> wydarzenia </w:t>
      </w:r>
      <w:r w:rsidR="00A938CA" w:rsidRPr="00A938CA">
        <w:rPr>
          <w:rFonts w:asciiTheme="minorHAnsi" w:hAnsiTheme="minorHAnsi"/>
          <w:b/>
          <w:bCs/>
          <w:sz w:val="18"/>
          <w:szCs w:val="18"/>
        </w:rPr>
        <w:t xml:space="preserve">EARTO </w:t>
      </w:r>
      <w:proofErr w:type="spellStart"/>
      <w:r w:rsidR="00A938CA" w:rsidRPr="00A938CA">
        <w:rPr>
          <w:rFonts w:asciiTheme="minorHAnsi" w:hAnsiTheme="minorHAnsi"/>
          <w:b/>
          <w:bCs/>
          <w:sz w:val="18"/>
          <w:szCs w:val="18"/>
        </w:rPr>
        <w:t>Annual</w:t>
      </w:r>
      <w:proofErr w:type="spellEnd"/>
      <w:r w:rsidR="00A938CA" w:rsidRPr="00A938CA">
        <w:rPr>
          <w:rFonts w:asciiTheme="minorHAnsi" w:hAnsiTheme="minorHAnsi"/>
          <w:b/>
          <w:bCs/>
          <w:sz w:val="18"/>
          <w:szCs w:val="18"/>
        </w:rPr>
        <w:t xml:space="preserve"> Conference 2024</w:t>
      </w:r>
      <w:r w:rsidRPr="00CF58D6">
        <w:rPr>
          <w:rFonts w:ascii="Verdana" w:hAnsi="Verdana"/>
          <w:sz w:val="18"/>
          <w:szCs w:val="18"/>
          <w:shd w:val="clear" w:color="auto" w:fill="FFFFFF"/>
        </w:rPr>
        <w:t xml:space="preserve">, na podstawie której, zamawiający dokona oceny i porównania złożonych ofert, zgodnie z kryterium oceny ofert pn. </w:t>
      </w:r>
      <w:r w:rsidRPr="00CF58D6">
        <w:rPr>
          <w:rFonts w:ascii="Verdana" w:hAnsi="Verdana"/>
          <w:i/>
          <w:iCs/>
          <w:sz w:val="18"/>
          <w:szCs w:val="18"/>
          <w:shd w:val="clear" w:color="auto" w:fill="FFFFFF"/>
        </w:rPr>
        <w:t xml:space="preserve">Ocena koncepcji wydarzenia </w:t>
      </w:r>
      <w:r w:rsidR="00E54F46" w:rsidRPr="00CF58D6">
        <w:rPr>
          <w:rFonts w:ascii="Verdana" w:hAnsi="Verdana"/>
          <w:i/>
          <w:iCs/>
          <w:sz w:val="18"/>
          <w:szCs w:val="18"/>
          <w:shd w:val="clear" w:color="auto" w:fill="FFFFFF"/>
        </w:rPr>
        <w:t>i aranżacja sali konferencyjnej</w:t>
      </w:r>
      <w:r w:rsidRPr="00CF58D6">
        <w:rPr>
          <w:rFonts w:ascii="Verdana" w:hAnsi="Verdana"/>
          <w:sz w:val="18"/>
          <w:szCs w:val="18"/>
          <w:shd w:val="clear" w:color="auto" w:fill="FFFFFF"/>
        </w:rPr>
        <w:t>, określonym w rozdziale XIX SWZ.</w:t>
      </w:r>
    </w:p>
    <w:p w14:paraId="27BD5E2F" w14:textId="3BC542DB" w:rsidR="00E54F46" w:rsidRPr="00CF58D6" w:rsidRDefault="00D174FD">
      <w:pPr>
        <w:pStyle w:val="Default"/>
        <w:numPr>
          <w:ilvl w:val="0"/>
          <w:numId w:val="51"/>
        </w:numPr>
        <w:spacing w:line="360" w:lineRule="auto"/>
        <w:ind w:left="426" w:hanging="426"/>
        <w:jc w:val="both"/>
        <w:rPr>
          <w:rFonts w:ascii="Verdana" w:hAnsi="Verdana"/>
          <w:sz w:val="18"/>
          <w:szCs w:val="18"/>
          <w:u w:val="single"/>
          <w:shd w:val="clear" w:color="auto" w:fill="FFFFFF"/>
        </w:rPr>
      </w:pPr>
      <w:r w:rsidRPr="00CF58D6">
        <w:rPr>
          <w:rFonts w:ascii="Verdana" w:hAnsi="Verdana"/>
          <w:sz w:val="18"/>
          <w:szCs w:val="18"/>
          <w:shd w:val="clear" w:color="auto" w:fill="FFFFFF"/>
        </w:rPr>
        <w:t xml:space="preserve">Wykonawca </w:t>
      </w:r>
      <w:r w:rsidRPr="00CF58D6">
        <w:rPr>
          <w:rFonts w:ascii="Verdana" w:hAnsi="Verdana"/>
          <w:b/>
          <w:bCs/>
          <w:sz w:val="18"/>
          <w:szCs w:val="18"/>
          <w:shd w:val="clear" w:color="auto" w:fill="FFFFFF"/>
        </w:rPr>
        <w:t xml:space="preserve">zobowiązany jest złożyć wskazany wyżej </w:t>
      </w:r>
      <w:r w:rsidR="00631970" w:rsidRPr="00CF58D6">
        <w:rPr>
          <w:rFonts w:ascii="Verdana" w:hAnsi="Verdana"/>
          <w:b/>
          <w:bCs/>
          <w:sz w:val="18"/>
          <w:szCs w:val="18"/>
          <w:shd w:val="clear" w:color="auto" w:fill="FFFFFF"/>
        </w:rPr>
        <w:t xml:space="preserve">podpisany, </w:t>
      </w:r>
      <w:r w:rsidRPr="00CF58D6">
        <w:rPr>
          <w:rFonts w:ascii="Verdana" w:hAnsi="Verdana"/>
          <w:b/>
          <w:bCs/>
          <w:sz w:val="18"/>
          <w:szCs w:val="18"/>
          <w:shd w:val="clear" w:color="auto" w:fill="FFFFFF"/>
        </w:rPr>
        <w:t>przedmiotowy środek dowodowy wraz z ofertą</w:t>
      </w:r>
      <w:r w:rsidRPr="00CF58D6">
        <w:rPr>
          <w:rFonts w:ascii="Verdana" w:hAnsi="Verdana"/>
          <w:sz w:val="18"/>
          <w:szCs w:val="18"/>
          <w:shd w:val="clear" w:color="auto" w:fill="FFFFFF"/>
        </w:rPr>
        <w:t xml:space="preserve">. Zamawiający nie przewiduje możliwości wzywania wykonawców do złożenia lub uzupełnienia przedmiotowych środków dowodowych. </w:t>
      </w:r>
      <w:r w:rsidRPr="00CF58D6">
        <w:rPr>
          <w:rFonts w:ascii="Verdana" w:hAnsi="Verdana"/>
          <w:sz w:val="18"/>
          <w:szCs w:val="18"/>
          <w:u w:val="single"/>
          <w:shd w:val="clear" w:color="auto" w:fill="FFFFFF"/>
        </w:rPr>
        <w:t xml:space="preserve">Brak złożenia wskazanego w ust. 1 przedmiotowego środka dowodowego skutkować będzie </w:t>
      </w:r>
      <w:r w:rsidRPr="00CF58D6">
        <w:rPr>
          <w:rFonts w:ascii="Verdana" w:hAnsi="Verdana"/>
          <w:b/>
          <w:bCs/>
          <w:sz w:val="18"/>
          <w:szCs w:val="18"/>
          <w:u w:val="single"/>
          <w:shd w:val="clear" w:color="auto" w:fill="FFFFFF"/>
        </w:rPr>
        <w:t>odrzuceniem oferty</w:t>
      </w:r>
      <w:r w:rsidRPr="00CF58D6">
        <w:rPr>
          <w:rFonts w:ascii="Verdana" w:hAnsi="Verdana"/>
          <w:sz w:val="18"/>
          <w:szCs w:val="18"/>
          <w:u w:val="single"/>
          <w:shd w:val="clear" w:color="auto" w:fill="FFFFFF"/>
        </w:rPr>
        <w:t xml:space="preserve"> na podstawie art. 226 ust. 1 pkt 2 lit c ustawy Pzp.</w:t>
      </w:r>
    </w:p>
    <w:p w14:paraId="01323FD0" w14:textId="77777777" w:rsidR="00E65338" w:rsidRPr="00CF58D6" w:rsidRDefault="00E65338" w:rsidP="007840C9">
      <w:pPr>
        <w:pStyle w:val="Default"/>
        <w:spacing w:line="360" w:lineRule="auto"/>
        <w:jc w:val="both"/>
        <w:rPr>
          <w:rFonts w:asciiTheme="minorHAnsi" w:hAnsiTheme="minorHAnsi" w:cs="Tahoma"/>
          <w:sz w:val="18"/>
          <w:szCs w:val="18"/>
        </w:rPr>
      </w:pPr>
    </w:p>
    <w:p w14:paraId="57167CCB" w14:textId="6E95B415" w:rsidR="00A15858" w:rsidRPr="00CF58D6" w:rsidRDefault="00A15858">
      <w:pPr>
        <w:pStyle w:val="Nagwek1"/>
        <w:numPr>
          <w:ilvl w:val="0"/>
          <w:numId w:val="38"/>
        </w:numPr>
        <w:spacing w:before="0" w:line="360" w:lineRule="auto"/>
        <w:ind w:left="714" w:hanging="357"/>
        <w:rPr>
          <w:rFonts w:asciiTheme="minorHAnsi" w:hAnsiTheme="minorHAnsi"/>
          <w:b/>
          <w:bCs/>
          <w:sz w:val="20"/>
          <w:szCs w:val="20"/>
        </w:rPr>
      </w:pPr>
      <w:bookmarkStart w:id="6" w:name="_Toc159917930"/>
      <w:r w:rsidRPr="00CF58D6">
        <w:rPr>
          <w:rFonts w:asciiTheme="minorHAnsi" w:hAnsiTheme="minorHAnsi"/>
          <w:b/>
          <w:bCs/>
          <w:sz w:val="20"/>
          <w:szCs w:val="20"/>
        </w:rPr>
        <w:t>Termin wykonania zamówienia</w:t>
      </w:r>
      <w:bookmarkEnd w:id="6"/>
    </w:p>
    <w:p w14:paraId="5051530D" w14:textId="079E8F53" w:rsidR="00D70EBA" w:rsidRPr="00CF58D6" w:rsidRDefault="00AD3956" w:rsidP="00AD3956">
      <w:pPr>
        <w:pStyle w:val="Akapitzlist"/>
        <w:spacing w:line="360" w:lineRule="auto"/>
        <w:ind w:left="284"/>
        <w:rPr>
          <w:rFonts w:cs="Arial"/>
          <w:sz w:val="18"/>
          <w:szCs w:val="18"/>
        </w:rPr>
      </w:pPr>
      <w:r w:rsidRPr="00CF58D6">
        <w:rPr>
          <w:rFonts w:cs="Arial"/>
          <w:sz w:val="18"/>
          <w:szCs w:val="18"/>
        </w:rPr>
        <w:t xml:space="preserve">Przedmiot zamówienia zostanie zrealizowany w terminie od dnia podpisania umowy </w:t>
      </w:r>
      <w:r w:rsidRPr="00CF58D6">
        <w:rPr>
          <w:rFonts w:cs="Arial"/>
          <w:sz w:val="18"/>
          <w:szCs w:val="18"/>
        </w:rPr>
        <w:br/>
      </w:r>
      <w:r w:rsidRPr="00AC3E87">
        <w:rPr>
          <w:rFonts w:cs="Arial"/>
          <w:b/>
          <w:bCs/>
          <w:sz w:val="18"/>
          <w:szCs w:val="18"/>
        </w:rPr>
        <w:t xml:space="preserve">do </w:t>
      </w:r>
      <w:r w:rsidR="00A41A17">
        <w:rPr>
          <w:rFonts w:cs="Arial"/>
          <w:b/>
          <w:bCs/>
          <w:sz w:val="18"/>
          <w:szCs w:val="18"/>
        </w:rPr>
        <w:t>18</w:t>
      </w:r>
      <w:r w:rsidR="00776F88">
        <w:rPr>
          <w:rFonts w:cs="Arial"/>
          <w:b/>
          <w:bCs/>
          <w:sz w:val="18"/>
          <w:szCs w:val="18"/>
        </w:rPr>
        <w:t xml:space="preserve"> maja </w:t>
      </w:r>
      <w:r w:rsidRPr="00AC3E87">
        <w:rPr>
          <w:rFonts w:cs="Arial"/>
          <w:b/>
          <w:bCs/>
          <w:sz w:val="18"/>
          <w:szCs w:val="18"/>
        </w:rPr>
        <w:t>202</w:t>
      </w:r>
      <w:r w:rsidR="00AC3E87" w:rsidRPr="00AC3E87">
        <w:rPr>
          <w:rFonts w:cs="Arial"/>
          <w:b/>
          <w:bCs/>
          <w:sz w:val="18"/>
          <w:szCs w:val="18"/>
        </w:rPr>
        <w:t>4</w:t>
      </w:r>
      <w:r w:rsidRPr="00AC3E87">
        <w:rPr>
          <w:rFonts w:cs="Arial"/>
          <w:b/>
          <w:bCs/>
          <w:sz w:val="18"/>
          <w:szCs w:val="18"/>
        </w:rPr>
        <w:t xml:space="preserve"> roku</w:t>
      </w:r>
      <w:r w:rsidRPr="00AC3E87">
        <w:rPr>
          <w:rFonts w:cs="Arial"/>
          <w:sz w:val="18"/>
          <w:szCs w:val="18"/>
        </w:rPr>
        <w:t>.</w:t>
      </w:r>
      <w:r w:rsidR="00AC3E87">
        <w:rPr>
          <w:rFonts w:cs="Arial"/>
          <w:sz w:val="18"/>
          <w:szCs w:val="18"/>
        </w:rPr>
        <w:t xml:space="preserve"> Termin wydarzenia: </w:t>
      </w:r>
      <w:r w:rsidR="00AC3E87" w:rsidRPr="00AC3E87">
        <w:rPr>
          <w:rFonts w:cs="Arial"/>
          <w:b/>
          <w:bCs/>
          <w:sz w:val="18"/>
          <w:szCs w:val="18"/>
        </w:rPr>
        <w:t>14 – 16 maja 2024 r.</w:t>
      </w:r>
    </w:p>
    <w:p w14:paraId="402D8FA2" w14:textId="77777777" w:rsidR="00D4748B" w:rsidRPr="00CF58D6" w:rsidRDefault="00D4748B" w:rsidP="00D4748B">
      <w:pPr>
        <w:spacing w:after="0" w:line="360" w:lineRule="auto"/>
        <w:rPr>
          <w:rFonts w:cs="Arial"/>
          <w:b/>
          <w:bCs/>
          <w:sz w:val="18"/>
          <w:szCs w:val="18"/>
        </w:rPr>
      </w:pPr>
    </w:p>
    <w:p w14:paraId="0FD08630" w14:textId="51119E81" w:rsidR="00D42EE2" w:rsidRPr="00CF58D6" w:rsidRDefault="00D42EE2">
      <w:pPr>
        <w:pStyle w:val="Nagwek1"/>
        <w:numPr>
          <w:ilvl w:val="0"/>
          <w:numId w:val="38"/>
        </w:numPr>
        <w:spacing w:before="0" w:line="360" w:lineRule="auto"/>
        <w:rPr>
          <w:rFonts w:asciiTheme="minorHAnsi" w:hAnsiTheme="minorHAnsi"/>
          <w:b/>
          <w:bCs/>
          <w:sz w:val="20"/>
          <w:szCs w:val="20"/>
        </w:rPr>
      </w:pPr>
      <w:bookmarkStart w:id="7" w:name="_Toc159917931"/>
      <w:r w:rsidRPr="00CF58D6">
        <w:rPr>
          <w:rFonts w:asciiTheme="minorHAnsi" w:hAnsiTheme="minorHAnsi"/>
          <w:b/>
          <w:bCs/>
          <w:sz w:val="20"/>
          <w:szCs w:val="20"/>
        </w:rPr>
        <w:t>Podstawy wykluczenia Wykonawcy z postępowania</w:t>
      </w:r>
      <w:bookmarkEnd w:id="7"/>
    </w:p>
    <w:p w14:paraId="184941F0" w14:textId="294BADFF" w:rsidR="00844753" w:rsidRPr="00CF58D6" w:rsidRDefault="00D42EE2" w:rsidP="00844753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line="360" w:lineRule="auto"/>
        <w:ind w:left="397" w:hanging="397"/>
        <w:jc w:val="both"/>
        <w:rPr>
          <w:rFonts w:cs="Tahoma"/>
          <w:sz w:val="18"/>
          <w:szCs w:val="18"/>
        </w:rPr>
      </w:pPr>
      <w:r w:rsidRPr="00CF58D6">
        <w:rPr>
          <w:rFonts w:cs="Tahoma"/>
          <w:sz w:val="18"/>
          <w:szCs w:val="18"/>
        </w:rPr>
        <w:t>Wykonawca, który bierze udział w postępowaniu o udzielenie zamówienia podlega wykluczeniu z postępowania w przypadku zaistnienia przesłanek określonych</w:t>
      </w:r>
      <w:r w:rsidR="00844753" w:rsidRPr="00CF58D6">
        <w:rPr>
          <w:rFonts w:cs="Tahoma"/>
          <w:sz w:val="18"/>
          <w:szCs w:val="18"/>
        </w:rPr>
        <w:t>:</w:t>
      </w:r>
      <w:r w:rsidRPr="00CF58D6">
        <w:rPr>
          <w:rFonts w:cs="Tahoma"/>
          <w:sz w:val="18"/>
          <w:szCs w:val="18"/>
        </w:rPr>
        <w:t xml:space="preserve"> </w:t>
      </w:r>
      <w:r w:rsidR="00864E4D" w:rsidRPr="00CF58D6">
        <w:rPr>
          <w:rFonts w:cs="Tahoma"/>
          <w:sz w:val="18"/>
          <w:szCs w:val="18"/>
        </w:rPr>
        <w:br/>
      </w:r>
      <w:r w:rsidR="00844753" w:rsidRPr="00CF58D6">
        <w:rPr>
          <w:rFonts w:cs="Tahoma"/>
          <w:sz w:val="18"/>
          <w:szCs w:val="18"/>
        </w:rPr>
        <w:t xml:space="preserve">1) </w:t>
      </w:r>
      <w:r w:rsidR="00037ABA" w:rsidRPr="00CF58D6">
        <w:rPr>
          <w:rFonts w:cs="Tahoma"/>
          <w:sz w:val="18"/>
          <w:szCs w:val="18"/>
        </w:rPr>
        <w:t xml:space="preserve"> </w:t>
      </w:r>
      <w:r w:rsidRPr="00CF58D6">
        <w:rPr>
          <w:rFonts w:cs="Tahoma"/>
          <w:sz w:val="18"/>
          <w:szCs w:val="18"/>
        </w:rPr>
        <w:t>w art. 108 ust. 1 ustawy Pzp</w:t>
      </w:r>
      <w:r w:rsidR="006A69B1" w:rsidRPr="00CF58D6">
        <w:rPr>
          <w:rFonts w:cs="Tahoma"/>
          <w:sz w:val="18"/>
          <w:szCs w:val="18"/>
        </w:rPr>
        <w:t>;</w:t>
      </w:r>
    </w:p>
    <w:p w14:paraId="588A2FB0" w14:textId="6E2FEA80" w:rsidR="00844753" w:rsidRPr="00CF58D6" w:rsidRDefault="00844753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line="360" w:lineRule="auto"/>
        <w:jc w:val="both"/>
        <w:rPr>
          <w:rFonts w:cs="Tahoma"/>
          <w:sz w:val="18"/>
          <w:szCs w:val="18"/>
        </w:rPr>
      </w:pPr>
      <w:r w:rsidRPr="00CF58D6">
        <w:rPr>
          <w:rFonts w:cs="Arial"/>
          <w:sz w:val="18"/>
          <w:szCs w:val="18"/>
        </w:rPr>
        <w:t xml:space="preserve">w art. 109 ust. 1 pkt 4 ustawy </w:t>
      </w:r>
      <w:r w:rsidR="00984B09" w:rsidRPr="00CF58D6">
        <w:rPr>
          <w:rFonts w:cs="Arial"/>
          <w:sz w:val="18"/>
          <w:szCs w:val="18"/>
        </w:rPr>
        <w:t>P</w:t>
      </w:r>
      <w:r w:rsidRPr="00CF58D6">
        <w:rPr>
          <w:rFonts w:cs="Arial"/>
          <w:sz w:val="18"/>
          <w:szCs w:val="18"/>
        </w:rPr>
        <w:t xml:space="preserve">zp, tj.: </w:t>
      </w:r>
      <w:r w:rsidRPr="00CF58D6">
        <w:rPr>
          <w:rFonts w:cs="Arial"/>
          <w:bCs/>
          <w:kern w:val="32"/>
          <w:sz w:val="18"/>
          <w:szCs w:val="18"/>
        </w:rPr>
        <w:t xml:space="preserve">w stosunku do którego otwarto likwidację, ogłoszono upadłość, którego aktywami zarządza likwidator lub sąd, zawarł układ </w:t>
      </w:r>
      <w:r w:rsidR="00984B09" w:rsidRPr="00CF58D6">
        <w:rPr>
          <w:rFonts w:cs="Arial"/>
          <w:bCs/>
          <w:kern w:val="32"/>
          <w:sz w:val="18"/>
          <w:szCs w:val="18"/>
        </w:rPr>
        <w:br/>
      </w:r>
      <w:r w:rsidRPr="00CF58D6">
        <w:rPr>
          <w:rFonts w:cs="Arial"/>
          <w:bCs/>
          <w:kern w:val="32"/>
          <w:sz w:val="18"/>
          <w:szCs w:val="18"/>
        </w:rPr>
        <w:t>z wierzycielami, którego działalność gospodarcza jest zawieszona albo znajduje się on w innej tego rodzaju sytuacji wynikającej z podobnej procedury przewidzianej w przepisach miejsca wszczęcia tej procedury</w:t>
      </w:r>
      <w:r w:rsidR="006A69B1" w:rsidRPr="00CF58D6">
        <w:rPr>
          <w:rFonts w:cs="Arial"/>
          <w:bCs/>
          <w:kern w:val="32"/>
          <w:sz w:val="18"/>
          <w:szCs w:val="18"/>
        </w:rPr>
        <w:t>;</w:t>
      </w:r>
    </w:p>
    <w:p w14:paraId="57735D21" w14:textId="1838AA2C" w:rsidR="009677BB" w:rsidRPr="00CF58D6" w:rsidRDefault="009677BB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line="360" w:lineRule="auto"/>
        <w:jc w:val="both"/>
        <w:rPr>
          <w:rFonts w:cs="Tahoma"/>
          <w:sz w:val="18"/>
          <w:szCs w:val="18"/>
        </w:rPr>
      </w:pPr>
      <w:r w:rsidRPr="00CF58D6">
        <w:rPr>
          <w:rFonts w:cs="Tahoma"/>
          <w:sz w:val="18"/>
          <w:szCs w:val="18"/>
        </w:rPr>
        <w:lastRenderedPageBreak/>
        <w:t xml:space="preserve">w art. 7 ust. 1 ustawy z dnia 13 kwietnia 2022 r. o szczególnych rozwiązaniach </w:t>
      </w:r>
      <w:r w:rsidR="00E55AAB" w:rsidRPr="00CF58D6">
        <w:rPr>
          <w:rFonts w:cs="Tahoma"/>
          <w:sz w:val="18"/>
          <w:szCs w:val="18"/>
        </w:rPr>
        <w:br/>
      </w:r>
      <w:r w:rsidRPr="00CF58D6">
        <w:rPr>
          <w:rFonts w:cs="Tahoma"/>
          <w:sz w:val="18"/>
          <w:szCs w:val="18"/>
        </w:rPr>
        <w:t xml:space="preserve">w zakresie przeciwdziałania wspieraniu agresji na Ukrainę oraz służących ochronie bezpieczeństwa narodowego, stanowiącego iż z postępowania udzielenie zamówienia publicznego wyklucza się:  </w:t>
      </w:r>
    </w:p>
    <w:p w14:paraId="01A10E2F" w14:textId="3AE17EEA" w:rsidR="009677BB" w:rsidRPr="00CF58D6" w:rsidRDefault="009677BB">
      <w:pPr>
        <w:pStyle w:val="Akapitzlist"/>
        <w:numPr>
          <w:ilvl w:val="0"/>
          <w:numId w:val="50"/>
        </w:numPr>
        <w:autoSpaceDE w:val="0"/>
        <w:autoSpaceDN w:val="0"/>
        <w:adjustRightInd w:val="0"/>
        <w:spacing w:line="360" w:lineRule="auto"/>
        <w:ind w:left="993" w:hanging="273"/>
        <w:jc w:val="both"/>
        <w:rPr>
          <w:rFonts w:cs="Tahoma"/>
          <w:sz w:val="18"/>
          <w:szCs w:val="18"/>
        </w:rPr>
      </w:pPr>
      <w:r w:rsidRPr="00CF58D6">
        <w:rPr>
          <w:rFonts w:cs="Tahoma"/>
          <w:sz w:val="18"/>
          <w:szCs w:val="18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3;</w:t>
      </w:r>
    </w:p>
    <w:p w14:paraId="77D7B0A8" w14:textId="7BDDFABD" w:rsidR="009677BB" w:rsidRPr="00CF58D6" w:rsidRDefault="009677BB" w:rsidP="000140D4">
      <w:pPr>
        <w:pStyle w:val="Akapitzlist"/>
        <w:autoSpaceDE w:val="0"/>
        <w:autoSpaceDN w:val="0"/>
        <w:adjustRightInd w:val="0"/>
        <w:spacing w:line="360" w:lineRule="auto"/>
        <w:ind w:left="993" w:hanging="284"/>
        <w:jc w:val="both"/>
        <w:rPr>
          <w:rFonts w:cs="Tahoma"/>
          <w:sz w:val="18"/>
          <w:szCs w:val="18"/>
        </w:rPr>
      </w:pPr>
      <w:r w:rsidRPr="00CF58D6">
        <w:rPr>
          <w:rFonts w:cs="Tahoma"/>
          <w:sz w:val="18"/>
          <w:szCs w:val="18"/>
        </w:rPr>
        <w:t xml:space="preserve">2) </w:t>
      </w:r>
      <w:r w:rsidR="00F451AB" w:rsidRPr="00CF58D6">
        <w:rPr>
          <w:rFonts w:cs="Tahoma"/>
          <w:sz w:val="18"/>
          <w:szCs w:val="18"/>
        </w:rPr>
        <w:t xml:space="preserve"> </w:t>
      </w:r>
      <w:r w:rsidRPr="00CF58D6">
        <w:rPr>
          <w:rFonts w:cs="Tahoma"/>
          <w:sz w:val="18"/>
          <w:szCs w:val="18"/>
        </w:rPr>
        <w:t xml:space="preserve">wykonawcę oraz uczestnika konkursu, którego beneficjentem rzeczywistym </w:t>
      </w:r>
      <w:r w:rsidR="000140D4" w:rsidRPr="00CF58D6">
        <w:rPr>
          <w:rFonts w:cs="Tahoma"/>
          <w:sz w:val="18"/>
          <w:szCs w:val="18"/>
        </w:rPr>
        <w:br/>
      </w:r>
      <w:r w:rsidRPr="00CF58D6">
        <w:rPr>
          <w:rFonts w:cs="Tahoma"/>
          <w:sz w:val="18"/>
          <w:szCs w:val="18"/>
        </w:rPr>
        <w:t xml:space="preserve">w rozumieniu ustawy z 1 marca 2018 r. o przeciwdziałaniu praniu pieniędzy oraz finansowaniu terroryzmu jest osoba wymieniona w wykazach określonych </w:t>
      </w:r>
      <w:r w:rsidR="000140D4" w:rsidRPr="00CF58D6">
        <w:rPr>
          <w:rFonts w:cs="Tahoma"/>
          <w:sz w:val="18"/>
          <w:szCs w:val="18"/>
        </w:rPr>
        <w:br/>
      </w:r>
      <w:r w:rsidRPr="00CF58D6">
        <w:rPr>
          <w:rFonts w:cs="Tahoma"/>
          <w:sz w:val="18"/>
          <w:szCs w:val="18"/>
        </w:rPr>
        <w:t>w rozporządzeniu 765/2006 i rozporządzeniu 269/2014 albo wpisana na listę lub będąca takim beneficjentem rzeczywistym od 24 lutego 2022 r., o ile została wpisana na listę na podstawie decyzji w sprawie wpisu na listę rozstrzygającej o zastosowaniu środka, o którym mowa w art. 1 pkt 3;</w:t>
      </w:r>
    </w:p>
    <w:p w14:paraId="28323A79" w14:textId="55F1604C" w:rsidR="00FF7921" w:rsidRPr="00CF58D6" w:rsidRDefault="009677BB" w:rsidP="00BC2B6F">
      <w:pPr>
        <w:pStyle w:val="Akapitzlist"/>
        <w:autoSpaceDE w:val="0"/>
        <w:autoSpaceDN w:val="0"/>
        <w:adjustRightInd w:val="0"/>
        <w:spacing w:line="360" w:lineRule="auto"/>
        <w:ind w:left="993" w:hanging="273"/>
        <w:jc w:val="both"/>
        <w:rPr>
          <w:rFonts w:cs="Tahoma"/>
          <w:sz w:val="18"/>
          <w:szCs w:val="18"/>
        </w:rPr>
      </w:pPr>
      <w:r w:rsidRPr="00CF58D6">
        <w:rPr>
          <w:rFonts w:cs="Tahoma"/>
          <w:sz w:val="18"/>
          <w:szCs w:val="18"/>
        </w:rPr>
        <w:t>3)</w:t>
      </w:r>
      <w:r w:rsidR="000140D4" w:rsidRPr="00CF58D6">
        <w:rPr>
          <w:rFonts w:cs="Tahoma"/>
          <w:sz w:val="18"/>
          <w:szCs w:val="18"/>
        </w:rPr>
        <w:t xml:space="preserve"> </w:t>
      </w:r>
      <w:r w:rsidRPr="00CF58D6">
        <w:rPr>
          <w:rFonts w:cs="Tahoma"/>
          <w:sz w:val="18"/>
          <w:szCs w:val="18"/>
        </w:rPr>
        <w:t xml:space="preserve">wykonawcę oraz uczestnika konkursu, którego jednostką dominującą </w:t>
      </w:r>
      <w:r w:rsidR="000140D4" w:rsidRPr="00CF58D6">
        <w:rPr>
          <w:rFonts w:cs="Tahoma"/>
          <w:sz w:val="18"/>
          <w:szCs w:val="18"/>
        </w:rPr>
        <w:br/>
      </w:r>
      <w:r w:rsidRPr="00CF58D6">
        <w:rPr>
          <w:rFonts w:cs="Tahoma"/>
          <w:sz w:val="18"/>
          <w:szCs w:val="18"/>
        </w:rPr>
        <w:t>w rozumieniu art. 3 ust. 1 pkt 37 ustawy z 29 września 1994 r. o rachunkowości jest podmiot wymieniony w wykazach określonych w rozporządzeniu 765/2006 i rozporządzeniu</w:t>
      </w:r>
      <w:r w:rsidR="00BC2B6F" w:rsidRPr="00CF58D6">
        <w:rPr>
          <w:rFonts w:cs="Tahoma"/>
          <w:sz w:val="18"/>
          <w:szCs w:val="18"/>
        </w:rPr>
        <w:t xml:space="preserve"> 269/2014 albo wpisany na listę lub będący taką jednostką dominującą od 24 lutego 2022 r., o ile został wpisany na listę na podstawie decyzji w sprawie wpisu na listę rozstrzygającej o zastosowaniu środka, </w:t>
      </w:r>
      <w:r w:rsidR="00BC2B6F" w:rsidRPr="00CF58D6">
        <w:rPr>
          <w:rFonts w:cs="Tahoma"/>
          <w:sz w:val="18"/>
          <w:szCs w:val="18"/>
        </w:rPr>
        <w:br/>
        <w:t>o którym mowa w art. 1 pkt 3.</w:t>
      </w:r>
    </w:p>
    <w:p w14:paraId="3CFFEBA5" w14:textId="4AD01A20" w:rsidR="00D42EE2" w:rsidRPr="00CF58D6" w:rsidRDefault="00D42EE2" w:rsidP="00AC28C0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rFonts w:cs="Tahoma"/>
          <w:sz w:val="18"/>
          <w:szCs w:val="18"/>
        </w:rPr>
      </w:pPr>
      <w:bookmarkStart w:id="8" w:name="_Hlk75124974"/>
      <w:r w:rsidRPr="00CF58D6">
        <w:rPr>
          <w:rFonts w:cs="Tahoma"/>
          <w:sz w:val="18"/>
          <w:szCs w:val="18"/>
        </w:rPr>
        <w:t>W przypadku</w:t>
      </w:r>
      <w:r w:rsidR="00BF1B04" w:rsidRPr="00CF58D6">
        <w:rPr>
          <w:rFonts w:cs="Tahoma"/>
          <w:sz w:val="18"/>
          <w:szCs w:val="18"/>
        </w:rPr>
        <w:t>,</w:t>
      </w:r>
      <w:r w:rsidRPr="00CF58D6">
        <w:rPr>
          <w:rFonts w:cs="Tahoma"/>
          <w:sz w:val="18"/>
          <w:szCs w:val="18"/>
        </w:rPr>
        <w:t xml:space="preserve"> gdy w postępowaniu o udzielenie zamówienia biorą udział </w:t>
      </w:r>
      <w:r w:rsidR="00AC28C0" w:rsidRPr="00CF58D6">
        <w:rPr>
          <w:rFonts w:cs="Tahoma"/>
          <w:b/>
          <w:bCs/>
          <w:sz w:val="18"/>
          <w:szCs w:val="18"/>
        </w:rPr>
        <w:t>W</w:t>
      </w:r>
      <w:r w:rsidRPr="00CF58D6">
        <w:rPr>
          <w:rFonts w:cs="Tahoma"/>
          <w:b/>
          <w:bCs/>
          <w:sz w:val="18"/>
          <w:szCs w:val="18"/>
        </w:rPr>
        <w:t>ykonawcy występujący wspólnie (konsorcjum</w:t>
      </w:r>
      <w:r w:rsidR="0014256E" w:rsidRPr="00CF58D6">
        <w:rPr>
          <w:rFonts w:cs="Tahoma"/>
          <w:b/>
          <w:bCs/>
          <w:sz w:val="18"/>
          <w:szCs w:val="18"/>
        </w:rPr>
        <w:t>, spółka cywilna</w:t>
      </w:r>
      <w:r w:rsidRPr="00CF58D6">
        <w:rPr>
          <w:rFonts w:cs="Tahoma"/>
          <w:b/>
          <w:bCs/>
          <w:sz w:val="18"/>
          <w:szCs w:val="18"/>
        </w:rPr>
        <w:t>)</w:t>
      </w:r>
      <w:r w:rsidRPr="00CF58D6">
        <w:rPr>
          <w:rFonts w:cs="Tahoma"/>
          <w:sz w:val="18"/>
          <w:szCs w:val="18"/>
        </w:rPr>
        <w:t xml:space="preserve">, brak podstaw </w:t>
      </w:r>
      <w:r w:rsidR="0014256E" w:rsidRPr="00CF58D6">
        <w:rPr>
          <w:rFonts w:cs="Tahoma"/>
          <w:sz w:val="18"/>
          <w:szCs w:val="18"/>
        </w:rPr>
        <w:br/>
      </w:r>
      <w:r w:rsidRPr="00CF58D6">
        <w:rPr>
          <w:rFonts w:cs="Tahoma"/>
          <w:sz w:val="18"/>
          <w:szCs w:val="18"/>
        </w:rPr>
        <w:t xml:space="preserve">do wykluczenia z postępowania w zakresie określonym w ust. 1, musi wykazać każdy z Wykonawców wspólnie ubiegający się o udzielenie zamówienia. </w:t>
      </w:r>
    </w:p>
    <w:bookmarkEnd w:id="8"/>
    <w:p w14:paraId="40FFF7BA" w14:textId="020B0CDB" w:rsidR="00D42EE2" w:rsidRPr="00CF58D6" w:rsidRDefault="00D42EE2" w:rsidP="00AC28C0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line="360" w:lineRule="auto"/>
        <w:ind w:left="397" w:hanging="397"/>
        <w:jc w:val="both"/>
        <w:rPr>
          <w:rFonts w:cs="Tahoma"/>
          <w:sz w:val="18"/>
          <w:szCs w:val="18"/>
        </w:rPr>
      </w:pPr>
      <w:r w:rsidRPr="00CF58D6">
        <w:rPr>
          <w:rFonts w:cs="Tahoma"/>
          <w:sz w:val="18"/>
          <w:szCs w:val="18"/>
        </w:rPr>
        <w:t>W przypadku</w:t>
      </w:r>
      <w:r w:rsidR="00504797" w:rsidRPr="00CF58D6">
        <w:rPr>
          <w:rFonts w:cs="Tahoma"/>
          <w:sz w:val="18"/>
          <w:szCs w:val="18"/>
        </w:rPr>
        <w:t>,</w:t>
      </w:r>
      <w:r w:rsidRPr="00CF58D6">
        <w:rPr>
          <w:rFonts w:cs="Tahoma"/>
          <w:sz w:val="18"/>
          <w:szCs w:val="18"/>
        </w:rPr>
        <w:t xml:space="preserve"> gdy Wykonawca powołuje się na </w:t>
      </w:r>
      <w:r w:rsidRPr="00CF58D6">
        <w:rPr>
          <w:rFonts w:cs="Tahoma"/>
          <w:b/>
          <w:bCs/>
          <w:sz w:val="18"/>
          <w:szCs w:val="18"/>
        </w:rPr>
        <w:t xml:space="preserve">zasoby innych podmiotów </w:t>
      </w:r>
      <w:r w:rsidRPr="00CF58D6">
        <w:rPr>
          <w:rFonts w:cs="Tahoma"/>
          <w:sz w:val="18"/>
          <w:szCs w:val="18"/>
        </w:rPr>
        <w:t xml:space="preserve">w celu potwierdzenia spełniania warunków udziału w postępowaniu, brak podstaw </w:t>
      </w:r>
      <w:r w:rsidR="00AC28C0" w:rsidRPr="00CF58D6">
        <w:rPr>
          <w:rFonts w:cs="Tahoma"/>
          <w:sz w:val="18"/>
          <w:szCs w:val="18"/>
        </w:rPr>
        <w:br/>
      </w:r>
      <w:r w:rsidRPr="00CF58D6">
        <w:rPr>
          <w:rFonts w:cs="Tahoma"/>
          <w:sz w:val="18"/>
          <w:szCs w:val="18"/>
        </w:rPr>
        <w:t>do wykluczenia z postępowania, w zakresie określonym w ust. 1, Wykonawca jest zobowiązany wykazać wobec każdego podmiotu</w:t>
      </w:r>
      <w:r w:rsidR="00D77E1F" w:rsidRPr="00CF58D6">
        <w:rPr>
          <w:rFonts w:cs="Tahoma"/>
          <w:sz w:val="18"/>
          <w:szCs w:val="18"/>
        </w:rPr>
        <w:t>,</w:t>
      </w:r>
      <w:r w:rsidRPr="00CF58D6">
        <w:rPr>
          <w:rFonts w:cs="Tahoma"/>
          <w:sz w:val="18"/>
          <w:szCs w:val="18"/>
        </w:rPr>
        <w:t xml:space="preserve"> na którego zasób się powołuje. </w:t>
      </w:r>
    </w:p>
    <w:p w14:paraId="36CF6BCB" w14:textId="77777777" w:rsidR="00D42EE2" w:rsidRPr="00CF58D6" w:rsidRDefault="00D42EE2" w:rsidP="00AC28C0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line="360" w:lineRule="auto"/>
        <w:ind w:left="397" w:hanging="397"/>
        <w:jc w:val="both"/>
        <w:rPr>
          <w:rFonts w:cs="Tahoma"/>
          <w:sz w:val="18"/>
          <w:szCs w:val="18"/>
        </w:rPr>
      </w:pPr>
      <w:r w:rsidRPr="00CF58D6">
        <w:rPr>
          <w:rFonts w:cs="Tahoma"/>
          <w:sz w:val="18"/>
          <w:szCs w:val="18"/>
        </w:rPr>
        <w:t xml:space="preserve">Jeżeli podmiot udostępniający zasoby podlega wykluczeniu z postępowania wobec zaistnienia przesłanek określonych w ust. 1, Zamawiający zażąda, aby Wykonawca </w:t>
      </w:r>
      <w:r w:rsidRPr="00CF58D6">
        <w:rPr>
          <w:rFonts w:cs="Tahoma"/>
          <w:sz w:val="18"/>
          <w:szCs w:val="18"/>
        </w:rPr>
        <w:br/>
        <w:t xml:space="preserve">w terminie wskazanym: </w:t>
      </w:r>
    </w:p>
    <w:p w14:paraId="4E6720B0" w14:textId="50B0F654" w:rsidR="00D42EE2" w:rsidRPr="00CF58D6" w:rsidRDefault="00D42EE2" w:rsidP="00396531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360" w:lineRule="auto"/>
        <w:ind w:left="851" w:hanging="425"/>
        <w:jc w:val="both"/>
        <w:rPr>
          <w:rFonts w:cs="Tahoma"/>
          <w:sz w:val="18"/>
          <w:szCs w:val="18"/>
        </w:rPr>
      </w:pPr>
      <w:r w:rsidRPr="00CF58D6">
        <w:rPr>
          <w:rFonts w:cs="Tahoma"/>
          <w:sz w:val="18"/>
          <w:szCs w:val="18"/>
        </w:rPr>
        <w:t xml:space="preserve">zastąpił ten podmiot innym podmiotem lub podmiotami w celu wykazania spełnienia warunków udziału w postępowaniu, o których mowa w rozdziale VIII SWZ oraz wykazania braku podstaw do wykluczenia z </w:t>
      </w:r>
      <w:r w:rsidR="00037ABA" w:rsidRPr="00CF58D6">
        <w:rPr>
          <w:rFonts w:cs="Tahoma"/>
          <w:sz w:val="18"/>
          <w:szCs w:val="18"/>
        </w:rPr>
        <w:t xml:space="preserve">postępowania </w:t>
      </w:r>
      <w:r w:rsidRPr="00CF58D6">
        <w:rPr>
          <w:rFonts w:cs="Tahoma"/>
          <w:sz w:val="18"/>
          <w:szCs w:val="18"/>
        </w:rPr>
        <w:t xml:space="preserve">w zakresie określonym w ust. 1, albo </w:t>
      </w:r>
    </w:p>
    <w:p w14:paraId="655DE6E3" w14:textId="78E6E895" w:rsidR="00D42EE2" w:rsidRPr="00CF58D6" w:rsidRDefault="00D42EE2" w:rsidP="00396531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360" w:lineRule="auto"/>
        <w:ind w:left="851" w:hanging="425"/>
        <w:jc w:val="both"/>
        <w:rPr>
          <w:rFonts w:cs="Tahoma"/>
          <w:sz w:val="18"/>
          <w:szCs w:val="18"/>
        </w:rPr>
      </w:pPr>
      <w:r w:rsidRPr="00CF58D6">
        <w:rPr>
          <w:rFonts w:cs="Tahoma"/>
          <w:sz w:val="18"/>
          <w:szCs w:val="18"/>
        </w:rPr>
        <w:t xml:space="preserve">samodzielnie wykazał, że spełnia warunki udziału w postępowaniu. </w:t>
      </w:r>
    </w:p>
    <w:p w14:paraId="1DBF4513" w14:textId="77777777" w:rsidR="00D42EE2" w:rsidRPr="00CF58D6" w:rsidRDefault="00D42EE2" w:rsidP="00FC5804">
      <w:pPr>
        <w:pStyle w:val="Default"/>
        <w:spacing w:line="360" w:lineRule="auto"/>
        <w:ind w:left="227"/>
        <w:jc w:val="both"/>
        <w:rPr>
          <w:rFonts w:asciiTheme="minorHAnsi" w:hAnsiTheme="minorHAnsi" w:cs="Tahoma"/>
          <w:sz w:val="18"/>
          <w:szCs w:val="18"/>
        </w:rPr>
      </w:pPr>
    </w:p>
    <w:p w14:paraId="54BBBADD" w14:textId="265DFF75" w:rsidR="00872685" w:rsidRPr="00CF58D6" w:rsidRDefault="00872685">
      <w:pPr>
        <w:pStyle w:val="Nagwek1"/>
        <w:numPr>
          <w:ilvl w:val="0"/>
          <w:numId w:val="38"/>
        </w:numPr>
        <w:spacing w:before="0" w:line="360" w:lineRule="auto"/>
        <w:ind w:left="714" w:hanging="357"/>
        <w:rPr>
          <w:rFonts w:asciiTheme="minorHAnsi" w:hAnsiTheme="minorHAnsi"/>
          <w:b/>
          <w:bCs/>
          <w:sz w:val="20"/>
          <w:szCs w:val="20"/>
        </w:rPr>
      </w:pPr>
      <w:bookmarkStart w:id="9" w:name="_Toc159917932"/>
      <w:r w:rsidRPr="00CF58D6">
        <w:rPr>
          <w:rFonts w:asciiTheme="minorHAnsi" w:hAnsiTheme="minorHAnsi"/>
          <w:b/>
          <w:bCs/>
          <w:sz w:val="20"/>
          <w:szCs w:val="20"/>
        </w:rPr>
        <w:t>Warunki udziału w postępowaniu</w:t>
      </w:r>
      <w:bookmarkEnd w:id="9"/>
    </w:p>
    <w:p w14:paraId="6BB4D5A2" w14:textId="32B8C717" w:rsidR="00FA2260" w:rsidRPr="00CF58D6" w:rsidRDefault="00105221" w:rsidP="00ED0E8C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line="360" w:lineRule="auto"/>
        <w:jc w:val="both"/>
        <w:rPr>
          <w:rFonts w:cs="Tahoma"/>
          <w:color w:val="000000"/>
          <w:sz w:val="18"/>
          <w:szCs w:val="18"/>
        </w:rPr>
      </w:pPr>
      <w:r w:rsidRPr="00CF58D6">
        <w:rPr>
          <w:rFonts w:cs="Tahoma"/>
          <w:color w:val="000000"/>
          <w:sz w:val="18"/>
          <w:szCs w:val="18"/>
        </w:rPr>
        <w:t xml:space="preserve">O </w:t>
      </w:r>
      <w:r w:rsidR="00872685" w:rsidRPr="00CF58D6">
        <w:rPr>
          <w:rFonts w:cs="Tahoma"/>
          <w:color w:val="000000"/>
          <w:sz w:val="18"/>
          <w:szCs w:val="18"/>
        </w:rPr>
        <w:t>udzielenie zamówienia moż</w:t>
      </w:r>
      <w:r w:rsidR="00E05B13" w:rsidRPr="00CF58D6">
        <w:rPr>
          <w:rFonts w:cs="Tahoma"/>
          <w:color w:val="000000"/>
          <w:sz w:val="18"/>
          <w:szCs w:val="18"/>
        </w:rPr>
        <w:t>e ubiegać się Wykonawca,</w:t>
      </w:r>
      <w:r w:rsidR="00FA2260" w:rsidRPr="00CF58D6" w:rsidDel="00FA2260">
        <w:rPr>
          <w:rFonts w:cs="Tahoma"/>
          <w:color w:val="000000"/>
          <w:sz w:val="18"/>
          <w:szCs w:val="18"/>
        </w:rPr>
        <w:t xml:space="preserve"> </w:t>
      </w:r>
      <w:r w:rsidR="00FA2260" w:rsidRPr="00CF58D6">
        <w:rPr>
          <w:rFonts w:cs="Tahoma"/>
          <w:color w:val="000000"/>
          <w:sz w:val="18"/>
          <w:szCs w:val="18"/>
        </w:rPr>
        <w:t>który spełnia</w:t>
      </w:r>
      <w:r w:rsidR="00ED0E8C" w:rsidRPr="00CF58D6">
        <w:rPr>
          <w:rFonts w:cs="Tahoma"/>
          <w:color w:val="000000"/>
          <w:sz w:val="18"/>
          <w:szCs w:val="18"/>
        </w:rPr>
        <w:t xml:space="preserve"> </w:t>
      </w:r>
      <w:r w:rsidR="00FA2260" w:rsidRPr="00CF58D6">
        <w:rPr>
          <w:rFonts w:cs="Tahoma"/>
          <w:color w:val="000000"/>
          <w:sz w:val="18"/>
          <w:szCs w:val="18"/>
        </w:rPr>
        <w:t>warunki udziału w postępowaniu dotyczące:</w:t>
      </w:r>
    </w:p>
    <w:p w14:paraId="13748CC8" w14:textId="203F4769" w:rsidR="00FA2260" w:rsidRPr="00CF58D6" w:rsidRDefault="00FA2260">
      <w:pPr>
        <w:pStyle w:val="Akapitzlist"/>
        <w:numPr>
          <w:ilvl w:val="0"/>
          <w:numId w:val="48"/>
        </w:numPr>
        <w:autoSpaceDE w:val="0"/>
        <w:autoSpaceDN w:val="0"/>
        <w:adjustRightInd w:val="0"/>
        <w:spacing w:line="360" w:lineRule="auto"/>
        <w:ind w:left="1134"/>
        <w:rPr>
          <w:rFonts w:cs="Tahoma"/>
          <w:color w:val="000000"/>
          <w:sz w:val="18"/>
          <w:szCs w:val="18"/>
        </w:rPr>
      </w:pPr>
      <w:r w:rsidRPr="00CF58D6">
        <w:rPr>
          <w:rFonts w:cs="Tahoma"/>
          <w:color w:val="000000"/>
          <w:sz w:val="18"/>
          <w:szCs w:val="18"/>
        </w:rPr>
        <w:t>zdolności do występowania w obrocie gospodarczym:</w:t>
      </w:r>
    </w:p>
    <w:p w14:paraId="7949A1E7" w14:textId="76E288FE" w:rsidR="00FA2260" w:rsidRPr="00CF58D6" w:rsidRDefault="00FA2260" w:rsidP="0088095B">
      <w:pPr>
        <w:pStyle w:val="Akapitzlist"/>
        <w:autoSpaceDE w:val="0"/>
        <w:autoSpaceDN w:val="0"/>
        <w:adjustRightInd w:val="0"/>
        <w:spacing w:line="360" w:lineRule="auto"/>
        <w:ind w:left="1134"/>
        <w:rPr>
          <w:rFonts w:cs="Tahoma"/>
          <w:color w:val="000000"/>
          <w:sz w:val="18"/>
          <w:szCs w:val="18"/>
        </w:rPr>
      </w:pPr>
      <w:r w:rsidRPr="00CF58D6">
        <w:rPr>
          <w:rFonts w:cs="Tahoma"/>
          <w:color w:val="000000"/>
          <w:sz w:val="18"/>
          <w:szCs w:val="18"/>
        </w:rPr>
        <w:t>Zamawiający nie wyznacza warunku w tym zakresie,</w:t>
      </w:r>
    </w:p>
    <w:p w14:paraId="440DD41B" w14:textId="13829E3A" w:rsidR="00FA2260" w:rsidRPr="00CF58D6" w:rsidRDefault="00FA2260">
      <w:pPr>
        <w:pStyle w:val="Akapitzlist"/>
        <w:numPr>
          <w:ilvl w:val="0"/>
          <w:numId w:val="48"/>
        </w:numPr>
        <w:autoSpaceDE w:val="0"/>
        <w:autoSpaceDN w:val="0"/>
        <w:adjustRightInd w:val="0"/>
        <w:spacing w:line="360" w:lineRule="auto"/>
        <w:ind w:left="1134"/>
        <w:rPr>
          <w:rFonts w:cs="Tahoma"/>
          <w:color w:val="000000"/>
          <w:sz w:val="18"/>
          <w:szCs w:val="18"/>
        </w:rPr>
      </w:pPr>
      <w:r w:rsidRPr="00CF58D6">
        <w:rPr>
          <w:rFonts w:cs="Tahoma"/>
          <w:color w:val="000000"/>
          <w:sz w:val="18"/>
          <w:szCs w:val="18"/>
        </w:rPr>
        <w:lastRenderedPageBreak/>
        <w:t>uprawnień do prowadzenia określonej działalności zawodowej, o ile wynika to z odrębnych przepisów:</w:t>
      </w:r>
    </w:p>
    <w:p w14:paraId="618EF9C1" w14:textId="67B90EEA" w:rsidR="00FA2260" w:rsidRPr="00CF58D6" w:rsidRDefault="00FA2260" w:rsidP="0088095B">
      <w:pPr>
        <w:pStyle w:val="Akapitzlist"/>
        <w:autoSpaceDE w:val="0"/>
        <w:autoSpaceDN w:val="0"/>
        <w:adjustRightInd w:val="0"/>
        <w:spacing w:line="360" w:lineRule="auto"/>
        <w:ind w:left="1134"/>
        <w:rPr>
          <w:rFonts w:cs="Tahoma"/>
          <w:color w:val="000000"/>
          <w:sz w:val="18"/>
          <w:szCs w:val="18"/>
        </w:rPr>
      </w:pPr>
      <w:bookmarkStart w:id="10" w:name="_Hlk147840501"/>
      <w:r w:rsidRPr="00CF58D6">
        <w:rPr>
          <w:rFonts w:cs="Tahoma"/>
          <w:color w:val="000000"/>
          <w:sz w:val="18"/>
          <w:szCs w:val="18"/>
        </w:rPr>
        <w:t>Zamawiający nie wyznacza warunku w tym zakresie,</w:t>
      </w:r>
    </w:p>
    <w:bookmarkEnd w:id="10"/>
    <w:p w14:paraId="0F6EE09D" w14:textId="77777777" w:rsidR="000A0099" w:rsidRPr="00CF58D6" w:rsidRDefault="00FA2260">
      <w:pPr>
        <w:pStyle w:val="Akapitzlist"/>
        <w:numPr>
          <w:ilvl w:val="0"/>
          <w:numId w:val="48"/>
        </w:numPr>
        <w:autoSpaceDE w:val="0"/>
        <w:autoSpaceDN w:val="0"/>
        <w:adjustRightInd w:val="0"/>
        <w:spacing w:line="360" w:lineRule="auto"/>
        <w:ind w:left="1134"/>
        <w:rPr>
          <w:rFonts w:cs="Tahoma"/>
          <w:color w:val="000000"/>
          <w:sz w:val="18"/>
          <w:szCs w:val="18"/>
        </w:rPr>
      </w:pPr>
      <w:r w:rsidRPr="00CF58D6">
        <w:rPr>
          <w:rFonts w:cs="Tahoma"/>
          <w:color w:val="000000"/>
          <w:sz w:val="18"/>
          <w:szCs w:val="18"/>
        </w:rPr>
        <w:t>sytuacji ekonomicznej lub finansowej:</w:t>
      </w:r>
    </w:p>
    <w:p w14:paraId="64581D0F" w14:textId="5ECAB0AE" w:rsidR="00E60910" w:rsidRPr="00CF58D6" w:rsidRDefault="00800979" w:rsidP="00800979">
      <w:pPr>
        <w:pStyle w:val="Akapitzlist"/>
        <w:autoSpaceDE w:val="0"/>
        <w:autoSpaceDN w:val="0"/>
        <w:adjustRightInd w:val="0"/>
        <w:spacing w:line="360" w:lineRule="auto"/>
        <w:ind w:left="1134"/>
        <w:rPr>
          <w:rFonts w:cs="Tahoma"/>
          <w:color w:val="000000"/>
          <w:sz w:val="18"/>
          <w:szCs w:val="18"/>
        </w:rPr>
      </w:pPr>
      <w:r w:rsidRPr="00CF58D6">
        <w:rPr>
          <w:rFonts w:cs="Tahoma"/>
          <w:color w:val="000000"/>
          <w:sz w:val="18"/>
          <w:szCs w:val="18"/>
        </w:rPr>
        <w:t>Zamawiający nie wyznacza warunku w tym zakresie,</w:t>
      </w:r>
    </w:p>
    <w:p w14:paraId="4DCEEC60" w14:textId="77777777" w:rsidR="000B7E2D" w:rsidRPr="00CF58D6" w:rsidRDefault="00FA2260">
      <w:pPr>
        <w:pStyle w:val="Akapitzlist"/>
        <w:numPr>
          <w:ilvl w:val="0"/>
          <w:numId w:val="48"/>
        </w:numPr>
        <w:autoSpaceDE w:val="0"/>
        <w:autoSpaceDN w:val="0"/>
        <w:adjustRightInd w:val="0"/>
        <w:spacing w:line="360" w:lineRule="auto"/>
        <w:ind w:left="1134"/>
        <w:rPr>
          <w:rFonts w:cs="Tahoma"/>
          <w:b/>
          <w:bCs/>
          <w:color w:val="000000"/>
          <w:sz w:val="18"/>
          <w:szCs w:val="18"/>
          <w:u w:val="single"/>
        </w:rPr>
      </w:pPr>
      <w:r w:rsidRPr="00CF58D6">
        <w:rPr>
          <w:rFonts w:cs="Tahoma"/>
          <w:b/>
          <w:bCs/>
          <w:color w:val="000000"/>
          <w:sz w:val="18"/>
          <w:szCs w:val="18"/>
          <w:u w:val="single"/>
        </w:rPr>
        <w:t>zdolności technicznej lub zawodowej:</w:t>
      </w:r>
    </w:p>
    <w:p w14:paraId="4A5B4343" w14:textId="7F8539CF" w:rsidR="0093501D" w:rsidRPr="00CF58D6" w:rsidRDefault="000B7E2D" w:rsidP="000B7E2D">
      <w:pPr>
        <w:pStyle w:val="Akapitzlist"/>
        <w:autoSpaceDE w:val="0"/>
        <w:autoSpaceDN w:val="0"/>
        <w:adjustRightInd w:val="0"/>
        <w:spacing w:line="360" w:lineRule="auto"/>
        <w:ind w:left="1134"/>
        <w:rPr>
          <w:rFonts w:cs="Tahoma"/>
          <w:color w:val="000000"/>
          <w:sz w:val="18"/>
          <w:szCs w:val="18"/>
        </w:rPr>
      </w:pPr>
      <w:r w:rsidRPr="00CF58D6">
        <w:rPr>
          <w:rFonts w:cs="Tahoma"/>
          <w:i/>
          <w:iCs/>
          <w:color w:val="000000"/>
          <w:sz w:val="18"/>
          <w:szCs w:val="18"/>
          <w:u w:val="single"/>
        </w:rPr>
        <w:t>dotyczący Wykonawcy</w:t>
      </w:r>
    </w:p>
    <w:p w14:paraId="6A147782" w14:textId="456A5FC7" w:rsidR="004C3E61" w:rsidRPr="00CF58D6" w:rsidRDefault="0093501D">
      <w:pPr>
        <w:pStyle w:val="Akapitzlist"/>
        <w:numPr>
          <w:ilvl w:val="0"/>
          <w:numId w:val="49"/>
        </w:numPr>
        <w:autoSpaceDE w:val="0"/>
        <w:autoSpaceDN w:val="0"/>
        <w:adjustRightInd w:val="0"/>
        <w:spacing w:line="360" w:lineRule="auto"/>
        <w:ind w:left="1264" w:hanging="357"/>
        <w:jc w:val="both"/>
        <w:rPr>
          <w:rFonts w:eastAsiaTheme="minorEastAsia" w:cs="Arial"/>
          <w:iCs/>
          <w:color w:val="000000"/>
          <w:sz w:val="18"/>
          <w:szCs w:val="18"/>
        </w:rPr>
      </w:pPr>
      <w:r w:rsidRPr="00CF58D6">
        <w:rPr>
          <w:rFonts w:cs="Tahoma"/>
          <w:color w:val="000000"/>
          <w:sz w:val="18"/>
          <w:szCs w:val="18"/>
        </w:rPr>
        <w:t xml:space="preserve">Wykonawca </w:t>
      </w:r>
      <w:r w:rsidRPr="00CF58D6">
        <w:rPr>
          <w:rFonts w:eastAsia="Times New Roman" w:cs="Tahoma"/>
          <w:color w:val="000000"/>
          <w:sz w:val="18"/>
          <w:szCs w:val="18"/>
          <w:lang w:eastAsia="pl-PL"/>
        </w:rPr>
        <w:t>wykaże, że</w:t>
      </w:r>
      <w:r w:rsidRPr="00CF58D6">
        <w:rPr>
          <w:rFonts w:eastAsia="Times New Roman" w:cs="Tahoma"/>
          <w:b/>
          <w:bCs/>
          <w:color w:val="000000"/>
          <w:sz w:val="18"/>
          <w:szCs w:val="18"/>
          <w:lang w:eastAsia="pl-PL"/>
        </w:rPr>
        <w:t xml:space="preserve"> </w:t>
      </w:r>
      <w:r w:rsidR="00B716EB" w:rsidRPr="00CF58D6">
        <w:rPr>
          <w:rFonts w:cs="Arial"/>
          <w:sz w:val="18"/>
          <w:szCs w:val="18"/>
        </w:rPr>
        <w:t>w okresie ostatnich trzech lat przed upływem terminu składania ofert, a jeżeli okres działalności jest krótszy, w tym okresie, wykonał</w:t>
      </w:r>
      <w:r w:rsidR="001F5BAA" w:rsidRPr="00CF58D6">
        <w:rPr>
          <w:rFonts w:cs="Arial"/>
          <w:sz w:val="18"/>
          <w:szCs w:val="18"/>
        </w:rPr>
        <w:t xml:space="preserve"> </w:t>
      </w:r>
      <w:r w:rsidR="009621B1" w:rsidRPr="00CF58D6">
        <w:rPr>
          <w:rFonts w:cs="Arial"/>
          <w:sz w:val="18"/>
          <w:szCs w:val="18"/>
        </w:rPr>
        <w:t>lub wykonuje</w:t>
      </w:r>
      <w:r w:rsidR="00B716EB" w:rsidRPr="00CF58D6">
        <w:rPr>
          <w:rFonts w:cs="Arial"/>
          <w:sz w:val="18"/>
          <w:szCs w:val="18"/>
        </w:rPr>
        <w:t xml:space="preserve"> </w:t>
      </w:r>
      <w:r w:rsidR="00A47A41" w:rsidRPr="00AC3E87">
        <w:rPr>
          <w:rFonts w:cs="Arial"/>
          <w:b/>
          <w:bCs/>
          <w:sz w:val="18"/>
          <w:szCs w:val="18"/>
        </w:rPr>
        <w:t xml:space="preserve">co najmniej </w:t>
      </w:r>
      <w:r w:rsidR="009621B1" w:rsidRPr="00AC3E87">
        <w:rPr>
          <w:rFonts w:cs="Arial"/>
          <w:b/>
          <w:bCs/>
          <w:sz w:val="18"/>
          <w:szCs w:val="18"/>
        </w:rPr>
        <w:t>3</w:t>
      </w:r>
      <w:r w:rsidR="00664086">
        <w:rPr>
          <w:rFonts w:cs="Arial"/>
          <w:b/>
          <w:bCs/>
          <w:sz w:val="18"/>
          <w:szCs w:val="18"/>
        </w:rPr>
        <w:t xml:space="preserve"> (trzy)</w:t>
      </w:r>
      <w:r w:rsidR="00A47A41" w:rsidRPr="00AC3E87">
        <w:rPr>
          <w:rFonts w:cs="Arial"/>
          <w:b/>
          <w:bCs/>
          <w:sz w:val="18"/>
          <w:szCs w:val="18"/>
        </w:rPr>
        <w:t xml:space="preserve"> usługi</w:t>
      </w:r>
      <w:r w:rsidR="0029027C" w:rsidRPr="00AC3E87">
        <w:rPr>
          <w:rFonts w:cs="Arial"/>
          <w:b/>
          <w:bCs/>
          <w:sz w:val="18"/>
          <w:szCs w:val="18"/>
        </w:rPr>
        <w:t xml:space="preserve"> eventowe</w:t>
      </w:r>
      <w:r w:rsidR="00BD2B16" w:rsidRPr="00AC3E87">
        <w:rPr>
          <w:rFonts w:cs="Arial"/>
          <w:b/>
          <w:bCs/>
          <w:sz w:val="18"/>
          <w:szCs w:val="18"/>
        </w:rPr>
        <w:t>,</w:t>
      </w:r>
      <w:r w:rsidR="004C3E61" w:rsidRPr="00AC3E87">
        <w:rPr>
          <w:rFonts w:cs="Arial"/>
          <w:b/>
          <w:bCs/>
          <w:sz w:val="18"/>
          <w:szCs w:val="18"/>
        </w:rPr>
        <w:t xml:space="preserve"> </w:t>
      </w:r>
      <w:r w:rsidR="004C3E61" w:rsidRPr="00AC3E87">
        <w:rPr>
          <w:rFonts w:eastAsiaTheme="minorEastAsia" w:cs="Arial"/>
          <w:iCs/>
          <w:color w:val="000000"/>
          <w:sz w:val="18"/>
          <w:szCs w:val="18"/>
        </w:rPr>
        <w:t xml:space="preserve">z których każda </w:t>
      </w:r>
      <w:r w:rsidR="00F42263" w:rsidRPr="00AC3E87">
        <w:rPr>
          <w:rFonts w:eastAsiaTheme="minorEastAsia" w:cs="Arial"/>
          <w:iCs/>
          <w:color w:val="000000"/>
          <w:sz w:val="18"/>
          <w:szCs w:val="18"/>
        </w:rPr>
        <w:t xml:space="preserve">polegała na kompleksowej organizacji wydarzenia, </w:t>
      </w:r>
      <w:r w:rsidR="00664086">
        <w:rPr>
          <w:rFonts w:eastAsiaTheme="minorEastAsia" w:cs="Arial"/>
          <w:iCs/>
          <w:color w:val="000000"/>
          <w:sz w:val="18"/>
          <w:szCs w:val="18"/>
        </w:rPr>
        <w:br/>
      </w:r>
      <w:r w:rsidR="00F42263" w:rsidRPr="00AC3E87">
        <w:rPr>
          <w:rFonts w:eastAsiaTheme="minorEastAsia" w:cs="Arial"/>
          <w:iCs/>
          <w:color w:val="000000"/>
          <w:sz w:val="18"/>
          <w:szCs w:val="18"/>
        </w:rPr>
        <w:t>z wyłączeniem wyjazdów integracyjnych i szkoleń</w:t>
      </w:r>
      <w:r w:rsidR="00D25940" w:rsidRPr="00AC3E87">
        <w:rPr>
          <w:rFonts w:eastAsiaTheme="minorEastAsia" w:cs="Arial"/>
          <w:iCs/>
          <w:color w:val="000000"/>
          <w:sz w:val="18"/>
          <w:szCs w:val="18"/>
        </w:rPr>
        <w:t xml:space="preserve"> oraz </w:t>
      </w:r>
      <w:r w:rsidR="00F42263" w:rsidRPr="00AC3E87">
        <w:rPr>
          <w:rFonts w:eastAsiaTheme="minorEastAsia" w:cs="Arial"/>
          <w:iCs/>
          <w:color w:val="000000"/>
          <w:sz w:val="18"/>
          <w:szCs w:val="18"/>
        </w:rPr>
        <w:t>obejm</w:t>
      </w:r>
      <w:r w:rsidR="00D25940" w:rsidRPr="00AC3E87">
        <w:rPr>
          <w:rFonts w:eastAsiaTheme="minorEastAsia" w:cs="Arial"/>
          <w:iCs/>
          <w:color w:val="000000"/>
          <w:sz w:val="18"/>
          <w:szCs w:val="18"/>
        </w:rPr>
        <w:t xml:space="preserve">owała </w:t>
      </w:r>
      <w:r w:rsidR="00F42263" w:rsidRPr="00AC3E87">
        <w:rPr>
          <w:rFonts w:eastAsiaTheme="minorEastAsia" w:cs="Arial"/>
          <w:iCs/>
          <w:color w:val="000000"/>
          <w:sz w:val="18"/>
          <w:szCs w:val="18"/>
        </w:rPr>
        <w:t xml:space="preserve">co najmniej: aranżację przestrzeni na potrzeby wydarzenia, wyposażenie </w:t>
      </w:r>
      <w:r w:rsidR="00664086">
        <w:rPr>
          <w:rFonts w:eastAsiaTheme="minorEastAsia" w:cs="Arial"/>
          <w:iCs/>
          <w:color w:val="000000"/>
          <w:sz w:val="18"/>
          <w:szCs w:val="18"/>
        </w:rPr>
        <w:br/>
      </w:r>
      <w:r w:rsidR="00F42263" w:rsidRPr="00AC3E87">
        <w:rPr>
          <w:rFonts w:eastAsiaTheme="minorEastAsia" w:cs="Arial"/>
          <w:iCs/>
          <w:color w:val="000000"/>
          <w:sz w:val="18"/>
          <w:szCs w:val="18"/>
        </w:rPr>
        <w:t xml:space="preserve">i obsługę techniczną oraz koordynację wydarzenia, o wartości  każdej usługi wynoszącej </w:t>
      </w:r>
      <w:r w:rsidR="00F42263" w:rsidRPr="00473728">
        <w:rPr>
          <w:rFonts w:eastAsiaTheme="minorEastAsia" w:cs="Arial"/>
          <w:b/>
          <w:bCs/>
          <w:iCs/>
          <w:color w:val="000000"/>
          <w:sz w:val="18"/>
          <w:szCs w:val="18"/>
        </w:rPr>
        <w:t>minimum 100 000 zł brutto</w:t>
      </w:r>
      <w:r w:rsidR="007D3272" w:rsidRPr="00AC3E87">
        <w:rPr>
          <w:rFonts w:eastAsiaTheme="minorEastAsia" w:cs="Arial"/>
          <w:iCs/>
          <w:color w:val="000000"/>
          <w:sz w:val="18"/>
          <w:szCs w:val="18"/>
        </w:rPr>
        <w:t xml:space="preserve"> (słownie: sto tysięcy </w:t>
      </w:r>
      <w:r w:rsidR="00473728">
        <w:rPr>
          <w:rFonts w:eastAsiaTheme="minorEastAsia" w:cs="Arial"/>
          <w:iCs/>
          <w:color w:val="000000"/>
          <w:sz w:val="18"/>
          <w:szCs w:val="18"/>
        </w:rPr>
        <w:t xml:space="preserve">złotych </w:t>
      </w:r>
      <w:r w:rsidR="007D3272" w:rsidRPr="00AC3E87">
        <w:rPr>
          <w:rFonts w:eastAsiaTheme="minorEastAsia" w:cs="Arial"/>
          <w:iCs/>
          <w:color w:val="000000"/>
          <w:sz w:val="18"/>
          <w:szCs w:val="18"/>
        </w:rPr>
        <w:t>brutto)</w:t>
      </w:r>
      <w:r w:rsidR="00D25940" w:rsidRPr="00AC3E87">
        <w:rPr>
          <w:rFonts w:eastAsiaTheme="minorEastAsia" w:cs="Arial"/>
          <w:iCs/>
          <w:color w:val="000000"/>
          <w:sz w:val="18"/>
          <w:szCs w:val="18"/>
        </w:rPr>
        <w:t>;</w:t>
      </w:r>
    </w:p>
    <w:p w14:paraId="66CE4332" w14:textId="060900AB" w:rsidR="00D40387" w:rsidRPr="00CF58D6" w:rsidRDefault="00D40387" w:rsidP="00D40387">
      <w:pPr>
        <w:pStyle w:val="Akapitzlist"/>
        <w:autoSpaceDE w:val="0"/>
        <w:autoSpaceDN w:val="0"/>
        <w:adjustRightInd w:val="0"/>
        <w:spacing w:line="360" w:lineRule="auto"/>
        <w:ind w:left="1264"/>
        <w:jc w:val="both"/>
        <w:rPr>
          <w:rFonts w:cs="Arial"/>
          <w:b/>
          <w:bCs/>
          <w:sz w:val="18"/>
          <w:szCs w:val="18"/>
        </w:rPr>
      </w:pPr>
      <w:r w:rsidRPr="00CF58D6">
        <w:rPr>
          <w:rFonts w:cs="Tahoma"/>
          <w:i/>
          <w:iCs/>
          <w:color w:val="000000"/>
          <w:sz w:val="18"/>
          <w:szCs w:val="18"/>
          <w:u w:val="single"/>
        </w:rPr>
        <w:t>dotyczący osób skierowanych do realizacji zamówienia</w:t>
      </w:r>
    </w:p>
    <w:p w14:paraId="56CA1370" w14:textId="16F64E95" w:rsidR="00F076C0" w:rsidRPr="00CF58D6" w:rsidRDefault="00A85284">
      <w:pPr>
        <w:pStyle w:val="Akapitzlist"/>
        <w:numPr>
          <w:ilvl w:val="0"/>
          <w:numId w:val="49"/>
        </w:numPr>
        <w:autoSpaceDE w:val="0"/>
        <w:autoSpaceDN w:val="0"/>
        <w:adjustRightInd w:val="0"/>
        <w:spacing w:line="360" w:lineRule="auto"/>
        <w:ind w:left="1264" w:hanging="357"/>
        <w:jc w:val="both"/>
        <w:rPr>
          <w:rFonts w:eastAsiaTheme="minorEastAsia" w:cs="Arial"/>
          <w:iCs/>
          <w:color w:val="000000"/>
          <w:sz w:val="18"/>
          <w:szCs w:val="18"/>
        </w:rPr>
      </w:pPr>
      <w:r w:rsidRPr="00CF58D6">
        <w:rPr>
          <w:rFonts w:cs="Arial"/>
          <w:sz w:val="18"/>
          <w:szCs w:val="18"/>
        </w:rPr>
        <w:t>Zamawiający wymaga, aby Wykonawca dysponował</w:t>
      </w:r>
      <w:r w:rsidR="00A82247" w:rsidRPr="00CF58D6">
        <w:rPr>
          <w:rFonts w:cs="Arial"/>
          <w:sz w:val="18"/>
          <w:szCs w:val="18"/>
        </w:rPr>
        <w:t xml:space="preserve"> </w:t>
      </w:r>
      <w:r w:rsidR="00A82247" w:rsidRPr="00B424A5">
        <w:rPr>
          <w:rFonts w:cs="Arial"/>
          <w:sz w:val="18"/>
          <w:szCs w:val="18"/>
        </w:rPr>
        <w:t>co najmniej jedną</w:t>
      </w:r>
      <w:r w:rsidR="00F076C0" w:rsidRPr="00B424A5">
        <w:rPr>
          <w:rFonts w:cs="Arial"/>
          <w:sz w:val="18"/>
          <w:szCs w:val="18"/>
        </w:rPr>
        <w:t xml:space="preserve"> </w:t>
      </w:r>
      <w:r w:rsidR="00F076C0" w:rsidRPr="00B424A5">
        <w:rPr>
          <w:rFonts w:eastAsiaTheme="minorEastAsia" w:cs="Arial"/>
          <w:iCs/>
          <w:color w:val="000000"/>
          <w:sz w:val="18"/>
          <w:szCs w:val="18"/>
        </w:rPr>
        <w:t>osob</w:t>
      </w:r>
      <w:r w:rsidR="00A82247" w:rsidRPr="00B424A5">
        <w:rPr>
          <w:rFonts w:eastAsiaTheme="minorEastAsia" w:cs="Arial"/>
          <w:iCs/>
          <w:color w:val="000000"/>
          <w:sz w:val="18"/>
          <w:szCs w:val="18"/>
        </w:rPr>
        <w:t>ą</w:t>
      </w:r>
      <w:r w:rsidR="00A96292" w:rsidRPr="00B424A5">
        <w:rPr>
          <w:rFonts w:eastAsiaTheme="minorEastAsia" w:cs="Arial"/>
          <w:iCs/>
          <w:color w:val="000000"/>
          <w:sz w:val="18"/>
          <w:szCs w:val="18"/>
        </w:rPr>
        <w:t xml:space="preserve">, która w okresie ostatnich 3 lat przed upływem składania ofert, pełniła funkcję </w:t>
      </w:r>
      <w:r w:rsidR="00A96292" w:rsidRPr="00B424A5">
        <w:rPr>
          <w:rFonts w:eastAsiaTheme="minorEastAsia" w:cs="Arial"/>
          <w:b/>
          <w:bCs/>
          <w:iCs/>
          <w:color w:val="000000"/>
          <w:sz w:val="18"/>
          <w:szCs w:val="18"/>
        </w:rPr>
        <w:t>koordynatora projektu</w:t>
      </w:r>
      <w:r w:rsidR="00A96292" w:rsidRPr="00B424A5">
        <w:rPr>
          <w:rFonts w:eastAsiaTheme="minorEastAsia" w:cs="Arial"/>
          <w:iCs/>
          <w:color w:val="000000"/>
          <w:sz w:val="18"/>
          <w:szCs w:val="18"/>
        </w:rPr>
        <w:t xml:space="preserve"> </w:t>
      </w:r>
      <w:r w:rsidR="00A96292" w:rsidRPr="00B424A5">
        <w:rPr>
          <w:rFonts w:eastAsiaTheme="minorEastAsia" w:cs="Arial"/>
          <w:b/>
          <w:bCs/>
          <w:iCs/>
          <w:color w:val="000000"/>
          <w:sz w:val="18"/>
          <w:szCs w:val="18"/>
        </w:rPr>
        <w:t xml:space="preserve">dla </w:t>
      </w:r>
      <w:r w:rsidR="00664086">
        <w:rPr>
          <w:rFonts w:eastAsiaTheme="minorEastAsia" w:cs="Arial"/>
          <w:b/>
          <w:bCs/>
          <w:iCs/>
          <w:color w:val="000000"/>
          <w:sz w:val="18"/>
          <w:szCs w:val="18"/>
        </w:rPr>
        <w:t>2 (</w:t>
      </w:r>
      <w:r w:rsidR="00A96292" w:rsidRPr="00B424A5">
        <w:rPr>
          <w:rFonts w:eastAsiaTheme="minorEastAsia" w:cs="Arial"/>
          <w:b/>
          <w:bCs/>
          <w:iCs/>
          <w:color w:val="000000"/>
          <w:sz w:val="18"/>
          <w:szCs w:val="18"/>
        </w:rPr>
        <w:t>dwóch</w:t>
      </w:r>
      <w:r w:rsidR="00664086">
        <w:rPr>
          <w:rFonts w:eastAsiaTheme="minorEastAsia" w:cs="Arial"/>
          <w:b/>
          <w:bCs/>
          <w:iCs/>
          <w:color w:val="000000"/>
          <w:sz w:val="18"/>
          <w:szCs w:val="18"/>
        </w:rPr>
        <w:t>)</w:t>
      </w:r>
      <w:r w:rsidR="00A96292" w:rsidRPr="00B424A5">
        <w:rPr>
          <w:rFonts w:eastAsiaTheme="minorEastAsia" w:cs="Arial"/>
          <w:b/>
          <w:bCs/>
          <w:iCs/>
          <w:color w:val="000000"/>
          <w:sz w:val="18"/>
          <w:szCs w:val="18"/>
        </w:rPr>
        <w:t xml:space="preserve"> usług </w:t>
      </w:r>
      <w:proofErr w:type="spellStart"/>
      <w:r w:rsidR="00A96292" w:rsidRPr="00B424A5">
        <w:rPr>
          <w:rFonts w:eastAsiaTheme="minorEastAsia" w:cs="Arial"/>
          <w:b/>
          <w:bCs/>
          <w:iCs/>
          <w:color w:val="000000"/>
          <w:sz w:val="18"/>
          <w:szCs w:val="18"/>
        </w:rPr>
        <w:t>eventowych</w:t>
      </w:r>
      <w:proofErr w:type="spellEnd"/>
      <w:r w:rsidR="00A96292" w:rsidRPr="00B424A5">
        <w:rPr>
          <w:rFonts w:eastAsiaTheme="minorEastAsia" w:cs="Arial"/>
          <w:iCs/>
          <w:color w:val="000000"/>
          <w:sz w:val="18"/>
          <w:szCs w:val="18"/>
        </w:rPr>
        <w:t xml:space="preserve">, </w:t>
      </w:r>
      <w:r w:rsidR="00664086">
        <w:rPr>
          <w:rFonts w:eastAsiaTheme="minorEastAsia" w:cs="Arial"/>
          <w:iCs/>
          <w:color w:val="000000"/>
          <w:sz w:val="18"/>
          <w:szCs w:val="18"/>
        </w:rPr>
        <w:br/>
      </w:r>
      <w:r w:rsidR="00A96292" w:rsidRPr="00B424A5">
        <w:rPr>
          <w:rFonts w:eastAsiaTheme="minorEastAsia" w:cs="Arial"/>
          <w:iCs/>
          <w:color w:val="000000"/>
          <w:sz w:val="18"/>
          <w:szCs w:val="18"/>
        </w:rPr>
        <w:t>z których każda polegała na kompleksowej organizacji wydarzenia dla co najmniej 120 osób i obejmowała: aranżację przestrzeni na potrzeby wydarzenia, wyposażenie i obsługę techniczną oraz koordynację wydarzenia.</w:t>
      </w:r>
    </w:p>
    <w:p w14:paraId="3B5213B0" w14:textId="77777777" w:rsidR="00F076C0" w:rsidRPr="00CF58D6" w:rsidRDefault="00F076C0" w:rsidP="00F076C0">
      <w:pPr>
        <w:pStyle w:val="Akapitzlist"/>
        <w:autoSpaceDE w:val="0"/>
        <w:autoSpaceDN w:val="0"/>
        <w:adjustRightInd w:val="0"/>
        <w:spacing w:line="360" w:lineRule="auto"/>
        <w:ind w:left="1264"/>
        <w:jc w:val="both"/>
        <w:rPr>
          <w:rFonts w:cs="Arial"/>
          <w:b/>
          <w:bCs/>
          <w:sz w:val="18"/>
          <w:szCs w:val="18"/>
        </w:rPr>
      </w:pPr>
    </w:p>
    <w:p w14:paraId="0D72AB85" w14:textId="6682F242" w:rsidR="00872685" w:rsidRPr="00CF58D6" w:rsidRDefault="00872685" w:rsidP="00F2745C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line="360" w:lineRule="auto"/>
        <w:ind w:left="397" w:hanging="397"/>
        <w:jc w:val="both"/>
        <w:rPr>
          <w:rFonts w:cs="Tahoma"/>
          <w:color w:val="000000"/>
          <w:sz w:val="18"/>
          <w:szCs w:val="18"/>
        </w:rPr>
      </w:pPr>
      <w:bookmarkStart w:id="11" w:name="_Hlk75125084"/>
      <w:r w:rsidRPr="00CF58D6">
        <w:rPr>
          <w:rFonts w:cs="Tahoma"/>
          <w:color w:val="000000"/>
          <w:sz w:val="18"/>
          <w:szCs w:val="18"/>
        </w:rPr>
        <w:t>W przypadku</w:t>
      </w:r>
      <w:r w:rsidR="00BA02E0" w:rsidRPr="00CF58D6">
        <w:rPr>
          <w:rFonts w:cs="Tahoma"/>
          <w:color w:val="000000"/>
          <w:sz w:val="18"/>
          <w:szCs w:val="18"/>
        </w:rPr>
        <w:t>,</w:t>
      </w:r>
      <w:r w:rsidRPr="00CF58D6">
        <w:rPr>
          <w:rFonts w:cs="Tahoma"/>
          <w:color w:val="000000"/>
          <w:sz w:val="18"/>
          <w:szCs w:val="18"/>
        </w:rPr>
        <w:t xml:space="preserve"> gdy w postępowaniu o udzielenie zamówienia biorą udział Wykonawcy występujący wspólnie (konsorcjum</w:t>
      </w:r>
      <w:r w:rsidR="00BA02E0" w:rsidRPr="00CF58D6">
        <w:rPr>
          <w:rFonts w:cs="Tahoma"/>
          <w:color w:val="000000"/>
          <w:sz w:val="18"/>
          <w:szCs w:val="18"/>
        </w:rPr>
        <w:t>, spółka cywilna</w:t>
      </w:r>
      <w:r w:rsidRPr="00CF58D6">
        <w:rPr>
          <w:rFonts w:cs="Tahoma"/>
          <w:color w:val="000000"/>
          <w:sz w:val="18"/>
          <w:szCs w:val="18"/>
        </w:rPr>
        <w:t>), warunek dotyczący</w:t>
      </w:r>
      <w:r w:rsidR="001B1CC4" w:rsidRPr="00CF58D6">
        <w:rPr>
          <w:rFonts w:cs="Tahoma"/>
          <w:color w:val="000000"/>
          <w:sz w:val="18"/>
          <w:szCs w:val="18"/>
        </w:rPr>
        <w:t xml:space="preserve"> </w:t>
      </w:r>
      <w:r w:rsidRPr="00CF58D6">
        <w:rPr>
          <w:rFonts w:cs="Tahoma"/>
          <w:color w:val="000000"/>
          <w:sz w:val="18"/>
          <w:szCs w:val="18"/>
        </w:rPr>
        <w:t xml:space="preserve">zdolności, </w:t>
      </w:r>
      <w:r w:rsidR="00BA02E0" w:rsidRPr="00CF58D6">
        <w:rPr>
          <w:rFonts w:cs="Tahoma"/>
          <w:color w:val="000000"/>
          <w:sz w:val="18"/>
          <w:szCs w:val="18"/>
        </w:rPr>
        <w:br/>
      </w:r>
      <w:r w:rsidRPr="00CF58D6">
        <w:rPr>
          <w:rFonts w:cs="Tahoma"/>
          <w:color w:val="000000"/>
          <w:sz w:val="18"/>
          <w:szCs w:val="18"/>
        </w:rPr>
        <w:t xml:space="preserve">o których mowa w ust. 1, musi spełnić co najmniej jeden z Wykonawców, który wykona usługi, do realizacji których te zdolności są wymagane; </w:t>
      </w:r>
    </w:p>
    <w:bookmarkEnd w:id="11"/>
    <w:p w14:paraId="7BF4D302" w14:textId="4894C616" w:rsidR="00872685" w:rsidRPr="00CF58D6" w:rsidRDefault="00872685" w:rsidP="001B1CC4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line="360" w:lineRule="auto"/>
        <w:ind w:left="397" w:hanging="397"/>
        <w:jc w:val="both"/>
        <w:rPr>
          <w:rFonts w:cs="Tahoma"/>
          <w:color w:val="000000"/>
          <w:sz w:val="18"/>
          <w:szCs w:val="18"/>
        </w:rPr>
      </w:pPr>
      <w:r w:rsidRPr="00CF58D6">
        <w:rPr>
          <w:rFonts w:cs="Tahoma"/>
          <w:color w:val="000000"/>
          <w:sz w:val="18"/>
          <w:szCs w:val="18"/>
        </w:rPr>
        <w:t>W przypadku</w:t>
      </w:r>
      <w:r w:rsidR="00BA02E0" w:rsidRPr="00CF58D6">
        <w:rPr>
          <w:rFonts w:cs="Tahoma"/>
          <w:color w:val="000000"/>
          <w:sz w:val="18"/>
          <w:szCs w:val="18"/>
        </w:rPr>
        <w:t>,</w:t>
      </w:r>
      <w:r w:rsidRPr="00CF58D6">
        <w:rPr>
          <w:rFonts w:cs="Tahoma"/>
          <w:color w:val="000000"/>
          <w:sz w:val="18"/>
          <w:szCs w:val="18"/>
        </w:rPr>
        <w:t xml:space="preserve"> gdy Wykonawca powołuje się na zasoby innych podmiotów, w celu potwierdzenia spełniania warunków udziału w postępowaniu w zakresie zdolności technicznych lub zawodowych albo zdolności ekonomicznej lub finansowej, warunki określone w</w:t>
      </w:r>
      <w:r w:rsidR="001B1CC4" w:rsidRPr="00CF58D6">
        <w:rPr>
          <w:rFonts w:cs="Tahoma"/>
          <w:color w:val="000000"/>
          <w:sz w:val="18"/>
          <w:szCs w:val="18"/>
        </w:rPr>
        <w:t xml:space="preserve"> </w:t>
      </w:r>
      <w:r w:rsidRPr="00CF58D6">
        <w:rPr>
          <w:rFonts w:cs="Tahoma"/>
          <w:color w:val="000000"/>
          <w:sz w:val="18"/>
          <w:szCs w:val="18"/>
        </w:rPr>
        <w:t>ust. 1</w:t>
      </w:r>
      <w:r w:rsidR="00D77E1F" w:rsidRPr="00CF58D6">
        <w:rPr>
          <w:rFonts w:cs="Tahoma"/>
          <w:color w:val="000000"/>
          <w:sz w:val="18"/>
          <w:szCs w:val="18"/>
        </w:rPr>
        <w:t xml:space="preserve"> </w:t>
      </w:r>
      <w:r w:rsidRPr="00CF58D6">
        <w:rPr>
          <w:rFonts w:cs="Tahoma"/>
          <w:color w:val="000000"/>
          <w:sz w:val="18"/>
          <w:szCs w:val="18"/>
        </w:rPr>
        <w:t xml:space="preserve">musi spełnić Wykonawca albo co najmniej jeden podmiot udostępniający zasób, który wykona usługi, do realizacji których te zdolności </w:t>
      </w:r>
      <w:r w:rsidR="001B1CC4" w:rsidRPr="00CF58D6">
        <w:rPr>
          <w:rFonts w:cs="Tahoma"/>
          <w:color w:val="000000"/>
          <w:sz w:val="18"/>
          <w:szCs w:val="18"/>
        </w:rPr>
        <w:br/>
      </w:r>
      <w:r w:rsidRPr="00CF58D6">
        <w:rPr>
          <w:rFonts w:cs="Tahoma"/>
          <w:color w:val="000000"/>
          <w:sz w:val="18"/>
          <w:szCs w:val="18"/>
        </w:rPr>
        <w:t xml:space="preserve">są wymagane; </w:t>
      </w:r>
    </w:p>
    <w:p w14:paraId="662B9BC7" w14:textId="77777777" w:rsidR="00872685" w:rsidRPr="00CF58D6" w:rsidRDefault="00872685" w:rsidP="00396531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line="360" w:lineRule="auto"/>
        <w:ind w:left="397" w:hanging="397"/>
        <w:jc w:val="both"/>
        <w:rPr>
          <w:rFonts w:cs="Tahoma"/>
          <w:color w:val="000000"/>
          <w:sz w:val="18"/>
          <w:szCs w:val="18"/>
        </w:rPr>
      </w:pPr>
      <w:r w:rsidRPr="00CF58D6">
        <w:rPr>
          <w:rFonts w:cs="Tahoma"/>
          <w:color w:val="000000"/>
          <w:sz w:val="18"/>
          <w:szCs w:val="18"/>
        </w:rPr>
        <w:t xml:space="preserve">Jeżeli zdolności lub sytuacja podmiotu udostępniającego zasoby nie potwierdzają spełnienia przez Wykonawcę warunków udziału w postępowaniu, Zamawiający zażąda, aby Wykonawca w terminie wskazanym: </w:t>
      </w:r>
    </w:p>
    <w:p w14:paraId="32041176" w14:textId="77777777" w:rsidR="00872685" w:rsidRPr="00CF58D6" w:rsidRDefault="00872685" w:rsidP="00417E30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line="360" w:lineRule="auto"/>
        <w:ind w:left="851" w:hanging="396"/>
        <w:jc w:val="both"/>
        <w:rPr>
          <w:rFonts w:cs="Tahoma"/>
          <w:color w:val="000000"/>
          <w:sz w:val="18"/>
          <w:szCs w:val="18"/>
        </w:rPr>
      </w:pPr>
      <w:r w:rsidRPr="00CF58D6">
        <w:rPr>
          <w:rFonts w:cs="Tahoma"/>
          <w:color w:val="000000"/>
          <w:sz w:val="18"/>
          <w:szCs w:val="18"/>
        </w:rPr>
        <w:t xml:space="preserve">zastąpił ten podmiot innym podmiotem lub podmiotami albo </w:t>
      </w:r>
    </w:p>
    <w:p w14:paraId="611EB27C" w14:textId="77777777" w:rsidR="00872685" w:rsidRPr="00CF58D6" w:rsidRDefault="00872685" w:rsidP="00417E30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line="360" w:lineRule="auto"/>
        <w:ind w:left="851" w:hanging="396"/>
        <w:jc w:val="both"/>
        <w:rPr>
          <w:rFonts w:cs="Tahoma"/>
          <w:color w:val="000000"/>
          <w:sz w:val="18"/>
          <w:szCs w:val="18"/>
        </w:rPr>
      </w:pPr>
      <w:r w:rsidRPr="00CF58D6">
        <w:rPr>
          <w:rFonts w:cs="Tahoma"/>
          <w:color w:val="000000"/>
          <w:sz w:val="18"/>
          <w:szCs w:val="18"/>
        </w:rPr>
        <w:t xml:space="preserve">samodzielnie wykazał, że spełnia warunki udziału w postępowaniu. </w:t>
      </w:r>
    </w:p>
    <w:p w14:paraId="71B217FC" w14:textId="768B7F8F" w:rsidR="00872685" w:rsidRPr="00CF58D6" w:rsidRDefault="00872685" w:rsidP="00396531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line="360" w:lineRule="auto"/>
        <w:ind w:left="397" w:hanging="397"/>
        <w:jc w:val="both"/>
        <w:rPr>
          <w:rFonts w:cs="Tahoma"/>
          <w:color w:val="000000"/>
          <w:sz w:val="18"/>
          <w:szCs w:val="18"/>
        </w:rPr>
      </w:pPr>
      <w:r w:rsidRPr="00CF58D6">
        <w:rPr>
          <w:rFonts w:cs="Tahoma"/>
          <w:color w:val="000000"/>
          <w:sz w:val="18"/>
          <w:szCs w:val="18"/>
        </w:rPr>
        <w:t xml:space="preserve">Wykonawca nie może, po upływie terminu składania ofert, powoływać się na zdolności lub sytuację podmiotów udostępniających zasoby, jeżeli na etapie składania ofert </w:t>
      </w:r>
      <w:r w:rsidR="00E81359" w:rsidRPr="00CF58D6">
        <w:rPr>
          <w:rFonts w:cs="Tahoma"/>
          <w:color w:val="000000"/>
          <w:sz w:val="18"/>
          <w:szCs w:val="18"/>
        </w:rPr>
        <w:br/>
      </w:r>
      <w:r w:rsidRPr="00CF58D6">
        <w:rPr>
          <w:rFonts w:cs="Tahoma"/>
          <w:color w:val="000000"/>
          <w:sz w:val="18"/>
          <w:szCs w:val="18"/>
        </w:rPr>
        <w:t xml:space="preserve">nie polegał on w danym zakresie na zdolnościach lub sytuacji podmiotów udostępniających zasoby. </w:t>
      </w:r>
    </w:p>
    <w:p w14:paraId="461FB927" w14:textId="77777777" w:rsidR="00872685" w:rsidRPr="00CF58D6" w:rsidRDefault="00872685" w:rsidP="00FC5804">
      <w:pPr>
        <w:pStyle w:val="Default"/>
        <w:spacing w:line="360" w:lineRule="auto"/>
        <w:ind w:left="227"/>
        <w:jc w:val="both"/>
        <w:rPr>
          <w:rFonts w:asciiTheme="minorHAnsi" w:hAnsiTheme="minorHAnsi" w:cs="Tahoma"/>
          <w:b/>
          <w:bCs/>
          <w:sz w:val="18"/>
          <w:szCs w:val="18"/>
        </w:rPr>
      </w:pPr>
    </w:p>
    <w:p w14:paraId="371B55B8" w14:textId="6DC7E722" w:rsidR="00557789" w:rsidRDefault="00557789">
      <w:pPr>
        <w:pStyle w:val="Nagwek1"/>
        <w:numPr>
          <w:ilvl w:val="0"/>
          <w:numId w:val="38"/>
        </w:numPr>
        <w:spacing w:before="0" w:line="360" w:lineRule="auto"/>
        <w:rPr>
          <w:rFonts w:asciiTheme="minorHAnsi" w:hAnsiTheme="minorHAnsi"/>
          <w:b/>
          <w:bCs/>
          <w:sz w:val="20"/>
          <w:szCs w:val="20"/>
        </w:rPr>
      </w:pPr>
      <w:bookmarkStart w:id="12" w:name="_Toc159917933"/>
      <w:r w:rsidRPr="00CF58D6">
        <w:rPr>
          <w:rFonts w:asciiTheme="minorHAnsi" w:hAnsiTheme="minorHAnsi"/>
          <w:b/>
          <w:bCs/>
          <w:sz w:val="20"/>
          <w:szCs w:val="20"/>
        </w:rPr>
        <w:lastRenderedPageBreak/>
        <w:t>Wykaz oświadczeń i podmiotowych środków dowodowych oraz opis sposobu dokonywania oceny spełniania warunków udziału</w:t>
      </w:r>
      <w:r w:rsidR="00041B2D">
        <w:rPr>
          <w:rFonts w:asciiTheme="minorHAnsi" w:hAnsiTheme="minorHAnsi"/>
          <w:b/>
          <w:bCs/>
          <w:sz w:val="20"/>
          <w:szCs w:val="20"/>
        </w:rPr>
        <w:br/>
      </w:r>
      <w:r w:rsidRPr="00CF58D6">
        <w:rPr>
          <w:rFonts w:asciiTheme="minorHAnsi" w:hAnsiTheme="minorHAnsi"/>
          <w:b/>
          <w:bCs/>
          <w:sz w:val="20"/>
          <w:szCs w:val="20"/>
        </w:rPr>
        <w:t xml:space="preserve">w postępowaniu i braku podstaw do wykluczenia </w:t>
      </w:r>
      <w:r w:rsidR="00BF5509">
        <w:rPr>
          <w:rFonts w:asciiTheme="minorHAnsi" w:hAnsiTheme="minorHAnsi"/>
          <w:b/>
          <w:bCs/>
          <w:sz w:val="20"/>
          <w:szCs w:val="20"/>
        </w:rPr>
        <w:br/>
      </w:r>
      <w:r w:rsidRPr="00CF58D6">
        <w:rPr>
          <w:rFonts w:asciiTheme="minorHAnsi" w:hAnsiTheme="minorHAnsi"/>
          <w:b/>
          <w:bCs/>
          <w:sz w:val="20"/>
          <w:szCs w:val="20"/>
        </w:rPr>
        <w:t>z postępowania</w:t>
      </w:r>
      <w:bookmarkEnd w:id="12"/>
      <w:r w:rsidRPr="00CF58D6">
        <w:rPr>
          <w:rFonts w:asciiTheme="minorHAnsi" w:hAnsiTheme="minorHAnsi"/>
          <w:b/>
          <w:bCs/>
          <w:sz w:val="20"/>
          <w:szCs w:val="20"/>
        </w:rPr>
        <w:t xml:space="preserve"> </w:t>
      </w:r>
    </w:p>
    <w:p w14:paraId="59106CCA" w14:textId="77777777" w:rsidR="00041B2D" w:rsidRPr="00041B2D" w:rsidRDefault="00041B2D" w:rsidP="00041B2D"/>
    <w:p w14:paraId="5DD8DA8E" w14:textId="7734A1F1" w:rsidR="00810DA0" w:rsidRPr="00CF58D6" w:rsidRDefault="00810DA0" w:rsidP="00417E30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line="360" w:lineRule="auto"/>
        <w:ind w:left="397" w:hanging="397"/>
        <w:jc w:val="both"/>
        <w:rPr>
          <w:rFonts w:cs="Tahoma"/>
          <w:color w:val="000000"/>
          <w:sz w:val="18"/>
          <w:szCs w:val="18"/>
        </w:rPr>
      </w:pPr>
      <w:bookmarkStart w:id="13" w:name="_Hlk75127336"/>
      <w:r w:rsidRPr="00CF58D6">
        <w:rPr>
          <w:rFonts w:cs="Tahoma"/>
          <w:b/>
          <w:bCs/>
          <w:color w:val="000000"/>
          <w:sz w:val="18"/>
          <w:szCs w:val="18"/>
        </w:rPr>
        <w:t>Wraz z ofertą Wykonawca składa oświadczenie wstępne</w:t>
      </w:r>
      <w:r w:rsidRPr="00CF58D6">
        <w:rPr>
          <w:rFonts w:cs="Tahoma"/>
          <w:color w:val="000000"/>
          <w:sz w:val="18"/>
          <w:szCs w:val="18"/>
        </w:rPr>
        <w:t xml:space="preserve">. Wzór oświadczenia stanowi </w:t>
      </w:r>
      <w:r w:rsidRPr="00CF58D6">
        <w:rPr>
          <w:rFonts w:cs="Tahoma"/>
          <w:b/>
          <w:bCs/>
          <w:color w:val="000000"/>
          <w:sz w:val="18"/>
          <w:szCs w:val="18"/>
        </w:rPr>
        <w:t xml:space="preserve">załącznik nr </w:t>
      </w:r>
      <w:r w:rsidR="008347F6" w:rsidRPr="00CF58D6">
        <w:rPr>
          <w:rFonts w:cs="Tahoma"/>
          <w:b/>
          <w:bCs/>
          <w:color w:val="000000"/>
          <w:sz w:val="18"/>
          <w:szCs w:val="18"/>
        </w:rPr>
        <w:t>3</w:t>
      </w:r>
      <w:r w:rsidRPr="00CF58D6">
        <w:rPr>
          <w:rFonts w:cs="Tahoma"/>
          <w:b/>
          <w:bCs/>
          <w:color w:val="000000"/>
          <w:sz w:val="18"/>
          <w:szCs w:val="18"/>
        </w:rPr>
        <w:t xml:space="preserve"> do SWZ. </w:t>
      </w:r>
    </w:p>
    <w:p w14:paraId="6345517A" w14:textId="2257DD58" w:rsidR="00810DA0" w:rsidRPr="00CF58D6" w:rsidRDefault="00810DA0" w:rsidP="00417E30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line="360" w:lineRule="auto"/>
        <w:ind w:left="397" w:hanging="397"/>
        <w:jc w:val="both"/>
        <w:rPr>
          <w:rFonts w:cs="Tahoma"/>
          <w:color w:val="000000"/>
          <w:sz w:val="18"/>
          <w:szCs w:val="18"/>
        </w:rPr>
      </w:pPr>
      <w:bookmarkStart w:id="14" w:name="_Hlk75125162"/>
      <w:r w:rsidRPr="00CF58D6">
        <w:rPr>
          <w:rFonts w:cs="Tahoma"/>
          <w:color w:val="000000"/>
          <w:sz w:val="18"/>
          <w:szCs w:val="18"/>
        </w:rPr>
        <w:t>W</w:t>
      </w:r>
      <w:r w:rsidR="002352D9" w:rsidRPr="00CF58D6">
        <w:rPr>
          <w:rFonts w:cs="Tahoma"/>
          <w:color w:val="000000"/>
          <w:sz w:val="18"/>
          <w:szCs w:val="18"/>
        </w:rPr>
        <w:t xml:space="preserve"> przypadku</w:t>
      </w:r>
      <w:r w:rsidR="00813D54" w:rsidRPr="00CF58D6">
        <w:rPr>
          <w:rFonts w:cs="Tahoma"/>
          <w:color w:val="000000"/>
          <w:sz w:val="18"/>
          <w:szCs w:val="18"/>
        </w:rPr>
        <w:t>,</w:t>
      </w:r>
      <w:r w:rsidRPr="00CF58D6">
        <w:rPr>
          <w:rFonts w:cs="Tahoma"/>
          <w:color w:val="000000"/>
          <w:sz w:val="18"/>
          <w:szCs w:val="18"/>
        </w:rPr>
        <w:t xml:space="preserve"> gdy o zamówienie ubiegają się Wykonawcy występujący wspólnie (konsorcjum</w:t>
      </w:r>
      <w:r w:rsidR="005E1051" w:rsidRPr="00CF58D6">
        <w:rPr>
          <w:rFonts w:cs="Tahoma"/>
          <w:color w:val="000000"/>
          <w:sz w:val="18"/>
          <w:szCs w:val="18"/>
        </w:rPr>
        <w:t>, spółka cywilna</w:t>
      </w:r>
      <w:r w:rsidRPr="00CF58D6">
        <w:rPr>
          <w:rFonts w:cs="Tahoma"/>
          <w:color w:val="000000"/>
          <w:sz w:val="18"/>
          <w:szCs w:val="18"/>
        </w:rPr>
        <w:t xml:space="preserve">), ww. oświadczenie składa każdy z Wykonawców </w:t>
      </w:r>
      <w:r w:rsidR="002352D9" w:rsidRPr="00CF58D6">
        <w:rPr>
          <w:rFonts w:cs="Tahoma"/>
          <w:color w:val="000000"/>
          <w:sz w:val="18"/>
          <w:szCs w:val="18"/>
        </w:rPr>
        <w:br/>
      </w:r>
      <w:r w:rsidRPr="00CF58D6">
        <w:rPr>
          <w:rFonts w:cs="Tahoma"/>
          <w:color w:val="000000"/>
          <w:sz w:val="18"/>
          <w:szCs w:val="18"/>
        </w:rPr>
        <w:t xml:space="preserve">i podpisuje dokument, który jego dotyczy. Oświadczenie potwierdza brak podstaw </w:t>
      </w:r>
      <w:r w:rsidR="002352D9" w:rsidRPr="00CF58D6">
        <w:rPr>
          <w:rFonts w:cs="Tahoma"/>
          <w:color w:val="000000"/>
          <w:sz w:val="18"/>
          <w:szCs w:val="18"/>
        </w:rPr>
        <w:br/>
      </w:r>
      <w:r w:rsidRPr="00CF58D6">
        <w:rPr>
          <w:rFonts w:cs="Tahoma"/>
          <w:color w:val="000000"/>
          <w:sz w:val="18"/>
          <w:szCs w:val="18"/>
        </w:rPr>
        <w:t>do wykluczenia z postępowania w zakresie określonym w rozdziale VII ust. 1</w:t>
      </w:r>
      <w:r w:rsidR="001B1CC4" w:rsidRPr="00CF58D6">
        <w:rPr>
          <w:rFonts w:cs="Tahoma"/>
          <w:color w:val="000000"/>
          <w:sz w:val="18"/>
          <w:szCs w:val="18"/>
        </w:rPr>
        <w:t xml:space="preserve"> </w:t>
      </w:r>
      <w:r w:rsidRPr="00CF58D6">
        <w:rPr>
          <w:rFonts w:cs="Tahoma"/>
          <w:color w:val="000000"/>
          <w:sz w:val="18"/>
          <w:szCs w:val="18"/>
        </w:rPr>
        <w:t xml:space="preserve">SWZ oraz spełnianie warunków udziału w postępowaniu w zakresie, w jakim każdy </w:t>
      </w:r>
      <w:r w:rsidR="002352D9" w:rsidRPr="00CF58D6">
        <w:rPr>
          <w:rFonts w:cs="Tahoma"/>
          <w:color w:val="000000"/>
          <w:sz w:val="18"/>
          <w:szCs w:val="18"/>
        </w:rPr>
        <w:br/>
      </w:r>
      <w:r w:rsidRPr="00CF58D6">
        <w:rPr>
          <w:rFonts w:cs="Tahoma"/>
          <w:color w:val="000000"/>
          <w:sz w:val="18"/>
          <w:szCs w:val="18"/>
        </w:rPr>
        <w:t xml:space="preserve">z Wykonawców wykazuje spełnianie warunków udziału w postępowaniu. </w:t>
      </w:r>
    </w:p>
    <w:bookmarkEnd w:id="14"/>
    <w:p w14:paraId="788B4CFC" w14:textId="6FB9EF24" w:rsidR="00420EAB" w:rsidRPr="00CF58D6" w:rsidRDefault="00810DA0" w:rsidP="00417E30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line="360" w:lineRule="auto"/>
        <w:ind w:left="397" w:hanging="397"/>
        <w:jc w:val="both"/>
        <w:rPr>
          <w:rFonts w:cs="Tahoma"/>
          <w:color w:val="000000"/>
          <w:sz w:val="18"/>
          <w:szCs w:val="18"/>
        </w:rPr>
      </w:pPr>
      <w:r w:rsidRPr="00CF58D6">
        <w:rPr>
          <w:rFonts w:cs="Tahoma"/>
          <w:sz w:val="18"/>
          <w:szCs w:val="18"/>
        </w:rPr>
        <w:t>W przypadku</w:t>
      </w:r>
      <w:r w:rsidR="005E1051" w:rsidRPr="00CF58D6">
        <w:rPr>
          <w:rFonts w:cs="Tahoma"/>
          <w:sz w:val="18"/>
          <w:szCs w:val="18"/>
        </w:rPr>
        <w:t>,</w:t>
      </w:r>
      <w:r w:rsidRPr="00CF58D6">
        <w:rPr>
          <w:rFonts w:cs="Tahoma"/>
          <w:sz w:val="18"/>
          <w:szCs w:val="18"/>
        </w:rPr>
        <w:t xml:space="preserve"> gdy Wykonawca powołuje się na zasoby innych podmiotów, w celu wykazania spełniania warunków udziału w postępowaniu, składa dodatkowo oprócz własnego oświadczenia, oświadczenie podpisane przez podmiot udostępniający zasoby na potwierdzenie, że brak jest podstaw do wykluczenia ww. podmiotu, w zakresie określonym w rozdziale VII ust. 1</w:t>
      </w:r>
      <w:r w:rsidR="001B1CC4" w:rsidRPr="00CF58D6">
        <w:rPr>
          <w:rFonts w:cs="Tahoma"/>
          <w:sz w:val="18"/>
          <w:szCs w:val="18"/>
        </w:rPr>
        <w:t xml:space="preserve"> </w:t>
      </w:r>
      <w:r w:rsidRPr="00CF58D6">
        <w:rPr>
          <w:rFonts w:cs="Tahoma"/>
          <w:sz w:val="18"/>
          <w:szCs w:val="18"/>
        </w:rPr>
        <w:t xml:space="preserve">SWZ oraz w celu potwierdzenia spełniania warunków udziału w postępowaniu w zakresie, w jakim Wykonawca powołuje się na zasoby </w:t>
      </w:r>
      <w:r w:rsidR="00CC1F47" w:rsidRPr="00CF58D6">
        <w:rPr>
          <w:rFonts w:cs="Tahoma"/>
          <w:sz w:val="18"/>
          <w:szCs w:val="18"/>
        </w:rPr>
        <w:br/>
      </w:r>
      <w:r w:rsidRPr="00CF58D6">
        <w:rPr>
          <w:rFonts w:cs="Tahoma"/>
          <w:sz w:val="18"/>
          <w:szCs w:val="18"/>
        </w:rPr>
        <w:t xml:space="preserve">ww. podmiotu. </w:t>
      </w:r>
      <w:r w:rsidRPr="00CF58D6">
        <w:rPr>
          <w:rFonts w:cs="Tahoma"/>
          <w:b/>
          <w:bCs/>
          <w:sz w:val="18"/>
          <w:szCs w:val="18"/>
        </w:rPr>
        <w:t xml:space="preserve">Wzór oświadczenia wypełnianego przez podmiot udostępniający zasoby </w:t>
      </w:r>
      <w:r w:rsidRPr="00CF58D6">
        <w:rPr>
          <w:rFonts w:cs="Tahoma"/>
          <w:sz w:val="18"/>
          <w:szCs w:val="18"/>
        </w:rPr>
        <w:t xml:space="preserve">stanowi </w:t>
      </w:r>
      <w:r w:rsidRPr="00CF58D6">
        <w:rPr>
          <w:rFonts w:cs="Tahoma"/>
          <w:b/>
          <w:bCs/>
          <w:sz w:val="18"/>
          <w:szCs w:val="18"/>
        </w:rPr>
        <w:t xml:space="preserve">załącznik nr </w:t>
      </w:r>
      <w:r w:rsidR="008347F6" w:rsidRPr="00CF58D6">
        <w:rPr>
          <w:rFonts w:cs="Tahoma"/>
          <w:b/>
          <w:bCs/>
          <w:sz w:val="18"/>
          <w:szCs w:val="18"/>
        </w:rPr>
        <w:t>3</w:t>
      </w:r>
      <w:r w:rsidRPr="00CF58D6">
        <w:rPr>
          <w:rFonts w:cs="Tahoma"/>
          <w:b/>
          <w:bCs/>
          <w:sz w:val="18"/>
          <w:szCs w:val="18"/>
        </w:rPr>
        <w:t>a do SWZ.</w:t>
      </w:r>
    </w:p>
    <w:p w14:paraId="67389BE5" w14:textId="7B78E572" w:rsidR="00420EAB" w:rsidRPr="00CF58D6" w:rsidRDefault="00420EAB" w:rsidP="00417E30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line="360" w:lineRule="auto"/>
        <w:ind w:left="397" w:hanging="397"/>
        <w:jc w:val="both"/>
        <w:rPr>
          <w:rFonts w:cs="Tahoma"/>
          <w:color w:val="000000"/>
          <w:sz w:val="18"/>
          <w:szCs w:val="18"/>
        </w:rPr>
      </w:pPr>
      <w:r w:rsidRPr="00CF58D6">
        <w:rPr>
          <w:rFonts w:cs="Arial"/>
          <w:color w:val="000000"/>
          <w:sz w:val="18"/>
          <w:szCs w:val="18"/>
        </w:rPr>
        <w:t xml:space="preserve">Zamawiający wezwie Wykonawcę, którego oferta została najwyżej oceniona, </w:t>
      </w:r>
      <w:r w:rsidRPr="00CF58D6">
        <w:rPr>
          <w:rFonts w:cs="Arial"/>
          <w:color w:val="000000"/>
          <w:sz w:val="18"/>
          <w:szCs w:val="18"/>
        </w:rPr>
        <w:br/>
        <w:t xml:space="preserve">do złożenia w wyznaczonym terminie, </w:t>
      </w:r>
      <w:r w:rsidRPr="00CF58D6">
        <w:rPr>
          <w:rFonts w:cs="Arial"/>
          <w:color w:val="000000"/>
          <w:sz w:val="18"/>
          <w:szCs w:val="18"/>
          <w:u w:val="single"/>
        </w:rPr>
        <w:t>nie krótszym niż 5 dni</w:t>
      </w:r>
      <w:r w:rsidRPr="00CF58D6">
        <w:rPr>
          <w:rFonts w:cs="Arial"/>
          <w:color w:val="000000"/>
          <w:sz w:val="18"/>
          <w:szCs w:val="18"/>
        </w:rPr>
        <w:t xml:space="preserve"> od dnia wezwania, aktualnych na dzień złożenia podmiotowych środków dowodowych. </w:t>
      </w:r>
    </w:p>
    <w:p w14:paraId="45C02A50" w14:textId="77F6CDD5" w:rsidR="003A4EB4" w:rsidRPr="00CF58D6" w:rsidRDefault="0060001C" w:rsidP="00D2571D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line="360" w:lineRule="auto"/>
        <w:ind w:left="397" w:hanging="397"/>
        <w:jc w:val="both"/>
        <w:rPr>
          <w:rFonts w:cs="Tahoma"/>
          <w:b/>
          <w:bCs/>
          <w:color w:val="000000"/>
          <w:sz w:val="18"/>
          <w:szCs w:val="18"/>
        </w:rPr>
      </w:pPr>
      <w:bookmarkStart w:id="15" w:name="_Hlk75127305"/>
      <w:r w:rsidRPr="00CF58D6">
        <w:rPr>
          <w:rFonts w:cs="Arial"/>
          <w:b/>
          <w:bCs/>
          <w:color w:val="000000"/>
          <w:sz w:val="18"/>
          <w:szCs w:val="18"/>
        </w:rPr>
        <w:t>W</w:t>
      </w:r>
      <w:r w:rsidR="00420EAB" w:rsidRPr="00CF58D6">
        <w:rPr>
          <w:rFonts w:cs="Arial"/>
          <w:b/>
          <w:bCs/>
          <w:color w:val="000000"/>
          <w:sz w:val="18"/>
          <w:szCs w:val="18"/>
        </w:rPr>
        <w:t xml:space="preserve"> celu potwierdzenia spełniania przez </w:t>
      </w:r>
      <w:r w:rsidR="00332156" w:rsidRPr="00CF58D6">
        <w:rPr>
          <w:rFonts w:cs="Arial"/>
          <w:b/>
          <w:bCs/>
          <w:color w:val="000000"/>
          <w:sz w:val="18"/>
          <w:szCs w:val="18"/>
        </w:rPr>
        <w:t>W</w:t>
      </w:r>
      <w:r w:rsidR="00420EAB" w:rsidRPr="00CF58D6">
        <w:rPr>
          <w:rFonts w:cs="Arial"/>
          <w:b/>
          <w:bCs/>
          <w:color w:val="000000"/>
          <w:sz w:val="18"/>
          <w:szCs w:val="18"/>
        </w:rPr>
        <w:t xml:space="preserve">ykonawcę warunków udziału </w:t>
      </w:r>
      <w:r w:rsidRPr="00CF58D6">
        <w:rPr>
          <w:rFonts w:cs="Arial"/>
          <w:b/>
          <w:bCs/>
          <w:color w:val="000000"/>
          <w:sz w:val="18"/>
          <w:szCs w:val="18"/>
        </w:rPr>
        <w:br/>
      </w:r>
      <w:r w:rsidR="00420EAB" w:rsidRPr="00CF58D6">
        <w:rPr>
          <w:rFonts w:cs="Arial"/>
          <w:b/>
          <w:bCs/>
          <w:color w:val="000000"/>
          <w:sz w:val="18"/>
          <w:szCs w:val="18"/>
        </w:rPr>
        <w:t>w postępowaniu</w:t>
      </w:r>
      <w:r w:rsidRPr="00CF58D6">
        <w:rPr>
          <w:rFonts w:cs="Arial"/>
          <w:color w:val="000000"/>
          <w:sz w:val="18"/>
          <w:szCs w:val="18"/>
        </w:rPr>
        <w:t>,</w:t>
      </w:r>
      <w:r w:rsidRPr="00CF58D6">
        <w:t xml:space="preserve"> </w:t>
      </w:r>
      <w:r w:rsidRPr="00CF58D6">
        <w:rPr>
          <w:rFonts w:cs="Arial"/>
          <w:b/>
          <w:bCs/>
          <w:color w:val="000000"/>
          <w:sz w:val="18"/>
          <w:szCs w:val="18"/>
        </w:rPr>
        <w:t>Zamawiający żąda następujących podmiotowych środków dowodowych</w:t>
      </w:r>
      <w:r w:rsidR="00420EAB" w:rsidRPr="00CF58D6">
        <w:rPr>
          <w:rFonts w:cs="Arial"/>
          <w:b/>
          <w:bCs/>
          <w:color w:val="000000"/>
          <w:sz w:val="18"/>
          <w:szCs w:val="18"/>
        </w:rPr>
        <w:t xml:space="preserve">: </w:t>
      </w:r>
    </w:p>
    <w:p w14:paraId="26839A2F" w14:textId="551D76DC" w:rsidR="00430EBC" w:rsidRPr="00CF58D6" w:rsidRDefault="00430EBC">
      <w:pPr>
        <w:pStyle w:val="Akapitzlist"/>
        <w:numPr>
          <w:ilvl w:val="0"/>
          <w:numId w:val="47"/>
        </w:numPr>
        <w:autoSpaceDE w:val="0"/>
        <w:autoSpaceDN w:val="0"/>
        <w:adjustRightInd w:val="0"/>
        <w:spacing w:line="360" w:lineRule="auto"/>
        <w:ind w:left="851" w:hanging="425"/>
        <w:jc w:val="both"/>
        <w:rPr>
          <w:rFonts w:cs="Tahoma"/>
          <w:sz w:val="18"/>
          <w:szCs w:val="18"/>
        </w:rPr>
      </w:pPr>
      <w:r w:rsidRPr="00CF58D6">
        <w:rPr>
          <w:rFonts w:ascii="Verdana" w:hAnsi="Verdana" w:cs="Calibri Light"/>
          <w:b/>
          <w:bCs/>
          <w:sz w:val="18"/>
          <w:szCs w:val="18"/>
        </w:rPr>
        <w:t>wykazu wykonanych usług</w:t>
      </w:r>
      <w:r w:rsidRPr="00CF58D6">
        <w:rPr>
          <w:rFonts w:ascii="Verdana" w:hAnsi="Verdana" w:cs="Calibri Light"/>
          <w:sz w:val="18"/>
          <w:szCs w:val="18"/>
        </w:rPr>
        <w:t xml:space="preserve"> w okresie ostatnich 3 lat, a jeżeli okres prowadzenia działalności jest krótszy - w tym okresie, wraz z podaniem </w:t>
      </w:r>
      <w:r w:rsidR="001040DE" w:rsidRPr="00CF58D6">
        <w:rPr>
          <w:rFonts w:ascii="Verdana" w:hAnsi="Verdana" w:cs="Calibri Light"/>
          <w:sz w:val="18"/>
          <w:szCs w:val="18"/>
        </w:rPr>
        <w:br/>
      </w:r>
      <w:r w:rsidRPr="00CF58D6">
        <w:rPr>
          <w:rFonts w:ascii="Verdana" w:hAnsi="Verdana" w:cs="Calibri Light"/>
          <w:sz w:val="18"/>
          <w:szCs w:val="18"/>
        </w:rPr>
        <w:t>ich przedmiotu, dat wykonania i podmiotów, na rzecz których usługi zostały wykonane, wraz z dowodami określającymi, czy usługi wykazane w wykazie usług zostały wykonane należycie</w:t>
      </w:r>
      <w:r w:rsidR="00E83FAB" w:rsidRPr="00CF58D6">
        <w:rPr>
          <w:rFonts w:ascii="Verdana" w:hAnsi="Verdana" w:cs="Calibri Light"/>
          <w:sz w:val="18"/>
          <w:szCs w:val="18"/>
        </w:rPr>
        <w:t xml:space="preserve"> </w:t>
      </w:r>
      <w:r w:rsidR="00E83FAB" w:rsidRPr="00CF58D6">
        <w:rPr>
          <w:rFonts w:cs="Tahoma"/>
          <w:sz w:val="18"/>
          <w:szCs w:val="18"/>
        </w:rPr>
        <w:t xml:space="preserve">wg treści określonej w </w:t>
      </w:r>
      <w:r w:rsidR="00E83FAB" w:rsidRPr="00CF58D6">
        <w:rPr>
          <w:rFonts w:cs="Tahoma"/>
          <w:b/>
          <w:bCs/>
          <w:sz w:val="18"/>
          <w:szCs w:val="18"/>
        </w:rPr>
        <w:t xml:space="preserve">załączniku nr </w:t>
      </w:r>
      <w:r w:rsidR="008347F6" w:rsidRPr="00CF58D6">
        <w:rPr>
          <w:rFonts w:cs="Tahoma"/>
          <w:b/>
          <w:bCs/>
          <w:sz w:val="18"/>
          <w:szCs w:val="18"/>
        </w:rPr>
        <w:t>4</w:t>
      </w:r>
      <w:r w:rsidR="00E83FAB" w:rsidRPr="00CF58D6">
        <w:rPr>
          <w:rFonts w:cs="Tahoma"/>
          <w:b/>
          <w:bCs/>
          <w:sz w:val="18"/>
          <w:szCs w:val="18"/>
        </w:rPr>
        <w:t xml:space="preserve"> </w:t>
      </w:r>
      <w:r w:rsidR="00E83FAB" w:rsidRPr="00CF58D6">
        <w:rPr>
          <w:rFonts w:cs="Tahoma"/>
          <w:b/>
          <w:bCs/>
          <w:sz w:val="18"/>
          <w:szCs w:val="18"/>
        </w:rPr>
        <w:br/>
        <w:t>do SWZ</w:t>
      </w:r>
      <w:r w:rsidRPr="00CF58D6">
        <w:rPr>
          <w:rFonts w:ascii="Verdana" w:hAnsi="Verdana" w:cs="Calibri Light"/>
          <w:sz w:val="18"/>
          <w:szCs w:val="18"/>
        </w:rPr>
        <w:t>, przy czym dowodami, o których mowa powyżej, są referencje bądź inne dokumenty sporządzone przez podmiot, na rzecz którego usługi zostały wykonane, a jeżeli wykonawca z przyczyn niezależnych od niego nie jest w stanie uzyskać tych dokumentów - oświadczenie Wykonawcy</w:t>
      </w:r>
      <w:r w:rsidR="001040DE" w:rsidRPr="00CF58D6">
        <w:rPr>
          <w:rFonts w:ascii="Verdana" w:hAnsi="Verdana" w:cs="Calibri Light"/>
          <w:sz w:val="18"/>
          <w:szCs w:val="18"/>
        </w:rPr>
        <w:t>;</w:t>
      </w:r>
    </w:p>
    <w:p w14:paraId="2676206E" w14:textId="14557C91" w:rsidR="00CF1EA2" w:rsidRPr="00CF58D6" w:rsidRDefault="00CF1EA2">
      <w:pPr>
        <w:pStyle w:val="Akapitzlist"/>
        <w:numPr>
          <w:ilvl w:val="0"/>
          <w:numId w:val="47"/>
        </w:numPr>
        <w:autoSpaceDE w:val="0"/>
        <w:autoSpaceDN w:val="0"/>
        <w:adjustRightInd w:val="0"/>
        <w:spacing w:line="360" w:lineRule="auto"/>
        <w:ind w:left="851" w:hanging="425"/>
        <w:jc w:val="both"/>
        <w:rPr>
          <w:rFonts w:cs="Tahoma"/>
          <w:sz w:val="18"/>
          <w:szCs w:val="18"/>
        </w:rPr>
      </w:pPr>
      <w:r w:rsidRPr="00CF58D6">
        <w:rPr>
          <w:rFonts w:cs="Open Sans"/>
          <w:b/>
          <w:bCs/>
          <w:sz w:val="18"/>
          <w:szCs w:val="18"/>
          <w:shd w:val="clear" w:color="auto" w:fill="FFFFFF"/>
        </w:rPr>
        <w:t xml:space="preserve">wykazu </w:t>
      </w:r>
      <w:r w:rsidR="00B716EB" w:rsidRPr="00CF58D6">
        <w:rPr>
          <w:rFonts w:cs="Open Sans"/>
          <w:b/>
          <w:bCs/>
          <w:sz w:val="18"/>
          <w:szCs w:val="18"/>
          <w:shd w:val="clear" w:color="auto" w:fill="FFFFFF"/>
        </w:rPr>
        <w:t>osób</w:t>
      </w:r>
      <w:r w:rsidRPr="00CF58D6">
        <w:rPr>
          <w:rFonts w:cs="Open Sans"/>
          <w:sz w:val="18"/>
          <w:szCs w:val="18"/>
          <w:shd w:val="clear" w:color="auto" w:fill="FFFFFF"/>
        </w:rPr>
        <w:t xml:space="preserve"> </w:t>
      </w:r>
      <w:bookmarkStart w:id="16" w:name="_Hlk75127364"/>
      <w:bookmarkEnd w:id="13"/>
      <w:r w:rsidR="00C64EA4" w:rsidRPr="00CF58D6">
        <w:rPr>
          <w:rFonts w:cs="Tahoma"/>
          <w:color w:val="000000"/>
          <w:sz w:val="18"/>
          <w:szCs w:val="18"/>
        </w:rPr>
        <w:t xml:space="preserve">skierowanych przez wykonawcę do realizacji zamówienia, </w:t>
      </w:r>
      <w:r w:rsidR="00C64EA4" w:rsidRPr="00CF58D6">
        <w:rPr>
          <w:rFonts w:cs="Tahoma"/>
          <w:color w:val="000000"/>
          <w:sz w:val="18"/>
          <w:szCs w:val="18"/>
        </w:rPr>
        <w:br/>
        <w:t xml:space="preserve">w zakresie niezbędnym do wykazania spełniania warunku dotyczącego zdolności technicznej lub zawodowej, o którym mowa w rozdziale VIII ust. 1 SWZ, skierowanych przez Wykonawcę do realizacji zamówienia, w szczególności odpowiedzialnych za świadczenie usług, kontrolę jakości wraz z informacjami </w:t>
      </w:r>
      <w:r w:rsidR="00C64EA4" w:rsidRPr="00CF58D6">
        <w:rPr>
          <w:rFonts w:cs="Tahoma"/>
          <w:color w:val="000000"/>
          <w:sz w:val="18"/>
          <w:szCs w:val="18"/>
        </w:rPr>
        <w:br/>
        <w:t xml:space="preserve">na temat ich kwalifikacji zawodowych, uprawnień, doświadczenia i wykształcenia niezbędnych do wykonania zamówienia publicznego, a także zakresu </w:t>
      </w:r>
      <w:r w:rsidR="00C64EA4" w:rsidRPr="00CF58D6">
        <w:rPr>
          <w:rFonts w:cs="Tahoma"/>
          <w:color w:val="000000"/>
          <w:sz w:val="18"/>
          <w:szCs w:val="18"/>
        </w:rPr>
        <w:lastRenderedPageBreak/>
        <w:t xml:space="preserve">wykonywanych przez nie czynności oraz informacją o podstawie </w:t>
      </w:r>
      <w:r w:rsidR="00C64EA4" w:rsidRPr="00CF58D6">
        <w:rPr>
          <w:rFonts w:cs="Tahoma"/>
          <w:color w:val="000000"/>
          <w:sz w:val="18"/>
          <w:szCs w:val="18"/>
        </w:rPr>
        <w:br/>
        <w:t xml:space="preserve">do </w:t>
      </w:r>
      <w:r w:rsidR="00C64EA4" w:rsidRPr="00CF58D6">
        <w:rPr>
          <w:rFonts w:cs="Tahoma"/>
          <w:sz w:val="18"/>
          <w:szCs w:val="18"/>
        </w:rPr>
        <w:t xml:space="preserve">dysponowania tymi osobami – wg treści określonej w </w:t>
      </w:r>
      <w:r w:rsidR="00C64EA4" w:rsidRPr="00CF58D6">
        <w:rPr>
          <w:rFonts w:cs="Tahoma"/>
          <w:b/>
          <w:bCs/>
          <w:sz w:val="18"/>
          <w:szCs w:val="18"/>
        </w:rPr>
        <w:t xml:space="preserve">załączniku nr </w:t>
      </w:r>
      <w:r w:rsidR="008347F6" w:rsidRPr="00CF58D6">
        <w:rPr>
          <w:rFonts w:cs="Tahoma"/>
          <w:b/>
          <w:bCs/>
          <w:sz w:val="18"/>
          <w:szCs w:val="18"/>
        </w:rPr>
        <w:t>5</w:t>
      </w:r>
      <w:r w:rsidR="00C64EA4" w:rsidRPr="00CF58D6">
        <w:rPr>
          <w:rFonts w:cs="Tahoma"/>
          <w:b/>
          <w:bCs/>
          <w:sz w:val="18"/>
          <w:szCs w:val="18"/>
        </w:rPr>
        <w:t xml:space="preserve"> </w:t>
      </w:r>
      <w:r w:rsidR="00C64EA4" w:rsidRPr="00CF58D6">
        <w:rPr>
          <w:rFonts w:cs="Tahoma"/>
          <w:b/>
          <w:bCs/>
          <w:sz w:val="18"/>
          <w:szCs w:val="18"/>
        </w:rPr>
        <w:br/>
        <w:t>do SWZ</w:t>
      </w:r>
      <w:r w:rsidR="00C64EA4" w:rsidRPr="00CF58D6">
        <w:rPr>
          <w:rFonts w:cs="Tahoma"/>
          <w:sz w:val="18"/>
          <w:szCs w:val="18"/>
        </w:rPr>
        <w:t xml:space="preserve">; </w:t>
      </w:r>
    </w:p>
    <w:bookmarkEnd w:id="15"/>
    <w:bookmarkEnd w:id="16"/>
    <w:p w14:paraId="283A8489" w14:textId="77777777" w:rsidR="0060001C" w:rsidRPr="00CF58D6" w:rsidRDefault="00420EAB" w:rsidP="00417E30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line="360" w:lineRule="auto"/>
        <w:ind w:left="397" w:hanging="397"/>
        <w:jc w:val="both"/>
        <w:rPr>
          <w:rFonts w:cs="Tahoma"/>
          <w:color w:val="000000"/>
          <w:sz w:val="18"/>
          <w:szCs w:val="18"/>
        </w:rPr>
      </w:pPr>
      <w:r w:rsidRPr="00CF58D6">
        <w:rPr>
          <w:rFonts w:cs="Arial"/>
          <w:b/>
          <w:bCs/>
          <w:color w:val="000000"/>
          <w:sz w:val="18"/>
          <w:szCs w:val="18"/>
        </w:rPr>
        <w:t xml:space="preserve">W celu potwierdzenia braku podstaw wykluczenia </w:t>
      </w:r>
      <w:r w:rsidR="00332156" w:rsidRPr="00CF58D6">
        <w:rPr>
          <w:rFonts w:cs="Arial"/>
          <w:b/>
          <w:bCs/>
          <w:color w:val="000000"/>
          <w:sz w:val="18"/>
          <w:szCs w:val="18"/>
        </w:rPr>
        <w:t>W</w:t>
      </w:r>
      <w:r w:rsidRPr="00CF58D6">
        <w:rPr>
          <w:rFonts w:cs="Arial"/>
          <w:b/>
          <w:bCs/>
          <w:color w:val="000000"/>
          <w:sz w:val="18"/>
          <w:szCs w:val="18"/>
        </w:rPr>
        <w:t xml:space="preserve">ykonawcy z udziału </w:t>
      </w:r>
      <w:r w:rsidRPr="00CF58D6">
        <w:rPr>
          <w:rFonts w:cs="Arial"/>
          <w:b/>
          <w:bCs/>
          <w:color w:val="000000"/>
          <w:sz w:val="18"/>
          <w:szCs w:val="18"/>
        </w:rPr>
        <w:br/>
        <w:t xml:space="preserve">w postępowaniu o udzielenie zamówienia publicznego, Zamawiający żąda następujących podmiotowych środków dowodowych: </w:t>
      </w:r>
    </w:p>
    <w:p w14:paraId="7F24F065" w14:textId="78FC7020" w:rsidR="0060001C" w:rsidRPr="00CF58D6" w:rsidRDefault="00420EAB">
      <w:pPr>
        <w:pStyle w:val="Akapitzlist"/>
        <w:numPr>
          <w:ilvl w:val="0"/>
          <w:numId w:val="46"/>
        </w:numPr>
        <w:autoSpaceDE w:val="0"/>
        <w:autoSpaceDN w:val="0"/>
        <w:adjustRightInd w:val="0"/>
        <w:spacing w:line="360" w:lineRule="auto"/>
        <w:ind w:left="851" w:hanging="425"/>
        <w:jc w:val="both"/>
        <w:rPr>
          <w:rFonts w:cs="Arial"/>
          <w:color w:val="000000"/>
          <w:sz w:val="18"/>
          <w:szCs w:val="18"/>
        </w:rPr>
      </w:pPr>
      <w:r w:rsidRPr="00CF58D6">
        <w:rPr>
          <w:rFonts w:cs="Arial"/>
          <w:b/>
          <w:bCs/>
          <w:color w:val="000000"/>
          <w:sz w:val="18"/>
          <w:szCs w:val="18"/>
        </w:rPr>
        <w:t>aktualnych na dzień złożenia odpisu</w:t>
      </w:r>
      <w:r w:rsidRPr="00CF58D6">
        <w:rPr>
          <w:rFonts w:cs="Arial"/>
          <w:color w:val="000000"/>
          <w:sz w:val="18"/>
          <w:szCs w:val="18"/>
        </w:rPr>
        <w:t xml:space="preserve"> lub </w:t>
      </w:r>
      <w:r w:rsidR="006A00D8" w:rsidRPr="00CF58D6">
        <w:rPr>
          <w:rFonts w:cs="Arial"/>
          <w:b/>
          <w:bCs/>
          <w:color w:val="000000"/>
          <w:sz w:val="18"/>
          <w:szCs w:val="18"/>
        </w:rPr>
        <w:t>I</w:t>
      </w:r>
      <w:r w:rsidRPr="00CF58D6">
        <w:rPr>
          <w:rFonts w:cs="Arial"/>
          <w:b/>
          <w:bCs/>
          <w:color w:val="000000"/>
          <w:sz w:val="18"/>
          <w:szCs w:val="18"/>
        </w:rPr>
        <w:t>nformacji z Krajowego Rejestru Sądowego lub z Centralnej Ewidencji i Informacji o Działalności Gospodarczej</w:t>
      </w:r>
      <w:r w:rsidRPr="00CF58D6">
        <w:rPr>
          <w:rFonts w:cs="Arial"/>
          <w:color w:val="000000"/>
          <w:sz w:val="18"/>
          <w:szCs w:val="18"/>
        </w:rPr>
        <w:t xml:space="preserve"> w zakresie art. 109 ust. 1 pkt 4 ustawy Pzp, sporządzonych nie wcześniej niż 3 miesiące przed jej złożeniem, jeżeli odrębne przepisy wymagają wpisu do rejestru lub ewidencji</w:t>
      </w:r>
      <w:r w:rsidR="0060001C" w:rsidRPr="00CF58D6">
        <w:rPr>
          <w:rFonts w:cs="Arial"/>
          <w:color w:val="000000"/>
          <w:sz w:val="18"/>
          <w:szCs w:val="18"/>
        </w:rPr>
        <w:t>;</w:t>
      </w:r>
    </w:p>
    <w:p w14:paraId="1D78E0B1" w14:textId="2BCF2D9E" w:rsidR="00420EAB" w:rsidRPr="00CF58D6" w:rsidRDefault="0060001C">
      <w:pPr>
        <w:pStyle w:val="Akapitzlist"/>
        <w:numPr>
          <w:ilvl w:val="0"/>
          <w:numId w:val="46"/>
        </w:numPr>
        <w:autoSpaceDE w:val="0"/>
        <w:autoSpaceDN w:val="0"/>
        <w:adjustRightInd w:val="0"/>
        <w:spacing w:line="360" w:lineRule="auto"/>
        <w:ind w:left="851" w:hanging="425"/>
        <w:jc w:val="both"/>
        <w:rPr>
          <w:rFonts w:cs="Arial"/>
          <w:b/>
          <w:bCs/>
          <w:color w:val="000000"/>
          <w:sz w:val="18"/>
          <w:szCs w:val="18"/>
        </w:rPr>
      </w:pPr>
      <w:bookmarkStart w:id="17" w:name="_Hlk78377130"/>
      <w:r w:rsidRPr="00CF58D6">
        <w:rPr>
          <w:rFonts w:cs="Arial"/>
          <w:b/>
          <w:bCs/>
          <w:color w:val="000000"/>
          <w:sz w:val="18"/>
          <w:szCs w:val="18"/>
        </w:rPr>
        <w:t>oświadczenia o aktualności</w:t>
      </w:r>
      <w:r w:rsidRPr="00CF58D6">
        <w:rPr>
          <w:rFonts w:cs="Arial"/>
          <w:color w:val="000000"/>
          <w:sz w:val="18"/>
          <w:szCs w:val="18"/>
        </w:rPr>
        <w:t xml:space="preserve"> informacji zawartych w oświadczeniu wstępnym</w:t>
      </w:r>
      <w:bookmarkEnd w:id="17"/>
      <w:r w:rsidRPr="00CF58D6">
        <w:rPr>
          <w:rFonts w:cs="Arial"/>
          <w:color w:val="000000"/>
          <w:sz w:val="18"/>
          <w:szCs w:val="18"/>
        </w:rPr>
        <w:t xml:space="preserve">, </w:t>
      </w:r>
      <w:r w:rsidRPr="00CF58D6">
        <w:rPr>
          <w:rFonts w:cs="Arial"/>
          <w:color w:val="000000"/>
          <w:sz w:val="18"/>
          <w:szCs w:val="18"/>
        </w:rPr>
        <w:br/>
        <w:t xml:space="preserve">o którym mowa w rozdziale IX ust. 1 SWZ – wg treści określonej w </w:t>
      </w:r>
      <w:r w:rsidRPr="00CF58D6">
        <w:rPr>
          <w:rFonts w:cs="Arial"/>
          <w:b/>
          <w:bCs/>
          <w:color w:val="000000"/>
          <w:sz w:val="18"/>
          <w:szCs w:val="18"/>
        </w:rPr>
        <w:t xml:space="preserve">załączniku </w:t>
      </w:r>
      <w:r w:rsidRPr="00CF58D6">
        <w:rPr>
          <w:rFonts w:cs="Arial"/>
          <w:b/>
          <w:bCs/>
          <w:color w:val="000000"/>
          <w:sz w:val="18"/>
          <w:szCs w:val="18"/>
        </w:rPr>
        <w:br/>
        <w:t xml:space="preserve">nr </w:t>
      </w:r>
      <w:r w:rsidR="008347F6" w:rsidRPr="00CF58D6">
        <w:rPr>
          <w:rFonts w:cs="Arial"/>
          <w:b/>
          <w:bCs/>
          <w:color w:val="000000"/>
          <w:sz w:val="18"/>
          <w:szCs w:val="18"/>
        </w:rPr>
        <w:t>3</w:t>
      </w:r>
      <w:r w:rsidRPr="00CF58D6">
        <w:rPr>
          <w:rFonts w:cs="Arial"/>
          <w:b/>
          <w:bCs/>
          <w:color w:val="000000"/>
          <w:sz w:val="18"/>
          <w:szCs w:val="18"/>
        </w:rPr>
        <w:t>c do SWZ.</w:t>
      </w:r>
    </w:p>
    <w:p w14:paraId="316AFAC1" w14:textId="6A6542FA" w:rsidR="00810DA0" w:rsidRPr="00CF58D6" w:rsidRDefault="00810DA0" w:rsidP="00417E30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line="360" w:lineRule="auto"/>
        <w:ind w:left="397" w:hanging="397"/>
        <w:jc w:val="both"/>
        <w:rPr>
          <w:rFonts w:cs="Tahoma"/>
          <w:color w:val="000000"/>
          <w:sz w:val="18"/>
          <w:szCs w:val="18"/>
        </w:rPr>
      </w:pPr>
      <w:bookmarkStart w:id="18" w:name="_Hlk75127516"/>
      <w:r w:rsidRPr="00CF58D6">
        <w:rPr>
          <w:rFonts w:cs="Tahoma"/>
          <w:b/>
          <w:bCs/>
          <w:sz w:val="18"/>
          <w:szCs w:val="18"/>
        </w:rPr>
        <w:t>SPOSÓB OCENY</w:t>
      </w:r>
      <w:r w:rsidRPr="00CF58D6">
        <w:rPr>
          <w:rFonts w:cs="Tahoma"/>
          <w:sz w:val="18"/>
          <w:szCs w:val="18"/>
        </w:rPr>
        <w:t>: Ocena spełniania braku podstaw do wykluczenia</w:t>
      </w:r>
      <w:r w:rsidRPr="00CF58D6">
        <w:rPr>
          <w:rFonts w:cs="Tahoma"/>
          <w:color w:val="000000"/>
          <w:sz w:val="18"/>
          <w:szCs w:val="18"/>
        </w:rPr>
        <w:t xml:space="preserve">, o których mowa w rozdziale VII SWZ oraz warunków udziału w postepowaniu, o których mowa </w:t>
      </w:r>
      <w:r w:rsidRPr="00CF58D6">
        <w:rPr>
          <w:rFonts w:cs="Tahoma"/>
          <w:color w:val="000000"/>
          <w:sz w:val="18"/>
          <w:szCs w:val="18"/>
        </w:rPr>
        <w:br/>
        <w:t>w rozdziale VIII SWZ zostanie dokonana wg formuły spełnia-nie spełnia.</w:t>
      </w:r>
    </w:p>
    <w:p w14:paraId="69AE46DA" w14:textId="0F6AB9F4" w:rsidR="00810DA0" w:rsidRPr="00CF58D6" w:rsidRDefault="00810DA0" w:rsidP="00417E30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line="360" w:lineRule="auto"/>
        <w:ind w:left="397" w:hanging="397"/>
        <w:jc w:val="both"/>
        <w:rPr>
          <w:rFonts w:cs="Tahoma"/>
          <w:color w:val="000000" w:themeColor="background2"/>
          <w:sz w:val="18"/>
          <w:szCs w:val="18"/>
        </w:rPr>
      </w:pPr>
      <w:bookmarkStart w:id="19" w:name="_Hlk75125273"/>
      <w:bookmarkEnd w:id="18"/>
      <w:r w:rsidRPr="00CF58D6">
        <w:rPr>
          <w:rFonts w:cs="Tahoma"/>
          <w:color w:val="000000"/>
          <w:sz w:val="18"/>
          <w:szCs w:val="18"/>
        </w:rPr>
        <w:t>W przypadku</w:t>
      </w:r>
      <w:r w:rsidR="00844234" w:rsidRPr="00CF58D6">
        <w:rPr>
          <w:rFonts w:cs="Tahoma"/>
          <w:color w:val="000000"/>
          <w:sz w:val="18"/>
          <w:szCs w:val="18"/>
        </w:rPr>
        <w:t>,</w:t>
      </w:r>
      <w:r w:rsidRPr="00CF58D6">
        <w:rPr>
          <w:rFonts w:cs="Tahoma"/>
          <w:color w:val="000000"/>
          <w:sz w:val="18"/>
          <w:szCs w:val="18"/>
        </w:rPr>
        <w:t xml:space="preserve"> gdy o zamówienie ubiegają się </w:t>
      </w:r>
      <w:r w:rsidRPr="00CF58D6">
        <w:rPr>
          <w:rFonts w:cs="Tahoma"/>
          <w:b/>
          <w:bCs/>
          <w:color w:val="000000"/>
          <w:sz w:val="18"/>
          <w:szCs w:val="18"/>
        </w:rPr>
        <w:t>Wykonawcy występujący wspólnie (konsorcjum</w:t>
      </w:r>
      <w:r w:rsidR="00211C2F" w:rsidRPr="00CF58D6">
        <w:rPr>
          <w:rFonts w:cs="Tahoma"/>
          <w:b/>
          <w:bCs/>
          <w:color w:val="000000"/>
          <w:sz w:val="18"/>
          <w:szCs w:val="18"/>
        </w:rPr>
        <w:t>, spółka cywilna</w:t>
      </w:r>
      <w:r w:rsidRPr="00CF58D6">
        <w:rPr>
          <w:rFonts w:cs="Tahoma"/>
          <w:b/>
          <w:bCs/>
          <w:color w:val="000000"/>
          <w:sz w:val="18"/>
          <w:szCs w:val="18"/>
        </w:rPr>
        <w:t>)</w:t>
      </w:r>
      <w:r w:rsidRPr="00CF58D6">
        <w:rPr>
          <w:rFonts w:cs="Tahoma"/>
          <w:color w:val="000000"/>
          <w:sz w:val="18"/>
          <w:szCs w:val="18"/>
        </w:rPr>
        <w:t xml:space="preserve">, Wykonawcy złożą podmiotowe środki dowodowe określone w ust. </w:t>
      </w:r>
      <w:r w:rsidR="00420EAB" w:rsidRPr="00CF58D6">
        <w:rPr>
          <w:rFonts w:cs="Tahoma"/>
          <w:color w:val="000000"/>
          <w:sz w:val="18"/>
          <w:szCs w:val="18"/>
        </w:rPr>
        <w:t>5</w:t>
      </w:r>
      <w:r w:rsidRPr="00CF58D6">
        <w:rPr>
          <w:rFonts w:cs="Tahoma"/>
          <w:color w:val="000000"/>
          <w:sz w:val="18"/>
          <w:szCs w:val="18"/>
        </w:rPr>
        <w:t xml:space="preserve"> na potwierdzenie spełnienia warunków udziału w postępowaniu, </w:t>
      </w:r>
      <w:r w:rsidR="00211C2F" w:rsidRPr="00CF58D6">
        <w:rPr>
          <w:rFonts w:cs="Tahoma"/>
          <w:color w:val="000000"/>
          <w:sz w:val="18"/>
          <w:szCs w:val="18"/>
        </w:rPr>
        <w:br/>
      </w:r>
      <w:r w:rsidRPr="00CF58D6">
        <w:rPr>
          <w:rFonts w:cs="Tahoma"/>
          <w:color w:val="000000"/>
          <w:sz w:val="18"/>
          <w:szCs w:val="18"/>
        </w:rPr>
        <w:t xml:space="preserve">z uwzględnieniem postanowień rozdziału VIII ust. 2 SWZ. Dodatkowo </w:t>
      </w:r>
      <w:r w:rsidR="00211C2F" w:rsidRPr="00CF58D6">
        <w:rPr>
          <w:rFonts w:cs="Tahoma"/>
          <w:color w:val="000000"/>
          <w:sz w:val="18"/>
          <w:szCs w:val="18"/>
        </w:rPr>
        <w:br/>
      </w:r>
      <w:r w:rsidRPr="00CF58D6">
        <w:rPr>
          <w:rFonts w:cs="Tahoma"/>
          <w:color w:val="000000" w:themeColor="background2"/>
          <w:sz w:val="18"/>
          <w:szCs w:val="18"/>
        </w:rPr>
        <w:t xml:space="preserve">ww. Wykonawcy, dokumentują brak podstaw do wykluczenia na podstawie </w:t>
      </w:r>
      <w:r w:rsidR="006F4812" w:rsidRPr="00CF58D6">
        <w:rPr>
          <w:rFonts w:cs="Tahoma"/>
          <w:color w:val="000000" w:themeColor="background2"/>
          <w:sz w:val="18"/>
          <w:szCs w:val="18"/>
        </w:rPr>
        <w:t xml:space="preserve">dokumentów określonych w ust. 6 </w:t>
      </w:r>
      <w:r w:rsidRPr="00CF58D6">
        <w:rPr>
          <w:rFonts w:cs="Tahoma"/>
          <w:color w:val="000000" w:themeColor="background2"/>
          <w:sz w:val="18"/>
          <w:szCs w:val="18"/>
        </w:rPr>
        <w:t>pkt</w:t>
      </w:r>
      <w:r w:rsidR="006F4812" w:rsidRPr="00CF58D6">
        <w:rPr>
          <w:rFonts w:cs="Tahoma"/>
          <w:color w:val="000000" w:themeColor="background2"/>
          <w:sz w:val="18"/>
          <w:szCs w:val="18"/>
        </w:rPr>
        <w:t xml:space="preserve"> 1),</w:t>
      </w:r>
      <w:r w:rsidRPr="00CF58D6">
        <w:rPr>
          <w:rFonts w:cs="Tahoma"/>
          <w:color w:val="000000" w:themeColor="background2"/>
          <w:sz w:val="18"/>
          <w:szCs w:val="18"/>
        </w:rPr>
        <w:t xml:space="preserve"> </w:t>
      </w:r>
      <w:r w:rsidR="00C01420" w:rsidRPr="00CF58D6">
        <w:rPr>
          <w:rFonts w:cs="Tahoma"/>
          <w:color w:val="000000" w:themeColor="background2"/>
          <w:sz w:val="18"/>
          <w:szCs w:val="18"/>
        </w:rPr>
        <w:t>2</w:t>
      </w:r>
      <w:r w:rsidR="006F4812" w:rsidRPr="00CF58D6">
        <w:rPr>
          <w:rFonts w:cs="Tahoma"/>
          <w:color w:val="000000" w:themeColor="background2"/>
          <w:sz w:val="18"/>
          <w:szCs w:val="18"/>
        </w:rPr>
        <w:t>)</w:t>
      </w:r>
      <w:r w:rsidR="001A782C" w:rsidRPr="00CF58D6">
        <w:rPr>
          <w:rFonts w:cs="Tahoma"/>
          <w:color w:val="000000" w:themeColor="background2"/>
          <w:sz w:val="18"/>
          <w:szCs w:val="18"/>
        </w:rPr>
        <w:t>, z tym, dokumenty te</w:t>
      </w:r>
      <w:r w:rsidRPr="00CF58D6">
        <w:rPr>
          <w:rFonts w:cs="Tahoma"/>
          <w:color w:val="000000" w:themeColor="background2"/>
          <w:sz w:val="18"/>
          <w:szCs w:val="18"/>
        </w:rPr>
        <w:t xml:space="preserve"> składa każdy </w:t>
      </w:r>
      <w:r w:rsidR="0016471F" w:rsidRPr="00CF58D6">
        <w:rPr>
          <w:rFonts w:cs="Tahoma"/>
          <w:color w:val="000000" w:themeColor="background2"/>
          <w:sz w:val="18"/>
          <w:szCs w:val="18"/>
        </w:rPr>
        <w:br/>
      </w:r>
      <w:r w:rsidRPr="00CF58D6">
        <w:rPr>
          <w:rFonts w:cs="Tahoma"/>
          <w:color w:val="000000" w:themeColor="background2"/>
          <w:sz w:val="18"/>
          <w:szCs w:val="18"/>
        </w:rPr>
        <w:t xml:space="preserve">z ww. Wykonawców. </w:t>
      </w:r>
    </w:p>
    <w:p w14:paraId="5E2C836C" w14:textId="4B858CAA" w:rsidR="00810DA0" w:rsidRPr="00CF58D6" w:rsidRDefault="00810DA0" w:rsidP="00417E30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line="360" w:lineRule="auto"/>
        <w:ind w:left="397" w:hanging="397"/>
        <w:jc w:val="both"/>
        <w:rPr>
          <w:rFonts w:cs="Tahoma"/>
          <w:color w:val="000000"/>
          <w:sz w:val="18"/>
          <w:szCs w:val="18"/>
        </w:rPr>
      </w:pPr>
      <w:bookmarkStart w:id="20" w:name="_Hlk75127564"/>
      <w:bookmarkEnd w:id="19"/>
      <w:r w:rsidRPr="00CF58D6">
        <w:rPr>
          <w:rFonts w:cs="Tahoma"/>
          <w:color w:val="000000"/>
          <w:sz w:val="18"/>
          <w:szCs w:val="18"/>
        </w:rPr>
        <w:t>W przypadku</w:t>
      </w:r>
      <w:r w:rsidR="00844234" w:rsidRPr="00CF58D6">
        <w:rPr>
          <w:rFonts w:cs="Tahoma"/>
          <w:color w:val="000000"/>
          <w:sz w:val="18"/>
          <w:szCs w:val="18"/>
        </w:rPr>
        <w:t>,</w:t>
      </w:r>
      <w:r w:rsidRPr="00CF58D6">
        <w:rPr>
          <w:rFonts w:cs="Tahoma"/>
          <w:color w:val="000000"/>
          <w:sz w:val="18"/>
          <w:szCs w:val="18"/>
        </w:rPr>
        <w:t xml:space="preserve"> gdy Wykonawca powołuje się na </w:t>
      </w:r>
      <w:r w:rsidRPr="00CF58D6">
        <w:rPr>
          <w:rFonts w:cs="Tahoma"/>
          <w:b/>
          <w:bCs/>
          <w:color w:val="000000"/>
          <w:sz w:val="18"/>
          <w:szCs w:val="18"/>
        </w:rPr>
        <w:t>zasoby innych podmiotów</w:t>
      </w:r>
      <w:r w:rsidRPr="00CF58D6">
        <w:rPr>
          <w:rFonts w:cs="Tahoma"/>
          <w:color w:val="000000"/>
          <w:sz w:val="18"/>
          <w:szCs w:val="18"/>
        </w:rPr>
        <w:t xml:space="preserve">, w celu wykazania spełniania warunków udziału w postępowaniu załącza podmiotowe środki dowodowe w zakresie określonym w ust. </w:t>
      </w:r>
      <w:r w:rsidR="00420EAB" w:rsidRPr="00CF58D6">
        <w:rPr>
          <w:rFonts w:cs="Tahoma"/>
          <w:color w:val="000000"/>
          <w:sz w:val="18"/>
          <w:szCs w:val="18"/>
        </w:rPr>
        <w:t>5</w:t>
      </w:r>
      <w:r w:rsidRPr="00CF58D6">
        <w:rPr>
          <w:rFonts w:cs="Tahoma"/>
          <w:color w:val="000000"/>
          <w:sz w:val="18"/>
          <w:szCs w:val="18"/>
        </w:rPr>
        <w:t xml:space="preserve"> w jakim Wykonawca powołuje się na ich zasoby (z uwzględnieniem postanowień rozdziału VIII ust. 3 SWZ</w:t>
      </w:r>
      <w:r w:rsidR="00420EAB" w:rsidRPr="00CF58D6">
        <w:rPr>
          <w:rFonts w:cs="Tahoma"/>
          <w:color w:val="000000"/>
          <w:sz w:val="18"/>
          <w:szCs w:val="18"/>
        </w:rPr>
        <w:t>)</w:t>
      </w:r>
      <w:r w:rsidRPr="00CF58D6">
        <w:rPr>
          <w:rFonts w:cs="Tahoma"/>
          <w:color w:val="000000"/>
          <w:sz w:val="18"/>
          <w:szCs w:val="18"/>
        </w:rPr>
        <w:t xml:space="preserve">, oraz w celu potwierdzenia, że ww. podmioty nie podlegają wykluczeniu z postępowania, </w:t>
      </w:r>
      <w:r w:rsidR="006F4812" w:rsidRPr="00CF58D6">
        <w:rPr>
          <w:rFonts w:cs="Tahoma"/>
          <w:color w:val="000000"/>
          <w:sz w:val="18"/>
          <w:szCs w:val="18"/>
        </w:rPr>
        <w:t>W</w:t>
      </w:r>
      <w:r w:rsidRPr="00CF58D6">
        <w:rPr>
          <w:rFonts w:cs="Tahoma"/>
          <w:color w:val="000000"/>
          <w:sz w:val="18"/>
          <w:szCs w:val="18"/>
        </w:rPr>
        <w:t xml:space="preserve">ykonawca składa </w:t>
      </w:r>
      <w:r w:rsidR="006F4812" w:rsidRPr="00CF58D6">
        <w:rPr>
          <w:rFonts w:cs="Tahoma"/>
          <w:color w:val="000000"/>
          <w:sz w:val="18"/>
          <w:szCs w:val="18"/>
        </w:rPr>
        <w:t xml:space="preserve">dokumenty, </w:t>
      </w:r>
      <w:r w:rsidRPr="00CF58D6">
        <w:rPr>
          <w:rFonts w:cs="Tahoma"/>
          <w:color w:val="000000"/>
          <w:sz w:val="18"/>
          <w:szCs w:val="18"/>
        </w:rPr>
        <w:t xml:space="preserve">o którym </w:t>
      </w:r>
      <w:r w:rsidRPr="00CF58D6">
        <w:rPr>
          <w:rFonts w:cs="Tahoma"/>
          <w:sz w:val="18"/>
          <w:szCs w:val="18"/>
        </w:rPr>
        <w:t xml:space="preserve">mowa w ust. </w:t>
      </w:r>
      <w:r w:rsidR="006F4812" w:rsidRPr="00CF58D6">
        <w:rPr>
          <w:rFonts w:cs="Tahoma"/>
          <w:sz w:val="18"/>
          <w:szCs w:val="18"/>
        </w:rPr>
        <w:t xml:space="preserve">6 </w:t>
      </w:r>
      <w:r w:rsidRPr="00CF58D6">
        <w:rPr>
          <w:rFonts w:cs="Tahoma"/>
          <w:sz w:val="18"/>
          <w:szCs w:val="18"/>
        </w:rPr>
        <w:t xml:space="preserve">pkt </w:t>
      </w:r>
      <w:r w:rsidR="006F4812" w:rsidRPr="00CF58D6">
        <w:rPr>
          <w:rFonts w:cs="Tahoma"/>
          <w:sz w:val="18"/>
          <w:szCs w:val="18"/>
        </w:rPr>
        <w:t>1),</w:t>
      </w:r>
      <w:r w:rsidR="001A782C" w:rsidRPr="00CF58D6">
        <w:rPr>
          <w:rFonts w:cs="Tahoma"/>
          <w:sz w:val="18"/>
          <w:szCs w:val="18"/>
        </w:rPr>
        <w:t xml:space="preserve"> </w:t>
      </w:r>
      <w:r w:rsidR="00C01420" w:rsidRPr="00CF58D6">
        <w:rPr>
          <w:rFonts w:cs="Tahoma"/>
          <w:sz w:val="18"/>
          <w:szCs w:val="18"/>
        </w:rPr>
        <w:t>2</w:t>
      </w:r>
      <w:r w:rsidRPr="00CF58D6">
        <w:rPr>
          <w:rFonts w:cs="Tahoma"/>
          <w:sz w:val="18"/>
          <w:szCs w:val="18"/>
        </w:rPr>
        <w:t xml:space="preserve">) </w:t>
      </w:r>
      <w:r w:rsidRPr="00CF58D6">
        <w:rPr>
          <w:rFonts w:cs="Tahoma"/>
          <w:color w:val="000000"/>
          <w:sz w:val="18"/>
          <w:szCs w:val="18"/>
        </w:rPr>
        <w:t xml:space="preserve">podpisane przez </w:t>
      </w:r>
      <w:r w:rsidR="006F4812" w:rsidRPr="00CF58D6">
        <w:rPr>
          <w:rFonts w:cs="Tahoma"/>
          <w:color w:val="000000"/>
          <w:sz w:val="18"/>
          <w:szCs w:val="18"/>
        </w:rPr>
        <w:br/>
      </w:r>
      <w:r w:rsidRPr="00CF58D6">
        <w:rPr>
          <w:rFonts w:cs="Tahoma"/>
          <w:color w:val="000000"/>
          <w:sz w:val="18"/>
          <w:szCs w:val="18"/>
        </w:rPr>
        <w:t>te podmioty</w:t>
      </w:r>
      <w:r w:rsidR="001A782C" w:rsidRPr="00CF58D6">
        <w:rPr>
          <w:rFonts w:cs="Tahoma"/>
          <w:color w:val="000000"/>
          <w:sz w:val="18"/>
          <w:szCs w:val="18"/>
        </w:rPr>
        <w:t xml:space="preserve">, z zastrzeżeniem, iż oświadczenie o aktualności informacji zawartych </w:t>
      </w:r>
      <w:r w:rsidR="001A782C" w:rsidRPr="00CF58D6">
        <w:rPr>
          <w:rFonts w:cs="Tahoma"/>
          <w:color w:val="000000"/>
          <w:sz w:val="18"/>
          <w:szCs w:val="18"/>
        </w:rPr>
        <w:br/>
        <w:t xml:space="preserve">w oświadczeniu wstępnym, dotyczące podmiotów na zasoby których powołuje się Wykonawca, należy złożyć </w:t>
      </w:r>
      <w:r w:rsidRPr="00CF58D6">
        <w:rPr>
          <w:rFonts w:cs="Tahoma"/>
          <w:color w:val="000000"/>
          <w:sz w:val="18"/>
          <w:szCs w:val="18"/>
        </w:rPr>
        <w:t xml:space="preserve">wg treści określonej w </w:t>
      </w:r>
      <w:r w:rsidRPr="00CF58D6">
        <w:rPr>
          <w:rFonts w:cs="Tahoma"/>
          <w:b/>
          <w:bCs/>
          <w:color w:val="000000"/>
          <w:sz w:val="18"/>
          <w:szCs w:val="18"/>
        </w:rPr>
        <w:t xml:space="preserve">załączniku nr </w:t>
      </w:r>
      <w:r w:rsidR="008347F6" w:rsidRPr="00CF58D6">
        <w:rPr>
          <w:rFonts w:cs="Tahoma"/>
          <w:b/>
          <w:bCs/>
          <w:color w:val="000000"/>
          <w:sz w:val="18"/>
          <w:szCs w:val="18"/>
        </w:rPr>
        <w:t>3</w:t>
      </w:r>
      <w:r w:rsidRPr="00CF58D6">
        <w:rPr>
          <w:rFonts w:cs="Tahoma"/>
          <w:b/>
          <w:bCs/>
          <w:color w:val="000000"/>
          <w:sz w:val="18"/>
          <w:szCs w:val="18"/>
        </w:rPr>
        <w:t>d do SWZ</w:t>
      </w:r>
      <w:r w:rsidRPr="00CF58D6">
        <w:rPr>
          <w:rFonts w:cs="Tahoma"/>
          <w:color w:val="000000"/>
          <w:sz w:val="18"/>
          <w:szCs w:val="18"/>
        </w:rPr>
        <w:t xml:space="preserve">. </w:t>
      </w:r>
    </w:p>
    <w:p w14:paraId="74E55AD5" w14:textId="59431E8A" w:rsidR="0065490E" w:rsidRPr="00CF58D6" w:rsidRDefault="0065490E" w:rsidP="00417E30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line="360" w:lineRule="auto"/>
        <w:ind w:left="397" w:hanging="397"/>
        <w:jc w:val="both"/>
        <w:rPr>
          <w:rFonts w:cs="Tahoma"/>
          <w:color w:val="000000"/>
          <w:sz w:val="18"/>
          <w:szCs w:val="18"/>
        </w:rPr>
      </w:pPr>
      <w:r w:rsidRPr="00CF58D6">
        <w:rPr>
          <w:rFonts w:cs="Tahoma"/>
          <w:b/>
          <w:bCs/>
          <w:color w:val="000000"/>
          <w:sz w:val="18"/>
          <w:szCs w:val="18"/>
        </w:rPr>
        <w:t>Podmiotowe środki dowodowe</w:t>
      </w:r>
      <w:r w:rsidR="004E55C9" w:rsidRPr="00CF58D6">
        <w:rPr>
          <w:rFonts w:cs="Tahoma"/>
          <w:b/>
          <w:bCs/>
          <w:color w:val="000000"/>
          <w:sz w:val="18"/>
          <w:szCs w:val="18"/>
        </w:rPr>
        <w:t>,</w:t>
      </w:r>
      <w:r w:rsidRPr="00CF58D6">
        <w:rPr>
          <w:rFonts w:cs="Tahoma"/>
          <w:b/>
          <w:bCs/>
          <w:color w:val="000000"/>
          <w:sz w:val="18"/>
          <w:szCs w:val="18"/>
        </w:rPr>
        <w:t xml:space="preserve"> o których mowa w ust. </w:t>
      </w:r>
      <w:r w:rsidR="00AE3BCA" w:rsidRPr="00CF58D6">
        <w:rPr>
          <w:rFonts w:cs="Tahoma"/>
          <w:b/>
          <w:bCs/>
          <w:color w:val="000000"/>
          <w:sz w:val="18"/>
          <w:szCs w:val="18"/>
        </w:rPr>
        <w:t>5</w:t>
      </w:r>
      <w:r w:rsidRPr="00CF58D6">
        <w:rPr>
          <w:rFonts w:cs="Tahoma"/>
          <w:b/>
          <w:bCs/>
          <w:color w:val="000000"/>
          <w:sz w:val="18"/>
          <w:szCs w:val="18"/>
        </w:rPr>
        <w:t xml:space="preserve"> </w:t>
      </w:r>
      <w:r w:rsidR="00D16273" w:rsidRPr="00CF58D6">
        <w:rPr>
          <w:rFonts w:cs="Tahoma"/>
          <w:b/>
          <w:bCs/>
          <w:color w:val="000000"/>
          <w:sz w:val="18"/>
          <w:szCs w:val="18"/>
        </w:rPr>
        <w:t xml:space="preserve">oraz ust. 6 </w:t>
      </w:r>
      <w:r w:rsidRPr="00CF58D6">
        <w:rPr>
          <w:rFonts w:cs="Tahoma"/>
          <w:b/>
          <w:bCs/>
          <w:color w:val="000000"/>
          <w:sz w:val="18"/>
          <w:szCs w:val="18"/>
        </w:rPr>
        <w:t xml:space="preserve">należy sporządzić i podpisać zgodnie z zasadami określonymi w rozdziale XXIV SWZ. </w:t>
      </w:r>
    </w:p>
    <w:bookmarkEnd w:id="20"/>
    <w:p w14:paraId="7ADF4D3B" w14:textId="0AC272DF" w:rsidR="00F602FC" w:rsidRPr="00CF58D6" w:rsidRDefault="00F602FC" w:rsidP="00417E30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line="360" w:lineRule="auto"/>
        <w:ind w:left="397" w:hanging="397"/>
        <w:jc w:val="both"/>
        <w:rPr>
          <w:rFonts w:cs="Tahoma"/>
          <w:color w:val="000000"/>
          <w:sz w:val="18"/>
          <w:szCs w:val="18"/>
        </w:rPr>
      </w:pPr>
      <w:r w:rsidRPr="00CF58D6">
        <w:rPr>
          <w:rFonts w:cs="Tahoma"/>
          <w:color w:val="000000"/>
          <w:sz w:val="18"/>
          <w:szCs w:val="18"/>
        </w:rPr>
        <w:t xml:space="preserve">Wykonawca nie jest zobowiązany do złożenia podmiotowych środków dowodowych, które Zamawiający posiada, jeżeli wskaże te środki oraz potwierdzi ich prawidłowość </w:t>
      </w:r>
      <w:r w:rsidRPr="00CF58D6">
        <w:rPr>
          <w:rFonts w:cs="Tahoma"/>
          <w:color w:val="000000"/>
          <w:sz w:val="18"/>
          <w:szCs w:val="18"/>
        </w:rPr>
        <w:br/>
        <w:t xml:space="preserve">i aktualność. </w:t>
      </w:r>
    </w:p>
    <w:p w14:paraId="63A2CA6A" w14:textId="0D3C695E" w:rsidR="00F602FC" w:rsidRPr="00CF58D6" w:rsidRDefault="00F602FC" w:rsidP="00417E30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line="360" w:lineRule="auto"/>
        <w:ind w:left="397" w:hanging="397"/>
        <w:jc w:val="both"/>
        <w:rPr>
          <w:rFonts w:cs="Tahoma"/>
          <w:color w:val="000000"/>
          <w:sz w:val="18"/>
          <w:szCs w:val="18"/>
        </w:rPr>
      </w:pPr>
      <w:r w:rsidRPr="00CF58D6">
        <w:rPr>
          <w:rFonts w:cs="Tahoma"/>
          <w:color w:val="000000"/>
          <w:sz w:val="18"/>
          <w:szCs w:val="18"/>
        </w:rPr>
        <w:t xml:space="preserve">Jeżeli złożone przez </w:t>
      </w:r>
      <w:r w:rsidR="00332156" w:rsidRPr="00CF58D6">
        <w:rPr>
          <w:rFonts w:cs="Tahoma"/>
          <w:color w:val="000000"/>
          <w:sz w:val="18"/>
          <w:szCs w:val="18"/>
        </w:rPr>
        <w:t>W</w:t>
      </w:r>
      <w:r w:rsidRPr="00CF58D6">
        <w:rPr>
          <w:rFonts w:cs="Tahoma"/>
          <w:color w:val="000000"/>
          <w:sz w:val="18"/>
          <w:szCs w:val="18"/>
        </w:rPr>
        <w:t xml:space="preserve">ykonawcę oświadczenie wstępne lub podmiotowe środki dowodowe budzą wątpliwości Zamawiającego, może on zwrócić się bezpośrednio </w:t>
      </w:r>
      <w:r w:rsidR="00AF2211" w:rsidRPr="00CF58D6">
        <w:rPr>
          <w:rFonts w:cs="Tahoma"/>
          <w:color w:val="000000"/>
          <w:sz w:val="18"/>
          <w:szCs w:val="18"/>
        </w:rPr>
        <w:br/>
      </w:r>
      <w:r w:rsidRPr="00CF58D6">
        <w:rPr>
          <w:rFonts w:cs="Tahoma"/>
          <w:color w:val="000000"/>
          <w:sz w:val="18"/>
          <w:szCs w:val="18"/>
        </w:rPr>
        <w:t xml:space="preserve">do podmiotu, który jest w posiadaniu informacji lub dokumentów istotnych </w:t>
      </w:r>
      <w:r w:rsidRPr="00CF58D6">
        <w:rPr>
          <w:rFonts w:cs="Tahoma"/>
          <w:color w:val="000000"/>
          <w:sz w:val="18"/>
          <w:szCs w:val="18"/>
        </w:rPr>
        <w:br/>
        <w:t xml:space="preserve">w tym zakresie dla oceny spełniania przez Wykonawcę warunków udziału </w:t>
      </w:r>
      <w:r w:rsidRPr="00CF58D6">
        <w:rPr>
          <w:rFonts w:cs="Tahoma"/>
          <w:color w:val="000000"/>
          <w:sz w:val="18"/>
          <w:szCs w:val="18"/>
        </w:rPr>
        <w:br/>
        <w:t xml:space="preserve">w postępowaniu lub braku podstaw wykluczenia, o przedstawienie takich informacji lub dokumentów. </w:t>
      </w:r>
    </w:p>
    <w:p w14:paraId="6F67A691" w14:textId="77777777" w:rsidR="000C4836" w:rsidRPr="00CF58D6" w:rsidRDefault="000C4836" w:rsidP="000C4836">
      <w:pPr>
        <w:autoSpaceDE w:val="0"/>
        <w:autoSpaceDN w:val="0"/>
        <w:adjustRightInd w:val="0"/>
        <w:spacing w:line="360" w:lineRule="auto"/>
        <w:rPr>
          <w:rFonts w:cs="Tahoma"/>
          <w:color w:val="000000"/>
          <w:sz w:val="18"/>
          <w:szCs w:val="18"/>
        </w:rPr>
      </w:pPr>
    </w:p>
    <w:p w14:paraId="56DFA7D4" w14:textId="43F56410" w:rsidR="000C4836" w:rsidRPr="00CF58D6" w:rsidRDefault="000C4836" w:rsidP="000C4836">
      <w:pPr>
        <w:autoSpaceDE w:val="0"/>
        <w:autoSpaceDN w:val="0"/>
        <w:adjustRightInd w:val="0"/>
        <w:spacing w:after="0" w:line="360" w:lineRule="auto"/>
        <w:rPr>
          <w:rFonts w:cs="Tahoma"/>
          <w:b/>
          <w:bCs/>
          <w:color w:val="000000"/>
          <w:sz w:val="18"/>
          <w:szCs w:val="18"/>
        </w:rPr>
      </w:pPr>
      <w:r w:rsidRPr="00CF58D6">
        <w:rPr>
          <w:rFonts w:cs="Tahoma"/>
          <w:color w:val="000000"/>
          <w:sz w:val="18"/>
          <w:szCs w:val="18"/>
        </w:rPr>
        <w:t xml:space="preserve">   </w:t>
      </w:r>
      <w:r w:rsidRPr="00CF58D6">
        <w:rPr>
          <w:rFonts w:cs="Tahoma"/>
          <w:b/>
          <w:bCs/>
          <w:color w:val="000000"/>
          <w:sz w:val="18"/>
          <w:szCs w:val="18"/>
        </w:rPr>
        <w:t>UWAGA!!!</w:t>
      </w:r>
    </w:p>
    <w:p w14:paraId="4F368BA9" w14:textId="49B9FCF1" w:rsidR="00420EAB" w:rsidRPr="00CF58D6" w:rsidRDefault="00F602FC" w:rsidP="000C4836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line="360" w:lineRule="auto"/>
        <w:ind w:left="397" w:hanging="397"/>
        <w:jc w:val="both"/>
        <w:rPr>
          <w:rFonts w:cs="Tahoma"/>
          <w:color w:val="000000"/>
          <w:sz w:val="18"/>
          <w:szCs w:val="18"/>
        </w:rPr>
      </w:pPr>
      <w:r w:rsidRPr="00CF58D6">
        <w:rPr>
          <w:rFonts w:cs="Tahoma"/>
          <w:color w:val="000000"/>
          <w:sz w:val="18"/>
          <w:szCs w:val="18"/>
        </w:rPr>
        <w:t xml:space="preserve">Zamawiający nie wzywa do złożenia środków dowodowych, jeżeli podmiotowe środki dowodowe mogą zostać uzyskane przez Zamawiającego za pomocą bezpłatnych </w:t>
      </w:r>
      <w:r w:rsidRPr="00CF58D6">
        <w:rPr>
          <w:rFonts w:cs="Tahoma"/>
          <w:color w:val="000000"/>
          <w:sz w:val="18"/>
          <w:szCs w:val="18"/>
        </w:rPr>
        <w:br/>
        <w:t>i ogólnodostępnych baz danych, w szczególności rejestrów publicznych w rozumieniu ustawy z dnia 17 lutego 2005 r. o informatyzacji działalności podmiotów realizujących zadania publiczne</w:t>
      </w:r>
      <w:r w:rsidR="00D72256" w:rsidRPr="00CF58D6">
        <w:rPr>
          <w:rFonts w:cs="Tahoma"/>
          <w:color w:val="000000"/>
          <w:sz w:val="18"/>
          <w:szCs w:val="18"/>
        </w:rPr>
        <w:t xml:space="preserve"> </w:t>
      </w:r>
      <w:r w:rsidR="00D72256" w:rsidRPr="00CF58D6">
        <w:rPr>
          <w:rFonts w:cs="Arial"/>
          <w:color w:val="000000"/>
          <w:sz w:val="18"/>
          <w:szCs w:val="18"/>
        </w:rPr>
        <w:t xml:space="preserve">(Dz. U. z 2021 r. poz. 670 </w:t>
      </w:r>
      <w:r w:rsidR="004B7EB5" w:rsidRPr="00CF58D6">
        <w:rPr>
          <w:rFonts w:cs="Arial"/>
          <w:sz w:val="18"/>
          <w:szCs w:val="18"/>
        </w:rPr>
        <w:t>z późn. zm.</w:t>
      </w:r>
      <w:r w:rsidR="00D72256" w:rsidRPr="00CF58D6">
        <w:rPr>
          <w:rFonts w:cs="Arial"/>
          <w:color w:val="000000"/>
          <w:sz w:val="18"/>
          <w:szCs w:val="18"/>
        </w:rPr>
        <w:t>)</w:t>
      </w:r>
      <w:r w:rsidRPr="00CF58D6">
        <w:rPr>
          <w:rFonts w:cs="Tahoma"/>
          <w:color w:val="000000"/>
          <w:sz w:val="18"/>
          <w:szCs w:val="18"/>
        </w:rPr>
        <w:t xml:space="preserve">, </w:t>
      </w:r>
      <w:r w:rsidR="00F16C22" w:rsidRPr="00CF58D6">
        <w:rPr>
          <w:rFonts w:cs="Tahoma"/>
          <w:color w:val="000000"/>
          <w:sz w:val="18"/>
          <w:szCs w:val="18"/>
        </w:rPr>
        <w:t>dalej zwaną „ustaw</w:t>
      </w:r>
      <w:r w:rsidR="00AF2211" w:rsidRPr="00CF58D6">
        <w:rPr>
          <w:rFonts w:cs="Tahoma"/>
          <w:color w:val="000000"/>
          <w:sz w:val="18"/>
          <w:szCs w:val="18"/>
        </w:rPr>
        <w:t>ą</w:t>
      </w:r>
      <w:r w:rsidR="00F16C22" w:rsidRPr="00CF58D6">
        <w:rPr>
          <w:rFonts w:cs="Tahoma"/>
          <w:color w:val="000000"/>
          <w:sz w:val="18"/>
          <w:szCs w:val="18"/>
        </w:rPr>
        <w:t xml:space="preserve"> </w:t>
      </w:r>
      <w:r w:rsidR="00D72256" w:rsidRPr="00CF58D6">
        <w:rPr>
          <w:rFonts w:cs="Tahoma"/>
          <w:color w:val="000000"/>
          <w:sz w:val="18"/>
          <w:szCs w:val="18"/>
        </w:rPr>
        <w:br/>
      </w:r>
      <w:r w:rsidR="00F16C22" w:rsidRPr="00CF58D6">
        <w:rPr>
          <w:rFonts w:cs="Tahoma"/>
          <w:color w:val="000000"/>
          <w:sz w:val="18"/>
          <w:szCs w:val="18"/>
        </w:rPr>
        <w:t xml:space="preserve">o informatyzacji”, </w:t>
      </w:r>
      <w:r w:rsidRPr="00CF58D6">
        <w:rPr>
          <w:rFonts w:cs="Tahoma"/>
          <w:color w:val="000000"/>
          <w:sz w:val="18"/>
          <w:szCs w:val="18"/>
        </w:rPr>
        <w:t xml:space="preserve">o ile Wykonawca wskazał w oświadczeniu wstępnym, dane umożliwiające dostęp do tych środków. </w:t>
      </w:r>
    </w:p>
    <w:p w14:paraId="23360523" w14:textId="1498FB1F" w:rsidR="00DE192D" w:rsidRPr="00CF58D6" w:rsidRDefault="00DE192D" w:rsidP="00DE192D">
      <w:pPr>
        <w:pStyle w:val="Akapitzlist"/>
        <w:autoSpaceDE w:val="0"/>
        <w:autoSpaceDN w:val="0"/>
        <w:adjustRightInd w:val="0"/>
        <w:spacing w:line="360" w:lineRule="auto"/>
        <w:ind w:left="397"/>
        <w:jc w:val="both"/>
        <w:rPr>
          <w:rFonts w:cs="Tahoma"/>
          <w:color w:val="000000"/>
          <w:sz w:val="18"/>
          <w:szCs w:val="18"/>
          <w:u w:val="single"/>
        </w:rPr>
      </w:pPr>
      <w:r w:rsidRPr="00CF58D6">
        <w:rPr>
          <w:rFonts w:cs="Tahoma"/>
          <w:color w:val="000000"/>
          <w:sz w:val="18"/>
          <w:szCs w:val="18"/>
          <w:u w:val="single"/>
        </w:rPr>
        <w:t xml:space="preserve">Dotyczy to w szczególności informacji odpowiadającej odpisowi aktualnemu Rejestru Przedsiębiorców pobieranej na podstawie art. 4 ust. 4aa ustawy z dnia 20 sierpnia 1997 r. o Krajowym Rejestrze Sądowym (Dz. U. z 2019 r. poz. 1500 ze zm.) oraz wydruków z Centralnej Ewidencji i Informacji o Działalności Gospodarczej zgodnie </w:t>
      </w:r>
      <w:r w:rsidRPr="00CF58D6">
        <w:rPr>
          <w:rFonts w:cs="Tahoma"/>
          <w:color w:val="000000"/>
          <w:sz w:val="18"/>
          <w:szCs w:val="18"/>
          <w:u w:val="single"/>
        </w:rPr>
        <w:br/>
        <w:t xml:space="preserve">z art. 46 ust. 1 ustawy z dnia 6 marca 2018 r. o Centralnej Ewidencji i Informacji </w:t>
      </w:r>
      <w:r w:rsidRPr="00CF58D6">
        <w:rPr>
          <w:rFonts w:cs="Tahoma"/>
          <w:color w:val="000000"/>
          <w:sz w:val="18"/>
          <w:szCs w:val="18"/>
          <w:u w:val="single"/>
        </w:rPr>
        <w:br/>
        <w:t>o Działalności Gospodarczej i Punkcie Informacji dla Przedsiębiorcy (Dz.U. z 2019 r., poz. 1291 ze zm.).</w:t>
      </w:r>
    </w:p>
    <w:p w14:paraId="5277ACFC" w14:textId="57B48014" w:rsidR="00420EAB" w:rsidRPr="00CF58D6" w:rsidRDefault="00420EAB" w:rsidP="00417E30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line="360" w:lineRule="auto"/>
        <w:ind w:left="397" w:hanging="397"/>
        <w:jc w:val="both"/>
        <w:rPr>
          <w:rFonts w:cs="Tahoma"/>
          <w:color w:val="000000"/>
          <w:sz w:val="18"/>
          <w:szCs w:val="18"/>
        </w:rPr>
      </w:pPr>
      <w:r w:rsidRPr="00CF58D6">
        <w:rPr>
          <w:rFonts w:cs="Arial"/>
          <w:color w:val="000000"/>
          <w:sz w:val="18"/>
          <w:szCs w:val="18"/>
        </w:rPr>
        <w:t xml:space="preserve">Zamawiający informuje, że jeżeli jest to niezbędne do zapewnienia odpowiedniego przebiegu postępowania o udzielenie zamówienia, </w:t>
      </w:r>
      <w:r w:rsidR="00CD201F" w:rsidRPr="00CF58D6">
        <w:rPr>
          <w:rFonts w:cs="Arial"/>
          <w:color w:val="000000"/>
          <w:sz w:val="18"/>
          <w:szCs w:val="18"/>
        </w:rPr>
        <w:t>Z</w:t>
      </w:r>
      <w:r w:rsidRPr="00CF58D6">
        <w:rPr>
          <w:rFonts w:cs="Arial"/>
          <w:color w:val="000000"/>
          <w:sz w:val="18"/>
          <w:szCs w:val="18"/>
        </w:rPr>
        <w:t xml:space="preserve">amawiający może na każdym etapie postępowania, wezwać Wykonawców do złożenia wszystkich lub niektórych podmiotowych środków dowodowych, jeżeli wymagał ich złożenia w ogłoszeniu </w:t>
      </w:r>
      <w:r w:rsidR="00AE3BCA" w:rsidRPr="00CF58D6">
        <w:rPr>
          <w:rFonts w:cs="Arial"/>
          <w:color w:val="000000"/>
          <w:sz w:val="18"/>
          <w:szCs w:val="18"/>
        </w:rPr>
        <w:br/>
      </w:r>
      <w:r w:rsidRPr="00CF58D6">
        <w:rPr>
          <w:rFonts w:cs="Arial"/>
          <w:color w:val="000000"/>
          <w:sz w:val="18"/>
          <w:szCs w:val="18"/>
        </w:rPr>
        <w:t xml:space="preserve">o zamówieniu lub dokumentach zamówienia, aktualnych na dzień ich złożenia. </w:t>
      </w:r>
    </w:p>
    <w:p w14:paraId="480DCBD2" w14:textId="69BCCCEB" w:rsidR="00420EAB" w:rsidRPr="00CF58D6" w:rsidRDefault="00420EAB" w:rsidP="00417E30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line="360" w:lineRule="auto"/>
        <w:ind w:left="397" w:hanging="397"/>
        <w:jc w:val="both"/>
        <w:rPr>
          <w:rFonts w:cs="Tahoma"/>
          <w:color w:val="000000"/>
          <w:sz w:val="18"/>
          <w:szCs w:val="18"/>
        </w:rPr>
      </w:pPr>
      <w:r w:rsidRPr="00CF58D6">
        <w:rPr>
          <w:rFonts w:cs="Arial"/>
          <w:color w:val="000000"/>
          <w:sz w:val="18"/>
          <w:szCs w:val="18"/>
        </w:rPr>
        <w:t xml:space="preserve">Jeżeli zachodzą uzasadnione podstawy do uznania, że złożone uprzednio podmiotowe środki dowodowe nie są już aktualne, </w:t>
      </w:r>
      <w:r w:rsidR="00CD201F" w:rsidRPr="00CF58D6">
        <w:rPr>
          <w:rFonts w:cs="Arial"/>
          <w:color w:val="000000"/>
          <w:sz w:val="18"/>
          <w:szCs w:val="18"/>
        </w:rPr>
        <w:t>Z</w:t>
      </w:r>
      <w:r w:rsidRPr="00CF58D6">
        <w:rPr>
          <w:rFonts w:cs="Arial"/>
          <w:color w:val="000000"/>
          <w:sz w:val="18"/>
          <w:szCs w:val="18"/>
        </w:rPr>
        <w:t xml:space="preserve">amawiający może w każdym czasie wezwać Wykonawcę lub Wykonawców do złożenia wszystkich lub niektórych podmiotowych środków dowodowych, aktualnych na dzień ich złożenia. </w:t>
      </w:r>
    </w:p>
    <w:p w14:paraId="3E50662D" w14:textId="77777777" w:rsidR="00F602FC" w:rsidRPr="00CF58D6" w:rsidRDefault="00F602FC" w:rsidP="00FC5804">
      <w:pPr>
        <w:pStyle w:val="Akapitzlist"/>
        <w:autoSpaceDE w:val="0"/>
        <w:autoSpaceDN w:val="0"/>
        <w:adjustRightInd w:val="0"/>
        <w:spacing w:line="360" w:lineRule="auto"/>
        <w:ind w:left="397"/>
        <w:jc w:val="both"/>
        <w:rPr>
          <w:rFonts w:cs="Tahoma"/>
          <w:color w:val="000000"/>
          <w:sz w:val="18"/>
          <w:szCs w:val="18"/>
        </w:rPr>
      </w:pPr>
    </w:p>
    <w:p w14:paraId="28B0FFD5" w14:textId="28550FBC" w:rsidR="00360804" w:rsidRDefault="00557789">
      <w:pPr>
        <w:pStyle w:val="Nagwek1"/>
        <w:numPr>
          <w:ilvl w:val="0"/>
          <w:numId w:val="38"/>
        </w:numPr>
        <w:spacing w:before="0" w:line="360" w:lineRule="auto"/>
        <w:rPr>
          <w:rFonts w:asciiTheme="minorHAnsi" w:hAnsiTheme="minorHAnsi"/>
          <w:b/>
          <w:bCs/>
          <w:sz w:val="20"/>
          <w:szCs w:val="20"/>
        </w:rPr>
      </w:pPr>
      <w:bookmarkStart w:id="21" w:name="_Toc159917934"/>
      <w:r w:rsidRPr="00CF58D6">
        <w:rPr>
          <w:rFonts w:asciiTheme="minorHAnsi" w:hAnsiTheme="minorHAnsi"/>
          <w:b/>
          <w:bCs/>
          <w:sz w:val="20"/>
          <w:szCs w:val="20"/>
        </w:rPr>
        <w:t>Informacje o oświadczeniach i dokumentach, jakie mają dostarczyć Wykonawcy /pozostałe dokumenty/</w:t>
      </w:r>
      <w:bookmarkEnd w:id="21"/>
      <w:r w:rsidRPr="00CF58D6">
        <w:rPr>
          <w:rFonts w:asciiTheme="minorHAnsi" w:hAnsiTheme="minorHAnsi"/>
          <w:b/>
          <w:bCs/>
          <w:sz w:val="20"/>
          <w:szCs w:val="20"/>
        </w:rPr>
        <w:t xml:space="preserve"> </w:t>
      </w:r>
    </w:p>
    <w:p w14:paraId="287EA332" w14:textId="77777777" w:rsidR="0053748E" w:rsidRPr="0053748E" w:rsidRDefault="0053748E" w:rsidP="0053748E"/>
    <w:p w14:paraId="08A4D8E7" w14:textId="483E2C80" w:rsidR="00F602FC" w:rsidRPr="00CF58D6" w:rsidRDefault="003B2B36" w:rsidP="003840D1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line="360" w:lineRule="auto"/>
        <w:ind w:left="397" w:hanging="397"/>
        <w:jc w:val="both"/>
        <w:rPr>
          <w:rFonts w:cs="Tahoma"/>
          <w:color w:val="000000"/>
          <w:sz w:val="18"/>
          <w:szCs w:val="18"/>
        </w:rPr>
      </w:pPr>
      <w:r w:rsidRPr="00CF58D6">
        <w:rPr>
          <w:rFonts w:cs="Tahoma"/>
          <w:b/>
          <w:bCs/>
          <w:color w:val="000000"/>
          <w:sz w:val="18"/>
          <w:szCs w:val="18"/>
        </w:rPr>
        <w:t>Wraz z o</w:t>
      </w:r>
      <w:r w:rsidR="00F602FC" w:rsidRPr="00CF58D6">
        <w:rPr>
          <w:rFonts w:cs="Tahoma"/>
          <w:b/>
          <w:bCs/>
          <w:color w:val="000000"/>
          <w:sz w:val="18"/>
          <w:szCs w:val="18"/>
        </w:rPr>
        <w:t>fert</w:t>
      </w:r>
      <w:r w:rsidRPr="00CF58D6">
        <w:rPr>
          <w:rFonts w:cs="Tahoma"/>
          <w:b/>
          <w:bCs/>
          <w:color w:val="000000"/>
          <w:sz w:val="18"/>
          <w:szCs w:val="18"/>
        </w:rPr>
        <w:t>ą</w:t>
      </w:r>
      <w:r w:rsidR="00F602FC" w:rsidRPr="00CF58D6">
        <w:rPr>
          <w:rFonts w:cs="Tahoma"/>
          <w:b/>
          <w:bCs/>
          <w:color w:val="000000"/>
          <w:sz w:val="18"/>
          <w:szCs w:val="18"/>
        </w:rPr>
        <w:t xml:space="preserve"> </w:t>
      </w:r>
      <w:r w:rsidR="00755420" w:rsidRPr="00CF58D6">
        <w:rPr>
          <w:rFonts w:cs="Tahoma"/>
          <w:color w:val="000000"/>
          <w:sz w:val="18"/>
          <w:szCs w:val="18"/>
        </w:rPr>
        <w:t>(wzór formularza oferty stanowi</w:t>
      </w:r>
      <w:r w:rsidR="00F602FC" w:rsidRPr="00CF58D6">
        <w:rPr>
          <w:rFonts w:cs="Tahoma"/>
          <w:color w:val="000000"/>
          <w:sz w:val="18"/>
          <w:szCs w:val="18"/>
        </w:rPr>
        <w:t xml:space="preserve"> </w:t>
      </w:r>
      <w:r w:rsidR="00F602FC" w:rsidRPr="00CF58D6">
        <w:rPr>
          <w:rFonts w:cs="Tahoma"/>
          <w:b/>
          <w:bCs/>
          <w:color w:val="000000"/>
          <w:sz w:val="18"/>
          <w:szCs w:val="18"/>
        </w:rPr>
        <w:t xml:space="preserve">załącznik nr </w:t>
      </w:r>
      <w:r w:rsidR="0039795A" w:rsidRPr="00CF58D6">
        <w:rPr>
          <w:rFonts w:cs="Tahoma"/>
          <w:b/>
          <w:bCs/>
          <w:color w:val="000000"/>
          <w:sz w:val="18"/>
          <w:szCs w:val="18"/>
        </w:rPr>
        <w:t>2</w:t>
      </w:r>
      <w:r w:rsidR="00F602FC" w:rsidRPr="00CF58D6">
        <w:rPr>
          <w:rFonts w:cs="Tahoma"/>
          <w:b/>
          <w:bCs/>
          <w:color w:val="000000"/>
          <w:sz w:val="18"/>
          <w:szCs w:val="18"/>
        </w:rPr>
        <w:t xml:space="preserve"> do SWZ</w:t>
      </w:r>
      <w:r w:rsidR="003B7C94" w:rsidRPr="00CF58D6">
        <w:rPr>
          <w:rFonts w:cs="Tahoma"/>
          <w:b/>
          <w:bCs/>
          <w:color w:val="000000"/>
          <w:sz w:val="18"/>
          <w:szCs w:val="18"/>
        </w:rPr>
        <w:t xml:space="preserve">) </w:t>
      </w:r>
      <w:r w:rsidR="003B7C94" w:rsidRPr="00CF58D6">
        <w:rPr>
          <w:rFonts w:cs="Tahoma"/>
          <w:color w:val="000000"/>
          <w:sz w:val="18"/>
          <w:szCs w:val="18"/>
        </w:rPr>
        <w:t xml:space="preserve">należy </w:t>
      </w:r>
      <w:r w:rsidR="003B7C94" w:rsidRPr="0053748E">
        <w:rPr>
          <w:rFonts w:cs="Tahoma"/>
          <w:color w:val="000000"/>
          <w:sz w:val="18"/>
          <w:szCs w:val="18"/>
          <w:u w:val="single"/>
        </w:rPr>
        <w:t>złożyć</w:t>
      </w:r>
      <w:r w:rsidR="003B7C94" w:rsidRPr="0053748E">
        <w:rPr>
          <w:rFonts w:cs="Tahoma"/>
          <w:b/>
          <w:bCs/>
          <w:color w:val="000000"/>
          <w:sz w:val="18"/>
          <w:szCs w:val="18"/>
          <w:u w:val="single"/>
        </w:rPr>
        <w:t xml:space="preserve"> </w:t>
      </w:r>
      <w:r w:rsidR="003A2664" w:rsidRPr="0053748E">
        <w:rPr>
          <w:rFonts w:cs="Tahoma"/>
          <w:b/>
          <w:bCs/>
          <w:color w:val="000000"/>
          <w:sz w:val="18"/>
          <w:szCs w:val="18"/>
          <w:u w:val="single"/>
        </w:rPr>
        <w:t>koncepcję wydarzenia i aranżacji sali konferencyjnej</w:t>
      </w:r>
      <w:r w:rsidR="00D5751D" w:rsidRPr="00CF58D6">
        <w:rPr>
          <w:rFonts w:cs="Tahoma"/>
          <w:b/>
          <w:bCs/>
          <w:color w:val="000000"/>
          <w:sz w:val="18"/>
          <w:szCs w:val="18"/>
        </w:rPr>
        <w:t>.</w:t>
      </w:r>
      <w:r w:rsidR="003A2664" w:rsidRPr="00CF58D6">
        <w:rPr>
          <w:rFonts w:cs="Tahoma"/>
          <w:b/>
          <w:bCs/>
          <w:color w:val="000000"/>
          <w:sz w:val="18"/>
          <w:szCs w:val="18"/>
        </w:rPr>
        <w:t xml:space="preserve"> </w:t>
      </w:r>
      <w:r w:rsidR="00F602FC" w:rsidRPr="00CF58D6">
        <w:rPr>
          <w:rFonts w:cs="Tahoma"/>
          <w:color w:val="000000"/>
          <w:sz w:val="18"/>
          <w:szCs w:val="18"/>
        </w:rPr>
        <w:t xml:space="preserve">Szczegółowy sposób złożenia oferty wraz z załącznikami został opisany w rozdziale XV SWZ. </w:t>
      </w:r>
    </w:p>
    <w:p w14:paraId="2914F863" w14:textId="4569821D" w:rsidR="00F602FC" w:rsidRPr="00CF58D6" w:rsidRDefault="00F602FC" w:rsidP="003840D1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line="360" w:lineRule="auto"/>
        <w:ind w:left="397" w:hanging="397"/>
        <w:jc w:val="both"/>
        <w:rPr>
          <w:rFonts w:cs="Tahoma"/>
          <w:color w:val="000000"/>
          <w:sz w:val="18"/>
          <w:szCs w:val="18"/>
        </w:rPr>
      </w:pPr>
      <w:r w:rsidRPr="00CF58D6">
        <w:rPr>
          <w:rFonts w:cs="Tahoma"/>
          <w:color w:val="000000"/>
          <w:sz w:val="18"/>
          <w:szCs w:val="18"/>
        </w:rPr>
        <w:t xml:space="preserve">Wykonawca, który polega na zdolnościach lub sytuacji podmiotów udostępniających zasoby, składa, </w:t>
      </w:r>
      <w:r w:rsidRPr="00CF58D6">
        <w:rPr>
          <w:rFonts w:cs="Tahoma"/>
          <w:b/>
          <w:bCs/>
          <w:color w:val="000000"/>
          <w:sz w:val="18"/>
          <w:szCs w:val="18"/>
        </w:rPr>
        <w:t>wraz z ofertą</w:t>
      </w:r>
      <w:r w:rsidRPr="00CF58D6">
        <w:rPr>
          <w:rFonts w:cs="Tahoma"/>
          <w:color w:val="000000"/>
          <w:sz w:val="18"/>
          <w:szCs w:val="18"/>
        </w:rPr>
        <w:t xml:space="preserve">, </w:t>
      </w:r>
      <w:r w:rsidRPr="00CF58D6">
        <w:rPr>
          <w:rFonts w:cs="Tahoma"/>
          <w:b/>
          <w:bCs/>
          <w:color w:val="000000"/>
          <w:sz w:val="18"/>
          <w:szCs w:val="18"/>
        </w:rPr>
        <w:t xml:space="preserve">zobowiązanie podmiotu udostępniającego zasoby </w:t>
      </w:r>
      <w:r w:rsidRPr="00CF58D6">
        <w:rPr>
          <w:rFonts w:cs="Tahoma"/>
          <w:color w:val="000000"/>
          <w:sz w:val="18"/>
          <w:szCs w:val="18"/>
        </w:rPr>
        <w:t xml:space="preserve">do oddania mu do dyspozycji niezbędnych zasobów na potrzeby realizacji danego zamówienia </w:t>
      </w:r>
      <w:r w:rsidRPr="00CF58D6">
        <w:rPr>
          <w:rFonts w:cs="Tahoma"/>
          <w:b/>
          <w:bCs/>
          <w:color w:val="000000"/>
          <w:sz w:val="18"/>
          <w:szCs w:val="18"/>
        </w:rPr>
        <w:t xml:space="preserve">lub inny podmiotowy środek dowodowy </w:t>
      </w:r>
      <w:r w:rsidRPr="00CF58D6">
        <w:rPr>
          <w:rFonts w:cs="Tahoma"/>
          <w:color w:val="000000"/>
          <w:sz w:val="18"/>
          <w:szCs w:val="18"/>
        </w:rPr>
        <w:t xml:space="preserve">potwierdzający, </w:t>
      </w:r>
      <w:r w:rsidR="004B43D7" w:rsidRPr="00CF58D6">
        <w:rPr>
          <w:rFonts w:cs="Tahoma"/>
          <w:color w:val="000000"/>
          <w:sz w:val="18"/>
          <w:szCs w:val="18"/>
        </w:rPr>
        <w:br/>
      </w:r>
      <w:r w:rsidRPr="00CF58D6">
        <w:rPr>
          <w:rFonts w:cs="Tahoma"/>
          <w:color w:val="000000"/>
          <w:sz w:val="18"/>
          <w:szCs w:val="18"/>
        </w:rPr>
        <w:t xml:space="preserve">że </w:t>
      </w:r>
      <w:r w:rsidR="00332156" w:rsidRPr="00CF58D6">
        <w:rPr>
          <w:rFonts w:cs="Tahoma"/>
          <w:color w:val="000000"/>
          <w:sz w:val="18"/>
          <w:szCs w:val="18"/>
        </w:rPr>
        <w:t>W</w:t>
      </w:r>
      <w:r w:rsidRPr="00CF58D6">
        <w:rPr>
          <w:rFonts w:cs="Tahoma"/>
          <w:color w:val="000000"/>
          <w:sz w:val="18"/>
          <w:szCs w:val="18"/>
        </w:rPr>
        <w:t xml:space="preserve">ykonawca realizując zamówienie, będzie dysponował niezbędnymi zasobami tych podmiotów. </w:t>
      </w:r>
    </w:p>
    <w:p w14:paraId="57B32695" w14:textId="5EB1A667" w:rsidR="00F602FC" w:rsidRPr="00CF58D6" w:rsidRDefault="00F602FC" w:rsidP="003840D1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line="360" w:lineRule="auto"/>
        <w:ind w:left="397" w:hanging="397"/>
        <w:jc w:val="both"/>
        <w:rPr>
          <w:rFonts w:cs="Tahoma"/>
          <w:color w:val="000000"/>
          <w:sz w:val="18"/>
          <w:szCs w:val="18"/>
        </w:rPr>
      </w:pPr>
      <w:r w:rsidRPr="00CF58D6">
        <w:rPr>
          <w:rFonts w:cs="Tahoma"/>
          <w:color w:val="000000"/>
          <w:sz w:val="18"/>
          <w:szCs w:val="18"/>
        </w:rPr>
        <w:t xml:space="preserve">Zobowiązanie podmiotu udostępniającego zasoby, o którym mowa w ust. </w:t>
      </w:r>
      <w:r w:rsidR="006E6AF5" w:rsidRPr="00CF58D6">
        <w:rPr>
          <w:rFonts w:cs="Tahoma"/>
          <w:color w:val="000000"/>
          <w:sz w:val="18"/>
          <w:szCs w:val="18"/>
        </w:rPr>
        <w:t>2</w:t>
      </w:r>
      <w:r w:rsidRPr="00CF58D6">
        <w:rPr>
          <w:rFonts w:cs="Tahoma"/>
          <w:color w:val="000000"/>
          <w:sz w:val="18"/>
          <w:szCs w:val="18"/>
        </w:rPr>
        <w:t xml:space="preserve">, potwierdza, że stosunek łączący </w:t>
      </w:r>
      <w:r w:rsidR="00332156" w:rsidRPr="00CF58D6">
        <w:rPr>
          <w:rFonts w:cs="Tahoma"/>
          <w:color w:val="000000"/>
          <w:sz w:val="18"/>
          <w:szCs w:val="18"/>
        </w:rPr>
        <w:t>W</w:t>
      </w:r>
      <w:r w:rsidRPr="00CF58D6">
        <w:rPr>
          <w:rFonts w:cs="Tahoma"/>
          <w:color w:val="000000"/>
          <w:sz w:val="18"/>
          <w:szCs w:val="18"/>
        </w:rPr>
        <w:t xml:space="preserve">ykonawcę z podmiotami udostępniającymi zasoby gwarantuje rzeczywisty dostęp do tych zasobów oraz określa w szczególności: </w:t>
      </w:r>
    </w:p>
    <w:p w14:paraId="0EDC02DD" w14:textId="48ADDFFB" w:rsidR="00F602FC" w:rsidRPr="00CF58D6" w:rsidRDefault="00F602FC" w:rsidP="003840D1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line="360" w:lineRule="auto"/>
        <w:ind w:left="851" w:hanging="425"/>
        <w:jc w:val="both"/>
        <w:rPr>
          <w:rFonts w:cs="Tahoma"/>
          <w:color w:val="000000"/>
          <w:sz w:val="18"/>
          <w:szCs w:val="18"/>
        </w:rPr>
      </w:pPr>
      <w:r w:rsidRPr="00CF58D6">
        <w:rPr>
          <w:rFonts w:cs="Tahoma"/>
          <w:color w:val="000000"/>
          <w:sz w:val="18"/>
          <w:szCs w:val="18"/>
        </w:rPr>
        <w:t xml:space="preserve">zakres dostępnych Wykonawcy zasobów podmiotu udostępniającego zasoby; </w:t>
      </w:r>
    </w:p>
    <w:p w14:paraId="29669EDF" w14:textId="4916BA79" w:rsidR="00F602FC" w:rsidRPr="00CF58D6" w:rsidRDefault="00F602FC" w:rsidP="003840D1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line="360" w:lineRule="auto"/>
        <w:ind w:left="851" w:hanging="425"/>
        <w:jc w:val="both"/>
        <w:rPr>
          <w:rFonts w:cs="Tahoma"/>
          <w:color w:val="000000"/>
          <w:sz w:val="18"/>
          <w:szCs w:val="18"/>
        </w:rPr>
      </w:pPr>
      <w:r w:rsidRPr="00CF58D6">
        <w:rPr>
          <w:rFonts w:cs="Tahoma"/>
          <w:color w:val="000000"/>
          <w:sz w:val="18"/>
          <w:szCs w:val="18"/>
        </w:rPr>
        <w:lastRenderedPageBreak/>
        <w:t xml:space="preserve">sposób i okres udostępnienia Wykonawcy i wykorzystania przez niego zasobów podmiotu udostępniającego te zasoby przy wykonywaniu zamówienia; </w:t>
      </w:r>
    </w:p>
    <w:p w14:paraId="13FAAF63" w14:textId="62B548AA" w:rsidR="00F602FC" w:rsidRPr="00CF58D6" w:rsidRDefault="00F602FC" w:rsidP="003840D1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line="360" w:lineRule="auto"/>
        <w:ind w:left="851" w:hanging="425"/>
        <w:jc w:val="both"/>
        <w:rPr>
          <w:rFonts w:cs="Tahoma"/>
          <w:color w:val="000000"/>
          <w:sz w:val="18"/>
          <w:szCs w:val="18"/>
        </w:rPr>
      </w:pPr>
      <w:r w:rsidRPr="00CF58D6">
        <w:rPr>
          <w:rFonts w:cs="Tahoma"/>
          <w:color w:val="000000"/>
          <w:sz w:val="18"/>
          <w:szCs w:val="18"/>
        </w:rPr>
        <w:t xml:space="preserve">czy i w jakim zakresie podmiot udostępniający zasoby, na zdolnościach którego Wykonawca polega w odniesieniu do warunków udziału w postępowaniu dotyczących wykształcenia, kwalifikacji zawodowych lub doświadczenia, zrealizuje usługi, których wskazane zdolności dotyczą. </w:t>
      </w:r>
    </w:p>
    <w:p w14:paraId="5EDBB0E6" w14:textId="7CDAF623" w:rsidR="00F602FC" w:rsidRPr="00CF58D6" w:rsidRDefault="00F602FC" w:rsidP="003840D1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line="360" w:lineRule="auto"/>
        <w:ind w:left="397" w:hanging="397"/>
        <w:jc w:val="both"/>
        <w:rPr>
          <w:rFonts w:cs="Tahoma"/>
          <w:color w:val="000000"/>
          <w:sz w:val="18"/>
          <w:szCs w:val="18"/>
        </w:rPr>
      </w:pPr>
      <w:r w:rsidRPr="00CF58D6">
        <w:rPr>
          <w:rFonts w:cs="Tahoma"/>
          <w:color w:val="000000"/>
          <w:sz w:val="18"/>
          <w:szCs w:val="18"/>
        </w:rPr>
        <w:t xml:space="preserve">Jeżeli w imieniu Wykonawcy działa osoba, której umocowanie do jego reprezentowania nie wynika z odpisu lub informacji z Krajowego Rejestru Sądowego, Centralnej Ewidencji i Informacji o Działalności Gospodarczej lub innego właściwego rejestru, Wykonawca składa </w:t>
      </w:r>
      <w:r w:rsidRPr="00CF58D6">
        <w:rPr>
          <w:rFonts w:cs="Tahoma"/>
          <w:b/>
          <w:bCs/>
          <w:color w:val="000000"/>
          <w:sz w:val="18"/>
          <w:szCs w:val="18"/>
        </w:rPr>
        <w:t xml:space="preserve">wraz z ofertą pełnomocnictwo lub inny dokument </w:t>
      </w:r>
      <w:r w:rsidRPr="00CF58D6">
        <w:rPr>
          <w:rFonts w:cs="Tahoma"/>
          <w:color w:val="000000"/>
          <w:sz w:val="18"/>
          <w:szCs w:val="18"/>
        </w:rPr>
        <w:t>potwierdzający umocowanie tej osoby do reprezentowania Wykonawcy.</w:t>
      </w:r>
      <w:r w:rsidRPr="00CF58D6">
        <w:rPr>
          <w:rFonts w:cs="Tahoma"/>
          <w:color w:val="000000"/>
          <w:szCs w:val="20"/>
        </w:rPr>
        <w:t xml:space="preserve"> </w:t>
      </w:r>
    </w:p>
    <w:p w14:paraId="3E83B434" w14:textId="13F5AF62" w:rsidR="00F602FC" w:rsidRPr="00CF58D6" w:rsidRDefault="00F602FC" w:rsidP="003840D1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line="360" w:lineRule="auto"/>
        <w:ind w:left="397" w:hanging="397"/>
        <w:jc w:val="both"/>
        <w:rPr>
          <w:rFonts w:cs="Tahoma"/>
          <w:sz w:val="18"/>
          <w:szCs w:val="18"/>
        </w:rPr>
      </w:pPr>
      <w:r w:rsidRPr="00CF58D6">
        <w:rPr>
          <w:rFonts w:cs="Tahoma"/>
          <w:b/>
          <w:bCs/>
          <w:color w:val="000000"/>
          <w:sz w:val="18"/>
          <w:szCs w:val="18"/>
        </w:rPr>
        <w:t xml:space="preserve">Oświadczenie </w:t>
      </w:r>
      <w:r w:rsidRPr="00CF58D6">
        <w:rPr>
          <w:rFonts w:cs="Tahoma"/>
          <w:color w:val="000000"/>
          <w:sz w:val="18"/>
          <w:szCs w:val="18"/>
        </w:rPr>
        <w:t xml:space="preserve">składane wraz z ofertą, w którym </w:t>
      </w:r>
      <w:r w:rsidRPr="00CF58D6">
        <w:rPr>
          <w:rFonts w:cs="Tahoma"/>
          <w:b/>
          <w:bCs/>
          <w:color w:val="000000"/>
          <w:sz w:val="18"/>
          <w:szCs w:val="18"/>
        </w:rPr>
        <w:t>Wykonawcy występujący wspólnie (konsorcjum</w:t>
      </w:r>
      <w:r w:rsidR="00E61B09" w:rsidRPr="00CF58D6">
        <w:rPr>
          <w:rFonts w:cs="Tahoma"/>
          <w:b/>
          <w:bCs/>
          <w:color w:val="000000"/>
          <w:sz w:val="18"/>
          <w:szCs w:val="18"/>
        </w:rPr>
        <w:t>, spó</w:t>
      </w:r>
      <w:r w:rsidR="00A41923" w:rsidRPr="00CF58D6">
        <w:rPr>
          <w:rFonts w:cs="Tahoma"/>
          <w:b/>
          <w:bCs/>
          <w:color w:val="000000"/>
          <w:sz w:val="18"/>
          <w:szCs w:val="18"/>
        </w:rPr>
        <w:t>łka cywilna</w:t>
      </w:r>
      <w:r w:rsidRPr="00CF58D6">
        <w:rPr>
          <w:rFonts w:cs="Tahoma"/>
          <w:b/>
          <w:bCs/>
          <w:color w:val="000000"/>
          <w:sz w:val="18"/>
          <w:szCs w:val="18"/>
        </w:rPr>
        <w:t xml:space="preserve">) </w:t>
      </w:r>
      <w:r w:rsidRPr="00CF58D6">
        <w:rPr>
          <w:rFonts w:cs="Tahoma"/>
          <w:color w:val="000000"/>
          <w:sz w:val="18"/>
          <w:szCs w:val="18"/>
        </w:rPr>
        <w:t xml:space="preserve">wykażą, które usługi wykonają poszczególni Wykonawcy zgodnie </w:t>
      </w:r>
      <w:r w:rsidRPr="00CF58D6">
        <w:rPr>
          <w:rFonts w:cs="Tahoma"/>
          <w:sz w:val="18"/>
          <w:szCs w:val="18"/>
        </w:rPr>
        <w:t xml:space="preserve">z art. 117 ust. 4 ustawy Pzp wg wzoru stanowiącego </w:t>
      </w:r>
      <w:r w:rsidRPr="00CF58D6">
        <w:rPr>
          <w:rFonts w:cs="Tahoma"/>
          <w:b/>
          <w:bCs/>
          <w:sz w:val="18"/>
          <w:szCs w:val="18"/>
        </w:rPr>
        <w:t xml:space="preserve">załącznik nr </w:t>
      </w:r>
      <w:r w:rsidR="00790759" w:rsidRPr="00CF58D6">
        <w:rPr>
          <w:rFonts w:cs="Tahoma"/>
          <w:b/>
          <w:bCs/>
          <w:sz w:val="18"/>
          <w:szCs w:val="18"/>
        </w:rPr>
        <w:t>3</w:t>
      </w:r>
      <w:r w:rsidRPr="00CF58D6">
        <w:rPr>
          <w:rFonts w:cs="Tahoma"/>
          <w:b/>
          <w:bCs/>
          <w:sz w:val="18"/>
          <w:szCs w:val="18"/>
        </w:rPr>
        <w:t>b do SWZ</w:t>
      </w:r>
      <w:r w:rsidRPr="00CF58D6">
        <w:rPr>
          <w:rFonts w:cs="Tahoma"/>
          <w:sz w:val="18"/>
          <w:szCs w:val="18"/>
        </w:rPr>
        <w:t xml:space="preserve">. </w:t>
      </w:r>
    </w:p>
    <w:p w14:paraId="5DA4FB3E" w14:textId="5C60EE1A" w:rsidR="00F602FC" w:rsidRPr="00CF58D6" w:rsidRDefault="00F602FC" w:rsidP="003840D1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line="360" w:lineRule="auto"/>
        <w:ind w:left="397" w:hanging="397"/>
        <w:jc w:val="both"/>
        <w:rPr>
          <w:rFonts w:cs="Tahoma"/>
          <w:sz w:val="18"/>
          <w:szCs w:val="18"/>
        </w:rPr>
      </w:pPr>
      <w:r w:rsidRPr="00CF58D6">
        <w:rPr>
          <w:rFonts w:cs="Tahoma"/>
          <w:sz w:val="18"/>
          <w:szCs w:val="18"/>
        </w:rPr>
        <w:t xml:space="preserve">Zobowiązanie lub inny środek dowodowy, o którym mowa w ust. </w:t>
      </w:r>
      <w:r w:rsidR="006E6AF5" w:rsidRPr="00CF58D6">
        <w:rPr>
          <w:rFonts w:cs="Tahoma"/>
          <w:sz w:val="18"/>
          <w:szCs w:val="18"/>
        </w:rPr>
        <w:t>2</w:t>
      </w:r>
      <w:r w:rsidRPr="00CF58D6">
        <w:rPr>
          <w:rFonts w:cs="Tahoma"/>
          <w:sz w:val="18"/>
          <w:szCs w:val="18"/>
        </w:rPr>
        <w:t xml:space="preserve"> oraz pełnomocnictwo i oświadczenie, o których mowa w ust. </w:t>
      </w:r>
      <w:r w:rsidR="00D72256" w:rsidRPr="00CF58D6">
        <w:rPr>
          <w:rFonts w:cs="Tahoma"/>
          <w:sz w:val="18"/>
          <w:szCs w:val="18"/>
        </w:rPr>
        <w:t>4</w:t>
      </w:r>
      <w:r w:rsidRPr="00CF58D6">
        <w:rPr>
          <w:rFonts w:cs="Tahoma"/>
          <w:sz w:val="18"/>
          <w:szCs w:val="18"/>
        </w:rPr>
        <w:t xml:space="preserve"> i </w:t>
      </w:r>
      <w:r w:rsidR="00D72256" w:rsidRPr="00CF58D6">
        <w:rPr>
          <w:rFonts w:cs="Tahoma"/>
          <w:sz w:val="18"/>
          <w:szCs w:val="18"/>
        </w:rPr>
        <w:t>5</w:t>
      </w:r>
      <w:r w:rsidRPr="00CF58D6">
        <w:rPr>
          <w:rFonts w:cs="Tahoma"/>
          <w:sz w:val="18"/>
          <w:szCs w:val="18"/>
        </w:rPr>
        <w:t xml:space="preserve"> </w:t>
      </w:r>
      <w:r w:rsidRPr="00CF58D6">
        <w:rPr>
          <w:rFonts w:cs="Tahoma"/>
          <w:b/>
          <w:bCs/>
          <w:sz w:val="18"/>
          <w:szCs w:val="18"/>
        </w:rPr>
        <w:t xml:space="preserve">należy sporządzić </w:t>
      </w:r>
      <w:r w:rsidRPr="00CF58D6">
        <w:rPr>
          <w:rFonts w:cs="Tahoma"/>
          <w:b/>
          <w:bCs/>
          <w:sz w:val="18"/>
          <w:szCs w:val="18"/>
        </w:rPr>
        <w:br/>
        <w:t>i podpisać zgodnie z zasadami określonymi w rozdziale XXIV SWZ.</w:t>
      </w:r>
    </w:p>
    <w:p w14:paraId="3A8018E6" w14:textId="69D6B6C6" w:rsidR="00F602FC" w:rsidRPr="00CF58D6" w:rsidRDefault="00F602FC" w:rsidP="00FC5804">
      <w:pPr>
        <w:pStyle w:val="Default"/>
        <w:spacing w:line="360" w:lineRule="auto"/>
        <w:jc w:val="both"/>
        <w:rPr>
          <w:rFonts w:asciiTheme="minorHAnsi" w:hAnsiTheme="minorHAnsi" w:cs="Tahoma"/>
          <w:b/>
          <w:bCs/>
          <w:sz w:val="18"/>
          <w:szCs w:val="18"/>
        </w:rPr>
      </w:pPr>
    </w:p>
    <w:p w14:paraId="1285E2B5" w14:textId="63ECCC2D" w:rsidR="00F602FC" w:rsidRPr="00CF58D6" w:rsidRDefault="00F602FC">
      <w:pPr>
        <w:pStyle w:val="Nagwek1"/>
        <w:numPr>
          <w:ilvl w:val="0"/>
          <w:numId w:val="38"/>
        </w:numPr>
        <w:spacing w:before="0" w:line="360" w:lineRule="auto"/>
        <w:contextualSpacing/>
        <w:rPr>
          <w:rFonts w:asciiTheme="minorHAnsi" w:hAnsiTheme="minorHAnsi"/>
          <w:b/>
          <w:bCs/>
          <w:sz w:val="20"/>
          <w:szCs w:val="20"/>
        </w:rPr>
      </w:pPr>
      <w:bookmarkStart w:id="22" w:name="_Toc159917935"/>
      <w:r w:rsidRPr="00CF58D6">
        <w:rPr>
          <w:rFonts w:asciiTheme="minorHAnsi" w:hAnsiTheme="minorHAnsi"/>
          <w:b/>
          <w:bCs/>
          <w:sz w:val="20"/>
          <w:szCs w:val="20"/>
        </w:rPr>
        <w:t xml:space="preserve">Wykonawcy wspólnie ubiegający się o udzielenie zamówienia publicznego </w:t>
      </w:r>
      <w:r w:rsidR="00A41923" w:rsidRPr="00CF58D6">
        <w:rPr>
          <w:rFonts w:asciiTheme="minorHAnsi" w:hAnsiTheme="minorHAnsi"/>
          <w:b/>
          <w:bCs/>
          <w:sz w:val="20"/>
          <w:szCs w:val="20"/>
        </w:rPr>
        <w:t xml:space="preserve">(konsorcjum, </w:t>
      </w:r>
      <w:r w:rsidR="003D28C3" w:rsidRPr="00CF58D6">
        <w:rPr>
          <w:rFonts w:asciiTheme="minorHAnsi" w:hAnsiTheme="minorHAnsi"/>
          <w:b/>
          <w:bCs/>
          <w:sz w:val="20"/>
          <w:szCs w:val="20"/>
        </w:rPr>
        <w:t>spółka cywilna)</w:t>
      </w:r>
      <w:bookmarkEnd w:id="22"/>
    </w:p>
    <w:p w14:paraId="3556E656" w14:textId="1874649D" w:rsidR="00F602FC" w:rsidRPr="00CF58D6" w:rsidRDefault="00F602FC" w:rsidP="003840D1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line="360" w:lineRule="auto"/>
        <w:ind w:left="397" w:hanging="397"/>
        <w:jc w:val="both"/>
        <w:rPr>
          <w:rFonts w:cs="Tahoma"/>
          <w:color w:val="000000"/>
          <w:sz w:val="18"/>
          <w:szCs w:val="18"/>
        </w:rPr>
      </w:pPr>
      <w:r w:rsidRPr="00CF58D6">
        <w:rPr>
          <w:rFonts w:cs="Tahoma"/>
          <w:color w:val="000000"/>
          <w:sz w:val="18"/>
          <w:szCs w:val="18"/>
        </w:rPr>
        <w:t xml:space="preserve">Wykonawcy mogą wspólnie ubiegać się o udzielenie zamówienia. W takiej sytuacji ustanawiają pełnomocnika do reprezentowania ich w postępowaniu o udzielenie zamówienia albo do reprezentowania w postępowaniu i zawarcia umowy w sprawie przedmiotowego zamówienia. </w:t>
      </w:r>
    </w:p>
    <w:p w14:paraId="61CF4E00" w14:textId="3DFBC3B6" w:rsidR="00F602FC" w:rsidRPr="00CF58D6" w:rsidRDefault="00F602FC" w:rsidP="003840D1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line="360" w:lineRule="auto"/>
        <w:ind w:left="397" w:hanging="397"/>
        <w:jc w:val="both"/>
        <w:rPr>
          <w:rFonts w:cs="Tahoma"/>
          <w:color w:val="000000"/>
          <w:sz w:val="18"/>
          <w:szCs w:val="18"/>
        </w:rPr>
      </w:pPr>
      <w:r w:rsidRPr="00CF58D6">
        <w:rPr>
          <w:rFonts w:cs="Tahoma"/>
          <w:color w:val="000000"/>
          <w:sz w:val="18"/>
          <w:szCs w:val="18"/>
        </w:rPr>
        <w:t xml:space="preserve">Wykonawcy występujący wspólnie, dokumentują spełnienie warunków udziału </w:t>
      </w:r>
      <w:r w:rsidRPr="00CF58D6">
        <w:rPr>
          <w:rFonts w:cs="Tahoma"/>
          <w:color w:val="000000"/>
          <w:sz w:val="18"/>
          <w:szCs w:val="18"/>
        </w:rPr>
        <w:br/>
        <w:t xml:space="preserve">w postępowaniu w sprawie udzielenia zamówienia publicznego i potwierdzają brak podstaw do wykluczenia z postępowania na zasadach określonych rozdziałach VII-IX SWZ oraz załączają oświadczenia i dokumenty wskazane w rozdziale X SWZ. </w:t>
      </w:r>
    </w:p>
    <w:p w14:paraId="3303BF70" w14:textId="77777777" w:rsidR="00F602FC" w:rsidRPr="00CF58D6" w:rsidRDefault="00F602FC" w:rsidP="00FC5804">
      <w:pPr>
        <w:pStyle w:val="Default"/>
        <w:spacing w:line="360" w:lineRule="auto"/>
        <w:ind w:left="227"/>
        <w:jc w:val="both"/>
        <w:rPr>
          <w:rFonts w:asciiTheme="minorHAnsi" w:hAnsiTheme="minorHAnsi" w:cs="Tahoma"/>
          <w:b/>
          <w:bCs/>
          <w:sz w:val="18"/>
          <w:szCs w:val="18"/>
        </w:rPr>
      </w:pPr>
    </w:p>
    <w:p w14:paraId="1030E439" w14:textId="73771790" w:rsidR="00AE1352" w:rsidRPr="00CF58D6" w:rsidRDefault="00557789">
      <w:pPr>
        <w:pStyle w:val="Nagwek1"/>
        <w:numPr>
          <w:ilvl w:val="0"/>
          <w:numId w:val="38"/>
        </w:numPr>
        <w:spacing w:before="0" w:line="360" w:lineRule="auto"/>
        <w:rPr>
          <w:rFonts w:asciiTheme="minorHAnsi" w:hAnsiTheme="minorHAnsi"/>
          <w:b/>
          <w:bCs/>
          <w:sz w:val="20"/>
          <w:szCs w:val="20"/>
        </w:rPr>
      </w:pPr>
      <w:bookmarkStart w:id="23" w:name="_Toc159917936"/>
      <w:r w:rsidRPr="00CF58D6">
        <w:rPr>
          <w:rFonts w:asciiTheme="minorHAnsi" w:hAnsiTheme="minorHAnsi"/>
          <w:b/>
          <w:bCs/>
          <w:sz w:val="20"/>
          <w:szCs w:val="20"/>
        </w:rPr>
        <w:t>Informacje stanowiące tajemnicę przedsiębiorstwa</w:t>
      </w:r>
      <w:bookmarkEnd w:id="23"/>
      <w:r w:rsidRPr="00CF58D6">
        <w:rPr>
          <w:rFonts w:asciiTheme="minorHAnsi" w:hAnsiTheme="minorHAnsi"/>
          <w:b/>
          <w:bCs/>
          <w:sz w:val="20"/>
          <w:szCs w:val="20"/>
        </w:rPr>
        <w:t xml:space="preserve"> </w:t>
      </w:r>
    </w:p>
    <w:p w14:paraId="68A76F6F" w14:textId="0B85D77E" w:rsidR="00AE1352" w:rsidRPr="00CF58D6" w:rsidRDefault="00AE1352" w:rsidP="003840D1">
      <w:pPr>
        <w:pStyle w:val="Default"/>
        <w:numPr>
          <w:ilvl w:val="0"/>
          <w:numId w:val="22"/>
        </w:numPr>
        <w:spacing w:line="360" w:lineRule="auto"/>
        <w:ind w:left="397" w:hanging="397"/>
        <w:jc w:val="both"/>
        <w:rPr>
          <w:rFonts w:asciiTheme="minorHAnsi" w:hAnsiTheme="minorHAnsi" w:cs="Tahoma"/>
          <w:b/>
          <w:bCs/>
          <w:sz w:val="18"/>
          <w:szCs w:val="18"/>
        </w:rPr>
      </w:pPr>
      <w:r w:rsidRPr="00CF58D6">
        <w:rPr>
          <w:rFonts w:asciiTheme="minorHAnsi" w:hAnsiTheme="minorHAnsi" w:cs="Tahoma"/>
          <w:sz w:val="18"/>
          <w:szCs w:val="18"/>
        </w:rPr>
        <w:t>W przypadku gdy oferta, oświadczenia lub podmiotowe środki dowodowe, o których mowa w rozdziale IX-X SWZ, zawierają informacje stanowiące tajemnicę przedsiębiorstwa, w rozumieniu ustawy z dnia 16 kwietnia 1993 r. o zwalczaniu nieuczciwej konkurencji</w:t>
      </w:r>
      <w:r w:rsidR="0038127C" w:rsidRPr="00CF58D6">
        <w:rPr>
          <w:rFonts w:asciiTheme="minorHAnsi" w:hAnsiTheme="minorHAnsi" w:cs="Tahoma"/>
          <w:sz w:val="18"/>
          <w:szCs w:val="18"/>
        </w:rPr>
        <w:t xml:space="preserve"> </w:t>
      </w:r>
      <w:r w:rsidR="0038127C" w:rsidRPr="00CF58D6">
        <w:rPr>
          <w:rFonts w:asciiTheme="minorHAnsi" w:hAnsiTheme="minorHAnsi" w:cs="Times New Roman"/>
          <w:sz w:val="18"/>
          <w:szCs w:val="18"/>
        </w:rPr>
        <w:t>(Dz. U. z 2020 r. poz. 1913)</w:t>
      </w:r>
      <w:r w:rsidRPr="00CF58D6">
        <w:rPr>
          <w:rFonts w:asciiTheme="minorHAnsi" w:hAnsiTheme="minorHAnsi" w:cs="Tahoma"/>
          <w:sz w:val="18"/>
          <w:szCs w:val="18"/>
        </w:rPr>
        <w:t>,</w:t>
      </w:r>
      <w:r w:rsidR="0038127C" w:rsidRPr="00CF58D6">
        <w:rPr>
          <w:rFonts w:asciiTheme="minorHAnsi" w:hAnsiTheme="minorHAnsi" w:cs="Tahoma"/>
          <w:sz w:val="18"/>
          <w:szCs w:val="18"/>
        </w:rPr>
        <w:t xml:space="preserve"> zwanej dalej „ustawą </w:t>
      </w:r>
      <w:r w:rsidR="0038127C" w:rsidRPr="00CF58D6">
        <w:rPr>
          <w:rFonts w:asciiTheme="minorHAnsi" w:hAnsiTheme="minorHAnsi" w:cs="Tahoma"/>
          <w:sz w:val="18"/>
          <w:szCs w:val="18"/>
        </w:rPr>
        <w:br/>
        <w:t xml:space="preserve">o zwalczaniu nieuczciwej konkurencji”, </w:t>
      </w:r>
      <w:r w:rsidRPr="00CF58D6">
        <w:rPr>
          <w:rFonts w:asciiTheme="minorHAnsi" w:hAnsiTheme="minorHAnsi" w:cs="Tahoma"/>
          <w:sz w:val="18"/>
          <w:szCs w:val="18"/>
        </w:rPr>
        <w:t xml:space="preserve">Wykonawca winien w sposób niebudzący wątpliwości </w:t>
      </w:r>
      <w:r w:rsidR="001B6DA0" w:rsidRPr="00CF58D6">
        <w:rPr>
          <w:rFonts w:asciiTheme="minorHAnsi" w:hAnsiTheme="minorHAnsi" w:cs="Tahoma"/>
          <w:sz w:val="18"/>
          <w:szCs w:val="18"/>
        </w:rPr>
        <w:t xml:space="preserve">wraz z </w:t>
      </w:r>
      <w:r w:rsidR="001B6DA0" w:rsidRPr="00CF58D6">
        <w:rPr>
          <w:rFonts w:asciiTheme="minorHAnsi" w:hAnsiTheme="minorHAnsi"/>
          <w:sz w:val="18"/>
          <w:szCs w:val="18"/>
        </w:rPr>
        <w:t xml:space="preserve">przekazaniem takich informacji, zastrzec, że nie mogą być one udostępniane oraz wykazać, załączając stosowne wyjaśnienia, że zastrzeżone informacje stanowią tajemnicę przedsiębiorstwa. </w:t>
      </w:r>
      <w:r w:rsidRPr="00CF58D6">
        <w:rPr>
          <w:rFonts w:asciiTheme="minorHAnsi" w:hAnsiTheme="minorHAnsi" w:cs="Tahoma"/>
          <w:sz w:val="18"/>
          <w:szCs w:val="18"/>
        </w:rPr>
        <w:t xml:space="preserve">Nie mogą stanowić tajemnicy przedsiębiorstwa informacje podawane do wiadomości podczas otwarcia ofert, </w:t>
      </w:r>
      <w:r w:rsidR="0038127C" w:rsidRPr="00CF58D6">
        <w:rPr>
          <w:rFonts w:asciiTheme="minorHAnsi" w:hAnsiTheme="minorHAnsi" w:cs="Tahoma"/>
          <w:sz w:val="18"/>
          <w:szCs w:val="18"/>
        </w:rPr>
        <w:br/>
      </w:r>
      <w:r w:rsidRPr="00CF58D6">
        <w:rPr>
          <w:rFonts w:asciiTheme="minorHAnsi" w:hAnsiTheme="minorHAnsi" w:cs="Tahoma"/>
          <w:sz w:val="18"/>
          <w:szCs w:val="18"/>
        </w:rPr>
        <w:t xml:space="preserve">tj. informacje o: </w:t>
      </w:r>
    </w:p>
    <w:p w14:paraId="7A6AF539" w14:textId="77777777" w:rsidR="00AE1352" w:rsidRPr="00CF58D6" w:rsidRDefault="00AE1352" w:rsidP="003840D1">
      <w:pPr>
        <w:pStyle w:val="Default"/>
        <w:numPr>
          <w:ilvl w:val="0"/>
          <w:numId w:val="23"/>
        </w:numPr>
        <w:spacing w:line="360" w:lineRule="auto"/>
        <w:ind w:left="851" w:hanging="425"/>
        <w:jc w:val="both"/>
        <w:rPr>
          <w:rFonts w:asciiTheme="minorHAnsi" w:hAnsiTheme="minorHAnsi" w:cs="Tahoma"/>
          <w:b/>
          <w:bCs/>
          <w:sz w:val="18"/>
          <w:szCs w:val="18"/>
        </w:rPr>
      </w:pPr>
      <w:r w:rsidRPr="00CF58D6">
        <w:rPr>
          <w:rFonts w:asciiTheme="minorHAnsi" w:hAnsiTheme="minorHAnsi" w:cs="Tahoma"/>
          <w:sz w:val="18"/>
          <w:szCs w:val="18"/>
        </w:rPr>
        <w:t xml:space="preserve">nazwach albo imionach i nazwiskach oraz siedzibach lub miejscach prowadzonej działalności gospodarczej albo miejscach zamieszkania Wykonawców, których oferty zostały otwarte; </w:t>
      </w:r>
    </w:p>
    <w:p w14:paraId="173EBFBD" w14:textId="2B2F598B" w:rsidR="00AE1352" w:rsidRPr="00CF58D6" w:rsidRDefault="00AE1352" w:rsidP="003840D1">
      <w:pPr>
        <w:pStyle w:val="Default"/>
        <w:numPr>
          <w:ilvl w:val="0"/>
          <w:numId w:val="23"/>
        </w:numPr>
        <w:spacing w:line="360" w:lineRule="auto"/>
        <w:ind w:left="851" w:hanging="425"/>
        <w:jc w:val="both"/>
        <w:rPr>
          <w:rFonts w:asciiTheme="minorHAnsi" w:hAnsiTheme="minorHAnsi" w:cs="Tahoma"/>
          <w:b/>
          <w:bCs/>
          <w:sz w:val="18"/>
          <w:szCs w:val="18"/>
        </w:rPr>
      </w:pPr>
      <w:r w:rsidRPr="00CF58D6">
        <w:rPr>
          <w:rFonts w:asciiTheme="minorHAnsi" w:hAnsiTheme="minorHAnsi" w:cs="Tahoma"/>
          <w:sz w:val="18"/>
          <w:szCs w:val="18"/>
        </w:rPr>
        <w:lastRenderedPageBreak/>
        <w:t xml:space="preserve">cenach zawartych w ofertach. </w:t>
      </w:r>
    </w:p>
    <w:p w14:paraId="48234C13" w14:textId="1A657F22" w:rsidR="00AE1352" w:rsidRPr="00CF58D6" w:rsidRDefault="00AE1352" w:rsidP="003840D1">
      <w:pPr>
        <w:pStyle w:val="Default"/>
        <w:numPr>
          <w:ilvl w:val="0"/>
          <w:numId w:val="22"/>
        </w:numPr>
        <w:spacing w:line="360" w:lineRule="auto"/>
        <w:ind w:left="397" w:hanging="397"/>
        <w:jc w:val="both"/>
        <w:rPr>
          <w:rFonts w:asciiTheme="minorHAnsi" w:hAnsiTheme="minorHAnsi" w:cs="Tahoma"/>
          <w:b/>
          <w:bCs/>
          <w:sz w:val="18"/>
          <w:szCs w:val="18"/>
        </w:rPr>
      </w:pPr>
      <w:r w:rsidRPr="00CF58D6">
        <w:rPr>
          <w:rFonts w:asciiTheme="minorHAnsi" w:hAnsiTheme="minorHAnsi" w:cs="Tahoma"/>
          <w:sz w:val="18"/>
          <w:szCs w:val="18"/>
        </w:rPr>
        <w:t>W przypadku zastrzeżenia</w:t>
      </w:r>
      <w:r w:rsidR="008E2EA0" w:rsidRPr="00CF58D6">
        <w:rPr>
          <w:rFonts w:asciiTheme="minorHAnsi" w:hAnsiTheme="minorHAnsi" w:cs="Tahoma"/>
          <w:sz w:val="18"/>
          <w:szCs w:val="18"/>
        </w:rPr>
        <w:t xml:space="preserve"> </w:t>
      </w:r>
      <w:r w:rsidRPr="00CF58D6">
        <w:rPr>
          <w:rFonts w:asciiTheme="minorHAnsi" w:hAnsiTheme="minorHAnsi" w:cs="Tahoma"/>
          <w:sz w:val="18"/>
          <w:szCs w:val="18"/>
        </w:rPr>
        <w:t>części informacji/dokumentów jako tajemnic</w:t>
      </w:r>
      <w:r w:rsidR="008E2EA0" w:rsidRPr="00CF58D6">
        <w:rPr>
          <w:rFonts w:asciiTheme="minorHAnsi" w:hAnsiTheme="minorHAnsi" w:cs="Tahoma"/>
          <w:sz w:val="18"/>
          <w:szCs w:val="18"/>
        </w:rPr>
        <w:t>y</w:t>
      </w:r>
      <w:r w:rsidRPr="00CF58D6">
        <w:rPr>
          <w:rFonts w:asciiTheme="minorHAnsi" w:hAnsiTheme="minorHAnsi" w:cs="Tahoma"/>
          <w:sz w:val="18"/>
          <w:szCs w:val="18"/>
        </w:rPr>
        <w:t xml:space="preserve"> przedsiębiorstwa Wykonawca zobowiązany jest do złożenia </w:t>
      </w:r>
      <w:r w:rsidR="008E2EA0" w:rsidRPr="00CF58D6">
        <w:rPr>
          <w:rFonts w:asciiTheme="minorHAnsi" w:hAnsiTheme="minorHAnsi" w:cs="Tahoma"/>
          <w:sz w:val="18"/>
          <w:szCs w:val="18"/>
        </w:rPr>
        <w:t xml:space="preserve">wraz z </w:t>
      </w:r>
      <w:r w:rsidR="008E2EA0" w:rsidRPr="00CF58D6">
        <w:rPr>
          <w:rFonts w:asciiTheme="minorHAnsi" w:hAnsiTheme="minorHAnsi"/>
          <w:sz w:val="18"/>
          <w:szCs w:val="18"/>
        </w:rPr>
        <w:t>przekazaniem takich informacji</w:t>
      </w:r>
      <w:r w:rsidR="008E2EA0" w:rsidRPr="00CF58D6">
        <w:rPr>
          <w:rFonts w:asciiTheme="minorHAnsi" w:hAnsiTheme="minorHAnsi" w:cs="Tahoma"/>
          <w:sz w:val="18"/>
          <w:szCs w:val="18"/>
        </w:rPr>
        <w:t xml:space="preserve"> </w:t>
      </w:r>
      <w:r w:rsidRPr="00CF58D6">
        <w:rPr>
          <w:rFonts w:asciiTheme="minorHAnsi" w:hAnsiTheme="minorHAnsi" w:cs="Tahoma"/>
          <w:sz w:val="18"/>
          <w:szCs w:val="18"/>
        </w:rPr>
        <w:t xml:space="preserve">wyjaśnień w następującym zakresie: </w:t>
      </w:r>
    </w:p>
    <w:p w14:paraId="2AA466DC" w14:textId="7A78D4B7" w:rsidR="00AE1352" w:rsidRPr="00CF58D6" w:rsidRDefault="00AE1352" w:rsidP="003840D1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line="360" w:lineRule="auto"/>
        <w:ind w:left="851" w:hanging="425"/>
        <w:jc w:val="both"/>
        <w:rPr>
          <w:rFonts w:cs="Tahoma"/>
          <w:color w:val="000000"/>
          <w:sz w:val="18"/>
          <w:szCs w:val="18"/>
        </w:rPr>
      </w:pPr>
      <w:r w:rsidRPr="00CF58D6">
        <w:rPr>
          <w:rFonts w:cs="Tahoma"/>
          <w:color w:val="000000"/>
          <w:sz w:val="18"/>
          <w:szCs w:val="18"/>
        </w:rPr>
        <w:t xml:space="preserve">jaki krąg osób/podmiotów w ramach struktury organizacyjnej Wykonawcy </w:t>
      </w:r>
      <w:r w:rsidR="00F43B9C" w:rsidRPr="00CF58D6">
        <w:rPr>
          <w:rFonts w:cs="Tahoma"/>
          <w:color w:val="000000"/>
          <w:sz w:val="18"/>
          <w:szCs w:val="18"/>
        </w:rPr>
        <w:br/>
      </w:r>
      <w:r w:rsidRPr="00CF58D6">
        <w:rPr>
          <w:rFonts w:cs="Tahoma"/>
          <w:color w:val="000000"/>
          <w:sz w:val="18"/>
          <w:szCs w:val="18"/>
        </w:rPr>
        <w:t xml:space="preserve">ma dostęp do informacji/dokumentów zastrzeżonych przez Wykonawcę jako tajemnica przedsiębiorstwa? W przypadku gdy krąg osób posiadających dostęp do zastrzeżonych informacji/dokumentów został ograniczony do grona osób, które mają dostęp do tych materiałów, to czy osoby te zostały pisemnie zobowiązane do zachowania w poufności tych informacji (umowa, pisemne zobowiązanie, procedury) oraz czy to zobowiązanie/procedury przewiduje sankcję za niedochowanie poufności. W przypadku istnienia zobowiązania </w:t>
      </w:r>
      <w:r w:rsidR="005D5513" w:rsidRPr="00CF58D6">
        <w:rPr>
          <w:rFonts w:cs="Tahoma"/>
          <w:color w:val="000000"/>
          <w:sz w:val="18"/>
          <w:szCs w:val="18"/>
        </w:rPr>
        <w:br/>
      </w:r>
      <w:r w:rsidRPr="00CF58D6">
        <w:rPr>
          <w:rFonts w:cs="Tahoma"/>
          <w:color w:val="000000"/>
          <w:sz w:val="18"/>
          <w:szCs w:val="18"/>
        </w:rPr>
        <w:t>lub stosownych procedur należy wykazać ich istnienie za pośrednictwem stosownych oświadczeń lub dokumentów potwierdzających fakt zawarcia zobowiązania/</w:t>
      </w:r>
      <w:r w:rsidR="00BA4347" w:rsidRPr="00CF58D6">
        <w:rPr>
          <w:rFonts w:cs="Tahoma"/>
          <w:color w:val="000000"/>
          <w:sz w:val="18"/>
          <w:szCs w:val="18"/>
        </w:rPr>
        <w:t xml:space="preserve"> </w:t>
      </w:r>
      <w:r w:rsidRPr="00CF58D6">
        <w:rPr>
          <w:rFonts w:cs="Tahoma"/>
          <w:color w:val="000000"/>
          <w:sz w:val="18"/>
          <w:szCs w:val="18"/>
        </w:rPr>
        <w:t xml:space="preserve">wdrożenia procedur; </w:t>
      </w:r>
    </w:p>
    <w:p w14:paraId="000AC910" w14:textId="3B4A756B" w:rsidR="00AE1352" w:rsidRPr="00CF58D6" w:rsidRDefault="00AE1352" w:rsidP="003840D1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line="360" w:lineRule="auto"/>
        <w:ind w:left="851" w:hanging="425"/>
        <w:jc w:val="both"/>
        <w:rPr>
          <w:rFonts w:cs="Tahoma"/>
          <w:color w:val="000000"/>
          <w:sz w:val="18"/>
          <w:szCs w:val="18"/>
        </w:rPr>
      </w:pPr>
      <w:r w:rsidRPr="00CF58D6">
        <w:rPr>
          <w:rFonts w:cs="Tahoma"/>
          <w:color w:val="000000"/>
          <w:sz w:val="18"/>
          <w:szCs w:val="18"/>
        </w:rPr>
        <w:t xml:space="preserve">w jaki sposób są zabezpieczone przed ujawnieniem informacje/dokumenty </w:t>
      </w:r>
      <w:r w:rsidR="00315CC9" w:rsidRPr="00CF58D6">
        <w:rPr>
          <w:rFonts w:cs="Tahoma"/>
          <w:color w:val="000000"/>
          <w:sz w:val="18"/>
          <w:szCs w:val="18"/>
        </w:rPr>
        <w:br/>
      </w:r>
      <w:r w:rsidRPr="00CF58D6">
        <w:rPr>
          <w:rFonts w:cs="Tahoma"/>
          <w:color w:val="000000"/>
          <w:sz w:val="18"/>
          <w:szCs w:val="18"/>
        </w:rPr>
        <w:t xml:space="preserve">w miejscu ich przechowywania przez Wykonawcę? Czy są one przechowywane </w:t>
      </w:r>
      <w:r w:rsidR="00315CC9" w:rsidRPr="00CF58D6">
        <w:rPr>
          <w:rFonts w:cs="Tahoma"/>
          <w:color w:val="000000"/>
          <w:sz w:val="18"/>
          <w:szCs w:val="18"/>
        </w:rPr>
        <w:br/>
      </w:r>
      <w:r w:rsidRPr="00CF58D6">
        <w:rPr>
          <w:rFonts w:cs="Tahoma"/>
          <w:color w:val="000000"/>
          <w:sz w:val="18"/>
          <w:szCs w:val="18"/>
        </w:rPr>
        <w:t xml:space="preserve">w miejscach o ograniczonym dostępie? Jeżeli tak, należy wskazać wszystkie podjęte środki ochrony przed ich nieuprawnionym ujawnieniem; </w:t>
      </w:r>
    </w:p>
    <w:p w14:paraId="38D014B3" w14:textId="32876F53" w:rsidR="00AE1352" w:rsidRPr="00CF58D6" w:rsidRDefault="00AE1352" w:rsidP="003840D1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line="360" w:lineRule="auto"/>
        <w:ind w:left="851" w:hanging="425"/>
        <w:jc w:val="both"/>
        <w:rPr>
          <w:rFonts w:cs="Tahoma"/>
          <w:color w:val="000000"/>
          <w:sz w:val="18"/>
          <w:szCs w:val="18"/>
        </w:rPr>
      </w:pPr>
      <w:r w:rsidRPr="00CF58D6">
        <w:rPr>
          <w:rFonts w:cs="Tahoma"/>
          <w:color w:val="000000"/>
          <w:sz w:val="18"/>
          <w:szCs w:val="18"/>
        </w:rPr>
        <w:t xml:space="preserve">czy zastrzeżone informacje/dokumenty są/były upubliczniane przez Wykonawcę </w:t>
      </w:r>
      <w:r w:rsidR="00315CC9" w:rsidRPr="00CF58D6">
        <w:rPr>
          <w:rFonts w:cs="Tahoma"/>
          <w:color w:val="000000"/>
          <w:sz w:val="18"/>
          <w:szCs w:val="18"/>
        </w:rPr>
        <w:br/>
      </w:r>
      <w:r w:rsidRPr="00CF58D6">
        <w:rPr>
          <w:rFonts w:cs="Tahoma"/>
          <w:color w:val="000000"/>
          <w:sz w:val="18"/>
          <w:szCs w:val="18"/>
        </w:rPr>
        <w:t xml:space="preserve">w przeszłości za pośrednictwem stron internetowych, folderów i innych nośników informacji? </w:t>
      </w:r>
    </w:p>
    <w:p w14:paraId="21B6DF1D" w14:textId="2E2B51D4" w:rsidR="00AE1352" w:rsidRPr="00CF58D6" w:rsidRDefault="00AE1352" w:rsidP="003840D1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line="360" w:lineRule="auto"/>
        <w:ind w:left="851" w:hanging="425"/>
        <w:jc w:val="both"/>
        <w:rPr>
          <w:rFonts w:cs="Tahoma"/>
          <w:color w:val="000000"/>
          <w:sz w:val="18"/>
          <w:szCs w:val="18"/>
        </w:rPr>
      </w:pPr>
      <w:r w:rsidRPr="00CF58D6">
        <w:rPr>
          <w:rFonts w:cs="Tahoma"/>
          <w:color w:val="000000"/>
          <w:sz w:val="18"/>
          <w:szCs w:val="18"/>
        </w:rPr>
        <w:t xml:space="preserve">czy zastrzeżone informacje/dokumenty były uzyskane w wyniku uczestnictwa </w:t>
      </w:r>
      <w:r w:rsidR="00315CC9" w:rsidRPr="00CF58D6">
        <w:rPr>
          <w:rFonts w:cs="Tahoma"/>
          <w:color w:val="000000"/>
          <w:sz w:val="18"/>
          <w:szCs w:val="18"/>
        </w:rPr>
        <w:br/>
      </w:r>
      <w:r w:rsidRPr="00CF58D6">
        <w:rPr>
          <w:rFonts w:cs="Tahoma"/>
          <w:color w:val="000000"/>
          <w:sz w:val="18"/>
          <w:szCs w:val="18"/>
        </w:rPr>
        <w:t xml:space="preserve">w jawnych publicznych postępowaniach finansowanych ze środków publicznych, </w:t>
      </w:r>
      <w:r w:rsidR="00315CC9" w:rsidRPr="00CF58D6">
        <w:rPr>
          <w:rFonts w:cs="Tahoma"/>
          <w:color w:val="000000"/>
          <w:sz w:val="18"/>
          <w:szCs w:val="18"/>
        </w:rPr>
        <w:br/>
      </w:r>
      <w:r w:rsidRPr="00CF58D6">
        <w:rPr>
          <w:rFonts w:cs="Tahoma"/>
          <w:color w:val="000000"/>
          <w:sz w:val="18"/>
          <w:szCs w:val="18"/>
        </w:rPr>
        <w:t xml:space="preserve">w tym postępowaniach o udzielenie zamówienia publicznego? </w:t>
      </w:r>
    </w:p>
    <w:p w14:paraId="210B48AC" w14:textId="4EEEED95" w:rsidR="00AE1352" w:rsidRPr="00CF58D6" w:rsidRDefault="00AE1352" w:rsidP="003840D1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line="360" w:lineRule="auto"/>
        <w:ind w:left="851" w:hanging="425"/>
        <w:jc w:val="both"/>
        <w:rPr>
          <w:rFonts w:cs="Tahoma"/>
          <w:color w:val="000000"/>
          <w:sz w:val="18"/>
          <w:szCs w:val="18"/>
        </w:rPr>
      </w:pPr>
      <w:r w:rsidRPr="00CF58D6">
        <w:rPr>
          <w:rFonts w:cs="Tahoma"/>
          <w:color w:val="000000"/>
          <w:sz w:val="18"/>
          <w:szCs w:val="18"/>
        </w:rPr>
        <w:t xml:space="preserve">w przypadku realizacji zamówienia przez podmioty wspólnie ubiegające się </w:t>
      </w:r>
      <w:r w:rsidR="00315CC9" w:rsidRPr="00CF58D6">
        <w:rPr>
          <w:rFonts w:cs="Tahoma"/>
          <w:color w:val="000000"/>
          <w:sz w:val="18"/>
          <w:szCs w:val="18"/>
        </w:rPr>
        <w:br/>
      </w:r>
      <w:r w:rsidRPr="00CF58D6">
        <w:rPr>
          <w:rFonts w:cs="Tahoma"/>
          <w:color w:val="000000"/>
          <w:sz w:val="18"/>
          <w:szCs w:val="18"/>
        </w:rPr>
        <w:t xml:space="preserve">o udzielenie zamówienia/ z udziałem osób trzecich, informacje w zakresie określonym w pkt. 1-4) należy odnieść również do tych podmiotów; </w:t>
      </w:r>
    </w:p>
    <w:p w14:paraId="6BB01CA7" w14:textId="28A8C634" w:rsidR="00AE1352" w:rsidRPr="00CF58D6" w:rsidRDefault="00AE1352" w:rsidP="003840D1">
      <w:pPr>
        <w:pStyle w:val="Default"/>
        <w:numPr>
          <w:ilvl w:val="0"/>
          <w:numId w:val="22"/>
        </w:numPr>
        <w:spacing w:line="360" w:lineRule="auto"/>
        <w:ind w:left="397" w:hanging="397"/>
        <w:jc w:val="both"/>
        <w:rPr>
          <w:rFonts w:asciiTheme="minorHAnsi" w:hAnsiTheme="minorHAnsi" w:cs="Tahoma"/>
          <w:b/>
          <w:bCs/>
          <w:sz w:val="18"/>
          <w:szCs w:val="18"/>
        </w:rPr>
      </w:pPr>
      <w:r w:rsidRPr="00CF58D6">
        <w:rPr>
          <w:rFonts w:asciiTheme="minorHAnsi" w:hAnsiTheme="minorHAnsi" w:cs="Tahoma"/>
          <w:sz w:val="18"/>
          <w:szCs w:val="18"/>
        </w:rPr>
        <w:t xml:space="preserve">W przypadku gdy Wykonawca nie przedłoży wyczerpujących wyjaśnień w ww. zakresie lub z przedłożonych wyjaśnień nie będzie wynikało, że zastrzeżone dokumenty stanowią tajemnicę przedsiębiorstwa w rozumieniu ustawy o zwalczaniu nieuczciwej konkurencji, Zamawiający może wezwać do dalszych wyjaśnień, czy przedłożone informacje/dokumenty stanowią tajemnicę przedsiębiorstwa. </w:t>
      </w:r>
    </w:p>
    <w:p w14:paraId="03CC4D54" w14:textId="77777777" w:rsidR="00166F0F" w:rsidRPr="00CF58D6" w:rsidRDefault="00AE1352" w:rsidP="003840D1">
      <w:pPr>
        <w:pStyle w:val="Default"/>
        <w:numPr>
          <w:ilvl w:val="0"/>
          <w:numId w:val="22"/>
        </w:numPr>
        <w:spacing w:line="360" w:lineRule="auto"/>
        <w:ind w:left="397" w:hanging="397"/>
        <w:jc w:val="both"/>
        <w:rPr>
          <w:rFonts w:asciiTheme="minorHAnsi" w:hAnsiTheme="minorHAnsi" w:cs="Tahoma"/>
          <w:b/>
          <w:bCs/>
          <w:sz w:val="18"/>
          <w:szCs w:val="18"/>
        </w:rPr>
      </w:pPr>
      <w:r w:rsidRPr="00CF58D6">
        <w:rPr>
          <w:rFonts w:asciiTheme="minorHAnsi" w:hAnsiTheme="minorHAnsi" w:cs="Tahoma"/>
          <w:sz w:val="18"/>
          <w:szCs w:val="18"/>
        </w:rPr>
        <w:t>Na Wykonawcy ciąży wykazanie czy zastrzeżone informacje stanowią tajemnicę przedsiębiorstwa, w przeciwnym razie, Zamawiający może uznać, że zastrzeżone informacje nie stanowią tajemnicy przedsiębiorstwa.</w:t>
      </w:r>
    </w:p>
    <w:p w14:paraId="387E97EB" w14:textId="78B31021" w:rsidR="00AE1352" w:rsidRPr="00CF58D6" w:rsidRDefault="00166F0F" w:rsidP="003840D1">
      <w:pPr>
        <w:pStyle w:val="Default"/>
        <w:numPr>
          <w:ilvl w:val="0"/>
          <w:numId w:val="22"/>
        </w:numPr>
        <w:spacing w:line="360" w:lineRule="auto"/>
        <w:ind w:left="397" w:hanging="397"/>
        <w:jc w:val="both"/>
        <w:rPr>
          <w:rFonts w:asciiTheme="minorHAnsi" w:hAnsiTheme="minorHAnsi" w:cs="Tahoma"/>
          <w:b/>
          <w:bCs/>
          <w:sz w:val="18"/>
          <w:szCs w:val="18"/>
        </w:rPr>
      </w:pPr>
      <w:r w:rsidRPr="00CF58D6">
        <w:rPr>
          <w:rFonts w:asciiTheme="minorHAnsi" w:hAnsiTheme="minorHAnsi"/>
          <w:sz w:val="18"/>
          <w:szCs w:val="18"/>
        </w:rPr>
        <w:t xml:space="preserve">Informacje stanowiące tajemnicę przedsiębiorstwa powinny zostać złożone w osobnym pliku. Na platformie zakupowej w formularzu składania oferty znajduje się miejsce wyznaczone do dołączenia części oferty stanowiącej tajemnicę przedsiębiorstwa. </w:t>
      </w:r>
      <w:r w:rsidRPr="00CF58D6">
        <w:rPr>
          <w:rFonts w:asciiTheme="minorHAnsi" w:hAnsiTheme="minorHAnsi"/>
          <w:sz w:val="18"/>
          <w:szCs w:val="18"/>
        </w:rPr>
        <w:br/>
        <w:t>W przypadku nieprawidłowego oznaczenia ww. dokumentu może on zostać potraktowany jako dokument jawny, niezastrzeżony jako tajemnica przedsiębiorstwa.</w:t>
      </w:r>
    </w:p>
    <w:p w14:paraId="087EC784" w14:textId="77777777" w:rsidR="00166F0F" w:rsidRPr="00CF58D6" w:rsidRDefault="00166F0F" w:rsidP="00166F0F">
      <w:pPr>
        <w:pStyle w:val="Default"/>
        <w:spacing w:line="360" w:lineRule="auto"/>
        <w:ind w:left="397"/>
        <w:jc w:val="both"/>
        <w:rPr>
          <w:rFonts w:asciiTheme="minorHAnsi" w:hAnsiTheme="minorHAnsi" w:cs="Tahoma"/>
          <w:b/>
          <w:bCs/>
          <w:sz w:val="18"/>
          <w:szCs w:val="18"/>
        </w:rPr>
      </w:pPr>
    </w:p>
    <w:p w14:paraId="43F2CDE3" w14:textId="41DD91B5" w:rsidR="00557789" w:rsidRPr="00CF58D6" w:rsidRDefault="00557789">
      <w:pPr>
        <w:pStyle w:val="Nagwek1"/>
        <w:numPr>
          <w:ilvl w:val="0"/>
          <w:numId w:val="38"/>
        </w:numPr>
        <w:spacing w:before="0" w:line="360" w:lineRule="auto"/>
        <w:ind w:left="714" w:hanging="357"/>
        <w:rPr>
          <w:rFonts w:asciiTheme="minorHAnsi" w:hAnsiTheme="minorHAnsi"/>
          <w:b/>
          <w:bCs/>
          <w:sz w:val="20"/>
          <w:szCs w:val="20"/>
        </w:rPr>
      </w:pPr>
      <w:bookmarkStart w:id="24" w:name="_Toc159917937"/>
      <w:r w:rsidRPr="00CF58D6">
        <w:rPr>
          <w:rFonts w:asciiTheme="minorHAnsi" w:hAnsiTheme="minorHAnsi"/>
          <w:b/>
          <w:bCs/>
          <w:sz w:val="20"/>
          <w:szCs w:val="20"/>
        </w:rPr>
        <w:lastRenderedPageBreak/>
        <w:t xml:space="preserve">Informacja o środkach komunikacji elektronicznej, przy użyciu których Zamawiający będzie komunikował się z Wykonawcami oraz informacje o wymaganiach technicznych i organizacyjnych sporządzenia, wysyłania i odbierania korespondencji elektronicznej wraz ze wskazaniem osób uprawnionych </w:t>
      </w:r>
      <w:r w:rsidR="009F3E32" w:rsidRPr="00CF58D6">
        <w:rPr>
          <w:rFonts w:asciiTheme="minorHAnsi" w:hAnsiTheme="minorHAnsi"/>
          <w:b/>
          <w:bCs/>
          <w:sz w:val="20"/>
          <w:szCs w:val="20"/>
        </w:rPr>
        <w:br/>
      </w:r>
      <w:r w:rsidRPr="00CF58D6">
        <w:rPr>
          <w:rFonts w:asciiTheme="minorHAnsi" w:hAnsiTheme="minorHAnsi"/>
          <w:b/>
          <w:bCs/>
          <w:sz w:val="20"/>
          <w:szCs w:val="20"/>
        </w:rPr>
        <w:t>do komunikowania się z Wykonawcami</w:t>
      </w:r>
      <w:bookmarkEnd w:id="24"/>
      <w:r w:rsidRPr="00CF58D6">
        <w:rPr>
          <w:rFonts w:asciiTheme="minorHAnsi" w:hAnsiTheme="minorHAnsi"/>
          <w:b/>
          <w:bCs/>
          <w:sz w:val="20"/>
          <w:szCs w:val="20"/>
        </w:rPr>
        <w:t xml:space="preserve"> </w:t>
      </w:r>
    </w:p>
    <w:p w14:paraId="4432B37D" w14:textId="77777777" w:rsidR="007454FB" w:rsidRPr="00CF58D6" w:rsidRDefault="007454FB" w:rsidP="003840D1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line="360" w:lineRule="auto"/>
        <w:ind w:left="397" w:hanging="397"/>
        <w:jc w:val="both"/>
        <w:rPr>
          <w:rFonts w:cs="Tahoma"/>
          <w:color w:val="000000"/>
          <w:sz w:val="18"/>
          <w:szCs w:val="18"/>
        </w:rPr>
      </w:pPr>
      <w:r w:rsidRPr="00CF58D6">
        <w:rPr>
          <w:rFonts w:cs="Tahoma"/>
          <w:color w:val="000000"/>
          <w:sz w:val="18"/>
          <w:szCs w:val="18"/>
        </w:rPr>
        <w:t>Osobami uprawnionymi do kontaktów z Wykonawcami są:</w:t>
      </w:r>
    </w:p>
    <w:p w14:paraId="3D2C8547" w14:textId="7CD0C7B2" w:rsidR="005F35D0" w:rsidRPr="00CF58D6" w:rsidRDefault="00712E38" w:rsidP="00CC1F39">
      <w:pPr>
        <w:pStyle w:val="Akapitzlist"/>
        <w:autoSpaceDE w:val="0"/>
        <w:autoSpaceDN w:val="0"/>
        <w:adjustRightInd w:val="0"/>
        <w:spacing w:line="360" w:lineRule="auto"/>
        <w:ind w:left="397"/>
        <w:jc w:val="both"/>
        <w:rPr>
          <w:rFonts w:cs="Tahoma"/>
          <w:color w:val="000000"/>
          <w:sz w:val="18"/>
          <w:szCs w:val="18"/>
        </w:rPr>
      </w:pPr>
      <w:r>
        <w:rPr>
          <w:rFonts w:cs="Tahoma"/>
          <w:color w:val="000000"/>
          <w:sz w:val="18"/>
          <w:szCs w:val="18"/>
        </w:rPr>
        <w:t>Michał Kordulski</w:t>
      </w:r>
      <w:r w:rsidR="00944FAF" w:rsidRPr="00CF58D6">
        <w:rPr>
          <w:rFonts w:cs="Tahoma"/>
          <w:color w:val="000000"/>
          <w:sz w:val="18"/>
          <w:szCs w:val="18"/>
        </w:rPr>
        <w:t xml:space="preserve"> </w:t>
      </w:r>
      <w:r w:rsidR="007454FB" w:rsidRPr="00CF58D6">
        <w:rPr>
          <w:rFonts w:cs="Tahoma"/>
          <w:color w:val="000000"/>
          <w:sz w:val="18"/>
          <w:szCs w:val="18"/>
        </w:rPr>
        <w:t>w sprawach formalnych oraz</w:t>
      </w:r>
      <w:r w:rsidR="000B3BD0" w:rsidRPr="00CF58D6">
        <w:rPr>
          <w:rFonts w:cs="Tahoma"/>
          <w:color w:val="000000"/>
          <w:sz w:val="18"/>
          <w:szCs w:val="18"/>
        </w:rPr>
        <w:t xml:space="preserve"> </w:t>
      </w:r>
      <w:r>
        <w:rPr>
          <w:rFonts w:cs="Tahoma"/>
          <w:sz w:val="18"/>
          <w:szCs w:val="18"/>
        </w:rPr>
        <w:t>Katarzyna Kot</w:t>
      </w:r>
      <w:r w:rsidR="00E05B13" w:rsidRPr="00CF58D6">
        <w:rPr>
          <w:rFonts w:cs="Tahoma"/>
          <w:sz w:val="18"/>
          <w:szCs w:val="18"/>
        </w:rPr>
        <w:t xml:space="preserve"> </w:t>
      </w:r>
      <w:r w:rsidR="007454FB" w:rsidRPr="00CF58D6">
        <w:rPr>
          <w:rFonts w:cs="Tahoma"/>
          <w:color w:val="000000"/>
          <w:sz w:val="18"/>
          <w:szCs w:val="18"/>
        </w:rPr>
        <w:t>w sprawach merytorycznych.</w:t>
      </w:r>
    </w:p>
    <w:p w14:paraId="5EF2CE7B" w14:textId="661C8F24" w:rsidR="007454FB" w:rsidRPr="00CF58D6" w:rsidRDefault="005F35D0" w:rsidP="00FC5804">
      <w:pPr>
        <w:pStyle w:val="Akapitzlist"/>
        <w:autoSpaceDE w:val="0"/>
        <w:autoSpaceDN w:val="0"/>
        <w:adjustRightInd w:val="0"/>
        <w:spacing w:line="360" w:lineRule="auto"/>
        <w:ind w:left="397"/>
        <w:jc w:val="both"/>
        <w:rPr>
          <w:rFonts w:cs="Tahoma"/>
          <w:color w:val="000000"/>
          <w:sz w:val="18"/>
          <w:szCs w:val="18"/>
        </w:rPr>
      </w:pPr>
      <w:r w:rsidRPr="00CF58D6">
        <w:rPr>
          <w:rFonts w:cs="Tahoma"/>
          <w:color w:val="000000"/>
          <w:sz w:val="18"/>
          <w:szCs w:val="18"/>
        </w:rPr>
        <w:t xml:space="preserve">e-mail: </w:t>
      </w:r>
      <w:hyperlink r:id="rId14" w:history="1">
        <w:r w:rsidRPr="00CF58D6">
          <w:rPr>
            <w:rStyle w:val="Hipercze"/>
            <w:rFonts w:cs="Tahoma"/>
            <w:sz w:val="18"/>
            <w:szCs w:val="18"/>
          </w:rPr>
          <w:t>zamowienia.publiczne@lukasiewicz.gov.pl</w:t>
        </w:r>
      </w:hyperlink>
      <w:r w:rsidRPr="00CF58D6">
        <w:rPr>
          <w:rFonts w:cs="Tahoma"/>
          <w:color w:val="000000"/>
          <w:sz w:val="18"/>
          <w:szCs w:val="18"/>
        </w:rPr>
        <w:t xml:space="preserve"> </w:t>
      </w:r>
      <w:r w:rsidR="007454FB" w:rsidRPr="00CF58D6">
        <w:rPr>
          <w:rFonts w:cs="Tahoma"/>
          <w:color w:val="000000"/>
          <w:sz w:val="18"/>
          <w:szCs w:val="18"/>
        </w:rPr>
        <w:t xml:space="preserve"> </w:t>
      </w:r>
    </w:p>
    <w:p w14:paraId="6198853F" w14:textId="7197AA32" w:rsidR="007454FB" w:rsidRPr="00CF58D6" w:rsidRDefault="007454FB" w:rsidP="003840D1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line="360" w:lineRule="auto"/>
        <w:ind w:left="397" w:hanging="397"/>
        <w:jc w:val="both"/>
        <w:rPr>
          <w:rFonts w:cs="Tahoma"/>
          <w:color w:val="000000"/>
          <w:sz w:val="18"/>
          <w:szCs w:val="18"/>
        </w:rPr>
      </w:pPr>
      <w:r w:rsidRPr="00CF58D6">
        <w:rPr>
          <w:rFonts w:cs="Tahoma"/>
          <w:sz w:val="18"/>
          <w:szCs w:val="18"/>
        </w:rPr>
        <w:t>W niniejszym postępowaniu korespondencja pomiędzy Wykonawcami</w:t>
      </w:r>
      <w:r w:rsidR="009F3E32" w:rsidRPr="00CF58D6">
        <w:rPr>
          <w:rFonts w:cs="Tahoma"/>
          <w:sz w:val="18"/>
          <w:szCs w:val="18"/>
        </w:rPr>
        <w:br/>
      </w:r>
      <w:r w:rsidRPr="00CF58D6">
        <w:rPr>
          <w:rFonts w:cs="Tahoma"/>
          <w:sz w:val="18"/>
          <w:szCs w:val="18"/>
        </w:rPr>
        <w:t xml:space="preserve">a Zamawiającym odbywa się </w:t>
      </w:r>
      <w:r w:rsidRPr="00CF58D6">
        <w:rPr>
          <w:rFonts w:cs="Tahoma"/>
          <w:b/>
          <w:bCs/>
          <w:sz w:val="18"/>
          <w:szCs w:val="18"/>
        </w:rPr>
        <w:t>drogą elektroniczną</w:t>
      </w:r>
      <w:r w:rsidRPr="00CF58D6">
        <w:rPr>
          <w:rFonts w:cs="Tahoma"/>
          <w:sz w:val="18"/>
          <w:szCs w:val="18"/>
        </w:rPr>
        <w:t xml:space="preserve">. Wszelkie pytania, wnioski, oświadczenia, zawiadomienia, inne dokumenty niż oferta i składane wraz z ofertą załączniki, należy zgłaszać/składać za pośrednictwem platformy internetowej znajdującej się na stronie internetowej: </w:t>
      </w:r>
    </w:p>
    <w:p w14:paraId="305BFB82" w14:textId="463AB9B6" w:rsidR="007454FB" w:rsidRPr="00CF58D6" w:rsidRDefault="005D5527" w:rsidP="00FC5804">
      <w:pPr>
        <w:pStyle w:val="Akapitzlist"/>
        <w:autoSpaceDE w:val="0"/>
        <w:autoSpaceDN w:val="0"/>
        <w:adjustRightInd w:val="0"/>
        <w:spacing w:line="360" w:lineRule="auto"/>
        <w:ind w:left="397"/>
        <w:jc w:val="both"/>
        <w:rPr>
          <w:rFonts w:cs="Tahoma"/>
          <w:color w:val="000000"/>
          <w:sz w:val="18"/>
          <w:szCs w:val="18"/>
        </w:rPr>
      </w:pPr>
      <w:hyperlink r:id="rId15" w:history="1">
        <w:r w:rsidR="007454FB" w:rsidRPr="00CF58D6">
          <w:rPr>
            <w:rStyle w:val="Hipercze"/>
            <w:rFonts w:cs="Arial"/>
            <w:bCs/>
            <w:iCs/>
            <w:sz w:val="18"/>
            <w:szCs w:val="18"/>
          </w:rPr>
          <w:t>https://platformazakupowa.pl/pn/lukasiewicz/proceedings</w:t>
        </w:r>
      </w:hyperlink>
      <w:r w:rsidR="007454FB" w:rsidRPr="00CF58D6">
        <w:rPr>
          <w:rFonts w:cs="Tahoma"/>
          <w:color w:val="000000"/>
          <w:sz w:val="18"/>
          <w:szCs w:val="18"/>
        </w:rPr>
        <w:t xml:space="preserve"> </w:t>
      </w:r>
    </w:p>
    <w:p w14:paraId="06B5D114" w14:textId="5760554D" w:rsidR="007454FB" w:rsidRPr="00CF58D6" w:rsidRDefault="007454FB" w:rsidP="00FC5804">
      <w:pPr>
        <w:pStyle w:val="Akapitzlist"/>
        <w:autoSpaceDE w:val="0"/>
        <w:autoSpaceDN w:val="0"/>
        <w:adjustRightInd w:val="0"/>
        <w:spacing w:line="360" w:lineRule="auto"/>
        <w:ind w:left="397"/>
        <w:jc w:val="both"/>
        <w:rPr>
          <w:rFonts w:cs="Tahoma"/>
          <w:color w:val="000000"/>
          <w:sz w:val="18"/>
          <w:szCs w:val="18"/>
        </w:rPr>
      </w:pPr>
      <w:r w:rsidRPr="00CF58D6">
        <w:rPr>
          <w:rFonts w:cs="Tahoma"/>
          <w:color w:val="000000"/>
          <w:sz w:val="18"/>
          <w:szCs w:val="18"/>
        </w:rPr>
        <w:t xml:space="preserve">Za datę wpływu ww. dokumentów przyjmuje się ich datę wczytania do ww. platformy. </w:t>
      </w:r>
    </w:p>
    <w:p w14:paraId="42FC76E7" w14:textId="0605E931" w:rsidR="007454FB" w:rsidRPr="00CF58D6" w:rsidRDefault="007454FB" w:rsidP="003840D1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line="360" w:lineRule="auto"/>
        <w:ind w:left="397" w:hanging="397"/>
        <w:jc w:val="both"/>
        <w:rPr>
          <w:rFonts w:cs="Tahoma"/>
          <w:color w:val="000000"/>
          <w:sz w:val="18"/>
          <w:szCs w:val="18"/>
        </w:rPr>
      </w:pPr>
      <w:r w:rsidRPr="00CF58D6">
        <w:rPr>
          <w:rFonts w:cs="Tahoma"/>
          <w:color w:val="000000"/>
          <w:sz w:val="18"/>
          <w:szCs w:val="18"/>
        </w:rPr>
        <w:t xml:space="preserve">Wykonawca może zwrócić się do Zamawiającego o wyjaśnienie treści SWZ. </w:t>
      </w:r>
    </w:p>
    <w:p w14:paraId="6A6A57A1" w14:textId="38473977" w:rsidR="007454FB" w:rsidRPr="00CF58D6" w:rsidRDefault="007454FB" w:rsidP="003840D1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line="360" w:lineRule="auto"/>
        <w:ind w:left="397" w:hanging="397"/>
        <w:jc w:val="both"/>
        <w:rPr>
          <w:rFonts w:cs="Tahoma"/>
          <w:color w:val="000000"/>
          <w:sz w:val="18"/>
          <w:szCs w:val="18"/>
        </w:rPr>
      </w:pPr>
      <w:r w:rsidRPr="00CF58D6">
        <w:rPr>
          <w:rFonts w:cs="Tahoma"/>
          <w:color w:val="000000"/>
          <w:sz w:val="18"/>
          <w:szCs w:val="18"/>
        </w:rPr>
        <w:t xml:space="preserve">Zamawiający jest obowiązany udzielić wyjaśnień niezwłocznie, jednak nie później niż </w:t>
      </w:r>
      <w:r w:rsidRPr="00CF58D6">
        <w:rPr>
          <w:rFonts w:cs="Tahoma"/>
          <w:b/>
          <w:bCs/>
          <w:color w:val="000000"/>
          <w:sz w:val="18"/>
          <w:szCs w:val="18"/>
        </w:rPr>
        <w:t>na 2 dni przed upływem terminu składania ofert</w:t>
      </w:r>
      <w:r w:rsidRPr="00CF58D6">
        <w:rPr>
          <w:rFonts w:cs="Tahoma"/>
          <w:color w:val="000000"/>
          <w:sz w:val="18"/>
          <w:szCs w:val="18"/>
        </w:rPr>
        <w:t xml:space="preserve">, pod warunkiem że wniosek </w:t>
      </w:r>
      <w:r w:rsidRPr="00CF58D6">
        <w:rPr>
          <w:rFonts w:cs="Tahoma"/>
          <w:color w:val="000000"/>
          <w:sz w:val="18"/>
          <w:szCs w:val="18"/>
        </w:rPr>
        <w:br/>
        <w:t xml:space="preserve">o wyjaśnienie treści SWZ wpłynął do Zamawiającego nie później niż na 4 dni przed upływem terminu składania ofert. </w:t>
      </w:r>
    </w:p>
    <w:p w14:paraId="0CB0A1EB" w14:textId="77777777" w:rsidR="007454FB" w:rsidRPr="00CF58D6" w:rsidRDefault="007454FB" w:rsidP="003840D1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line="360" w:lineRule="auto"/>
        <w:ind w:left="397" w:hanging="397"/>
        <w:jc w:val="both"/>
        <w:rPr>
          <w:rFonts w:cs="Tahoma"/>
          <w:color w:val="000000"/>
          <w:sz w:val="18"/>
          <w:szCs w:val="18"/>
        </w:rPr>
      </w:pPr>
      <w:r w:rsidRPr="00CF58D6">
        <w:rPr>
          <w:rFonts w:cs="Tahoma"/>
          <w:color w:val="000000"/>
          <w:sz w:val="18"/>
          <w:szCs w:val="18"/>
        </w:rPr>
        <w:t xml:space="preserve">Zamawiający udostępni na stronie internetowej prowadzonego postępowania treść zapytań wraz z wyjaśnieniami. </w:t>
      </w:r>
    </w:p>
    <w:p w14:paraId="6F407375" w14:textId="77777777" w:rsidR="007454FB" w:rsidRPr="00CF58D6" w:rsidRDefault="007454FB" w:rsidP="003840D1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line="360" w:lineRule="auto"/>
        <w:ind w:left="397" w:hanging="397"/>
        <w:jc w:val="both"/>
        <w:rPr>
          <w:rFonts w:cs="Tahoma"/>
          <w:color w:val="000000"/>
          <w:sz w:val="18"/>
          <w:szCs w:val="18"/>
        </w:rPr>
      </w:pPr>
      <w:r w:rsidRPr="00CF58D6">
        <w:rPr>
          <w:rFonts w:cs="Tahoma"/>
          <w:color w:val="000000"/>
          <w:sz w:val="18"/>
          <w:szCs w:val="18"/>
        </w:rPr>
        <w:t xml:space="preserve">Zamawiający nie zamierza zwoływać zebrania Wykonawców. </w:t>
      </w:r>
    </w:p>
    <w:p w14:paraId="169A4D76" w14:textId="1F744B75" w:rsidR="007454FB" w:rsidRPr="00CF58D6" w:rsidRDefault="007454FB" w:rsidP="003840D1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line="360" w:lineRule="auto"/>
        <w:ind w:left="397" w:hanging="397"/>
        <w:jc w:val="both"/>
        <w:rPr>
          <w:rFonts w:cs="Tahoma"/>
          <w:color w:val="000000"/>
          <w:sz w:val="18"/>
          <w:szCs w:val="18"/>
        </w:rPr>
      </w:pPr>
      <w:r w:rsidRPr="00CF58D6">
        <w:rPr>
          <w:rFonts w:cs="Tahoma"/>
          <w:color w:val="000000"/>
          <w:sz w:val="18"/>
          <w:szCs w:val="18"/>
        </w:rPr>
        <w:t xml:space="preserve">W uzasadnionych przypadkach Zamawiający w każdym czasie przed upływem terminu składania ofert może zmienić treść SWZ. Informację o wprowadzonych w ten sposób zmianach Zamawiający udostępni na stronie internetowej prowadzonego postępowania. W przypadku gdy ww. zmiana prowadzi do zmiany treści ogłoszenia </w:t>
      </w:r>
      <w:r w:rsidRPr="00CF58D6">
        <w:rPr>
          <w:rFonts w:cs="Tahoma"/>
          <w:color w:val="000000"/>
          <w:sz w:val="18"/>
          <w:szCs w:val="18"/>
        </w:rPr>
        <w:br/>
        <w:t xml:space="preserve">o zamówieniu, Zamawiający zamieści w Biuletynie Zamówień Publicznych ogłoszenie o zmianie ogłoszenia. </w:t>
      </w:r>
    </w:p>
    <w:p w14:paraId="389A6862" w14:textId="77777777" w:rsidR="007454FB" w:rsidRPr="00CF58D6" w:rsidRDefault="007454FB" w:rsidP="003840D1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line="360" w:lineRule="auto"/>
        <w:ind w:left="397" w:hanging="397"/>
        <w:jc w:val="both"/>
        <w:rPr>
          <w:rFonts w:cs="Tahoma"/>
          <w:color w:val="000000"/>
          <w:sz w:val="18"/>
          <w:szCs w:val="18"/>
        </w:rPr>
      </w:pPr>
      <w:r w:rsidRPr="00CF58D6">
        <w:rPr>
          <w:rFonts w:cs="Tahoma"/>
          <w:color w:val="000000"/>
          <w:sz w:val="18"/>
          <w:szCs w:val="18"/>
        </w:rPr>
        <w:t xml:space="preserve">Zmiany są każdorazowo wiążące dla Wykonawców. </w:t>
      </w:r>
    </w:p>
    <w:p w14:paraId="16A33A24" w14:textId="3B80104A" w:rsidR="007454FB" w:rsidRPr="00CF58D6" w:rsidRDefault="007454FB" w:rsidP="003840D1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line="360" w:lineRule="auto"/>
        <w:ind w:left="397" w:hanging="397"/>
        <w:jc w:val="both"/>
        <w:rPr>
          <w:rFonts w:cs="Tahoma"/>
          <w:color w:val="000000"/>
          <w:sz w:val="18"/>
          <w:szCs w:val="18"/>
        </w:rPr>
      </w:pPr>
      <w:r w:rsidRPr="00CF58D6">
        <w:rPr>
          <w:rFonts w:cs="Tahoma"/>
          <w:color w:val="000000"/>
          <w:sz w:val="18"/>
          <w:szCs w:val="18"/>
        </w:rPr>
        <w:t xml:space="preserve">Zamawiający przedłuży termin składania ofert o czas niezbędny na zapoznanie się </w:t>
      </w:r>
      <w:r w:rsidR="003D0A6B" w:rsidRPr="00CF58D6">
        <w:rPr>
          <w:rFonts w:cs="Tahoma"/>
          <w:color w:val="000000"/>
          <w:sz w:val="18"/>
          <w:szCs w:val="18"/>
        </w:rPr>
        <w:br/>
      </w:r>
      <w:r w:rsidRPr="00CF58D6">
        <w:rPr>
          <w:rFonts w:cs="Tahoma"/>
          <w:color w:val="000000"/>
          <w:sz w:val="18"/>
          <w:szCs w:val="18"/>
        </w:rPr>
        <w:t xml:space="preserve">ze zmianą SWZ i przygotowanie oferty, w przypadku gdy zmiany treści SWZ są istotne dla sporządzenia oferty lub wymagają od wykonawców dodatkowego czasu </w:t>
      </w:r>
      <w:r w:rsidR="003D0A6B" w:rsidRPr="00CF58D6">
        <w:rPr>
          <w:rFonts w:cs="Tahoma"/>
          <w:color w:val="000000"/>
          <w:sz w:val="18"/>
          <w:szCs w:val="18"/>
        </w:rPr>
        <w:br/>
      </w:r>
      <w:r w:rsidRPr="00CF58D6">
        <w:rPr>
          <w:rFonts w:cs="Tahoma"/>
          <w:color w:val="000000"/>
          <w:sz w:val="18"/>
          <w:szCs w:val="18"/>
        </w:rPr>
        <w:t xml:space="preserve">na zapoznanie się ze zmianą SWZ i przygotowanie ofert. </w:t>
      </w:r>
    </w:p>
    <w:p w14:paraId="5C6B0ED8" w14:textId="5F2A3BC3" w:rsidR="007454FB" w:rsidRPr="00CF58D6" w:rsidRDefault="007454FB" w:rsidP="003840D1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line="360" w:lineRule="auto"/>
        <w:ind w:left="397" w:hanging="397"/>
        <w:jc w:val="both"/>
        <w:rPr>
          <w:rFonts w:cs="Tahoma"/>
          <w:color w:val="000000"/>
          <w:sz w:val="18"/>
          <w:szCs w:val="18"/>
        </w:rPr>
      </w:pPr>
      <w:r w:rsidRPr="00CF58D6">
        <w:rPr>
          <w:rFonts w:cs="Tahoma"/>
          <w:color w:val="000000"/>
          <w:sz w:val="18"/>
          <w:szCs w:val="18"/>
        </w:rPr>
        <w:t xml:space="preserve">Wszelka korespondencja z Wykonawcą będzie odbywać się z osobą uprawnioną </w:t>
      </w:r>
      <w:r w:rsidR="003D0A6B" w:rsidRPr="00CF58D6">
        <w:rPr>
          <w:rFonts w:cs="Tahoma"/>
          <w:color w:val="000000"/>
          <w:sz w:val="18"/>
          <w:szCs w:val="18"/>
        </w:rPr>
        <w:br/>
      </w:r>
      <w:r w:rsidRPr="00CF58D6">
        <w:rPr>
          <w:rFonts w:cs="Tahoma"/>
          <w:color w:val="000000"/>
          <w:sz w:val="18"/>
          <w:szCs w:val="18"/>
        </w:rPr>
        <w:t xml:space="preserve">do kontaktów z Zamawiającym poprzez adres e-mail tej osoby wskazany przez Wykonawcę w treści złożonej oferty. Wszelka korespondencja z </w:t>
      </w:r>
      <w:r w:rsidRPr="00CF58D6">
        <w:rPr>
          <w:rFonts w:cs="Tahoma"/>
          <w:b/>
          <w:bCs/>
          <w:color w:val="000000"/>
          <w:sz w:val="18"/>
          <w:szCs w:val="18"/>
        </w:rPr>
        <w:t>Wykonawcami występującymi wspólnie (konsorcjum</w:t>
      </w:r>
      <w:r w:rsidR="00F06DD7" w:rsidRPr="00CF58D6">
        <w:rPr>
          <w:rFonts w:cs="Tahoma"/>
          <w:b/>
          <w:bCs/>
          <w:color w:val="000000"/>
          <w:sz w:val="18"/>
          <w:szCs w:val="18"/>
        </w:rPr>
        <w:t>, spółka cywilna</w:t>
      </w:r>
      <w:r w:rsidRPr="00CF58D6">
        <w:rPr>
          <w:rFonts w:cs="Tahoma"/>
          <w:b/>
          <w:bCs/>
          <w:color w:val="000000"/>
          <w:sz w:val="18"/>
          <w:szCs w:val="18"/>
        </w:rPr>
        <w:t xml:space="preserve">) </w:t>
      </w:r>
      <w:r w:rsidRPr="00CF58D6">
        <w:rPr>
          <w:rFonts w:cs="Tahoma"/>
          <w:color w:val="000000"/>
          <w:sz w:val="18"/>
          <w:szCs w:val="18"/>
        </w:rPr>
        <w:t xml:space="preserve">prowadzona będzie wyłącznie z pełnomocnikiem, o którym mowa w rozdziale XI ust. 1 SWZ. E-mail kontaktowy do pełnomocnika Wykonawcy wskazują w treści złożonej oferty. </w:t>
      </w:r>
    </w:p>
    <w:p w14:paraId="4068A72B" w14:textId="0EB306D4" w:rsidR="00344E14" w:rsidRPr="00CF58D6" w:rsidRDefault="00344E14" w:rsidP="003840D1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line="360" w:lineRule="auto"/>
        <w:ind w:left="397" w:hanging="397"/>
        <w:jc w:val="both"/>
        <w:rPr>
          <w:rFonts w:cs="Tahoma"/>
          <w:color w:val="000000"/>
          <w:sz w:val="18"/>
          <w:szCs w:val="18"/>
        </w:rPr>
      </w:pPr>
      <w:r w:rsidRPr="00CF58D6">
        <w:rPr>
          <w:rFonts w:cs="Arial"/>
          <w:color w:val="000000"/>
          <w:sz w:val="18"/>
          <w:szCs w:val="18"/>
        </w:rPr>
        <w:t xml:space="preserve">Zamawiający, zgodnie z Rozporządzeniem Prezesa Rady Ministrów z dnia 30 grudnia 2020 r. w sprawie sposobu sporządzania i przekazywania informacji oraz wymagań </w:t>
      </w:r>
      <w:r w:rsidRPr="00CF58D6">
        <w:rPr>
          <w:rFonts w:cs="Arial"/>
          <w:color w:val="000000"/>
          <w:sz w:val="18"/>
          <w:szCs w:val="18"/>
        </w:rPr>
        <w:lastRenderedPageBreak/>
        <w:t xml:space="preserve">technicznych dla dokumentów elektronicznych oraz środków komunikacji elektronicznej w postępowaniu o udzielenie zamówienia publicznego lub konkursie </w:t>
      </w:r>
      <w:r w:rsidRPr="00CF58D6">
        <w:rPr>
          <w:rFonts w:cs="Arial"/>
          <w:color w:val="000000"/>
          <w:sz w:val="18"/>
          <w:szCs w:val="18"/>
        </w:rPr>
        <w:br/>
        <w:t xml:space="preserve">(Dz. U. poz. 2452), określa niezbędne wymagania sprzętowo-aplikacyjne umożliwiające pracę na platformie zakupowej, tj.: </w:t>
      </w:r>
    </w:p>
    <w:p w14:paraId="6F28B114" w14:textId="77777777" w:rsidR="00236F24" w:rsidRPr="00CF58D6" w:rsidRDefault="00236F24">
      <w:pPr>
        <w:numPr>
          <w:ilvl w:val="0"/>
          <w:numId w:val="39"/>
        </w:numPr>
        <w:shd w:val="clear" w:color="auto" w:fill="FFFFFF"/>
        <w:suppressAutoHyphens/>
        <w:spacing w:after="0" w:line="360" w:lineRule="auto"/>
        <w:ind w:left="851" w:hanging="425"/>
        <w:rPr>
          <w:rFonts w:eastAsia="Times New Roman" w:cs="Arial"/>
          <w:bCs/>
          <w:color w:val="auto"/>
          <w:spacing w:val="0"/>
          <w:sz w:val="18"/>
          <w:szCs w:val="18"/>
          <w:lang w:eastAsia="ar-SA" w:bidi="pl-PL"/>
        </w:rPr>
      </w:pPr>
      <w:r w:rsidRPr="00CF58D6">
        <w:rPr>
          <w:rFonts w:eastAsia="Times New Roman" w:cs="Arial"/>
          <w:bCs/>
          <w:color w:val="auto"/>
          <w:spacing w:val="0"/>
          <w:sz w:val="18"/>
          <w:szCs w:val="18"/>
          <w:lang w:eastAsia="ar-SA" w:bidi="pl-PL"/>
        </w:rPr>
        <w:t xml:space="preserve">stały dostęp do sieci Internet o gwarantowanej przepustowości nie mniejszej niż 512 </w:t>
      </w:r>
      <w:proofErr w:type="spellStart"/>
      <w:r w:rsidRPr="00CF58D6">
        <w:rPr>
          <w:rFonts w:eastAsia="Times New Roman" w:cs="Arial"/>
          <w:bCs/>
          <w:color w:val="auto"/>
          <w:spacing w:val="0"/>
          <w:sz w:val="18"/>
          <w:szCs w:val="18"/>
          <w:lang w:eastAsia="ar-SA" w:bidi="pl-PL"/>
        </w:rPr>
        <w:t>kb</w:t>
      </w:r>
      <w:proofErr w:type="spellEnd"/>
      <w:r w:rsidRPr="00CF58D6">
        <w:rPr>
          <w:rFonts w:eastAsia="Times New Roman" w:cs="Arial"/>
          <w:bCs/>
          <w:color w:val="auto"/>
          <w:spacing w:val="0"/>
          <w:sz w:val="18"/>
          <w:szCs w:val="18"/>
          <w:lang w:eastAsia="ar-SA" w:bidi="pl-PL"/>
        </w:rPr>
        <w:t>/s,</w:t>
      </w:r>
    </w:p>
    <w:p w14:paraId="071E4EF2" w14:textId="77777777" w:rsidR="00236F24" w:rsidRPr="00CF58D6" w:rsidRDefault="00236F24">
      <w:pPr>
        <w:numPr>
          <w:ilvl w:val="0"/>
          <w:numId w:val="39"/>
        </w:numPr>
        <w:shd w:val="clear" w:color="auto" w:fill="FFFFFF"/>
        <w:suppressAutoHyphens/>
        <w:spacing w:after="0" w:line="360" w:lineRule="auto"/>
        <w:ind w:left="851" w:hanging="425"/>
        <w:rPr>
          <w:rFonts w:eastAsia="Times New Roman" w:cs="Arial"/>
          <w:bCs/>
          <w:color w:val="auto"/>
          <w:spacing w:val="0"/>
          <w:sz w:val="18"/>
          <w:szCs w:val="18"/>
          <w:lang w:eastAsia="ar-SA" w:bidi="pl-PL"/>
        </w:rPr>
      </w:pPr>
      <w:r w:rsidRPr="00CF58D6">
        <w:rPr>
          <w:rFonts w:eastAsia="Times New Roman" w:cs="Arial"/>
          <w:bCs/>
          <w:color w:val="auto"/>
          <w:spacing w:val="0"/>
          <w:sz w:val="18"/>
          <w:szCs w:val="18"/>
          <w:lang w:eastAsia="ar-SA" w:bidi="pl-PL"/>
        </w:rPr>
        <w:t>komputer klasy PC lub MAC, o następującej konfiguracji: pamięć min. 2 GB Ram, procesor Intel IV 2 GHZ lub jego nowsza wersja, jeden z systemów operacyjnych - MS Windows 7, Mac Os x 10.4, Linux lub ich nowsze wersje,</w:t>
      </w:r>
    </w:p>
    <w:p w14:paraId="30C74500" w14:textId="77777777" w:rsidR="00236F24" w:rsidRPr="00CF58D6" w:rsidRDefault="00236F24">
      <w:pPr>
        <w:numPr>
          <w:ilvl w:val="0"/>
          <w:numId w:val="39"/>
        </w:numPr>
        <w:shd w:val="clear" w:color="auto" w:fill="FFFFFF"/>
        <w:suppressAutoHyphens/>
        <w:spacing w:after="0" w:line="360" w:lineRule="auto"/>
        <w:ind w:left="851" w:hanging="425"/>
        <w:rPr>
          <w:rFonts w:eastAsia="Times New Roman" w:cs="Arial"/>
          <w:bCs/>
          <w:color w:val="auto"/>
          <w:spacing w:val="0"/>
          <w:sz w:val="18"/>
          <w:szCs w:val="18"/>
          <w:lang w:eastAsia="ar-SA" w:bidi="pl-PL"/>
        </w:rPr>
      </w:pPr>
      <w:r w:rsidRPr="00CF58D6">
        <w:rPr>
          <w:rFonts w:eastAsia="Times New Roman" w:cs="Arial"/>
          <w:bCs/>
          <w:color w:val="auto"/>
          <w:spacing w:val="0"/>
          <w:sz w:val="18"/>
          <w:szCs w:val="18"/>
          <w:lang w:eastAsia="ar-SA" w:bidi="pl-PL"/>
        </w:rPr>
        <w:t>zainstalowana dowolna przeglądarka internetowa, w przypadku Internet Explorer minimalnie wersja 10.0,</w:t>
      </w:r>
    </w:p>
    <w:p w14:paraId="67AED57B" w14:textId="77777777" w:rsidR="00236F24" w:rsidRPr="00CF58D6" w:rsidRDefault="00236F24">
      <w:pPr>
        <w:numPr>
          <w:ilvl w:val="0"/>
          <w:numId w:val="39"/>
        </w:numPr>
        <w:shd w:val="clear" w:color="auto" w:fill="FFFFFF"/>
        <w:suppressAutoHyphens/>
        <w:spacing w:after="0" w:line="360" w:lineRule="auto"/>
        <w:ind w:left="851" w:hanging="425"/>
        <w:rPr>
          <w:rFonts w:eastAsia="Times New Roman" w:cs="Arial"/>
          <w:bCs/>
          <w:color w:val="auto"/>
          <w:spacing w:val="0"/>
          <w:sz w:val="18"/>
          <w:szCs w:val="18"/>
          <w:lang w:eastAsia="ar-SA" w:bidi="pl-PL"/>
        </w:rPr>
      </w:pPr>
      <w:r w:rsidRPr="00CF58D6">
        <w:rPr>
          <w:rFonts w:eastAsia="Times New Roman" w:cs="Arial"/>
          <w:bCs/>
          <w:color w:val="auto"/>
          <w:spacing w:val="0"/>
          <w:sz w:val="18"/>
          <w:szCs w:val="18"/>
          <w:lang w:eastAsia="ar-SA" w:bidi="pl-PL"/>
        </w:rPr>
        <w:t>włączona obsługa JavaScript,</w:t>
      </w:r>
    </w:p>
    <w:p w14:paraId="3940D0A3" w14:textId="5977A85E" w:rsidR="00236F24" w:rsidRPr="00CF58D6" w:rsidRDefault="00236F24">
      <w:pPr>
        <w:numPr>
          <w:ilvl w:val="0"/>
          <w:numId w:val="39"/>
        </w:numPr>
        <w:shd w:val="clear" w:color="auto" w:fill="FFFFFF"/>
        <w:suppressAutoHyphens/>
        <w:spacing w:after="0" w:line="360" w:lineRule="auto"/>
        <w:ind w:left="851" w:hanging="425"/>
        <w:rPr>
          <w:rFonts w:eastAsia="Times New Roman" w:cs="Arial"/>
          <w:bCs/>
          <w:color w:val="auto"/>
          <w:spacing w:val="0"/>
          <w:sz w:val="18"/>
          <w:szCs w:val="18"/>
          <w:lang w:eastAsia="ar-SA" w:bidi="pl-PL"/>
        </w:rPr>
      </w:pPr>
      <w:r w:rsidRPr="00CF58D6">
        <w:rPr>
          <w:rFonts w:eastAsia="Times New Roman" w:cs="Arial"/>
          <w:bCs/>
          <w:color w:val="auto"/>
          <w:spacing w:val="0"/>
          <w:sz w:val="18"/>
          <w:szCs w:val="18"/>
          <w:lang w:eastAsia="ar-SA" w:bidi="pl-PL"/>
        </w:rPr>
        <w:t xml:space="preserve">zainstalowany program Adobe </w:t>
      </w:r>
      <w:proofErr w:type="spellStart"/>
      <w:r w:rsidRPr="00CF58D6">
        <w:rPr>
          <w:rFonts w:eastAsia="Times New Roman" w:cs="Arial"/>
          <w:bCs/>
          <w:color w:val="auto"/>
          <w:spacing w:val="0"/>
          <w:sz w:val="18"/>
          <w:szCs w:val="18"/>
          <w:lang w:eastAsia="ar-SA" w:bidi="pl-PL"/>
        </w:rPr>
        <w:t>Acrobat</w:t>
      </w:r>
      <w:proofErr w:type="spellEnd"/>
      <w:r w:rsidRPr="00CF58D6">
        <w:rPr>
          <w:rFonts w:eastAsia="Times New Roman" w:cs="Arial"/>
          <w:bCs/>
          <w:color w:val="auto"/>
          <w:spacing w:val="0"/>
          <w:sz w:val="18"/>
          <w:szCs w:val="18"/>
          <w:lang w:eastAsia="ar-SA" w:bidi="pl-PL"/>
        </w:rPr>
        <w:t xml:space="preserve"> Reader lub inny obsługujący format plików .pdf,</w:t>
      </w:r>
    </w:p>
    <w:p w14:paraId="0690C7D9" w14:textId="55AC85D6" w:rsidR="00236F24" w:rsidRPr="00CF58D6" w:rsidRDefault="009E3C77">
      <w:pPr>
        <w:numPr>
          <w:ilvl w:val="0"/>
          <w:numId w:val="39"/>
        </w:numPr>
        <w:suppressAutoHyphens/>
        <w:spacing w:after="0" w:line="360" w:lineRule="auto"/>
        <w:ind w:left="851" w:hanging="425"/>
        <w:rPr>
          <w:rFonts w:eastAsia="Times New Roman" w:cs="Arial"/>
          <w:bCs/>
          <w:color w:val="auto"/>
          <w:spacing w:val="0"/>
          <w:sz w:val="18"/>
          <w:szCs w:val="18"/>
          <w:lang w:eastAsia="ar-SA" w:bidi="pl-PL"/>
        </w:rPr>
      </w:pPr>
      <w:r w:rsidRPr="00CF58D6">
        <w:rPr>
          <w:rFonts w:cs="Calibri"/>
          <w:color w:val="auto"/>
          <w:sz w:val="18"/>
          <w:szCs w:val="18"/>
        </w:rPr>
        <w:t>szyfrowanie na platformazakupowa.pl odbywa się za pomocą protokołu TLS 1.3.,</w:t>
      </w:r>
    </w:p>
    <w:p w14:paraId="1E45FFD0" w14:textId="35F69122" w:rsidR="00480887" w:rsidRPr="00CF58D6" w:rsidRDefault="00480887">
      <w:pPr>
        <w:numPr>
          <w:ilvl w:val="0"/>
          <w:numId w:val="39"/>
        </w:numPr>
        <w:suppressAutoHyphens/>
        <w:spacing w:after="0" w:line="360" w:lineRule="auto"/>
        <w:ind w:left="851" w:hanging="425"/>
        <w:rPr>
          <w:rFonts w:eastAsia="Times New Roman" w:cs="Arial"/>
          <w:bCs/>
          <w:color w:val="auto"/>
          <w:spacing w:val="0"/>
          <w:sz w:val="18"/>
          <w:szCs w:val="18"/>
          <w:lang w:eastAsia="ar-SA" w:bidi="pl-PL"/>
        </w:rPr>
      </w:pPr>
      <w:r w:rsidRPr="00CF58D6">
        <w:rPr>
          <w:rFonts w:eastAsia="Times New Roman" w:cs="Arial"/>
          <w:bCs/>
          <w:color w:val="auto"/>
          <w:spacing w:val="0"/>
          <w:sz w:val="18"/>
          <w:szCs w:val="18"/>
          <w:lang w:eastAsia="ar-SA" w:bidi="pl-PL"/>
        </w:rPr>
        <w:t>występuje limit objętości plików lub spakowanych folderów w zakresie całej oferty lub</w:t>
      </w:r>
      <w:r w:rsidR="009E3C77" w:rsidRPr="00CF58D6">
        <w:rPr>
          <w:rFonts w:eastAsia="Times New Roman" w:cs="Arial"/>
          <w:bCs/>
          <w:color w:val="auto"/>
          <w:spacing w:val="0"/>
          <w:sz w:val="18"/>
          <w:szCs w:val="18"/>
          <w:lang w:eastAsia="ar-SA" w:bidi="pl-PL"/>
        </w:rPr>
        <w:t xml:space="preserve"> </w:t>
      </w:r>
      <w:r w:rsidRPr="00CF58D6">
        <w:rPr>
          <w:rFonts w:eastAsia="Times New Roman" w:cs="Arial"/>
          <w:bCs/>
          <w:color w:val="auto"/>
          <w:spacing w:val="0"/>
          <w:sz w:val="18"/>
          <w:szCs w:val="18"/>
          <w:lang w:eastAsia="ar-SA" w:bidi="pl-PL"/>
        </w:rPr>
        <w:t>wniosku do ilości 10 plików lub spakowanych folderów przy maksymalnej wielkości 150 MB.</w:t>
      </w:r>
    </w:p>
    <w:p w14:paraId="6278FA37" w14:textId="282389DC" w:rsidR="00AD53A8" w:rsidRPr="00CF58D6" w:rsidRDefault="00AD53A8">
      <w:pPr>
        <w:numPr>
          <w:ilvl w:val="0"/>
          <w:numId w:val="45"/>
        </w:numPr>
        <w:suppressAutoHyphens/>
        <w:spacing w:after="0" w:line="360" w:lineRule="auto"/>
        <w:ind w:left="426" w:hanging="426"/>
        <w:contextualSpacing/>
        <w:rPr>
          <w:rFonts w:eastAsia="Times New Roman" w:cs="Arial"/>
          <w:color w:val="auto"/>
          <w:spacing w:val="0"/>
          <w:sz w:val="18"/>
          <w:szCs w:val="18"/>
          <w:lang w:eastAsia="ar-SA" w:bidi="pl-PL"/>
        </w:rPr>
      </w:pPr>
      <w:r w:rsidRPr="00CF58D6">
        <w:rPr>
          <w:rFonts w:cs="Arial"/>
          <w:color w:val="000000"/>
          <w:sz w:val="18"/>
          <w:szCs w:val="18"/>
        </w:rPr>
        <w:t xml:space="preserve">Wykonawca, przystępując do postępowania o udzielenie zamówienia publicznego: </w:t>
      </w:r>
    </w:p>
    <w:p w14:paraId="5623F5BB" w14:textId="26889054" w:rsidR="00AD53A8" w:rsidRPr="00CF58D6" w:rsidRDefault="00AD53A8">
      <w:pPr>
        <w:pStyle w:val="Akapitzlist"/>
        <w:numPr>
          <w:ilvl w:val="1"/>
          <w:numId w:val="44"/>
        </w:numPr>
        <w:autoSpaceDE w:val="0"/>
        <w:autoSpaceDN w:val="0"/>
        <w:adjustRightInd w:val="0"/>
        <w:spacing w:after="56" w:line="360" w:lineRule="auto"/>
        <w:ind w:left="851" w:hanging="425"/>
        <w:jc w:val="both"/>
        <w:rPr>
          <w:rFonts w:cs="Arial"/>
          <w:color w:val="000000"/>
          <w:sz w:val="18"/>
          <w:szCs w:val="18"/>
        </w:rPr>
      </w:pPr>
      <w:r w:rsidRPr="00CF58D6">
        <w:rPr>
          <w:rFonts w:cs="Arial"/>
          <w:color w:val="000000"/>
          <w:sz w:val="18"/>
          <w:szCs w:val="18"/>
        </w:rPr>
        <w:t xml:space="preserve">akceptuje warunki korzystania z platformazakupowa.pl określone w Regulaminie zamieszczonym na stronie internetowej w zakładce „Regulamin" oraz uznaje </w:t>
      </w:r>
      <w:r w:rsidRPr="00CF58D6">
        <w:rPr>
          <w:rFonts w:cs="Arial"/>
          <w:color w:val="000000"/>
          <w:sz w:val="18"/>
          <w:szCs w:val="18"/>
        </w:rPr>
        <w:br/>
        <w:t xml:space="preserve">go za wiążący: </w:t>
      </w:r>
      <w:hyperlink r:id="rId16" w:history="1">
        <w:r w:rsidRPr="00CF58D6">
          <w:rPr>
            <w:rStyle w:val="Hipercze"/>
            <w:rFonts w:cs="Arial"/>
            <w:sz w:val="18"/>
            <w:szCs w:val="18"/>
          </w:rPr>
          <w:t>https://platformazakupowa.pl/strona/1-regulamin</w:t>
        </w:r>
      </w:hyperlink>
      <w:r w:rsidRPr="00CF58D6">
        <w:rPr>
          <w:rFonts w:cs="Arial"/>
          <w:color w:val="000000"/>
          <w:sz w:val="18"/>
          <w:szCs w:val="18"/>
        </w:rPr>
        <w:t xml:space="preserve">; </w:t>
      </w:r>
    </w:p>
    <w:p w14:paraId="29A4AEC6" w14:textId="5C9E5D3F" w:rsidR="00AD53A8" w:rsidRPr="00CF58D6" w:rsidRDefault="00AD53A8">
      <w:pPr>
        <w:pStyle w:val="Akapitzlist"/>
        <w:numPr>
          <w:ilvl w:val="1"/>
          <w:numId w:val="44"/>
        </w:numPr>
        <w:autoSpaceDE w:val="0"/>
        <w:autoSpaceDN w:val="0"/>
        <w:adjustRightInd w:val="0"/>
        <w:spacing w:line="360" w:lineRule="auto"/>
        <w:ind w:left="851" w:hanging="425"/>
        <w:rPr>
          <w:rFonts w:cs="Arial"/>
          <w:color w:val="000000"/>
          <w:sz w:val="18"/>
          <w:szCs w:val="18"/>
        </w:rPr>
      </w:pPr>
      <w:r w:rsidRPr="00CF58D6">
        <w:rPr>
          <w:rFonts w:cs="Arial"/>
          <w:color w:val="000000"/>
          <w:sz w:val="18"/>
          <w:szCs w:val="18"/>
        </w:rPr>
        <w:t xml:space="preserve">zapoznał i stosuje się do Instrukcji składania ofert: </w:t>
      </w:r>
      <w:hyperlink r:id="rId17" w:history="1">
        <w:r w:rsidRPr="00CF58D6">
          <w:rPr>
            <w:rStyle w:val="Hipercze"/>
            <w:rFonts w:cs="Arial"/>
            <w:sz w:val="18"/>
            <w:szCs w:val="18"/>
          </w:rPr>
          <w:t>https://platformazakupowa.pl/strona/45-instrukcje</w:t>
        </w:r>
      </w:hyperlink>
      <w:r w:rsidRPr="00CF58D6">
        <w:rPr>
          <w:rFonts w:cs="Arial"/>
          <w:color w:val="000000"/>
          <w:sz w:val="18"/>
          <w:szCs w:val="18"/>
        </w:rPr>
        <w:t>.</w:t>
      </w:r>
    </w:p>
    <w:p w14:paraId="52140879" w14:textId="3D56CE25" w:rsidR="00AD53A8" w:rsidRPr="00CF58D6" w:rsidRDefault="00AD53A8">
      <w:pPr>
        <w:numPr>
          <w:ilvl w:val="0"/>
          <w:numId w:val="45"/>
        </w:numPr>
        <w:suppressAutoHyphens/>
        <w:spacing w:after="0" w:line="360" w:lineRule="auto"/>
        <w:ind w:left="397" w:hanging="397"/>
        <w:contextualSpacing/>
        <w:rPr>
          <w:rFonts w:eastAsia="Times New Roman" w:cs="Arial"/>
          <w:color w:val="auto"/>
          <w:spacing w:val="0"/>
          <w:sz w:val="18"/>
          <w:szCs w:val="18"/>
          <w:lang w:eastAsia="ar-SA" w:bidi="pl-PL"/>
        </w:rPr>
      </w:pPr>
      <w:r w:rsidRPr="00CF58D6">
        <w:rPr>
          <w:rFonts w:cs="Arial"/>
          <w:color w:val="000000"/>
          <w:sz w:val="18"/>
          <w:szCs w:val="18"/>
        </w:rPr>
        <w:t xml:space="preserve">Zamawiający nie ponosi odpowiedzialności za złożenie oferty w sposób niezgodny z Instrukcją korzystania z platformazakupowa.pl, w szczególności za sytuację, gdy </w:t>
      </w:r>
      <w:r w:rsidR="00CD201F" w:rsidRPr="00CF58D6">
        <w:rPr>
          <w:rFonts w:cs="Arial"/>
          <w:color w:val="000000"/>
          <w:sz w:val="18"/>
          <w:szCs w:val="18"/>
        </w:rPr>
        <w:t>Z</w:t>
      </w:r>
      <w:r w:rsidRPr="00CF58D6">
        <w:rPr>
          <w:rFonts w:cs="Arial"/>
          <w:color w:val="000000"/>
          <w:sz w:val="18"/>
          <w:szCs w:val="18"/>
        </w:rPr>
        <w:t xml:space="preserve">amawiający zapozna się z treścią oferty przed upływem terminu składania ofert (np. złożenie oferty w zakładce „Wyślij wiadomość do </w:t>
      </w:r>
      <w:r w:rsidR="00CD201F" w:rsidRPr="00CF58D6">
        <w:rPr>
          <w:rFonts w:cs="Arial"/>
          <w:color w:val="000000"/>
          <w:sz w:val="18"/>
          <w:szCs w:val="18"/>
        </w:rPr>
        <w:t>Z</w:t>
      </w:r>
      <w:r w:rsidRPr="00CF58D6">
        <w:rPr>
          <w:rFonts w:cs="Arial"/>
          <w:color w:val="000000"/>
          <w:sz w:val="18"/>
          <w:szCs w:val="18"/>
        </w:rPr>
        <w:t xml:space="preserve">amawiającego”). Taka oferta zostanie uznana przez </w:t>
      </w:r>
      <w:r w:rsidR="00CD201F" w:rsidRPr="00CF58D6">
        <w:rPr>
          <w:rFonts w:cs="Arial"/>
          <w:color w:val="000000"/>
          <w:sz w:val="18"/>
          <w:szCs w:val="18"/>
        </w:rPr>
        <w:t>Z</w:t>
      </w:r>
      <w:r w:rsidRPr="00CF58D6">
        <w:rPr>
          <w:rFonts w:cs="Arial"/>
          <w:color w:val="000000"/>
          <w:sz w:val="18"/>
          <w:szCs w:val="18"/>
        </w:rPr>
        <w:t xml:space="preserve">amawiającego za ofertę handlową i nie będzie brana pod uwagę w przedmiotowym postępowaniu ponieważ nie został spełniony obowiązek narzucony w art. 221 ustawy </w:t>
      </w:r>
      <w:r w:rsidR="005E70BD" w:rsidRPr="00CF58D6">
        <w:rPr>
          <w:rFonts w:cs="Arial"/>
          <w:color w:val="000000"/>
          <w:sz w:val="18"/>
          <w:szCs w:val="18"/>
        </w:rPr>
        <w:t>P</w:t>
      </w:r>
      <w:r w:rsidRPr="00CF58D6">
        <w:rPr>
          <w:rFonts w:cs="Arial"/>
          <w:color w:val="000000"/>
          <w:sz w:val="18"/>
          <w:szCs w:val="18"/>
        </w:rPr>
        <w:t xml:space="preserve">zp. </w:t>
      </w:r>
    </w:p>
    <w:p w14:paraId="30A5F867" w14:textId="77777777" w:rsidR="00AD53A8" w:rsidRPr="00CF58D6" w:rsidRDefault="00AD53A8">
      <w:pPr>
        <w:numPr>
          <w:ilvl w:val="0"/>
          <w:numId w:val="45"/>
        </w:numPr>
        <w:suppressAutoHyphens/>
        <w:spacing w:after="0" w:line="360" w:lineRule="auto"/>
        <w:ind w:left="397" w:hanging="397"/>
        <w:contextualSpacing/>
        <w:rPr>
          <w:rFonts w:eastAsia="Times New Roman" w:cs="Arial"/>
          <w:color w:val="auto"/>
          <w:spacing w:val="0"/>
          <w:sz w:val="18"/>
          <w:szCs w:val="18"/>
          <w:lang w:eastAsia="ar-SA" w:bidi="pl-PL"/>
        </w:rPr>
      </w:pPr>
      <w:r w:rsidRPr="00CF58D6">
        <w:rPr>
          <w:rFonts w:cs="Arial"/>
          <w:color w:val="000000"/>
          <w:sz w:val="18"/>
          <w:szCs w:val="18"/>
        </w:rPr>
        <w:t xml:space="preserve">Zamawiający informuje, że instrukcje korzystania z platformy zakupowej dotyczące w szczególności logowania, składania wniosków o wyjaśnienie treści ogłoszenia, składania ofert oraz innych czynności podejmowanych w niniejszym postępowaniu przy użyciu platformy zakupowej znajdują się w zakładce „Instrukcje </w:t>
      </w:r>
    </w:p>
    <w:p w14:paraId="5EE62A60" w14:textId="28493804" w:rsidR="00AD53A8" w:rsidRPr="00CF58D6" w:rsidRDefault="00AD53A8" w:rsidP="00AD53A8">
      <w:pPr>
        <w:suppressAutoHyphens/>
        <w:spacing w:after="0" w:line="360" w:lineRule="auto"/>
        <w:ind w:left="397"/>
        <w:contextualSpacing/>
        <w:jc w:val="left"/>
        <w:rPr>
          <w:rFonts w:cs="Arial"/>
          <w:color w:val="000000"/>
          <w:sz w:val="18"/>
          <w:szCs w:val="18"/>
        </w:rPr>
      </w:pPr>
      <w:r w:rsidRPr="00CF58D6">
        <w:rPr>
          <w:rFonts w:cs="Arial"/>
          <w:color w:val="000000"/>
          <w:sz w:val="18"/>
          <w:szCs w:val="18"/>
        </w:rPr>
        <w:t xml:space="preserve">dla Wykonawców" na stronie internetowej pod adresem: </w:t>
      </w:r>
      <w:hyperlink r:id="rId18" w:history="1">
        <w:r w:rsidRPr="00CF58D6">
          <w:rPr>
            <w:rStyle w:val="Hipercze"/>
            <w:rFonts w:cs="Arial"/>
            <w:sz w:val="18"/>
            <w:szCs w:val="18"/>
          </w:rPr>
          <w:t>https://platformazakupowa.pl/strona/45-instrukcje</w:t>
        </w:r>
      </w:hyperlink>
    </w:p>
    <w:p w14:paraId="23935938" w14:textId="77777777" w:rsidR="00F06DD7" w:rsidRPr="00CF58D6" w:rsidRDefault="00F06DD7" w:rsidP="00882B5E">
      <w:pPr>
        <w:suppressAutoHyphens/>
        <w:spacing w:after="0" w:line="360" w:lineRule="auto"/>
        <w:contextualSpacing/>
        <w:jc w:val="left"/>
        <w:rPr>
          <w:rFonts w:eastAsia="Times New Roman" w:cs="Arial"/>
          <w:color w:val="auto"/>
          <w:spacing w:val="0"/>
          <w:sz w:val="18"/>
          <w:szCs w:val="18"/>
          <w:lang w:eastAsia="ar-SA" w:bidi="pl-PL"/>
        </w:rPr>
      </w:pPr>
    </w:p>
    <w:p w14:paraId="49FF378D" w14:textId="671E1768" w:rsidR="007454FB" w:rsidRPr="00CF58D6" w:rsidRDefault="00AD53A8">
      <w:pPr>
        <w:numPr>
          <w:ilvl w:val="0"/>
          <w:numId w:val="38"/>
        </w:numPr>
        <w:tabs>
          <w:tab w:val="num" w:pos="426"/>
        </w:tabs>
        <w:suppressAutoHyphens/>
        <w:spacing w:after="0" w:line="360" w:lineRule="auto"/>
        <w:contextualSpacing/>
        <w:rPr>
          <w:b/>
          <w:bCs/>
          <w:szCs w:val="20"/>
        </w:rPr>
      </w:pPr>
      <w:r w:rsidRPr="00CF58D6">
        <w:rPr>
          <w:rFonts w:ascii="Arial" w:hAnsi="Arial" w:cs="Arial"/>
          <w:color w:val="000000"/>
        </w:rPr>
        <w:t>.</w:t>
      </w:r>
      <w:r w:rsidR="007454FB" w:rsidRPr="00CF58D6">
        <w:rPr>
          <w:b/>
          <w:bCs/>
          <w:szCs w:val="20"/>
        </w:rPr>
        <w:t xml:space="preserve">Termin związania ofertą </w:t>
      </w:r>
    </w:p>
    <w:p w14:paraId="795B006D" w14:textId="65373281" w:rsidR="00166F0F" w:rsidRPr="00CF58D6" w:rsidRDefault="007454FB">
      <w:pPr>
        <w:pStyle w:val="Default"/>
        <w:numPr>
          <w:ilvl w:val="0"/>
          <w:numId w:val="43"/>
        </w:numPr>
        <w:spacing w:line="360" w:lineRule="auto"/>
        <w:ind w:left="426" w:hanging="426"/>
        <w:jc w:val="both"/>
        <w:rPr>
          <w:rFonts w:asciiTheme="minorHAnsi" w:hAnsiTheme="minorHAnsi" w:cs="Tahoma"/>
          <w:sz w:val="18"/>
          <w:szCs w:val="18"/>
        </w:rPr>
      </w:pPr>
      <w:r w:rsidRPr="00E60070">
        <w:rPr>
          <w:rFonts w:asciiTheme="minorHAnsi" w:hAnsiTheme="minorHAnsi" w:cs="Tahoma"/>
          <w:sz w:val="18"/>
          <w:szCs w:val="18"/>
        </w:rPr>
        <w:t xml:space="preserve">Wykonawca pozostaje związany złożoną ofertą </w:t>
      </w:r>
      <w:r w:rsidRPr="00E60070">
        <w:rPr>
          <w:rFonts w:asciiTheme="minorHAnsi" w:hAnsiTheme="minorHAnsi" w:cs="Tahoma"/>
          <w:color w:val="auto"/>
          <w:sz w:val="18"/>
          <w:szCs w:val="18"/>
        </w:rPr>
        <w:t xml:space="preserve">do </w:t>
      </w:r>
      <w:r w:rsidRPr="005D5527">
        <w:rPr>
          <w:rFonts w:asciiTheme="minorHAnsi" w:hAnsiTheme="minorHAnsi" w:cs="Tahoma"/>
          <w:b/>
          <w:bCs/>
          <w:color w:val="FF0000"/>
          <w:sz w:val="18"/>
          <w:szCs w:val="18"/>
        </w:rPr>
        <w:t>dnia</w:t>
      </w:r>
      <w:r w:rsidR="00C82C39" w:rsidRPr="005D5527">
        <w:rPr>
          <w:rFonts w:asciiTheme="minorHAnsi" w:hAnsiTheme="minorHAnsi" w:cs="Tahoma"/>
          <w:b/>
          <w:bCs/>
          <w:color w:val="FF0000"/>
          <w:sz w:val="18"/>
          <w:szCs w:val="18"/>
        </w:rPr>
        <w:t xml:space="preserve"> </w:t>
      </w:r>
      <w:r w:rsidR="00FC4F43" w:rsidRPr="005D5527">
        <w:rPr>
          <w:rFonts w:asciiTheme="minorHAnsi" w:hAnsiTheme="minorHAnsi" w:cs="Tahoma"/>
          <w:b/>
          <w:bCs/>
          <w:color w:val="FF0000"/>
          <w:sz w:val="18"/>
          <w:szCs w:val="18"/>
        </w:rPr>
        <w:t>2</w:t>
      </w:r>
      <w:r w:rsidR="005D5527" w:rsidRPr="005D5527">
        <w:rPr>
          <w:rFonts w:asciiTheme="minorHAnsi" w:hAnsiTheme="minorHAnsi" w:cs="Tahoma"/>
          <w:b/>
          <w:bCs/>
          <w:color w:val="FF0000"/>
          <w:sz w:val="18"/>
          <w:szCs w:val="18"/>
        </w:rPr>
        <w:t>6</w:t>
      </w:r>
      <w:r w:rsidR="0020634A" w:rsidRPr="005D5527">
        <w:rPr>
          <w:rFonts w:asciiTheme="minorHAnsi" w:hAnsiTheme="minorHAnsi" w:cs="Tahoma"/>
          <w:b/>
          <w:bCs/>
          <w:color w:val="FF0000"/>
          <w:sz w:val="18"/>
          <w:szCs w:val="18"/>
        </w:rPr>
        <w:t>.</w:t>
      </w:r>
      <w:r w:rsidR="00C82C39" w:rsidRPr="005D5527">
        <w:rPr>
          <w:rFonts w:asciiTheme="minorHAnsi" w:hAnsiTheme="minorHAnsi" w:cs="Tahoma"/>
          <w:b/>
          <w:bCs/>
          <w:color w:val="FF0000"/>
          <w:sz w:val="18"/>
          <w:szCs w:val="18"/>
        </w:rPr>
        <w:t>04</w:t>
      </w:r>
      <w:r w:rsidR="00E947F3" w:rsidRPr="005D5527">
        <w:rPr>
          <w:rFonts w:asciiTheme="minorHAnsi" w:hAnsiTheme="minorHAnsi" w:cs="Tahoma"/>
          <w:b/>
          <w:bCs/>
          <w:color w:val="FF0000"/>
          <w:sz w:val="18"/>
          <w:szCs w:val="18"/>
        </w:rPr>
        <w:t>.</w:t>
      </w:r>
      <w:r w:rsidRPr="005D5527">
        <w:rPr>
          <w:rFonts w:asciiTheme="minorHAnsi" w:hAnsiTheme="minorHAnsi" w:cs="Tahoma"/>
          <w:b/>
          <w:bCs/>
          <w:color w:val="FF0000"/>
          <w:sz w:val="18"/>
          <w:szCs w:val="18"/>
        </w:rPr>
        <w:t>202</w:t>
      </w:r>
      <w:r w:rsidR="00C82C39" w:rsidRPr="005D5527">
        <w:rPr>
          <w:rFonts w:asciiTheme="minorHAnsi" w:hAnsiTheme="minorHAnsi" w:cs="Tahoma"/>
          <w:b/>
          <w:bCs/>
          <w:color w:val="FF0000"/>
          <w:sz w:val="18"/>
          <w:szCs w:val="18"/>
        </w:rPr>
        <w:t>4</w:t>
      </w:r>
      <w:r w:rsidRPr="005D5527">
        <w:rPr>
          <w:rFonts w:asciiTheme="minorHAnsi" w:hAnsiTheme="minorHAnsi" w:cs="Tahoma"/>
          <w:b/>
          <w:bCs/>
          <w:color w:val="FF0000"/>
          <w:sz w:val="18"/>
          <w:szCs w:val="18"/>
        </w:rPr>
        <w:t xml:space="preserve"> r. </w:t>
      </w:r>
      <w:r w:rsidRPr="00CF58D6">
        <w:rPr>
          <w:rFonts w:asciiTheme="minorHAnsi" w:hAnsiTheme="minorHAnsi" w:cs="Tahoma"/>
          <w:sz w:val="18"/>
          <w:szCs w:val="18"/>
        </w:rPr>
        <w:t>Bieg terminu związania ofertą rozpoczyna się wraz z upływem terminu składania ofert</w:t>
      </w:r>
      <w:r w:rsidR="00166F0F" w:rsidRPr="00CF58D6">
        <w:rPr>
          <w:rFonts w:asciiTheme="minorHAnsi" w:hAnsiTheme="minorHAnsi" w:cs="Tahoma"/>
          <w:sz w:val="18"/>
          <w:szCs w:val="18"/>
        </w:rPr>
        <w:t>.</w:t>
      </w:r>
    </w:p>
    <w:p w14:paraId="2455CE66" w14:textId="0B80E3A4" w:rsidR="00166F0F" w:rsidRPr="00CF58D6" w:rsidRDefault="00166F0F">
      <w:pPr>
        <w:pStyle w:val="Default"/>
        <w:numPr>
          <w:ilvl w:val="0"/>
          <w:numId w:val="43"/>
        </w:numPr>
        <w:spacing w:line="360" w:lineRule="auto"/>
        <w:ind w:left="426" w:hanging="426"/>
        <w:jc w:val="both"/>
        <w:rPr>
          <w:rFonts w:asciiTheme="minorHAnsi" w:hAnsiTheme="minorHAnsi" w:cs="Tahoma"/>
          <w:sz w:val="18"/>
          <w:szCs w:val="18"/>
        </w:rPr>
      </w:pPr>
      <w:r w:rsidRPr="00CF58D6">
        <w:rPr>
          <w:rFonts w:asciiTheme="minorHAnsi" w:hAnsiTheme="minorHAnsi"/>
          <w:sz w:val="18"/>
          <w:szCs w:val="18"/>
        </w:rPr>
        <w:t>W przypadku</w:t>
      </w:r>
      <w:r w:rsidR="00E80492" w:rsidRPr="00CF58D6">
        <w:rPr>
          <w:rFonts w:asciiTheme="minorHAnsi" w:hAnsiTheme="minorHAnsi"/>
          <w:sz w:val="18"/>
          <w:szCs w:val="18"/>
        </w:rPr>
        <w:t>,</w:t>
      </w:r>
      <w:r w:rsidRPr="00CF58D6">
        <w:rPr>
          <w:rFonts w:asciiTheme="minorHAnsi" w:hAnsiTheme="minorHAnsi"/>
          <w:sz w:val="18"/>
          <w:szCs w:val="18"/>
        </w:rPr>
        <w:t xml:space="preserve"> gdy wybór najkorzystniejszej oferty nie nastąpi przed upływem terminu związania ofertą wskazanego w ust. 1, Zamawiający przed upływem terminu </w:t>
      </w:r>
      <w:r w:rsidRPr="00CF58D6">
        <w:rPr>
          <w:rFonts w:asciiTheme="minorHAnsi" w:hAnsiTheme="minorHAnsi"/>
          <w:sz w:val="18"/>
          <w:szCs w:val="18"/>
        </w:rPr>
        <w:lastRenderedPageBreak/>
        <w:t xml:space="preserve">związania ofertą zwraca się jednokrotnie do Wykonawców o wyrażenie zgody </w:t>
      </w:r>
      <w:r w:rsidRPr="00CF58D6">
        <w:rPr>
          <w:rFonts w:asciiTheme="minorHAnsi" w:hAnsiTheme="minorHAnsi"/>
          <w:sz w:val="18"/>
          <w:szCs w:val="18"/>
        </w:rPr>
        <w:br/>
        <w:t>na przedłużenie tego terminu o wskazywany przez niego okres, nie dłuższy niż 30 dni.</w:t>
      </w:r>
    </w:p>
    <w:p w14:paraId="11480D1E" w14:textId="362152D7" w:rsidR="007454FB" w:rsidRPr="00CF58D6" w:rsidRDefault="00166F0F">
      <w:pPr>
        <w:pStyle w:val="Default"/>
        <w:numPr>
          <w:ilvl w:val="0"/>
          <w:numId w:val="43"/>
        </w:numPr>
        <w:spacing w:line="360" w:lineRule="auto"/>
        <w:ind w:left="426" w:hanging="426"/>
        <w:jc w:val="both"/>
        <w:rPr>
          <w:rFonts w:asciiTheme="minorHAnsi" w:hAnsiTheme="minorHAnsi" w:cs="Tahoma"/>
          <w:sz w:val="18"/>
          <w:szCs w:val="18"/>
        </w:rPr>
      </w:pPr>
      <w:r w:rsidRPr="00CF58D6">
        <w:rPr>
          <w:rFonts w:asciiTheme="minorHAnsi" w:hAnsiTheme="minorHAnsi"/>
          <w:sz w:val="18"/>
          <w:szCs w:val="18"/>
        </w:rPr>
        <w:t>Przedłużenie terminu związania ofertą, o którym mowa w ust. 2, wymaga złożenia przez Wykonawcę pisemnego oświadczenia o wyrażeniu zgody na przedłużenie terminu związania ofertą.</w:t>
      </w:r>
    </w:p>
    <w:p w14:paraId="3773CD09" w14:textId="77777777" w:rsidR="00166F0F" w:rsidRPr="00CF58D6" w:rsidRDefault="00166F0F" w:rsidP="00166F0F">
      <w:pPr>
        <w:pStyle w:val="Default"/>
        <w:spacing w:line="360" w:lineRule="auto"/>
        <w:ind w:left="426"/>
        <w:jc w:val="both"/>
        <w:rPr>
          <w:rFonts w:asciiTheme="minorHAnsi" w:hAnsiTheme="minorHAnsi" w:cs="Tahoma"/>
          <w:sz w:val="18"/>
          <w:szCs w:val="18"/>
        </w:rPr>
      </w:pPr>
    </w:p>
    <w:p w14:paraId="0138D924" w14:textId="7CE87A44" w:rsidR="000D5F1D" w:rsidRPr="00CF58D6" w:rsidRDefault="000D5F1D">
      <w:pPr>
        <w:pStyle w:val="Nagwek1"/>
        <w:numPr>
          <w:ilvl w:val="0"/>
          <w:numId w:val="38"/>
        </w:numPr>
        <w:spacing w:before="0" w:line="360" w:lineRule="auto"/>
        <w:ind w:left="714" w:hanging="357"/>
        <w:rPr>
          <w:rFonts w:asciiTheme="minorHAnsi" w:hAnsiTheme="minorHAnsi" w:cs="Tahoma"/>
          <w:b/>
          <w:bCs/>
          <w:sz w:val="20"/>
          <w:szCs w:val="20"/>
        </w:rPr>
      </w:pPr>
      <w:bookmarkStart w:id="25" w:name="_Toc159917938"/>
      <w:r w:rsidRPr="00CF58D6">
        <w:rPr>
          <w:rFonts w:asciiTheme="minorHAnsi" w:hAnsiTheme="minorHAnsi"/>
          <w:b/>
          <w:bCs/>
          <w:sz w:val="20"/>
          <w:szCs w:val="20"/>
        </w:rPr>
        <w:t>Opis sposobu przygotowania oferty oraz sposób jej złożenia</w:t>
      </w:r>
      <w:bookmarkEnd w:id="25"/>
    </w:p>
    <w:p w14:paraId="3A84AFAE" w14:textId="77777777" w:rsidR="009F0C7D" w:rsidRPr="00CF58D6" w:rsidRDefault="000D5F1D" w:rsidP="003840D1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line="360" w:lineRule="auto"/>
        <w:ind w:left="397" w:hanging="397"/>
        <w:jc w:val="both"/>
        <w:rPr>
          <w:rFonts w:cs="Tahoma"/>
          <w:color w:val="000000"/>
          <w:sz w:val="18"/>
          <w:szCs w:val="18"/>
        </w:rPr>
      </w:pPr>
      <w:r w:rsidRPr="00CF58D6">
        <w:rPr>
          <w:rFonts w:cs="Tahoma"/>
          <w:color w:val="000000"/>
          <w:sz w:val="18"/>
          <w:szCs w:val="18"/>
        </w:rPr>
        <w:t xml:space="preserve">Wykonawca </w:t>
      </w:r>
      <w:r w:rsidRPr="00CF58D6">
        <w:rPr>
          <w:rFonts w:cs="Tahoma"/>
          <w:b/>
          <w:bCs/>
          <w:color w:val="000000"/>
          <w:sz w:val="18"/>
          <w:szCs w:val="18"/>
        </w:rPr>
        <w:t>ma prawo do złożenia jednej oferty</w:t>
      </w:r>
      <w:r w:rsidRPr="00CF58D6">
        <w:rPr>
          <w:rFonts w:cs="Tahoma"/>
          <w:color w:val="000000"/>
          <w:sz w:val="18"/>
          <w:szCs w:val="18"/>
        </w:rPr>
        <w:t xml:space="preserve">. </w:t>
      </w:r>
      <w:r w:rsidRPr="00CF58D6">
        <w:rPr>
          <w:sz w:val="18"/>
          <w:szCs w:val="18"/>
        </w:rPr>
        <w:t xml:space="preserve">Wykonawca składa ofertę </w:t>
      </w:r>
      <w:r w:rsidR="009F0C7D" w:rsidRPr="00CF58D6">
        <w:rPr>
          <w:sz w:val="18"/>
          <w:szCs w:val="18"/>
        </w:rPr>
        <w:br/>
      </w:r>
      <w:r w:rsidRPr="00CF58D6">
        <w:rPr>
          <w:sz w:val="18"/>
          <w:szCs w:val="18"/>
        </w:rPr>
        <w:t xml:space="preserve">za pośrednictwem platformy zakupowej: </w:t>
      </w:r>
      <w:r w:rsidR="009F0C7D" w:rsidRPr="00CF58D6">
        <w:rPr>
          <w:sz w:val="18"/>
          <w:szCs w:val="18"/>
        </w:rPr>
        <w:t xml:space="preserve"> </w:t>
      </w:r>
    </w:p>
    <w:p w14:paraId="37E28D9F" w14:textId="7D9BBFC1" w:rsidR="000D5F1D" w:rsidRPr="00CF58D6" w:rsidRDefault="005D5527" w:rsidP="000B3BD0">
      <w:pPr>
        <w:autoSpaceDE w:val="0"/>
        <w:autoSpaceDN w:val="0"/>
        <w:adjustRightInd w:val="0"/>
        <w:spacing w:after="0" w:line="360" w:lineRule="auto"/>
        <w:ind w:left="426"/>
        <w:rPr>
          <w:rFonts w:cs="Tahoma"/>
          <w:color w:val="000000"/>
          <w:sz w:val="18"/>
          <w:szCs w:val="18"/>
        </w:rPr>
      </w:pPr>
      <w:hyperlink r:id="rId19" w:history="1">
        <w:r w:rsidR="000B3BD0" w:rsidRPr="00CF58D6">
          <w:rPr>
            <w:rStyle w:val="Hipercze"/>
            <w:sz w:val="18"/>
            <w:szCs w:val="18"/>
          </w:rPr>
          <w:t>https://platformazakupowa.pl/pn/lukasiewicz</w:t>
        </w:r>
      </w:hyperlink>
      <w:r w:rsidR="000D5F1D" w:rsidRPr="00CF58D6">
        <w:rPr>
          <w:color w:val="auto"/>
          <w:sz w:val="18"/>
          <w:szCs w:val="18"/>
        </w:rPr>
        <w:t xml:space="preserve">. </w:t>
      </w:r>
    </w:p>
    <w:p w14:paraId="095FE0AF" w14:textId="77777777" w:rsidR="000D5F1D" w:rsidRPr="00CF58D6" w:rsidRDefault="000D5F1D" w:rsidP="003840D1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line="360" w:lineRule="auto"/>
        <w:ind w:left="397" w:hanging="397"/>
        <w:jc w:val="both"/>
        <w:rPr>
          <w:rFonts w:cs="Tahoma"/>
          <w:color w:val="000000"/>
          <w:sz w:val="18"/>
          <w:szCs w:val="18"/>
        </w:rPr>
      </w:pPr>
      <w:r w:rsidRPr="00CF58D6">
        <w:rPr>
          <w:sz w:val="18"/>
          <w:szCs w:val="18"/>
        </w:rPr>
        <w:t xml:space="preserve">W celu złożenia oferty, nie ma konieczności założenia konta użytkownika </w:t>
      </w:r>
      <w:r w:rsidRPr="00CF58D6">
        <w:rPr>
          <w:sz w:val="18"/>
          <w:szCs w:val="18"/>
        </w:rPr>
        <w:br/>
        <w:t>na platformie zakupowej.</w:t>
      </w:r>
    </w:p>
    <w:p w14:paraId="3E3B5DD6" w14:textId="77777777" w:rsidR="000D5F1D" w:rsidRPr="00CF58D6" w:rsidRDefault="000D5F1D" w:rsidP="003840D1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line="360" w:lineRule="auto"/>
        <w:ind w:left="397" w:hanging="397"/>
        <w:jc w:val="both"/>
        <w:rPr>
          <w:rFonts w:cs="Tahoma"/>
          <w:color w:val="000000"/>
          <w:sz w:val="18"/>
          <w:szCs w:val="18"/>
        </w:rPr>
      </w:pPr>
      <w:r w:rsidRPr="00CF58D6">
        <w:rPr>
          <w:b/>
          <w:sz w:val="18"/>
          <w:szCs w:val="18"/>
        </w:rPr>
        <w:t>Jeżeli Wykonawca nie ma konta na platformie zakupowej i składa ofertę bez zakładania konta, to ma obowiązek potwierdzić do czasu zakończenia zbierania ofert adres mailowy podany w formularzu</w:t>
      </w:r>
      <w:r w:rsidRPr="00CF58D6">
        <w:rPr>
          <w:sz w:val="18"/>
          <w:szCs w:val="18"/>
        </w:rPr>
        <w:t>, poprzez kliknięcie w link aktywacyjny wysłany w mailu potwierdzającym złożenie oferty. Niedopełnienie tego obowiązku może skutkować odrzucenie oferty na przez Zamawiającego, gdyż kontakt z Wykonawcą nie będzie potwierdzony.</w:t>
      </w:r>
    </w:p>
    <w:p w14:paraId="1E30FB16" w14:textId="79CF37E3" w:rsidR="009F41BE" w:rsidRPr="00CF58D6" w:rsidRDefault="000D5F1D" w:rsidP="003840D1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line="360" w:lineRule="auto"/>
        <w:ind w:left="397" w:hanging="397"/>
        <w:jc w:val="both"/>
        <w:rPr>
          <w:rFonts w:cs="Tahoma"/>
          <w:b/>
          <w:bCs/>
          <w:color w:val="000000"/>
          <w:sz w:val="18"/>
          <w:szCs w:val="18"/>
          <w:u w:val="single"/>
        </w:rPr>
      </w:pPr>
      <w:r w:rsidRPr="00CF58D6">
        <w:rPr>
          <w:b/>
          <w:bCs/>
          <w:sz w:val="18"/>
          <w:szCs w:val="18"/>
          <w:u w:val="single"/>
        </w:rPr>
        <w:t>Ofertę</w:t>
      </w:r>
      <w:r w:rsidR="00E1319B" w:rsidRPr="00CF58D6">
        <w:rPr>
          <w:b/>
          <w:bCs/>
          <w:sz w:val="18"/>
          <w:szCs w:val="18"/>
          <w:u w:val="single"/>
        </w:rPr>
        <w:t xml:space="preserve">, koncepcję </w:t>
      </w:r>
      <w:r w:rsidR="009C2963" w:rsidRPr="00CF58D6">
        <w:rPr>
          <w:b/>
          <w:bCs/>
          <w:sz w:val="18"/>
          <w:szCs w:val="18"/>
          <w:u w:val="single"/>
        </w:rPr>
        <w:t xml:space="preserve">wydarzenia </w:t>
      </w:r>
      <w:r w:rsidR="00503AC1" w:rsidRPr="00CF58D6">
        <w:rPr>
          <w:b/>
          <w:bCs/>
          <w:sz w:val="18"/>
          <w:szCs w:val="18"/>
          <w:u w:val="single"/>
        </w:rPr>
        <w:t>i aranżację sali konferencyjnej</w:t>
      </w:r>
      <w:r w:rsidRPr="00CF58D6">
        <w:rPr>
          <w:b/>
          <w:bCs/>
          <w:sz w:val="18"/>
          <w:szCs w:val="18"/>
          <w:u w:val="single"/>
        </w:rPr>
        <w:t xml:space="preserve"> </w:t>
      </w:r>
      <w:r w:rsidR="009F41BE" w:rsidRPr="00CF58D6">
        <w:rPr>
          <w:b/>
          <w:bCs/>
          <w:sz w:val="18"/>
          <w:szCs w:val="18"/>
          <w:u w:val="single"/>
        </w:rPr>
        <w:t xml:space="preserve">oraz oświadczenie, o którym mowa w art. 125 ust. 1 ustawy Pzp </w:t>
      </w:r>
      <w:r w:rsidRPr="00CF58D6">
        <w:rPr>
          <w:b/>
          <w:bCs/>
          <w:sz w:val="18"/>
          <w:szCs w:val="18"/>
          <w:u w:val="single"/>
        </w:rPr>
        <w:t>s</w:t>
      </w:r>
      <w:r w:rsidR="008E2EA0" w:rsidRPr="00CF58D6">
        <w:rPr>
          <w:b/>
          <w:bCs/>
          <w:sz w:val="18"/>
          <w:szCs w:val="18"/>
          <w:u w:val="single"/>
        </w:rPr>
        <w:t>kłada</w:t>
      </w:r>
      <w:r w:rsidR="004E0A21" w:rsidRPr="00CF58D6">
        <w:rPr>
          <w:b/>
          <w:bCs/>
          <w:sz w:val="18"/>
          <w:szCs w:val="18"/>
          <w:u w:val="single"/>
        </w:rPr>
        <w:t xml:space="preserve"> </w:t>
      </w:r>
      <w:r w:rsidRPr="00CF58D6">
        <w:rPr>
          <w:b/>
          <w:bCs/>
          <w:sz w:val="18"/>
          <w:szCs w:val="18"/>
          <w:u w:val="single"/>
        </w:rPr>
        <w:t>się, pod rygorem nieważności,</w:t>
      </w:r>
      <w:r w:rsidRPr="00CF58D6">
        <w:rPr>
          <w:b/>
          <w:bCs/>
          <w:sz w:val="18"/>
          <w:szCs w:val="18"/>
        </w:rPr>
        <w:t xml:space="preserve"> </w:t>
      </w:r>
      <w:r w:rsidR="009F41BE" w:rsidRPr="00CF58D6">
        <w:rPr>
          <w:sz w:val="18"/>
          <w:szCs w:val="18"/>
        </w:rPr>
        <w:t>w formie elektronicznej (opatrzonej</w:t>
      </w:r>
      <w:r w:rsidR="00AF45F9" w:rsidRPr="00CF58D6">
        <w:rPr>
          <w:sz w:val="18"/>
          <w:szCs w:val="18"/>
        </w:rPr>
        <w:t xml:space="preserve"> </w:t>
      </w:r>
      <w:r w:rsidR="009F41BE" w:rsidRPr="00CF58D6">
        <w:rPr>
          <w:b/>
          <w:bCs/>
          <w:sz w:val="18"/>
          <w:szCs w:val="18"/>
        </w:rPr>
        <w:t>kwalifikowanym podpisem elektronicznym</w:t>
      </w:r>
      <w:r w:rsidR="009F41BE" w:rsidRPr="00CF58D6">
        <w:rPr>
          <w:sz w:val="18"/>
          <w:szCs w:val="18"/>
        </w:rPr>
        <w:t xml:space="preserve">) lub w postaci elektronicznej opatrzonej </w:t>
      </w:r>
      <w:r w:rsidR="009F41BE" w:rsidRPr="00CF58D6">
        <w:rPr>
          <w:b/>
          <w:bCs/>
          <w:sz w:val="18"/>
          <w:szCs w:val="18"/>
        </w:rPr>
        <w:t>podpisem zaufanym lub podpisem osobistym</w:t>
      </w:r>
      <w:r w:rsidR="009F41BE" w:rsidRPr="00CF58D6">
        <w:rPr>
          <w:sz w:val="18"/>
          <w:szCs w:val="18"/>
        </w:rPr>
        <w:t>, zgodnie z art. 63 ust. 2 ustawy Pzp.</w:t>
      </w:r>
    </w:p>
    <w:p w14:paraId="3F97E29E" w14:textId="77777777" w:rsidR="006E287C" w:rsidRPr="00CF58D6" w:rsidRDefault="006E287C" w:rsidP="006E287C">
      <w:pPr>
        <w:autoSpaceDE w:val="0"/>
        <w:autoSpaceDN w:val="0"/>
        <w:adjustRightInd w:val="0"/>
        <w:spacing w:after="0" w:line="360" w:lineRule="auto"/>
        <w:ind w:firstLine="397"/>
        <w:rPr>
          <w:rFonts w:cs="Arial"/>
          <w:color w:val="000000"/>
          <w:sz w:val="18"/>
          <w:szCs w:val="18"/>
        </w:rPr>
      </w:pPr>
      <w:r w:rsidRPr="00CF58D6">
        <w:rPr>
          <w:rFonts w:cs="Arial"/>
          <w:b/>
          <w:bCs/>
          <w:color w:val="000000"/>
          <w:sz w:val="18"/>
          <w:szCs w:val="18"/>
        </w:rPr>
        <w:t xml:space="preserve">UWAGA: </w:t>
      </w:r>
    </w:p>
    <w:p w14:paraId="7CCDC550" w14:textId="77777777" w:rsidR="006E287C" w:rsidRPr="00CF58D6" w:rsidRDefault="006E287C" w:rsidP="006E287C">
      <w:pPr>
        <w:autoSpaceDE w:val="0"/>
        <w:autoSpaceDN w:val="0"/>
        <w:adjustRightInd w:val="0"/>
        <w:spacing w:after="0" w:line="360" w:lineRule="auto"/>
        <w:ind w:left="397"/>
        <w:rPr>
          <w:rFonts w:cs="Arial"/>
          <w:color w:val="000000"/>
          <w:sz w:val="18"/>
          <w:szCs w:val="18"/>
        </w:rPr>
      </w:pPr>
      <w:r w:rsidRPr="00CF58D6">
        <w:rPr>
          <w:rFonts w:cs="Arial"/>
          <w:color w:val="000000"/>
          <w:sz w:val="18"/>
          <w:szCs w:val="18"/>
        </w:rPr>
        <w:t xml:space="preserve">Szczegółowe informacje o sposobie pozyskania usługi kwalifikowanego podpisu elektronicznego oraz warunkach jej użycia można znaleźć na stronach internetowych kwalifikowanych dostawców usług zaufania, których lista znajduje się pod adresem internetowym: </w:t>
      </w:r>
      <w:hyperlink r:id="rId20" w:history="1">
        <w:r w:rsidRPr="00CF58D6">
          <w:rPr>
            <w:rStyle w:val="Hipercze"/>
            <w:rFonts w:cs="Arial"/>
            <w:sz w:val="18"/>
            <w:szCs w:val="18"/>
          </w:rPr>
          <w:t>http://www.nccert.pl/kontakt.htm</w:t>
        </w:r>
      </w:hyperlink>
      <w:r w:rsidRPr="00CF58D6">
        <w:rPr>
          <w:rFonts w:cs="Arial"/>
          <w:color w:val="000000"/>
          <w:sz w:val="18"/>
          <w:szCs w:val="18"/>
        </w:rPr>
        <w:t xml:space="preserve">. </w:t>
      </w:r>
    </w:p>
    <w:p w14:paraId="38AA021F" w14:textId="0A9B2457" w:rsidR="006E287C" w:rsidRPr="00CF58D6" w:rsidRDefault="006E287C" w:rsidP="006E287C">
      <w:pPr>
        <w:autoSpaceDE w:val="0"/>
        <w:autoSpaceDN w:val="0"/>
        <w:adjustRightInd w:val="0"/>
        <w:spacing w:after="0" w:line="360" w:lineRule="auto"/>
        <w:ind w:left="397"/>
        <w:rPr>
          <w:rFonts w:cs="Arial"/>
          <w:color w:val="000000"/>
          <w:sz w:val="18"/>
          <w:szCs w:val="18"/>
        </w:rPr>
      </w:pPr>
      <w:r w:rsidRPr="00CF58D6">
        <w:rPr>
          <w:rFonts w:cs="Arial"/>
          <w:color w:val="000000"/>
          <w:sz w:val="18"/>
          <w:szCs w:val="18"/>
        </w:rPr>
        <w:t xml:space="preserve">Szczegółowe informacje o sposobie pozyskania usługi profilu zaufanego można znaleźć pod adresem internetowym: </w:t>
      </w:r>
      <w:hyperlink r:id="rId21" w:history="1">
        <w:r w:rsidRPr="00CF58D6">
          <w:rPr>
            <w:rStyle w:val="Hipercze"/>
            <w:rFonts w:cs="Arial"/>
            <w:sz w:val="18"/>
            <w:szCs w:val="18"/>
          </w:rPr>
          <w:t>https://www.gov.pl/web/gov/zaloz-profil-zaufany</w:t>
        </w:r>
      </w:hyperlink>
      <w:r w:rsidRPr="00CF58D6">
        <w:rPr>
          <w:rFonts w:cs="Arial"/>
          <w:color w:val="000000"/>
          <w:sz w:val="18"/>
          <w:szCs w:val="18"/>
        </w:rPr>
        <w:t xml:space="preserve">. </w:t>
      </w:r>
    </w:p>
    <w:p w14:paraId="23003346" w14:textId="2D7D3D6B" w:rsidR="006E287C" w:rsidRPr="00CF58D6" w:rsidRDefault="006E287C" w:rsidP="006E287C">
      <w:pPr>
        <w:autoSpaceDE w:val="0"/>
        <w:autoSpaceDN w:val="0"/>
        <w:adjustRightInd w:val="0"/>
        <w:spacing w:after="0" w:line="360" w:lineRule="auto"/>
        <w:ind w:left="397"/>
        <w:rPr>
          <w:b/>
          <w:bCs/>
          <w:sz w:val="18"/>
          <w:szCs w:val="18"/>
          <w:u w:val="single"/>
        </w:rPr>
      </w:pPr>
      <w:r w:rsidRPr="00CF58D6">
        <w:rPr>
          <w:rFonts w:cs="Arial"/>
          <w:color w:val="000000"/>
          <w:sz w:val="18"/>
          <w:szCs w:val="18"/>
        </w:rPr>
        <w:t xml:space="preserve">Szczegółowe informacje o sposobie pozyskania podpisu osobistego można znaleźć pod adresem internetowym: </w:t>
      </w:r>
      <w:hyperlink r:id="rId22" w:history="1">
        <w:r w:rsidRPr="00CF58D6">
          <w:rPr>
            <w:rStyle w:val="Hipercze"/>
            <w:rFonts w:cs="Arial"/>
            <w:sz w:val="18"/>
            <w:szCs w:val="18"/>
          </w:rPr>
          <w:t>https://www.gov.pl/web/e-dowod/podpis-osobisty</w:t>
        </w:r>
      </w:hyperlink>
      <w:r w:rsidRPr="00CF58D6">
        <w:rPr>
          <w:rFonts w:cs="Arial"/>
          <w:color w:val="000000"/>
          <w:sz w:val="18"/>
          <w:szCs w:val="18"/>
        </w:rPr>
        <w:t>.</w:t>
      </w:r>
    </w:p>
    <w:p w14:paraId="37901C35" w14:textId="77777777" w:rsidR="006E287C" w:rsidRPr="00CF58D6" w:rsidRDefault="006E287C" w:rsidP="006E287C">
      <w:pPr>
        <w:autoSpaceDE w:val="0"/>
        <w:autoSpaceDN w:val="0"/>
        <w:adjustRightInd w:val="0"/>
        <w:spacing w:after="0" w:line="360" w:lineRule="auto"/>
        <w:ind w:left="397"/>
        <w:rPr>
          <w:rFonts w:cs="Arial"/>
          <w:color w:val="000000"/>
          <w:sz w:val="18"/>
          <w:szCs w:val="18"/>
        </w:rPr>
      </w:pPr>
    </w:p>
    <w:p w14:paraId="3EF581D0" w14:textId="03114715" w:rsidR="006E287C" w:rsidRPr="00CF58D6" w:rsidRDefault="006E287C" w:rsidP="006E287C">
      <w:pPr>
        <w:autoSpaceDE w:val="0"/>
        <w:autoSpaceDN w:val="0"/>
        <w:adjustRightInd w:val="0"/>
        <w:spacing w:after="0" w:line="360" w:lineRule="auto"/>
        <w:ind w:left="397"/>
        <w:rPr>
          <w:rFonts w:cs="Tahoma"/>
          <w:color w:val="000000"/>
          <w:sz w:val="18"/>
          <w:szCs w:val="18"/>
        </w:rPr>
      </w:pPr>
      <w:r w:rsidRPr="00CF58D6">
        <w:rPr>
          <w:rFonts w:cs="Arial"/>
          <w:color w:val="000000"/>
          <w:sz w:val="18"/>
          <w:szCs w:val="18"/>
        </w:rPr>
        <w:t xml:space="preserve">Podpisy kwalifikowane wykorzystywane przez </w:t>
      </w:r>
      <w:r w:rsidR="00332156" w:rsidRPr="00CF58D6">
        <w:rPr>
          <w:rFonts w:cs="Arial"/>
          <w:color w:val="000000"/>
          <w:sz w:val="18"/>
          <w:szCs w:val="18"/>
        </w:rPr>
        <w:t>W</w:t>
      </w:r>
      <w:r w:rsidRPr="00CF58D6">
        <w:rPr>
          <w:rFonts w:cs="Arial"/>
          <w:color w:val="000000"/>
          <w:sz w:val="18"/>
          <w:szCs w:val="18"/>
        </w:rPr>
        <w:t>ykonawców do podpisywania wszelkich plików muszą spełniać Rozporządzenie Parlamentu Europejskiego i Rady w sprawie identyfikacji elektronicznej i usług zaufania w odniesieniu do transakcji elektronicznych na rynku wewnętrznym (</w:t>
      </w:r>
      <w:proofErr w:type="spellStart"/>
      <w:r w:rsidRPr="00CF58D6">
        <w:rPr>
          <w:rFonts w:cs="Arial"/>
          <w:color w:val="000000"/>
          <w:sz w:val="18"/>
          <w:szCs w:val="18"/>
        </w:rPr>
        <w:t>eIDAS</w:t>
      </w:r>
      <w:proofErr w:type="spellEnd"/>
      <w:r w:rsidRPr="00CF58D6">
        <w:rPr>
          <w:rFonts w:cs="Arial"/>
          <w:color w:val="000000"/>
          <w:sz w:val="18"/>
          <w:szCs w:val="18"/>
        </w:rPr>
        <w:t xml:space="preserve">) (UE) nr 910/2014 - od 1 lipca 2016 roku. </w:t>
      </w:r>
    </w:p>
    <w:p w14:paraId="35964C97" w14:textId="7CEA2E0C" w:rsidR="000D5F1D" w:rsidRPr="00CF58D6" w:rsidRDefault="000D5F1D" w:rsidP="003840D1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line="360" w:lineRule="auto"/>
        <w:ind w:left="397" w:hanging="397"/>
        <w:jc w:val="both"/>
        <w:rPr>
          <w:rFonts w:cs="Tahoma"/>
          <w:color w:val="000000"/>
          <w:sz w:val="18"/>
          <w:szCs w:val="18"/>
        </w:rPr>
      </w:pPr>
      <w:r w:rsidRPr="00CF58D6">
        <w:rPr>
          <w:rFonts w:cs="Arial"/>
          <w:sz w:val="18"/>
          <w:szCs w:val="18"/>
        </w:rPr>
        <w:t>Wykonawca ponosi wszelkie koszty związane z przygotowaniem i złożeniem oferty.</w:t>
      </w:r>
    </w:p>
    <w:p w14:paraId="2FBBA90B" w14:textId="50AE5BC6" w:rsidR="00166F0F" w:rsidRPr="00CF58D6" w:rsidRDefault="000D5F1D" w:rsidP="003840D1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line="360" w:lineRule="auto"/>
        <w:ind w:left="397" w:hanging="397"/>
        <w:jc w:val="both"/>
        <w:rPr>
          <w:rFonts w:cs="Tahoma"/>
          <w:color w:val="000000"/>
          <w:sz w:val="18"/>
          <w:szCs w:val="18"/>
        </w:rPr>
      </w:pPr>
      <w:r w:rsidRPr="00CF58D6">
        <w:rPr>
          <w:rFonts w:cs="Arial"/>
          <w:sz w:val="18"/>
          <w:szCs w:val="18"/>
        </w:rPr>
        <w:t xml:space="preserve">Wykonawca ma prawo złożyć tylko jedną ofertę. </w:t>
      </w:r>
      <w:r w:rsidR="00166F0F" w:rsidRPr="00CF58D6">
        <w:rPr>
          <w:sz w:val="18"/>
          <w:szCs w:val="18"/>
        </w:rPr>
        <w:t>W przypadku złożenia przez wykonawcę więcej niż jednej oferty, oferty zostaną odrzucone na podstawie art. 226 ust. 1 pkt 3 w związku z art. 218 ust. 1 ustawy Pzp.</w:t>
      </w:r>
    </w:p>
    <w:p w14:paraId="779AE3F7" w14:textId="38A07144" w:rsidR="000D5F1D" w:rsidRPr="00CF58D6" w:rsidRDefault="000D5F1D" w:rsidP="003840D1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line="360" w:lineRule="auto"/>
        <w:ind w:left="397" w:hanging="397"/>
        <w:jc w:val="both"/>
        <w:rPr>
          <w:rFonts w:cs="Tahoma"/>
          <w:color w:val="000000"/>
          <w:sz w:val="18"/>
          <w:szCs w:val="18"/>
        </w:rPr>
      </w:pPr>
      <w:r w:rsidRPr="00CF58D6">
        <w:rPr>
          <w:sz w:val="18"/>
          <w:szCs w:val="18"/>
        </w:rPr>
        <w:lastRenderedPageBreak/>
        <w:t>Wykonawca składa ofertę za pośrednictwem „</w:t>
      </w:r>
      <w:r w:rsidRPr="00CF58D6">
        <w:rPr>
          <w:i/>
          <w:sz w:val="18"/>
          <w:szCs w:val="18"/>
        </w:rPr>
        <w:t>Formularz</w:t>
      </w:r>
      <w:r w:rsidR="00FE4397" w:rsidRPr="00CF58D6">
        <w:rPr>
          <w:i/>
          <w:sz w:val="18"/>
          <w:szCs w:val="18"/>
        </w:rPr>
        <w:t>a</w:t>
      </w:r>
      <w:r w:rsidRPr="00CF58D6">
        <w:rPr>
          <w:i/>
          <w:sz w:val="18"/>
          <w:szCs w:val="18"/>
        </w:rPr>
        <w:t xml:space="preserve"> składania oferty</w:t>
      </w:r>
      <w:r w:rsidRPr="00CF58D6">
        <w:rPr>
          <w:sz w:val="18"/>
          <w:szCs w:val="18"/>
        </w:rPr>
        <w:t>” dostępnego na platformie w konkretnym (niniejszym) postępowaniu w sprawie udzielenia zamówienia publicznego.</w:t>
      </w:r>
    </w:p>
    <w:p w14:paraId="0C286116" w14:textId="75E08B68" w:rsidR="000D5F1D" w:rsidRPr="00CF58D6" w:rsidRDefault="000D5F1D" w:rsidP="003840D1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line="360" w:lineRule="auto"/>
        <w:ind w:left="397" w:hanging="397"/>
        <w:jc w:val="both"/>
        <w:rPr>
          <w:rFonts w:cs="Tahoma"/>
          <w:color w:val="000000"/>
          <w:sz w:val="18"/>
          <w:szCs w:val="18"/>
        </w:rPr>
      </w:pPr>
      <w:r w:rsidRPr="00CF58D6">
        <w:rPr>
          <w:sz w:val="18"/>
          <w:szCs w:val="18"/>
        </w:rPr>
        <w:t>Zamawiający informuje, iż oferty składane w postępowaniu o zamówienie publiczne</w:t>
      </w:r>
      <w:r w:rsidR="000F628F" w:rsidRPr="00CF58D6">
        <w:rPr>
          <w:sz w:val="18"/>
          <w:szCs w:val="18"/>
        </w:rPr>
        <w:br/>
      </w:r>
      <w:r w:rsidRPr="00CF58D6">
        <w:rPr>
          <w:sz w:val="18"/>
          <w:szCs w:val="18"/>
        </w:rPr>
        <w:t xml:space="preserve">są jawne i </w:t>
      </w:r>
      <w:r w:rsidR="008E2EA0" w:rsidRPr="00CF58D6">
        <w:rPr>
          <w:sz w:val="18"/>
          <w:szCs w:val="18"/>
        </w:rPr>
        <w:t>podlegają udostępnieniu na wniosek, od chwili ich otwarcia</w:t>
      </w:r>
      <w:r w:rsidRPr="00CF58D6">
        <w:rPr>
          <w:sz w:val="18"/>
          <w:szCs w:val="18"/>
        </w:rPr>
        <w:t xml:space="preserve">, </w:t>
      </w:r>
      <w:r w:rsidR="008E2EA0" w:rsidRPr="00CF58D6">
        <w:rPr>
          <w:sz w:val="18"/>
          <w:szCs w:val="18"/>
        </w:rPr>
        <w:br/>
      </w:r>
      <w:r w:rsidRPr="00CF58D6">
        <w:rPr>
          <w:sz w:val="18"/>
          <w:szCs w:val="18"/>
        </w:rPr>
        <w:t xml:space="preserve">z wyjątkiem informacji stanowiących tajemnicę przedsiębiorstwa w rozumieniu przepisów </w:t>
      </w:r>
      <w:r w:rsidR="0038127C" w:rsidRPr="00CF58D6">
        <w:rPr>
          <w:sz w:val="18"/>
          <w:szCs w:val="18"/>
        </w:rPr>
        <w:t xml:space="preserve">ustawy </w:t>
      </w:r>
      <w:r w:rsidRPr="00CF58D6">
        <w:rPr>
          <w:sz w:val="18"/>
          <w:szCs w:val="18"/>
        </w:rPr>
        <w:t xml:space="preserve">o zwalczaniu nieuczciwej konkurencji, jeżeli Wykonawca </w:t>
      </w:r>
      <w:r w:rsidR="008E2EA0" w:rsidRPr="00CF58D6">
        <w:rPr>
          <w:sz w:val="18"/>
          <w:szCs w:val="18"/>
        </w:rPr>
        <w:t xml:space="preserve">wraz </w:t>
      </w:r>
      <w:r w:rsidR="008E2EA0" w:rsidRPr="00CF58D6">
        <w:rPr>
          <w:sz w:val="18"/>
          <w:szCs w:val="18"/>
        </w:rPr>
        <w:br/>
        <w:t xml:space="preserve">z przekazaniem takich informacji, </w:t>
      </w:r>
      <w:r w:rsidRPr="00CF58D6">
        <w:rPr>
          <w:sz w:val="18"/>
          <w:szCs w:val="18"/>
        </w:rPr>
        <w:t>zastrzegł, że nie mogą być one udostępniane oraz wykazał, iż zastrzeżone informacje stanowią tajemnicę przedsiębiorstwa.</w:t>
      </w:r>
    </w:p>
    <w:p w14:paraId="04214144" w14:textId="1942F193" w:rsidR="000D5F1D" w:rsidRPr="00CF58D6" w:rsidRDefault="008B3F70" w:rsidP="003840D1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line="360" w:lineRule="auto"/>
        <w:ind w:left="397" w:hanging="397"/>
        <w:jc w:val="both"/>
        <w:rPr>
          <w:rFonts w:cs="Tahoma"/>
          <w:color w:val="000000"/>
          <w:sz w:val="18"/>
          <w:szCs w:val="18"/>
        </w:rPr>
      </w:pPr>
      <w:r w:rsidRPr="00CF58D6">
        <w:rPr>
          <w:sz w:val="18"/>
          <w:szCs w:val="18"/>
        </w:rPr>
        <w:t xml:space="preserve">Treść oferty musi być zgodna z wymaganiami Zamawiającego określonymi </w:t>
      </w:r>
      <w:r w:rsidR="00FC6469" w:rsidRPr="00CF58D6">
        <w:rPr>
          <w:sz w:val="18"/>
          <w:szCs w:val="18"/>
        </w:rPr>
        <w:br/>
      </w:r>
      <w:r w:rsidRPr="00CF58D6">
        <w:rPr>
          <w:sz w:val="18"/>
          <w:szCs w:val="18"/>
        </w:rPr>
        <w:t>w dokumentach zamówienia na podstawie art. 218 ust. 2 ustawy Pzp.</w:t>
      </w:r>
    </w:p>
    <w:p w14:paraId="24B41819" w14:textId="77777777" w:rsidR="000D5F1D" w:rsidRPr="00CF58D6" w:rsidRDefault="000D5F1D" w:rsidP="003840D1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line="360" w:lineRule="auto"/>
        <w:ind w:left="397" w:hanging="397"/>
        <w:jc w:val="both"/>
        <w:rPr>
          <w:rFonts w:cs="Tahoma"/>
          <w:color w:val="000000"/>
          <w:sz w:val="18"/>
          <w:szCs w:val="18"/>
        </w:rPr>
      </w:pPr>
      <w:r w:rsidRPr="00CF58D6">
        <w:rPr>
          <w:rFonts w:cs="Arial"/>
          <w:sz w:val="18"/>
          <w:szCs w:val="18"/>
        </w:rPr>
        <w:t>Wymagane w SWZ dokumenty sporządzone w języku obcym muszą być złożone wraz z tłumaczeniem na język polski.</w:t>
      </w:r>
    </w:p>
    <w:p w14:paraId="2C0D36EC" w14:textId="77777777" w:rsidR="000D5F1D" w:rsidRPr="00CF58D6" w:rsidRDefault="000D5F1D" w:rsidP="003840D1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line="360" w:lineRule="auto"/>
        <w:ind w:left="397" w:hanging="397"/>
        <w:jc w:val="both"/>
        <w:rPr>
          <w:rFonts w:cs="Tahoma"/>
          <w:color w:val="000000"/>
          <w:sz w:val="18"/>
          <w:szCs w:val="18"/>
        </w:rPr>
      </w:pPr>
      <w:r w:rsidRPr="00CF58D6">
        <w:rPr>
          <w:rFonts w:cs="Arial"/>
          <w:sz w:val="18"/>
          <w:szCs w:val="18"/>
        </w:rPr>
        <w:t>Wielkość i układ załączonych do SWZ formularzy mogą zostać przez Wykonawcę zmienione, jednak treść oferty winna odpowiadać treści SWZ.</w:t>
      </w:r>
    </w:p>
    <w:p w14:paraId="5750BB1E" w14:textId="0AAEFDF1" w:rsidR="005916B4" w:rsidRPr="00CF58D6" w:rsidRDefault="000D5F1D" w:rsidP="003840D1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line="360" w:lineRule="auto"/>
        <w:ind w:left="397" w:hanging="397"/>
        <w:jc w:val="both"/>
        <w:rPr>
          <w:rFonts w:cs="Arial"/>
          <w:sz w:val="18"/>
          <w:szCs w:val="18"/>
        </w:rPr>
      </w:pPr>
      <w:r w:rsidRPr="00CF58D6">
        <w:rPr>
          <w:rFonts w:cs="Arial"/>
          <w:sz w:val="18"/>
          <w:szCs w:val="18"/>
        </w:rPr>
        <w:t>Oferta musi zawierać cenę wraz z podatkiem VAT, podaną cyfrowo i słownie</w:t>
      </w:r>
      <w:r w:rsidR="005916B4" w:rsidRPr="00CF58D6">
        <w:rPr>
          <w:rFonts w:cs="Arial"/>
          <w:sz w:val="18"/>
          <w:szCs w:val="18"/>
        </w:rPr>
        <w:t xml:space="preserve"> albo </w:t>
      </w:r>
      <w:r w:rsidR="008C372C" w:rsidRPr="00CF58D6">
        <w:rPr>
          <w:rFonts w:cs="Arial"/>
          <w:sz w:val="18"/>
          <w:szCs w:val="18"/>
        </w:rPr>
        <w:br/>
      </w:r>
      <w:r w:rsidR="008C372C" w:rsidRPr="00CF58D6">
        <w:rPr>
          <w:rFonts w:cs="Arial"/>
          <w:b/>
          <w:bCs/>
          <w:color w:val="000000"/>
          <w:sz w:val="18"/>
          <w:szCs w:val="18"/>
        </w:rPr>
        <w:t xml:space="preserve">w przypadku oferty złożonej przez </w:t>
      </w:r>
      <w:r w:rsidR="008C372C" w:rsidRPr="00CF58D6">
        <w:rPr>
          <w:rFonts w:cs="Arial"/>
          <w:b/>
          <w:bCs/>
          <w:color w:val="000000"/>
          <w:sz w:val="18"/>
          <w:szCs w:val="18"/>
          <w:u w:val="single"/>
        </w:rPr>
        <w:t>osobę fizyczną nieprowadzącą działalności gospodarczej</w:t>
      </w:r>
      <w:r w:rsidR="008C372C" w:rsidRPr="00CF58D6">
        <w:rPr>
          <w:rFonts w:cs="Arial"/>
          <w:sz w:val="18"/>
          <w:szCs w:val="18"/>
        </w:rPr>
        <w:t xml:space="preserve"> </w:t>
      </w:r>
      <w:r w:rsidR="005916B4" w:rsidRPr="00CF58D6">
        <w:rPr>
          <w:rFonts w:cs="Arial"/>
          <w:sz w:val="18"/>
          <w:szCs w:val="18"/>
        </w:rPr>
        <w:t>cenę wraz z wszelkimi kosztami rozliczenia umowy zlecenia, w tym kosztami Zamawiającego ponoszonymi na rzecz ZUS</w:t>
      </w:r>
      <w:r w:rsidR="008C372C" w:rsidRPr="00CF58D6">
        <w:rPr>
          <w:rFonts w:cs="Arial"/>
          <w:sz w:val="18"/>
          <w:szCs w:val="18"/>
        </w:rPr>
        <w:t xml:space="preserve"> </w:t>
      </w:r>
      <w:r w:rsidR="008C372C" w:rsidRPr="00CF58D6">
        <w:rPr>
          <w:rFonts w:cs="Arial"/>
          <w:color w:val="2D2D2D"/>
          <w:sz w:val="18"/>
          <w:szCs w:val="18"/>
          <w:shd w:val="clear" w:color="auto" w:fill="FFFFFF"/>
        </w:rPr>
        <w:t>oraz zaliczką na podatek dochodowy</w:t>
      </w:r>
      <w:r w:rsidR="005916B4" w:rsidRPr="00CF58D6">
        <w:rPr>
          <w:rFonts w:cs="Arial"/>
          <w:sz w:val="18"/>
          <w:szCs w:val="18"/>
        </w:rPr>
        <w:t xml:space="preserve">.   </w:t>
      </w:r>
    </w:p>
    <w:p w14:paraId="43A9CA1C" w14:textId="77777777" w:rsidR="000D5F1D" w:rsidRPr="00CF58D6" w:rsidRDefault="000D5F1D" w:rsidP="003840D1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line="360" w:lineRule="auto"/>
        <w:ind w:left="397" w:hanging="397"/>
        <w:jc w:val="both"/>
        <w:rPr>
          <w:rFonts w:cs="Tahoma"/>
          <w:color w:val="000000"/>
          <w:sz w:val="18"/>
          <w:szCs w:val="18"/>
        </w:rPr>
      </w:pPr>
      <w:r w:rsidRPr="00CF58D6">
        <w:rPr>
          <w:rFonts w:cs="Arial"/>
          <w:sz w:val="18"/>
          <w:szCs w:val="18"/>
        </w:rPr>
        <w:t xml:space="preserve">Oferta i oświadczenia muszą być podpisane przez osobę/osoby uprawnione </w:t>
      </w:r>
      <w:r w:rsidRPr="00CF58D6">
        <w:rPr>
          <w:rFonts w:cs="Arial"/>
          <w:sz w:val="18"/>
          <w:szCs w:val="18"/>
        </w:rPr>
        <w:br/>
        <w:t>do reprezentowania i składania oświadczeń woli w imieniu Wykonawcy. Wykonawca wykaże Zamawiającemu umocowanie do złożenia oferty.</w:t>
      </w:r>
    </w:p>
    <w:p w14:paraId="2D5B9D38" w14:textId="77777777" w:rsidR="008D0C32" w:rsidRPr="00CF58D6" w:rsidRDefault="000D5F1D" w:rsidP="003840D1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line="360" w:lineRule="auto"/>
        <w:ind w:left="397" w:hanging="397"/>
        <w:jc w:val="both"/>
        <w:rPr>
          <w:rFonts w:cs="Tahoma"/>
          <w:color w:val="000000"/>
          <w:sz w:val="18"/>
          <w:szCs w:val="18"/>
        </w:rPr>
      </w:pPr>
      <w:r w:rsidRPr="00CF58D6">
        <w:rPr>
          <w:sz w:val="18"/>
          <w:szCs w:val="18"/>
        </w:rPr>
        <w:t xml:space="preserve">W przypadku, gdy ofertę podpisuje pełnomocnik, do oferty należy załączyć </w:t>
      </w:r>
      <w:r w:rsidRPr="00CF58D6">
        <w:rPr>
          <w:b/>
          <w:sz w:val="18"/>
          <w:szCs w:val="18"/>
        </w:rPr>
        <w:t xml:space="preserve">pełnomocnictwo </w:t>
      </w:r>
      <w:r w:rsidRPr="00CF58D6">
        <w:rPr>
          <w:sz w:val="18"/>
          <w:szCs w:val="18"/>
        </w:rPr>
        <w:t xml:space="preserve">rodzajowe do reprezentowania Wykonawcy w niniejszym postępowaniu o udzielenie zamówienia albo reprezentowania w postępowaniu </w:t>
      </w:r>
      <w:r w:rsidRPr="00CF58D6">
        <w:rPr>
          <w:sz w:val="18"/>
          <w:szCs w:val="18"/>
        </w:rPr>
        <w:br/>
        <w:t xml:space="preserve">i zawarcia umowy w sprawie zamówienia publicznego. </w:t>
      </w:r>
      <w:r w:rsidR="009F41BE" w:rsidRPr="00CF58D6">
        <w:rPr>
          <w:sz w:val="18"/>
          <w:szCs w:val="18"/>
        </w:rPr>
        <w:t xml:space="preserve">Pełnomocnictwo musi być </w:t>
      </w:r>
      <w:r w:rsidR="009F41BE" w:rsidRPr="00CF58D6">
        <w:rPr>
          <w:sz w:val="18"/>
          <w:szCs w:val="18"/>
        </w:rPr>
        <w:br/>
        <w:t xml:space="preserve">w złożone w formie elektronicznej (opatrzone kwalifikowanym podpisem elektronicznym) lub w postaci elektronicznej opatrzonej podpisem zaufanym lub podpisem osobistym, zgodnie z art. 63 ust. 2 ustawy </w:t>
      </w:r>
      <w:r w:rsidR="00F81221" w:rsidRPr="00CF58D6">
        <w:rPr>
          <w:sz w:val="18"/>
          <w:szCs w:val="18"/>
        </w:rPr>
        <w:t>P</w:t>
      </w:r>
      <w:r w:rsidR="009F41BE" w:rsidRPr="00CF58D6">
        <w:rPr>
          <w:sz w:val="18"/>
          <w:szCs w:val="18"/>
        </w:rPr>
        <w:t xml:space="preserve">zp. Wymagane, a nie złożone lub wadliwe pełnomocnictwa podlegać będą uzupełnieniu na warunkach określonych </w:t>
      </w:r>
      <w:r w:rsidR="009F41BE" w:rsidRPr="00CF58D6">
        <w:rPr>
          <w:sz w:val="18"/>
          <w:szCs w:val="18"/>
        </w:rPr>
        <w:br/>
        <w:t>w art. 128 ust. 1 ustawy</w:t>
      </w:r>
      <w:r w:rsidR="00F81221" w:rsidRPr="00CF58D6">
        <w:rPr>
          <w:sz w:val="18"/>
          <w:szCs w:val="18"/>
        </w:rPr>
        <w:t xml:space="preserve"> Pzp</w:t>
      </w:r>
      <w:r w:rsidR="009F41BE" w:rsidRPr="00CF58D6">
        <w:rPr>
          <w:sz w:val="18"/>
          <w:szCs w:val="18"/>
        </w:rPr>
        <w:t>.</w:t>
      </w:r>
    </w:p>
    <w:p w14:paraId="36E87EF4" w14:textId="01336FFB" w:rsidR="000D5F1D" w:rsidRPr="00CF58D6" w:rsidRDefault="000D5F1D" w:rsidP="003840D1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line="360" w:lineRule="auto"/>
        <w:ind w:left="397" w:hanging="397"/>
        <w:jc w:val="both"/>
        <w:rPr>
          <w:rFonts w:cs="Tahoma"/>
          <w:color w:val="000000"/>
          <w:sz w:val="18"/>
          <w:szCs w:val="18"/>
        </w:rPr>
      </w:pPr>
      <w:r w:rsidRPr="00CF58D6">
        <w:rPr>
          <w:sz w:val="18"/>
          <w:szCs w:val="18"/>
        </w:rPr>
        <w:t xml:space="preserve">Po wypełnieniu </w:t>
      </w:r>
      <w:r w:rsidR="008B3F70" w:rsidRPr="00CF58D6">
        <w:rPr>
          <w:sz w:val="18"/>
          <w:szCs w:val="18"/>
        </w:rPr>
        <w:t>f</w:t>
      </w:r>
      <w:r w:rsidRPr="00CF58D6">
        <w:rPr>
          <w:sz w:val="18"/>
          <w:szCs w:val="18"/>
        </w:rPr>
        <w:t>ormularz</w:t>
      </w:r>
      <w:r w:rsidR="008B3F70" w:rsidRPr="00CF58D6">
        <w:rPr>
          <w:sz w:val="18"/>
          <w:szCs w:val="18"/>
        </w:rPr>
        <w:t>a</w:t>
      </w:r>
      <w:r w:rsidRPr="00CF58D6">
        <w:rPr>
          <w:sz w:val="18"/>
          <w:szCs w:val="18"/>
        </w:rPr>
        <w:t xml:space="preserve"> </w:t>
      </w:r>
      <w:r w:rsidR="008B3F70" w:rsidRPr="00CF58D6">
        <w:rPr>
          <w:sz w:val="18"/>
          <w:szCs w:val="18"/>
        </w:rPr>
        <w:t xml:space="preserve">składania </w:t>
      </w:r>
      <w:r w:rsidRPr="00CF58D6">
        <w:rPr>
          <w:sz w:val="18"/>
          <w:szCs w:val="18"/>
        </w:rPr>
        <w:t>oferty, uzupełnieniu i załadowaniu wszystkich wymaganych załączników, należy kliknąć przycisk „</w:t>
      </w:r>
      <w:r w:rsidRPr="00CF58D6">
        <w:rPr>
          <w:i/>
          <w:sz w:val="18"/>
          <w:szCs w:val="18"/>
        </w:rPr>
        <w:t>Przejdź do podsumowania</w:t>
      </w:r>
      <w:r w:rsidRPr="00CF58D6">
        <w:rPr>
          <w:sz w:val="18"/>
          <w:szCs w:val="18"/>
        </w:rPr>
        <w:t>”.</w:t>
      </w:r>
    </w:p>
    <w:p w14:paraId="105B39B3" w14:textId="7C917D90" w:rsidR="000D5F1D" w:rsidRPr="00CF58D6" w:rsidRDefault="000D5F1D" w:rsidP="003840D1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line="360" w:lineRule="auto"/>
        <w:ind w:left="397" w:hanging="397"/>
        <w:jc w:val="both"/>
        <w:rPr>
          <w:rFonts w:cs="Tahoma"/>
          <w:color w:val="000000"/>
          <w:sz w:val="18"/>
          <w:szCs w:val="18"/>
        </w:rPr>
      </w:pPr>
      <w:r w:rsidRPr="00CF58D6">
        <w:rPr>
          <w:sz w:val="18"/>
          <w:szCs w:val="18"/>
        </w:rPr>
        <w:t>Po sprawdzeniu poprawnoś</w:t>
      </w:r>
      <w:r w:rsidR="008B3F70" w:rsidRPr="00CF58D6">
        <w:rPr>
          <w:sz w:val="18"/>
          <w:szCs w:val="18"/>
        </w:rPr>
        <w:t>ci</w:t>
      </w:r>
      <w:r w:rsidRPr="00CF58D6">
        <w:rPr>
          <w:sz w:val="18"/>
          <w:szCs w:val="18"/>
        </w:rPr>
        <w:t xml:space="preserve"> złożonej oferty oraz załączonych plików, należy kliknąć przycisk „</w:t>
      </w:r>
      <w:r w:rsidRPr="00CF58D6">
        <w:rPr>
          <w:i/>
          <w:sz w:val="18"/>
          <w:szCs w:val="18"/>
        </w:rPr>
        <w:t>Złóż Ofertę</w:t>
      </w:r>
      <w:r w:rsidRPr="00CF58D6">
        <w:rPr>
          <w:sz w:val="18"/>
          <w:szCs w:val="18"/>
        </w:rPr>
        <w:t>”, aby zakończyć etap składania oferty.</w:t>
      </w:r>
    </w:p>
    <w:p w14:paraId="16C14074" w14:textId="5B070940" w:rsidR="000D5F1D" w:rsidRPr="00CF58D6" w:rsidRDefault="000D5F1D" w:rsidP="003840D1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line="360" w:lineRule="auto"/>
        <w:ind w:left="397" w:hanging="397"/>
        <w:jc w:val="both"/>
        <w:rPr>
          <w:rFonts w:cs="Tahoma"/>
          <w:color w:val="000000"/>
          <w:sz w:val="18"/>
          <w:szCs w:val="18"/>
        </w:rPr>
      </w:pPr>
      <w:r w:rsidRPr="00CF58D6">
        <w:rPr>
          <w:sz w:val="18"/>
          <w:szCs w:val="18"/>
        </w:rPr>
        <w:t xml:space="preserve">Następnie system zaszyfruje ofertę Wykonawcy, tak by ta była niedostępna </w:t>
      </w:r>
      <w:r w:rsidR="0060091D" w:rsidRPr="00CF58D6">
        <w:rPr>
          <w:sz w:val="18"/>
          <w:szCs w:val="18"/>
        </w:rPr>
        <w:br/>
      </w:r>
      <w:r w:rsidRPr="00CF58D6">
        <w:rPr>
          <w:sz w:val="18"/>
          <w:szCs w:val="18"/>
        </w:rPr>
        <w:t>dla Zamawiającego do terminu otwarcia ofert.</w:t>
      </w:r>
    </w:p>
    <w:p w14:paraId="0ED24D01" w14:textId="77777777" w:rsidR="000D5F1D" w:rsidRPr="00CF58D6" w:rsidRDefault="000D5F1D" w:rsidP="003840D1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line="360" w:lineRule="auto"/>
        <w:ind w:left="397" w:hanging="397"/>
        <w:jc w:val="both"/>
        <w:rPr>
          <w:rFonts w:cs="Tahoma"/>
          <w:color w:val="000000"/>
          <w:sz w:val="18"/>
          <w:szCs w:val="18"/>
        </w:rPr>
      </w:pPr>
      <w:r w:rsidRPr="00CF58D6">
        <w:rPr>
          <w:sz w:val="18"/>
          <w:szCs w:val="18"/>
        </w:rPr>
        <w:t xml:space="preserve">Ostatnim krokiem jest wyświetlenie się komunikatu i przesłanie wiadomości email </w:t>
      </w:r>
      <w:r w:rsidRPr="00CF58D6">
        <w:rPr>
          <w:sz w:val="18"/>
          <w:szCs w:val="18"/>
        </w:rPr>
        <w:br/>
        <w:t>z platformy zakupowej z informacją na temat złożonej oferty.</w:t>
      </w:r>
    </w:p>
    <w:p w14:paraId="34E0CEF2" w14:textId="77777777" w:rsidR="000D5F1D" w:rsidRPr="00CF58D6" w:rsidRDefault="000D5F1D" w:rsidP="003840D1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line="360" w:lineRule="auto"/>
        <w:ind w:left="397" w:hanging="397"/>
        <w:jc w:val="both"/>
        <w:rPr>
          <w:rFonts w:cs="Tahoma"/>
          <w:color w:val="000000"/>
          <w:sz w:val="18"/>
          <w:szCs w:val="18"/>
        </w:rPr>
      </w:pPr>
      <w:r w:rsidRPr="00CF58D6">
        <w:rPr>
          <w:sz w:val="18"/>
          <w:szCs w:val="18"/>
        </w:rPr>
        <w:t xml:space="preserve">Wykonawca może przed upływem terminu do składania ofert zmienić lub wycofać ofertę. Wykonawca może przed upływem terminu do składania ofert </w:t>
      </w:r>
      <w:r w:rsidRPr="00CF58D6">
        <w:rPr>
          <w:b/>
          <w:sz w:val="18"/>
          <w:szCs w:val="18"/>
        </w:rPr>
        <w:t>wycofać ofertę</w:t>
      </w:r>
      <w:r w:rsidRPr="00CF58D6">
        <w:rPr>
          <w:sz w:val="18"/>
          <w:szCs w:val="18"/>
        </w:rPr>
        <w:t xml:space="preserve"> za pośrednictwem „</w:t>
      </w:r>
      <w:r w:rsidRPr="00CF58D6">
        <w:rPr>
          <w:i/>
          <w:sz w:val="18"/>
          <w:szCs w:val="18"/>
        </w:rPr>
        <w:t>Formularza składania oferty</w:t>
      </w:r>
      <w:r w:rsidRPr="00CF58D6">
        <w:rPr>
          <w:sz w:val="18"/>
          <w:szCs w:val="18"/>
        </w:rPr>
        <w:t>”:</w:t>
      </w:r>
    </w:p>
    <w:p w14:paraId="2F6FDA81" w14:textId="77777777" w:rsidR="000D5F1D" w:rsidRPr="00CF58D6" w:rsidRDefault="000D5F1D" w:rsidP="008D0C32">
      <w:pPr>
        <w:numPr>
          <w:ilvl w:val="0"/>
          <w:numId w:val="8"/>
        </w:numPr>
        <w:tabs>
          <w:tab w:val="left" w:pos="284"/>
        </w:tabs>
        <w:spacing w:after="0" w:line="360" w:lineRule="auto"/>
        <w:ind w:left="851" w:hanging="425"/>
        <w:rPr>
          <w:sz w:val="18"/>
          <w:szCs w:val="18"/>
        </w:rPr>
      </w:pPr>
      <w:r w:rsidRPr="00CF58D6">
        <w:rPr>
          <w:sz w:val="18"/>
          <w:szCs w:val="18"/>
        </w:rPr>
        <w:lastRenderedPageBreak/>
        <w:t>z uwagi na to, że oferta Wykonawcy jest zaszyfrowana, nie można jej edytować,</w:t>
      </w:r>
    </w:p>
    <w:p w14:paraId="711E505E" w14:textId="77777777" w:rsidR="000D5F1D" w:rsidRPr="00CF58D6" w:rsidRDefault="000D5F1D" w:rsidP="008D0C32">
      <w:pPr>
        <w:numPr>
          <w:ilvl w:val="0"/>
          <w:numId w:val="8"/>
        </w:numPr>
        <w:tabs>
          <w:tab w:val="left" w:pos="284"/>
        </w:tabs>
        <w:spacing w:after="0" w:line="360" w:lineRule="auto"/>
        <w:ind w:left="851" w:hanging="425"/>
        <w:rPr>
          <w:sz w:val="18"/>
          <w:szCs w:val="18"/>
        </w:rPr>
      </w:pPr>
      <w:r w:rsidRPr="00CF58D6">
        <w:rPr>
          <w:sz w:val="18"/>
          <w:szCs w:val="18"/>
        </w:rPr>
        <w:t xml:space="preserve">przez zmianę oferty rozumie się złożenie nowej oferty i wycofanie poprzedniej, jednak należy to zrobić przed upływem terminu zakończenia składania ofert </w:t>
      </w:r>
      <w:r w:rsidRPr="00CF58D6">
        <w:rPr>
          <w:sz w:val="18"/>
          <w:szCs w:val="18"/>
        </w:rPr>
        <w:br/>
        <w:t>w postępowaniu,</w:t>
      </w:r>
    </w:p>
    <w:p w14:paraId="32FE0742" w14:textId="77777777" w:rsidR="000D5F1D" w:rsidRPr="00CF58D6" w:rsidRDefault="000D5F1D" w:rsidP="008D0C32">
      <w:pPr>
        <w:numPr>
          <w:ilvl w:val="0"/>
          <w:numId w:val="8"/>
        </w:numPr>
        <w:tabs>
          <w:tab w:val="left" w:pos="284"/>
        </w:tabs>
        <w:spacing w:after="0" w:line="360" w:lineRule="auto"/>
        <w:ind w:left="851" w:hanging="425"/>
        <w:rPr>
          <w:sz w:val="18"/>
          <w:szCs w:val="18"/>
        </w:rPr>
      </w:pPr>
      <w:r w:rsidRPr="00CF58D6">
        <w:rPr>
          <w:sz w:val="18"/>
          <w:szCs w:val="18"/>
        </w:rPr>
        <w:t>złożenie nowej oferty i wycofanie poprzedniej powoduje wycofanie oferty poprzednio złożonej,</w:t>
      </w:r>
    </w:p>
    <w:p w14:paraId="56693209" w14:textId="77777777" w:rsidR="000D5F1D" w:rsidRPr="00CF58D6" w:rsidRDefault="000D5F1D" w:rsidP="008D0C32">
      <w:pPr>
        <w:numPr>
          <w:ilvl w:val="0"/>
          <w:numId w:val="8"/>
        </w:numPr>
        <w:tabs>
          <w:tab w:val="left" w:pos="284"/>
        </w:tabs>
        <w:spacing w:after="0" w:line="360" w:lineRule="auto"/>
        <w:ind w:left="851" w:hanging="425"/>
        <w:rPr>
          <w:sz w:val="18"/>
          <w:szCs w:val="18"/>
        </w:rPr>
      </w:pPr>
      <w:r w:rsidRPr="00CF58D6">
        <w:rPr>
          <w:sz w:val="18"/>
          <w:szCs w:val="18"/>
        </w:rPr>
        <w:t xml:space="preserve">jeśli Wykonawca składający ofertę jest zautoryzowany (zalogowany), </w:t>
      </w:r>
      <w:r w:rsidRPr="00CF58D6">
        <w:rPr>
          <w:sz w:val="18"/>
          <w:szCs w:val="18"/>
        </w:rPr>
        <w:br/>
        <w:t>to wycofanie oferty następuje od razu po złożeniu nowej oferty,</w:t>
      </w:r>
    </w:p>
    <w:p w14:paraId="1CB172EA" w14:textId="77777777" w:rsidR="000D5F1D" w:rsidRPr="00CF58D6" w:rsidRDefault="000D5F1D" w:rsidP="008D0C32">
      <w:pPr>
        <w:numPr>
          <w:ilvl w:val="0"/>
          <w:numId w:val="8"/>
        </w:numPr>
        <w:tabs>
          <w:tab w:val="left" w:pos="284"/>
        </w:tabs>
        <w:spacing w:after="0" w:line="360" w:lineRule="auto"/>
        <w:ind w:left="851" w:hanging="425"/>
        <w:rPr>
          <w:sz w:val="18"/>
          <w:szCs w:val="18"/>
        </w:rPr>
      </w:pPr>
      <w:r w:rsidRPr="00CF58D6">
        <w:rPr>
          <w:sz w:val="18"/>
          <w:szCs w:val="18"/>
        </w:rPr>
        <w:t>jeżeli oferta składana jest przez niezautoryzowanego Wykonawcę (niezalogowany lub nieposiadający konta) to wycofanie oferty musi być przez niego potwierdzone:</w:t>
      </w:r>
    </w:p>
    <w:p w14:paraId="5E924735" w14:textId="6908B795" w:rsidR="000D5F1D" w:rsidRPr="00CF58D6" w:rsidRDefault="000D5F1D" w:rsidP="008D0C32">
      <w:pPr>
        <w:numPr>
          <w:ilvl w:val="0"/>
          <w:numId w:val="9"/>
        </w:numPr>
        <w:tabs>
          <w:tab w:val="left" w:pos="284"/>
        </w:tabs>
        <w:spacing w:after="0" w:line="360" w:lineRule="auto"/>
        <w:ind w:left="1276" w:hanging="425"/>
        <w:rPr>
          <w:sz w:val="18"/>
          <w:szCs w:val="18"/>
        </w:rPr>
      </w:pPr>
      <w:r w:rsidRPr="00CF58D6">
        <w:rPr>
          <w:sz w:val="18"/>
          <w:szCs w:val="18"/>
        </w:rPr>
        <w:t>przez kliknięcie w link wysłany w wiadomości email, który musi być zgodny z adresem e-mail podanym podczas pierwotnego składania oferty lub</w:t>
      </w:r>
    </w:p>
    <w:p w14:paraId="2CC2B20B" w14:textId="77777777" w:rsidR="000D5F1D" w:rsidRPr="00CF58D6" w:rsidRDefault="000D5F1D" w:rsidP="008D0C32">
      <w:pPr>
        <w:numPr>
          <w:ilvl w:val="0"/>
          <w:numId w:val="9"/>
        </w:numPr>
        <w:tabs>
          <w:tab w:val="left" w:pos="284"/>
        </w:tabs>
        <w:spacing w:after="0" w:line="360" w:lineRule="auto"/>
        <w:ind w:left="1276" w:hanging="425"/>
        <w:rPr>
          <w:sz w:val="18"/>
          <w:szCs w:val="18"/>
        </w:rPr>
      </w:pPr>
      <w:r w:rsidRPr="00CF58D6">
        <w:rPr>
          <w:sz w:val="18"/>
          <w:szCs w:val="18"/>
        </w:rPr>
        <w:t>zalogowanie i kliknięcie w przycisk „</w:t>
      </w:r>
      <w:r w:rsidRPr="00CF58D6">
        <w:rPr>
          <w:i/>
          <w:sz w:val="18"/>
          <w:szCs w:val="18"/>
        </w:rPr>
        <w:t>Potwierdź ofertę</w:t>
      </w:r>
      <w:r w:rsidRPr="00CF58D6">
        <w:rPr>
          <w:sz w:val="18"/>
          <w:szCs w:val="18"/>
        </w:rPr>
        <w:t>”.</w:t>
      </w:r>
    </w:p>
    <w:p w14:paraId="44351827" w14:textId="77777777" w:rsidR="000D5F1D" w:rsidRPr="00CF58D6" w:rsidRDefault="000D5F1D" w:rsidP="008D0C32">
      <w:pPr>
        <w:numPr>
          <w:ilvl w:val="0"/>
          <w:numId w:val="8"/>
        </w:numPr>
        <w:tabs>
          <w:tab w:val="left" w:pos="284"/>
        </w:tabs>
        <w:spacing w:after="0" w:line="360" w:lineRule="auto"/>
        <w:ind w:left="851" w:hanging="425"/>
        <w:rPr>
          <w:sz w:val="18"/>
          <w:szCs w:val="18"/>
        </w:rPr>
      </w:pPr>
      <w:r w:rsidRPr="00CF58D6">
        <w:rPr>
          <w:sz w:val="18"/>
          <w:szCs w:val="18"/>
        </w:rPr>
        <w:t xml:space="preserve">potwierdzeniem wycofania oferty, w przypadku </w:t>
      </w:r>
      <w:proofErr w:type="spellStart"/>
      <w:r w:rsidRPr="00CF58D6">
        <w:rPr>
          <w:sz w:val="18"/>
          <w:szCs w:val="18"/>
        </w:rPr>
        <w:t>ppkt</w:t>
      </w:r>
      <w:proofErr w:type="spellEnd"/>
      <w:r w:rsidRPr="00CF58D6">
        <w:rPr>
          <w:sz w:val="18"/>
          <w:szCs w:val="18"/>
        </w:rPr>
        <w:t xml:space="preserve"> 5 lit. a, jest data potwierdzenie akcji przez kliknięcia w przycisk „</w:t>
      </w:r>
      <w:r w:rsidRPr="00CF58D6">
        <w:rPr>
          <w:i/>
          <w:sz w:val="18"/>
          <w:szCs w:val="18"/>
        </w:rPr>
        <w:t>Wycofaj ofertę</w:t>
      </w:r>
      <w:r w:rsidRPr="00CF58D6">
        <w:rPr>
          <w:sz w:val="18"/>
          <w:szCs w:val="18"/>
        </w:rPr>
        <w:t>”,</w:t>
      </w:r>
    </w:p>
    <w:p w14:paraId="43EC66EF" w14:textId="77777777" w:rsidR="000D5F1D" w:rsidRPr="00CF58D6" w:rsidRDefault="000D5F1D" w:rsidP="008D0C32">
      <w:pPr>
        <w:numPr>
          <w:ilvl w:val="0"/>
          <w:numId w:val="8"/>
        </w:numPr>
        <w:tabs>
          <w:tab w:val="left" w:pos="284"/>
        </w:tabs>
        <w:spacing w:after="0" w:line="360" w:lineRule="auto"/>
        <w:ind w:left="851" w:hanging="425"/>
        <w:rPr>
          <w:sz w:val="18"/>
          <w:szCs w:val="18"/>
        </w:rPr>
      </w:pPr>
      <w:r w:rsidRPr="00CF58D6">
        <w:rPr>
          <w:sz w:val="18"/>
          <w:szCs w:val="18"/>
        </w:rPr>
        <w:t>wycofanie oferty możliwe jest do zakończeniu terminu składania ofert,</w:t>
      </w:r>
    </w:p>
    <w:p w14:paraId="5F35C5B3" w14:textId="0E77ACCB" w:rsidR="000D5F1D" w:rsidRPr="00CF58D6" w:rsidRDefault="000D5F1D" w:rsidP="008D0C32">
      <w:pPr>
        <w:numPr>
          <w:ilvl w:val="0"/>
          <w:numId w:val="8"/>
        </w:numPr>
        <w:tabs>
          <w:tab w:val="left" w:pos="284"/>
        </w:tabs>
        <w:spacing w:after="0" w:line="360" w:lineRule="auto"/>
        <w:ind w:left="851" w:hanging="425"/>
        <w:rPr>
          <w:sz w:val="18"/>
          <w:szCs w:val="18"/>
        </w:rPr>
      </w:pPr>
      <w:r w:rsidRPr="00CF58D6">
        <w:rPr>
          <w:sz w:val="18"/>
          <w:szCs w:val="18"/>
        </w:rPr>
        <w:t xml:space="preserve">wycofanie złożonej oferty powoduje, że Zamawiający nie będzie miał możliwości zapoznania się z nią po upływie terminu zakończenia </w:t>
      </w:r>
      <w:r w:rsidRPr="00CF58D6">
        <w:rPr>
          <w:color w:val="auto"/>
          <w:sz w:val="18"/>
          <w:szCs w:val="18"/>
        </w:rPr>
        <w:t>składania ofert w postępowaniu.</w:t>
      </w:r>
    </w:p>
    <w:p w14:paraId="2CEE4CEE" w14:textId="383A6613" w:rsidR="000D5F1D" w:rsidRPr="00CF58D6" w:rsidRDefault="000D5F1D" w:rsidP="003840D1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line="360" w:lineRule="auto"/>
        <w:ind w:left="397" w:hanging="397"/>
        <w:jc w:val="both"/>
        <w:rPr>
          <w:rFonts w:cs="Tahoma"/>
          <w:color w:val="000000"/>
          <w:sz w:val="18"/>
          <w:szCs w:val="18"/>
        </w:rPr>
      </w:pPr>
      <w:r w:rsidRPr="00CF58D6">
        <w:rPr>
          <w:rFonts w:cs="Tahoma"/>
          <w:color w:val="000000"/>
          <w:sz w:val="18"/>
          <w:szCs w:val="18"/>
        </w:rPr>
        <w:t xml:space="preserve"> </w:t>
      </w:r>
      <w:r w:rsidRPr="00CF58D6">
        <w:rPr>
          <w:sz w:val="18"/>
          <w:szCs w:val="18"/>
        </w:rPr>
        <w:t>Wykonawca po upływie terminu składania ofert nie może dokonać zmiany złożonej oferty.</w:t>
      </w:r>
    </w:p>
    <w:p w14:paraId="33BE4DDB" w14:textId="636CD581" w:rsidR="0079577F" w:rsidRPr="00CF58D6" w:rsidRDefault="0079577F" w:rsidP="003840D1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line="360" w:lineRule="auto"/>
        <w:ind w:left="397" w:hanging="397"/>
        <w:jc w:val="both"/>
        <w:rPr>
          <w:rFonts w:cs="Tahoma"/>
          <w:color w:val="FF0000"/>
          <w:sz w:val="18"/>
          <w:szCs w:val="18"/>
        </w:rPr>
      </w:pPr>
      <w:r w:rsidRPr="00CF58D6">
        <w:rPr>
          <w:rFonts w:cs="Arial"/>
          <w:color w:val="000000"/>
          <w:sz w:val="18"/>
          <w:szCs w:val="18"/>
        </w:rPr>
        <w:t xml:space="preserve">Oferta, oświadczenia, o których mowa w art. 125 ust. 1 ustawy Pzp, podmiotowe środki dowodowe, w tym oświadczenie, o którym mowa w art. 117 ust. 4 ustawy Pzp oraz zobowiązanie podmiotu udostępniającego zasoby, o którym mowa </w:t>
      </w:r>
      <w:r w:rsidRPr="00CF58D6">
        <w:rPr>
          <w:rFonts w:cs="Arial"/>
          <w:color w:val="000000"/>
          <w:sz w:val="18"/>
          <w:szCs w:val="18"/>
        </w:rPr>
        <w:br/>
        <w:t xml:space="preserve">w art. 118 ust. 3 ustawy Pzp, przedmiotowe środki dowodowe, pełnomocnictwo sporządza się w postaci elektronicznej, w formatach danych określonych </w:t>
      </w:r>
      <w:r w:rsidRPr="00CF58D6">
        <w:rPr>
          <w:rFonts w:cs="Arial"/>
          <w:color w:val="000000"/>
          <w:sz w:val="18"/>
          <w:szCs w:val="18"/>
        </w:rPr>
        <w:br/>
        <w:t xml:space="preserve">w przepisach wydanych na podstawie art. 18 ustawy o informatyzacji, </w:t>
      </w:r>
      <w:r w:rsidRPr="00CF58D6">
        <w:rPr>
          <w:rFonts w:cs="Arial"/>
          <w:color w:val="000000"/>
          <w:sz w:val="18"/>
          <w:szCs w:val="18"/>
        </w:rPr>
        <w:br/>
        <w:t xml:space="preserve">z zastrzeżeniem formatów, o których mowa w art. 66 ust. 1 ustawy Pzp, </w:t>
      </w:r>
      <w:r w:rsidRPr="00CF58D6">
        <w:rPr>
          <w:rFonts w:cs="Arial"/>
          <w:color w:val="000000"/>
          <w:sz w:val="18"/>
          <w:szCs w:val="18"/>
        </w:rPr>
        <w:br/>
        <w:t xml:space="preserve">z uwzględnieniem rodzaju przekazywanych danych. </w:t>
      </w:r>
    </w:p>
    <w:p w14:paraId="6559F972" w14:textId="6D3DEEE5" w:rsidR="0079577F" w:rsidRPr="00CF58D6" w:rsidRDefault="0079577F" w:rsidP="003840D1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line="360" w:lineRule="auto"/>
        <w:ind w:left="397" w:hanging="397"/>
        <w:jc w:val="both"/>
        <w:rPr>
          <w:rFonts w:cs="Tahoma"/>
          <w:color w:val="FF0000"/>
          <w:sz w:val="18"/>
          <w:szCs w:val="18"/>
        </w:rPr>
      </w:pPr>
      <w:r w:rsidRPr="00CF58D6">
        <w:rPr>
          <w:rFonts w:cs="Arial"/>
          <w:color w:val="000000"/>
          <w:sz w:val="18"/>
          <w:szCs w:val="18"/>
        </w:rPr>
        <w:t xml:space="preserve">Formaty plików wykorzystywanych przez </w:t>
      </w:r>
      <w:r w:rsidR="00332156" w:rsidRPr="00CF58D6">
        <w:rPr>
          <w:rFonts w:cs="Arial"/>
          <w:color w:val="000000"/>
          <w:sz w:val="18"/>
          <w:szCs w:val="18"/>
        </w:rPr>
        <w:t>W</w:t>
      </w:r>
      <w:r w:rsidRPr="00CF58D6">
        <w:rPr>
          <w:rFonts w:cs="Arial"/>
          <w:color w:val="000000"/>
          <w:sz w:val="18"/>
          <w:szCs w:val="18"/>
        </w:rPr>
        <w:t xml:space="preserve">ykonawców powinny być zgodne </w:t>
      </w:r>
      <w:r w:rsidR="008D0C32" w:rsidRPr="00CF58D6">
        <w:rPr>
          <w:rFonts w:cs="Arial"/>
          <w:color w:val="000000"/>
          <w:sz w:val="18"/>
          <w:szCs w:val="18"/>
        </w:rPr>
        <w:br/>
      </w:r>
      <w:r w:rsidRPr="00CF58D6">
        <w:rPr>
          <w:rFonts w:cs="Arial"/>
          <w:color w:val="000000"/>
          <w:sz w:val="18"/>
          <w:szCs w:val="18"/>
        </w:rPr>
        <w:t xml:space="preserve">z Obwieszczeniem Prezesa Rady Ministrów z dnia 9 listopada 2017 r. w sprawie ogłoszenia jednolitego tekstu rozporządzenia Rady Ministrów w sprawie Krajowych Ram Interoperacyjności, minimalnych wymagań dla rejestrów publicznych i wymiany informacji w postaci elektronicznej oraz minimalnych wymagań dla systemów teleinformatycznych (Dz. U. z 2017 r. poz. 2247). </w:t>
      </w:r>
      <w:r w:rsidRPr="00CF58D6">
        <w:rPr>
          <w:rFonts w:cs="Arial"/>
          <w:b/>
          <w:bCs/>
          <w:color w:val="000000"/>
          <w:sz w:val="18"/>
          <w:szCs w:val="18"/>
        </w:rPr>
        <w:t xml:space="preserve">Zamawiający rekomenduje wykorzystanie formatów: </w:t>
      </w:r>
      <w:r w:rsidRPr="00CF58D6">
        <w:rPr>
          <w:rFonts w:cs="Arial"/>
          <w:color w:val="000000"/>
          <w:sz w:val="18"/>
          <w:szCs w:val="18"/>
        </w:rPr>
        <w:t>.pdf .</w:t>
      </w:r>
      <w:proofErr w:type="spellStart"/>
      <w:r w:rsidRPr="00CF58D6">
        <w:rPr>
          <w:rFonts w:cs="Arial"/>
          <w:color w:val="000000"/>
          <w:sz w:val="18"/>
          <w:szCs w:val="18"/>
        </w:rPr>
        <w:t>doc</w:t>
      </w:r>
      <w:proofErr w:type="spellEnd"/>
      <w:r w:rsidRPr="00CF58D6">
        <w:rPr>
          <w:rFonts w:cs="Arial"/>
          <w:color w:val="000000"/>
          <w:sz w:val="18"/>
          <w:szCs w:val="18"/>
        </w:rPr>
        <w:t xml:space="preserve"> .xls .jpg (.</w:t>
      </w:r>
      <w:proofErr w:type="spellStart"/>
      <w:r w:rsidRPr="00CF58D6">
        <w:rPr>
          <w:rFonts w:cs="Arial"/>
          <w:color w:val="000000"/>
          <w:sz w:val="18"/>
          <w:szCs w:val="18"/>
        </w:rPr>
        <w:t>jpeg</w:t>
      </w:r>
      <w:proofErr w:type="spellEnd"/>
      <w:r w:rsidRPr="00CF58D6">
        <w:rPr>
          <w:rFonts w:cs="Arial"/>
          <w:color w:val="000000"/>
          <w:sz w:val="18"/>
          <w:szCs w:val="18"/>
        </w:rPr>
        <w:t xml:space="preserve">) </w:t>
      </w:r>
      <w:r w:rsidRPr="00CF58D6">
        <w:rPr>
          <w:rFonts w:cs="Arial"/>
          <w:b/>
          <w:bCs/>
          <w:color w:val="000000"/>
          <w:sz w:val="18"/>
          <w:szCs w:val="18"/>
        </w:rPr>
        <w:t xml:space="preserve">ze szczególnym wskazaniem na .pdf. </w:t>
      </w:r>
      <w:r w:rsidRPr="00CF58D6">
        <w:rPr>
          <w:rFonts w:cs="Arial"/>
          <w:color w:val="000000"/>
          <w:sz w:val="18"/>
          <w:szCs w:val="18"/>
        </w:rPr>
        <w:t xml:space="preserve">W celu ewentualnej kompresji danych </w:t>
      </w:r>
      <w:r w:rsidR="00CD201F" w:rsidRPr="00CF58D6">
        <w:rPr>
          <w:rFonts w:cs="Arial"/>
          <w:color w:val="000000"/>
          <w:sz w:val="18"/>
          <w:szCs w:val="18"/>
        </w:rPr>
        <w:t>Z</w:t>
      </w:r>
      <w:r w:rsidRPr="00CF58D6">
        <w:rPr>
          <w:rFonts w:cs="Arial"/>
          <w:color w:val="000000"/>
          <w:sz w:val="18"/>
          <w:szCs w:val="18"/>
        </w:rPr>
        <w:t xml:space="preserve">amawiający rekomenduje wykorzystanie jednego z formatów: .zip, .7Z. </w:t>
      </w:r>
    </w:p>
    <w:p w14:paraId="37905F4A" w14:textId="77777777" w:rsidR="0079577F" w:rsidRPr="00CF58D6" w:rsidRDefault="0079577F" w:rsidP="003840D1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line="360" w:lineRule="auto"/>
        <w:ind w:left="397" w:hanging="397"/>
        <w:jc w:val="both"/>
        <w:rPr>
          <w:rFonts w:cs="Tahoma"/>
          <w:color w:val="FF0000"/>
          <w:sz w:val="18"/>
          <w:szCs w:val="18"/>
        </w:rPr>
      </w:pPr>
      <w:r w:rsidRPr="00CF58D6">
        <w:rPr>
          <w:rFonts w:cs="Arial"/>
          <w:color w:val="000000"/>
          <w:sz w:val="18"/>
          <w:szCs w:val="18"/>
        </w:rPr>
        <w:t xml:space="preserve">Zamawiający zwraca uwagę na ograniczenia wielkości plików podpisywanych profilem zaufanym, który wynosi max 10MB, oraz na ograniczenie wielkości plików </w:t>
      </w:r>
      <w:r w:rsidRPr="00CF58D6">
        <w:rPr>
          <w:rFonts w:cs="Arial"/>
          <w:color w:val="000000"/>
          <w:sz w:val="18"/>
          <w:szCs w:val="18"/>
        </w:rPr>
        <w:lastRenderedPageBreak/>
        <w:t xml:space="preserve">podpisywanych w aplikacji </w:t>
      </w:r>
      <w:proofErr w:type="spellStart"/>
      <w:r w:rsidRPr="00CF58D6">
        <w:rPr>
          <w:rFonts w:cs="Arial"/>
          <w:color w:val="000000"/>
          <w:sz w:val="18"/>
          <w:szCs w:val="18"/>
        </w:rPr>
        <w:t>eDoApp</w:t>
      </w:r>
      <w:proofErr w:type="spellEnd"/>
      <w:r w:rsidRPr="00CF58D6">
        <w:rPr>
          <w:rFonts w:cs="Arial"/>
          <w:color w:val="000000"/>
          <w:sz w:val="18"/>
          <w:szCs w:val="18"/>
        </w:rPr>
        <w:t xml:space="preserve"> służącej do składania podpisu osobistego, który wynosi max 5MB. </w:t>
      </w:r>
    </w:p>
    <w:p w14:paraId="0C165A7F" w14:textId="77777777" w:rsidR="0079577F" w:rsidRPr="00CF58D6" w:rsidRDefault="0079577F" w:rsidP="003840D1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line="360" w:lineRule="auto"/>
        <w:ind w:left="397" w:hanging="397"/>
        <w:jc w:val="both"/>
        <w:rPr>
          <w:rFonts w:cs="Tahoma"/>
          <w:color w:val="FF0000"/>
          <w:sz w:val="18"/>
          <w:szCs w:val="18"/>
        </w:rPr>
      </w:pPr>
      <w:r w:rsidRPr="00CF58D6">
        <w:rPr>
          <w:rFonts w:cs="Arial"/>
          <w:color w:val="000000"/>
          <w:sz w:val="18"/>
          <w:szCs w:val="18"/>
        </w:rPr>
        <w:t xml:space="preserve">Ze względu na niskie ryzyko naruszenia integralności pliku oraz łatwiejszą weryfikację podpisu, Zamawiający zaleca, w miarę możliwości, przekonwertowanie plików składających się na ofertę na format .pdf i opatrzenie ich podpisem kwalifikowanym </w:t>
      </w:r>
      <w:proofErr w:type="spellStart"/>
      <w:r w:rsidRPr="00CF58D6">
        <w:rPr>
          <w:rFonts w:cs="Arial"/>
          <w:color w:val="000000"/>
          <w:sz w:val="18"/>
          <w:szCs w:val="18"/>
        </w:rPr>
        <w:t>PAdES</w:t>
      </w:r>
      <w:proofErr w:type="spellEnd"/>
      <w:r w:rsidRPr="00CF58D6">
        <w:rPr>
          <w:rFonts w:cs="Arial"/>
          <w:color w:val="000000"/>
          <w:sz w:val="18"/>
          <w:szCs w:val="18"/>
        </w:rPr>
        <w:t xml:space="preserve">. </w:t>
      </w:r>
    </w:p>
    <w:p w14:paraId="40EDB47C" w14:textId="60DB240B" w:rsidR="0079577F" w:rsidRPr="00CF58D6" w:rsidRDefault="0079577F" w:rsidP="003840D1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line="360" w:lineRule="auto"/>
        <w:ind w:left="397" w:hanging="397"/>
        <w:jc w:val="both"/>
        <w:rPr>
          <w:rFonts w:cs="Tahoma"/>
          <w:color w:val="FF0000"/>
          <w:sz w:val="18"/>
          <w:szCs w:val="18"/>
        </w:rPr>
      </w:pPr>
      <w:r w:rsidRPr="00CF58D6">
        <w:rPr>
          <w:rFonts w:cs="Arial"/>
          <w:color w:val="000000"/>
          <w:sz w:val="18"/>
          <w:szCs w:val="18"/>
        </w:rPr>
        <w:t xml:space="preserve">Pliki w innych formatach niż .pdf zaleca się opatrzyć zewnętrznym podpisem </w:t>
      </w:r>
      <w:proofErr w:type="spellStart"/>
      <w:r w:rsidRPr="00CF58D6">
        <w:rPr>
          <w:rFonts w:cs="Arial"/>
          <w:color w:val="000000"/>
          <w:sz w:val="18"/>
          <w:szCs w:val="18"/>
        </w:rPr>
        <w:t>XAdES</w:t>
      </w:r>
      <w:proofErr w:type="spellEnd"/>
      <w:r w:rsidRPr="00CF58D6">
        <w:rPr>
          <w:rFonts w:cs="Arial"/>
          <w:color w:val="000000"/>
          <w:sz w:val="18"/>
          <w:szCs w:val="18"/>
        </w:rPr>
        <w:t xml:space="preserve">. W przypadku wykorzystania formatu podpisu </w:t>
      </w:r>
      <w:proofErr w:type="spellStart"/>
      <w:r w:rsidRPr="00CF58D6">
        <w:rPr>
          <w:rFonts w:cs="Arial"/>
          <w:color w:val="000000"/>
          <w:sz w:val="18"/>
          <w:szCs w:val="18"/>
        </w:rPr>
        <w:t>XAdES</w:t>
      </w:r>
      <w:proofErr w:type="spellEnd"/>
      <w:r w:rsidRPr="00CF58D6">
        <w:rPr>
          <w:rFonts w:cs="Arial"/>
          <w:color w:val="000000"/>
          <w:sz w:val="18"/>
          <w:szCs w:val="18"/>
        </w:rPr>
        <w:t xml:space="preserve"> zewnętrzny, </w:t>
      </w:r>
      <w:r w:rsidR="00CD201F" w:rsidRPr="00CF58D6">
        <w:rPr>
          <w:rFonts w:cs="Arial"/>
          <w:color w:val="000000"/>
          <w:sz w:val="18"/>
          <w:szCs w:val="18"/>
        </w:rPr>
        <w:t>Z</w:t>
      </w:r>
      <w:r w:rsidRPr="00CF58D6">
        <w:rPr>
          <w:rFonts w:cs="Arial"/>
          <w:color w:val="000000"/>
          <w:sz w:val="18"/>
          <w:szCs w:val="18"/>
        </w:rPr>
        <w:t xml:space="preserve">amawiający wymaga dołączenia odpowiedniej ilości plików tj. podpisywanych plików z danymi oraz plików podpisu w formacie </w:t>
      </w:r>
      <w:proofErr w:type="spellStart"/>
      <w:r w:rsidRPr="00CF58D6">
        <w:rPr>
          <w:rFonts w:cs="Arial"/>
          <w:color w:val="000000"/>
          <w:sz w:val="18"/>
          <w:szCs w:val="18"/>
        </w:rPr>
        <w:t>XAdES</w:t>
      </w:r>
      <w:proofErr w:type="spellEnd"/>
      <w:r w:rsidRPr="00CF58D6">
        <w:rPr>
          <w:rFonts w:cs="Arial"/>
          <w:color w:val="000000"/>
          <w:sz w:val="18"/>
          <w:szCs w:val="18"/>
        </w:rPr>
        <w:t xml:space="preserve">. Wykonawca powinien pamiętać, aby plik z podpisem przekazywać łącznie z dokumentem podpisywanym </w:t>
      </w:r>
    </w:p>
    <w:p w14:paraId="4A883C79" w14:textId="1C995775" w:rsidR="0079577F" w:rsidRPr="00CF58D6" w:rsidRDefault="0079577F" w:rsidP="003840D1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line="360" w:lineRule="auto"/>
        <w:ind w:left="397" w:hanging="397"/>
        <w:jc w:val="both"/>
        <w:rPr>
          <w:rFonts w:cs="Tahoma"/>
          <w:color w:val="FF0000"/>
          <w:sz w:val="18"/>
          <w:szCs w:val="18"/>
        </w:rPr>
      </w:pPr>
      <w:r w:rsidRPr="00CF58D6">
        <w:rPr>
          <w:rFonts w:cs="Arial"/>
          <w:color w:val="000000"/>
          <w:sz w:val="18"/>
          <w:szCs w:val="18"/>
        </w:rPr>
        <w:t xml:space="preserve">Podczas podpisywania plików kwalifikowanym podpisem elektronicznym zaleca </w:t>
      </w:r>
      <w:r w:rsidR="001218D7" w:rsidRPr="00CF58D6">
        <w:rPr>
          <w:rFonts w:cs="Arial"/>
          <w:color w:val="000000"/>
          <w:sz w:val="18"/>
          <w:szCs w:val="18"/>
        </w:rPr>
        <w:br/>
      </w:r>
      <w:r w:rsidRPr="00CF58D6">
        <w:rPr>
          <w:rFonts w:cs="Arial"/>
          <w:color w:val="000000"/>
          <w:sz w:val="18"/>
          <w:szCs w:val="18"/>
        </w:rPr>
        <w:t xml:space="preserve">się stosowanie algorytmu skrótu SHA2 zamiast SHA1. </w:t>
      </w:r>
    </w:p>
    <w:p w14:paraId="3DD437BA" w14:textId="77777777" w:rsidR="0079577F" w:rsidRPr="00CF58D6" w:rsidRDefault="0079577F" w:rsidP="003840D1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line="360" w:lineRule="auto"/>
        <w:ind w:left="397" w:hanging="397"/>
        <w:jc w:val="both"/>
        <w:rPr>
          <w:rFonts w:cs="Tahoma"/>
          <w:color w:val="FF0000"/>
          <w:sz w:val="18"/>
          <w:szCs w:val="18"/>
        </w:rPr>
      </w:pPr>
      <w:r w:rsidRPr="00CF58D6">
        <w:rPr>
          <w:rFonts w:cs="Arial"/>
          <w:color w:val="000000"/>
          <w:sz w:val="18"/>
          <w:szCs w:val="18"/>
        </w:rPr>
        <w:t xml:space="preserve">Zamawiający rekomenduje wykorzystanie podpisu z kwalifikowanym znacznikiem czasu. </w:t>
      </w:r>
    </w:p>
    <w:p w14:paraId="74536274" w14:textId="77777777" w:rsidR="0079577F" w:rsidRPr="00CF58D6" w:rsidRDefault="0079577F" w:rsidP="003840D1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line="360" w:lineRule="auto"/>
        <w:ind w:left="397" w:hanging="397"/>
        <w:jc w:val="both"/>
        <w:rPr>
          <w:rFonts w:cs="Tahoma"/>
          <w:color w:val="FF0000"/>
          <w:sz w:val="18"/>
          <w:szCs w:val="18"/>
        </w:rPr>
      </w:pPr>
      <w:r w:rsidRPr="00CF58D6">
        <w:rPr>
          <w:rFonts w:cs="Arial"/>
          <w:color w:val="000000"/>
          <w:sz w:val="18"/>
          <w:szCs w:val="18"/>
        </w:rPr>
        <w:t xml:space="preserve">Zamawiający zaleca aby nie wprowadzać jakichkolwiek zmian w plikach po podpisaniu ich podpisem kwalifikowanym. Może to skutkować naruszeniem integralności plików co równoważne będzie z koniecznością odrzucenia oferty w postępowaniu. </w:t>
      </w:r>
    </w:p>
    <w:p w14:paraId="3D563BA4" w14:textId="619B25B0" w:rsidR="0079577F" w:rsidRPr="00CF58D6" w:rsidRDefault="0079577F" w:rsidP="003840D1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line="360" w:lineRule="auto"/>
        <w:ind w:left="397" w:hanging="397"/>
        <w:jc w:val="both"/>
        <w:rPr>
          <w:rFonts w:cs="Tahoma"/>
          <w:color w:val="FF0000"/>
          <w:sz w:val="18"/>
          <w:szCs w:val="18"/>
        </w:rPr>
      </w:pPr>
      <w:r w:rsidRPr="00CF58D6">
        <w:rPr>
          <w:rFonts w:cs="Arial"/>
          <w:color w:val="000000"/>
          <w:sz w:val="18"/>
          <w:szCs w:val="18"/>
        </w:rPr>
        <w:t xml:space="preserve">Zgodnie z definicją dokumentu elektronicznego zwartą w art. 3 ust. 2 ustawy </w:t>
      </w:r>
      <w:r w:rsidR="008D0C32" w:rsidRPr="00CF58D6">
        <w:rPr>
          <w:rFonts w:cs="Arial"/>
          <w:color w:val="000000"/>
          <w:sz w:val="18"/>
          <w:szCs w:val="18"/>
        </w:rPr>
        <w:br/>
      </w:r>
      <w:r w:rsidRPr="00CF58D6">
        <w:rPr>
          <w:rFonts w:cs="Arial"/>
          <w:color w:val="000000"/>
          <w:sz w:val="18"/>
          <w:szCs w:val="18"/>
        </w:rPr>
        <w:t xml:space="preserve">o informatyzacji, opatrzenie pliku zawierającego skompresowane dane kwalifikowanym podpisem elektronicznym jest jednoznaczne z podpisaniem oryginału dokumentu, z wyjątkiem kopii poświadczonych odpowiednio przez innego Wykonawcę ubiegającego się wspólnie z nim o udzielenie zamówienia, przez podmiot, na którego zdolnościach lub sytuacji polega Wykonawca, albo przez podwykonawcę. </w:t>
      </w:r>
    </w:p>
    <w:p w14:paraId="08D386F1" w14:textId="77777777" w:rsidR="0079577F" w:rsidRPr="00CF58D6" w:rsidRDefault="0079577F" w:rsidP="003840D1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line="360" w:lineRule="auto"/>
        <w:ind w:left="397" w:hanging="397"/>
        <w:jc w:val="both"/>
        <w:rPr>
          <w:rFonts w:cs="Tahoma"/>
          <w:color w:val="FF0000"/>
          <w:sz w:val="18"/>
          <w:szCs w:val="18"/>
        </w:rPr>
      </w:pPr>
      <w:r w:rsidRPr="00CF58D6">
        <w:rPr>
          <w:rFonts w:cs="Arial"/>
          <w:color w:val="000000"/>
          <w:sz w:val="18"/>
          <w:szCs w:val="18"/>
        </w:rPr>
        <w:t xml:space="preserve">W przypadku kompresji danych (spakowania dokumentów) np. w plik .zip, zalecane jest wcześniejsze podpisanie każdego ze skompresowanych plików. </w:t>
      </w:r>
    </w:p>
    <w:p w14:paraId="10A17A41" w14:textId="1801CC33" w:rsidR="0079577F" w:rsidRPr="00CF58D6" w:rsidRDefault="0079577F" w:rsidP="003840D1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line="360" w:lineRule="auto"/>
        <w:ind w:left="397" w:hanging="397"/>
        <w:jc w:val="both"/>
        <w:rPr>
          <w:rFonts w:cs="Tahoma"/>
          <w:sz w:val="18"/>
          <w:szCs w:val="18"/>
        </w:rPr>
      </w:pPr>
      <w:r w:rsidRPr="00CF58D6">
        <w:rPr>
          <w:rFonts w:cs="Arial"/>
          <w:color w:val="000000"/>
          <w:sz w:val="18"/>
          <w:szCs w:val="18"/>
        </w:rPr>
        <w:t xml:space="preserve">Zamawiający zaleca aby w przypadku podpisywania pliku przez kilka osób, stosować </w:t>
      </w:r>
      <w:r w:rsidRPr="00CF58D6">
        <w:rPr>
          <w:rFonts w:cs="Arial"/>
          <w:sz w:val="18"/>
          <w:szCs w:val="18"/>
        </w:rPr>
        <w:t xml:space="preserve">podpisy tego samego rodzaju. Podpisywanie różnymi rodzajami podpisów </w:t>
      </w:r>
      <w:r w:rsidR="008D0C32" w:rsidRPr="00CF58D6">
        <w:rPr>
          <w:rFonts w:cs="Arial"/>
          <w:sz w:val="18"/>
          <w:szCs w:val="18"/>
        </w:rPr>
        <w:br/>
      </w:r>
      <w:r w:rsidRPr="00CF58D6">
        <w:rPr>
          <w:rFonts w:cs="Arial"/>
          <w:sz w:val="18"/>
          <w:szCs w:val="18"/>
        </w:rPr>
        <w:t xml:space="preserve">np. osobistym i kwalifikowanym może doprowadzić do problemów w weryfikacji plików. </w:t>
      </w:r>
    </w:p>
    <w:p w14:paraId="42E90033" w14:textId="0428B184" w:rsidR="000D5F1D" w:rsidRPr="00CF58D6" w:rsidRDefault="00FC6469" w:rsidP="003840D1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line="360" w:lineRule="auto"/>
        <w:ind w:left="397" w:hanging="397"/>
        <w:jc w:val="both"/>
        <w:rPr>
          <w:rFonts w:cs="Tahoma"/>
          <w:sz w:val="18"/>
          <w:szCs w:val="18"/>
        </w:rPr>
      </w:pPr>
      <w:r w:rsidRPr="00CF58D6">
        <w:rPr>
          <w:sz w:val="18"/>
          <w:szCs w:val="18"/>
        </w:rPr>
        <w:t xml:space="preserve">Sposób sporządzenia dokumentów elektronicznych, oświadczeń lub elektronicznych kopii dokumentów lub oświadczeń musi być zgody z wymaganiami określonymi </w:t>
      </w:r>
      <w:r w:rsidRPr="00CF58D6">
        <w:rPr>
          <w:sz w:val="18"/>
          <w:szCs w:val="18"/>
        </w:rPr>
        <w:br/>
        <w:t xml:space="preserve">w Rozporządzeniu Prezesa Rady Ministrów z dnia z dnia 30 grudnia 2020 r. w sprawie sposobu sporządzania i przekazywania informacji oraz wymagań technicznych </w:t>
      </w:r>
      <w:r w:rsidR="001218D7" w:rsidRPr="00CF58D6">
        <w:rPr>
          <w:sz w:val="18"/>
          <w:szCs w:val="18"/>
        </w:rPr>
        <w:br/>
      </w:r>
      <w:r w:rsidRPr="00CF58D6">
        <w:rPr>
          <w:sz w:val="18"/>
          <w:szCs w:val="18"/>
        </w:rPr>
        <w:t xml:space="preserve">dla dokumentów elektronicznych oraz środków komunikacji elektronicznej </w:t>
      </w:r>
      <w:r w:rsidRPr="00CF58D6">
        <w:rPr>
          <w:sz w:val="18"/>
          <w:szCs w:val="18"/>
        </w:rPr>
        <w:br/>
        <w:t xml:space="preserve">w postępowaniu o udzielenie zamówienia publicznego lub konkursie </w:t>
      </w:r>
      <w:r w:rsidR="001218D7" w:rsidRPr="00CF58D6">
        <w:rPr>
          <w:sz w:val="18"/>
          <w:szCs w:val="18"/>
        </w:rPr>
        <w:br/>
      </w:r>
      <w:r w:rsidRPr="00CF58D6">
        <w:rPr>
          <w:sz w:val="18"/>
          <w:szCs w:val="18"/>
        </w:rPr>
        <w:t>(Dz. U. poz. 2452).</w:t>
      </w:r>
    </w:p>
    <w:p w14:paraId="2A069E57" w14:textId="77777777" w:rsidR="00FE4397" w:rsidRPr="00CF58D6" w:rsidRDefault="00FE4397" w:rsidP="00FE4397">
      <w:pPr>
        <w:pStyle w:val="Akapitzlist"/>
        <w:autoSpaceDE w:val="0"/>
        <w:autoSpaceDN w:val="0"/>
        <w:adjustRightInd w:val="0"/>
        <w:spacing w:line="360" w:lineRule="auto"/>
        <w:ind w:left="397"/>
        <w:jc w:val="both"/>
        <w:rPr>
          <w:rFonts w:cs="Tahoma"/>
          <w:color w:val="000000"/>
          <w:sz w:val="18"/>
          <w:szCs w:val="18"/>
        </w:rPr>
      </w:pPr>
    </w:p>
    <w:p w14:paraId="3E40FED1" w14:textId="23C6AA88" w:rsidR="000D5F1D" w:rsidRPr="00CF58D6" w:rsidRDefault="000D5F1D">
      <w:pPr>
        <w:pStyle w:val="Nagwek1"/>
        <w:numPr>
          <w:ilvl w:val="0"/>
          <w:numId w:val="38"/>
        </w:numPr>
        <w:spacing w:before="0" w:line="360" w:lineRule="auto"/>
        <w:rPr>
          <w:rFonts w:asciiTheme="minorHAnsi" w:hAnsiTheme="minorHAnsi"/>
          <w:b/>
          <w:bCs/>
          <w:sz w:val="20"/>
          <w:szCs w:val="20"/>
        </w:rPr>
      </w:pPr>
      <w:bookmarkStart w:id="26" w:name="_Toc159917939"/>
      <w:r w:rsidRPr="00CF58D6">
        <w:rPr>
          <w:rFonts w:asciiTheme="minorHAnsi" w:hAnsiTheme="minorHAnsi"/>
          <w:b/>
          <w:bCs/>
          <w:sz w:val="20"/>
          <w:szCs w:val="20"/>
        </w:rPr>
        <w:t>Miejsce i termin składania i otwarcia ofert</w:t>
      </w:r>
      <w:bookmarkEnd w:id="26"/>
      <w:r w:rsidRPr="00CF58D6">
        <w:rPr>
          <w:rFonts w:asciiTheme="minorHAnsi" w:hAnsiTheme="minorHAnsi"/>
          <w:b/>
          <w:bCs/>
          <w:sz w:val="20"/>
          <w:szCs w:val="20"/>
        </w:rPr>
        <w:t xml:space="preserve"> </w:t>
      </w:r>
    </w:p>
    <w:p w14:paraId="5E7C7B94" w14:textId="74AD83FE" w:rsidR="000D5F1D" w:rsidRPr="007239D7" w:rsidRDefault="000D5F1D" w:rsidP="003840D1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line="360" w:lineRule="auto"/>
        <w:ind w:left="397" w:hanging="397"/>
        <w:jc w:val="both"/>
        <w:rPr>
          <w:rFonts w:cs="Tahoma"/>
          <w:color w:val="000000"/>
          <w:sz w:val="18"/>
          <w:szCs w:val="18"/>
        </w:rPr>
      </w:pPr>
      <w:r w:rsidRPr="007239D7">
        <w:rPr>
          <w:rFonts w:cs="Tahoma"/>
          <w:color w:val="000000"/>
          <w:sz w:val="18"/>
          <w:szCs w:val="18"/>
        </w:rPr>
        <w:t xml:space="preserve">Oferty winny być złożone w sposób określony w rozdziale XV SWZ, </w:t>
      </w:r>
      <w:r w:rsidR="00FE4397" w:rsidRPr="007239D7">
        <w:rPr>
          <w:rFonts w:cs="Tahoma"/>
          <w:b/>
          <w:bCs/>
          <w:color w:val="000000"/>
          <w:sz w:val="18"/>
          <w:szCs w:val="18"/>
        </w:rPr>
        <w:t xml:space="preserve">do </w:t>
      </w:r>
      <w:r w:rsidRPr="007239D7">
        <w:rPr>
          <w:rFonts w:cs="Tahoma"/>
          <w:b/>
          <w:bCs/>
          <w:color w:val="000000"/>
          <w:sz w:val="18"/>
          <w:szCs w:val="18"/>
        </w:rPr>
        <w:t xml:space="preserve">dnia </w:t>
      </w:r>
      <w:r w:rsidR="001256D7" w:rsidRPr="005D5527">
        <w:rPr>
          <w:rFonts w:cs="Tahoma"/>
          <w:b/>
          <w:bCs/>
          <w:color w:val="FF0000"/>
          <w:sz w:val="18"/>
          <w:szCs w:val="18"/>
        </w:rPr>
        <w:t>2</w:t>
      </w:r>
      <w:r w:rsidR="005D5527" w:rsidRPr="005D5527">
        <w:rPr>
          <w:rFonts w:cs="Tahoma"/>
          <w:b/>
          <w:bCs/>
          <w:color w:val="FF0000"/>
          <w:sz w:val="18"/>
          <w:szCs w:val="18"/>
        </w:rPr>
        <w:t>8</w:t>
      </w:r>
      <w:r w:rsidR="001256D7" w:rsidRPr="005D5527">
        <w:rPr>
          <w:rFonts w:cs="Tahoma"/>
          <w:b/>
          <w:bCs/>
          <w:color w:val="FF0000"/>
          <w:sz w:val="18"/>
          <w:szCs w:val="18"/>
        </w:rPr>
        <w:t>.03.2024</w:t>
      </w:r>
      <w:r w:rsidRPr="005D5527">
        <w:rPr>
          <w:rFonts w:cs="Tahoma"/>
          <w:b/>
          <w:bCs/>
          <w:color w:val="FF0000"/>
          <w:sz w:val="18"/>
          <w:szCs w:val="18"/>
        </w:rPr>
        <w:t xml:space="preserve"> r. do godz. 11:00 </w:t>
      </w:r>
      <w:r w:rsidRPr="007239D7">
        <w:rPr>
          <w:rFonts w:cs="Tahoma"/>
          <w:color w:val="000000"/>
          <w:sz w:val="18"/>
          <w:szCs w:val="18"/>
        </w:rPr>
        <w:t>czasu lokalnego.</w:t>
      </w:r>
      <w:r w:rsidRPr="007239D7">
        <w:rPr>
          <w:rFonts w:cs="Tahoma"/>
          <w:b/>
          <w:bCs/>
          <w:color w:val="000000"/>
          <w:sz w:val="18"/>
          <w:szCs w:val="18"/>
        </w:rPr>
        <w:t xml:space="preserve"> </w:t>
      </w:r>
    </w:p>
    <w:p w14:paraId="689DCCEE" w14:textId="7C277545" w:rsidR="000D5F1D" w:rsidRPr="007239D7" w:rsidRDefault="000D5F1D" w:rsidP="003840D1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line="360" w:lineRule="auto"/>
        <w:ind w:left="397" w:hanging="397"/>
        <w:jc w:val="both"/>
        <w:rPr>
          <w:rFonts w:cs="Tahoma"/>
          <w:color w:val="000000"/>
          <w:sz w:val="18"/>
          <w:szCs w:val="18"/>
        </w:rPr>
      </w:pPr>
      <w:r w:rsidRPr="007239D7">
        <w:rPr>
          <w:rFonts w:cs="Tahoma"/>
          <w:color w:val="000000"/>
          <w:sz w:val="18"/>
          <w:szCs w:val="18"/>
        </w:rPr>
        <w:t xml:space="preserve">Oferty mogą być zmienione lub wycofane przed upływem terminu składania ofert określonym w niniejszej SWZ. Zmiana lub wycofanie ofert skutecznie nastąpi gdy Wykonawca postąpi - zgodnie z procedurą określoną w rozdziale </w:t>
      </w:r>
      <w:r w:rsidRPr="007239D7">
        <w:rPr>
          <w:rFonts w:cs="Tahoma"/>
          <w:sz w:val="18"/>
          <w:szCs w:val="18"/>
        </w:rPr>
        <w:t>XV ust. 2</w:t>
      </w:r>
      <w:r w:rsidR="00AA783C" w:rsidRPr="007239D7">
        <w:rPr>
          <w:rFonts w:cs="Tahoma"/>
          <w:sz w:val="18"/>
          <w:szCs w:val="18"/>
        </w:rPr>
        <w:t>0</w:t>
      </w:r>
      <w:r w:rsidRPr="007239D7">
        <w:rPr>
          <w:rFonts w:cs="Tahoma"/>
          <w:sz w:val="18"/>
          <w:szCs w:val="18"/>
        </w:rPr>
        <w:t xml:space="preserve"> SWZ. </w:t>
      </w:r>
    </w:p>
    <w:p w14:paraId="0F0EA137" w14:textId="01F0BCAA" w:rsidR="000D5F1D" w:rsidRPr="007239D7" w:rsidRDefault="000D5F1D" w:rsidP="003840D1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line="360" w:lineRule="auto"/>
        <w:ind w:left="397" w:hanging="397"/>
        <w:jc w:val="both"/>
        <w:rPr>
          <w:rFonts w:cs="Tahoma"/>
          <w:color w:val="000000"/>
          <w:sz w:val="18"/>
          <w:szCs w:val="18"/>
        </w:rPr>
      </w:pPr>
      <w:r w:rsidRPr="007239D7">
        <w:rPr>
          <w:rFonts w:cs="Tahoma"/>
          <w:color w:val="000000"/>
          <w:sz w:val="18"/>
          <w:szCs w:val="18"/>
        </w:rPr>
        <w:t>Otwarcie ofert nastąpi w dniu</w:t>
      </w:r>
      <w:r w:rsidRPr="007239D7">
        <w:rPr>
          <w:rFonts w:cs="Tahoma"/>
          <w:b/>
          <w:bCs/>
          <w:color w:val="000000"/>
          <w:sz w:val="18"/>
          <w:szCs w:val="18"/>
        </w:rPr>
        <w:t xml:space="preserve"> </w:t>
      </w:r>
      <w:r w:rsidR="001256D7" w:rsidRPr="005D5527">
        <w:rPr>
          <w:rFonts w:cs="Tahoma"/>
          <w:b/>
          <w:bCs/>
          <w:color w:val="FF0000"/>
          <w:sz w:val="18"/>
          <w:szCs w:val="18"/>
        </w:rPr>
        <w:t>2</w:t>
      </w:r>
      <w:r w:rsidR="005D5527" w:rsidRPr="005D5527">
        <w:rPr>
          <w:rFonts w:cs="Tahoma"/>
          <w:b/>
          <w:bCs/>
          <w:color w:val="FF0000"/>
          <w:sz w:val="18"/>
          <w:szCs w:val="18"/>
        </w:rPr>
        <w:t>8</w:t>
      </w:r>
      <w:r w:rsidR="001256D7" w:rsidRPr="005D5527">
        <w:rPr>
          <w:rFonts w:cs="Tahoma"/>
          <w:b/>
          <w:bCs/>
          <w:color w:val="FF0000"/>
          <w:sz w:val="18"/>
          <w:szCs w:val="18"/>
        </w:rPr>
        <w:t>.03.2024</w:t>
      </w:r>
      <w:r w:rsidRPr="005D5527">
        <w:rPr>
          <w:rFonts w:cs="Tahoma"/>
          <w:b/>
          <w:bCs/>
          <w:color w:val="FF0000"/>
          <w:sz w:val="18"/>
          <w:szCs w:val="18"/>
        </w:rPr>
        <w:t xml:space="preserve"> r. o godz. 1</w:t>
      </w:r>
      <w:r w:rsidR="00E6451B" w:rsidRPr="005D5527">
        <w:rPr>
          <w:rFonts w:cs="Tahoma"/>
          <w:b/>
          <w:bCs/>
          <w:color w:val="FF0000"/>
          <w:sz w:val="18"/>
          <w:szCs w:val="18"/>
        </w:rPr>
        <w:t>1</w:t>
      </w:r>
      <w:r w:rsidRPr="005D5527">
        <w:rPr>
          <w:rFonts w:cs="Tahoma"/>
          <w:b/>
          <w:bCs/>
          <w:color w:val="FF0000"/>
          <w:sz w:val="18"/>
          <w:szCs w:val="18"/>
        </w:rPr>
        <w:t>:</w:t>
      </w:r>
      <w:r w:rsidR="00E6451B" w:rsidRPr="005D5527">
        <w:rPr>
          <w:rFonts w:cs="Tahoma"/>
          <w:b/>
          <w:bCs/>
          <w:color w:val="FF0000"/>
          <w:sz w:val="18"/>
          <w:szCs w:val="18"/>
        </w:rPr>
        <w:t>3</w:t>
      </w:r>
      <w:r w:rsidRPr="005D5527">
        <w:rPr>
          <w:rFonts w:cs="Tahoma"/>
          <w:b/>
          <w:bCs/>
          <w:color w:val="FF0000"/>
          <w:sz w:val="18"/>
          <w:szCs w:val="18"/>
        </w:rPr>
        <w:t xml:space="preserve">0 </w:t>
      </w:r>
      <w:r w:rsidRPr="007239D7">
        <w:rPr>
          <w:rFonts w:cs="Tahoma"/>
          <w:color w:val="000000"/>
          <w:sz w:val="18"/>
          <w:szCs w:val="18"/>
        </w:rPr>
        <w:t xml:space="preserve">czasu lokalnego. </w:t>
      </w:r>
    </w:p>
    <w:p w14:paraId="3F4B6803" w14:textId="48AC18E2" w:rsidR="000D5F1D" w:rsidRPr="00CF58D6" w:rsidRDefault="000D5F1D" w:rsidP="003840D1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line="360" w:lineRule="auto"/>
        <w:ind w:left="397" w:hanging="397"/>
        <w:jc w:val="both"/>
        <w:rPr>
          <w:rFonts w:cs="Tahoma"/>
          <w:color w:val="000000"/>
          <w:sz w:val="18"/>
          <w:szCs w:val="18"/>
        </w:rPr>
      </w:pPr>
      <w:r w:rsidRPr="00CF58D6">
        <w:rPr>
          <w:rFonts w:cs="Tahoma"/>
          <w:color w:val="000000"/>
          <w:sz w:val="18"/>
          <w:szCs w:val="18"/>
        </w:rPr>
        <w:lastRenderedPageBreak/>
        <w:t xml:space="preserve">Otwarcie ofert jest niepubliczne. </w:t>
      </w:r>
      <w:r w:rsidR="00AA783C" w:rsidRPr="00CF58D6">
        <w:rPr>
          <w:sz w:val="18"/>
          <w:szCs w:val="18"/>
        </w:rPr>
        <w:t xml:space="preserve">Otwarcie ofert nastąpi przy użyciu systemu teleinformatycznego, za pośrednictwem platformy zakupowej w siedzibie </w:t>
      </w:r>
      <w:r w:rsidR="00CD201F" w:rsidRPr="00CF58D6">
        <w:rPr>
          <w:sz w:val="18"/>
          <w:szCs w:val="18"/>
        </w:rPr>
        <w:t>Z</w:t>
      </w:r>
      <w:r w:rsidR="00AA783C" w:rsidRPr="00CF58D6">
        <w:rPr>
          <w:sz w:val="18"/>
          <w:szCs w:val="18"/>
        </w:rPr>
        <w:t>amawiającego poprzez odszyfrowanie ofert złożonych na platformie zakupowej.</w:t>
      </w:r>
    </w:p>
    <w:p w14:paraId="5BD9BD51" w14:textId="3C62796B" w:rsidR="00AA783C" w:rsidRPr="00CF58D6" w:rsidRDefault="00AA783C" w:rsidP="003840D1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line="360" w:lineRule="auto"/>
        <w:ind w:left="397" w:hanging="397"/>
        <w:jc w:val="both"/>
        <w:rPr>
          <w:rFonts w:cs="Tahoma"/>
          <w:color w:val="000000"/>
          <w:sz w:val="18"/>
          <w:szCs w:val="18"/>
        </w:rPr>
      </w:pPr>
      <w:r w:rsidRPr="00CF58D6">
        <w:rPr>
          <w:sz w:val="18"/>
          <w:szCs w:val="18"/>
        </w:rPr>
        <w:t>W przypadku awarii systemu teleinformatycznego, która powoduje brak możliwości otwarcia ofert w terminie określonym przez Zamawiającego, otwarcie ofert następuje niezwłocznie po usunięciu awarii.</w:t>
      </w:r>
    </w:p>
    <w:p w14:paraId="4AE21B4C" w14:textId="61573E89" w:rsidR="000D5F1D" w:rsidRPr="00CF58D6" w:rsidRDefault="000D5F1D" w:rsidP="003840D1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line="360" w:lineRule="auto"/>
        <w:ind w:left="397" w:hanging="397"/>
        <w:jc w:val="both"/>
        <w:rPr>
          <w:rFonts w:cs="Tahoma"/>
          <w:color w:val="000000"/>
          <w:sz w:val="18"/>
          <w:szCs w:val="18"/>
        </w:rPr>
      </w:pPr>
      <w:r w:rsidRPr="00CF58D6">
        <w:rPr>
          <w:rFonts w:cs="Tahoma"/>
          <w:color w:val="000000"/>
          <w:sz w:val="18"/>
          <w:szCs w:val="18"/>
        </w:rPr>
        <w:t xml:space="preserve">Bezpośrednio przed otwarciem ofert Zamawiający udostępni na stronie internetowej prowadzonego postępowania informację o kwocie, jaką zamierza przeznaczyć </w:t>
      </w:r>
      <w:r w:rsidR="00AA783C" w:rsidRPr="00CF58D6">
        <w:rPr>
          <w:rFonts w:cs="Tahoma"/>
          <w:color w:val="000000"/>
          <w:sz w:val="18"/>
          <w:szCs w:val="18"/>
        </w:rPr>
        <w:br/>
      </w:r>
      <w:r w:rsidRPr="00CF58D6">
        <w:rPr>
          <w:rFonts w:cs="Tahoma"/>
          <w:color w:val="000000"/>
          <w:sz w:val="18"/>
          <w:szCs w:val="18"/>
        </w:rPr>
        <w:t xml:space="preserve">na sfinansowanie zamówienia. </w:t>
      </w:r>
    </w:p>
    <w:p w14:paraId="5F3E1523" w14:textId="03A907C2" w:rsidR="000D5F1D" w:rsidRPr="00CF58D6" w:rsidRDefault="000D5F1D" w:rsidP="003840D1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line="360" w:lineRule="auto"/>
        <w:ind w:left="397" w:hanging="397"/>
        <w:jc w:val="both"/>
        <w:rPr>
          <w:rFonts w:cs="Tahoma"/>
          <w:color w:val="000000"/>
          <w:sz w:val="18"/>
          <w:szCs w:val="18"/>
        </w:rPr>
      </w:pPr>
      <w:r w:rsidRPr="00CF58D6">
        <w:rPr>
          <w:rFonts w:cs="Tahoma"/>
          <w:color w:val="000000"/>
          <w:sz w:val="18"/>
          <w:szCs w:val="18"/>
        </w:rPr>
        <w:t xml:space="preserve">Niezwłocznie po otwarciu ofert, Zamawiający udostępni na stronie internetowej prowadzonego postępowania informacje o: </w:t>
      </w:r>
    </w:p>
    <w:p w14:paraId="6BBDDA72" w14:textId="70A56186" w:rsidR="000D5F1D" w:rsidRPr="00CF58D6" w:rsidRDefault="000D5F1D" w:rsidP="003840D1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line="360" w:lineRule="auto"/>
        <w:ind w:left="851" w:hanging="425"/>
        <w:jc w:val="both"/>
        <w:rPr>
          <w:rFonts w:cs="Tahoma"/>
          <w:color w:val="000000"/>
          <w:sz w:val="18"/>
          <w:szCs w:val="18"/>
        </w:rPr>
      </w:pPr>
      <w:r w:rsidRPr="00CF58D6">
        <w:rPr>
          <w:rFonts w:cs="Tahoma"/>
          <w:color w:val="000000"/>
          <w:sz w:val="18"/>
          <w:szCs w:val="18"/>
        </w:rPr>
        <w:t xml:space="preserve">nazwach albo imionach i nazwiskach oraz siedzibach lub miejscach prowadzonej działalności gospodarczej albo miejscach zamieszkania Wykonawców, których oferty zostały otwarte; </w:t>
      </w:r>
    </w:p>
    <w:p w14:paraId="6D72357B" w14:textId="381966FC" w:rsidR="000D5F1D" w:rsidRPr="00CF58D6" w:rsidRDefault="000D5F1D" w:rsidP="003840D1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line="360" w:lineRule="auto"/>
        <w:ind w:left="851" w:hanging="425"/>
        <w:jc w:val="both"/>
        <w:rPr>
          <w:rFonts w:cs="Tahoma"/>
          <w:color w:val="000000"/>
          <w:sz w:val="18"/>
          <w:szCs w:val="18"/>
        </w:rPr>
      </w:pPr>
      <w:r w:rsidRPr="00CF58D6">
        <w:rPr>
          <w:rFonts w:cs="Tahoma"/>
          <w:color w:val="000000"/>
          <w:sz w:val="18"/>
          <w:szCs w:val="18"/>
        </w:rPr>
        <w:t xml:space="preserve">cenach zawartych w ofertach. </w:t>
      </w:r>
    </w:p>
    <w:p w14:paraId="3B013FDA" w14:textId="77777777" w:rsidR="000D5F1D" w:rsidRPr="00CF58D6" w:rsidRDefault="000D5F1D" w:rsidP="00FC5804">
      <w:pPr>
        <w:pStyle w:val="Default"/>
        <w:spacing w:line="360" w:lineRule="auto"/>
        <w:jc w:val="both"/>
        <w:rPr>
          <w:rFonts w:asciiTheme="minorHAnsi" w:hAnsiTheme="minorHAnsi" w:cs="Tahoma"/>
          <w:b/>
          <w:bCs/>
          <w:sz w:val="18"/>
          <w:szCs w:val="18"/>
        </w:rPr>
      </w:pPr>
    </w:p>
    <w:p w14:paraId="788454C5" w14:textId="7598B925" w:rsidR="000D5F1D" w:rsidRPr="00CF58D6" w:rsidRDefault="000D5F1D">
      <w:pPr>
        <w:pStyle w:val="Nagwek1"/>
        <w:numPr>
          <w:ilvl w:val="0"/>
          <w:numId w:val="38"/>
        </w:numPr>
        <w:spacing w:before="0" w:line="360" w:lineRule="auto"/>
        <w:rPr>
          <w:rFonts w:asciiTheme="minorHAnsi" w:hAnsiTheme="minorHAnsi"/>
          <w:b/>
          <w:bCs/>
          <w:sz w:val="20"/>
          <w:szCs w:val="20"/>
        </w:rPr>
      </w:pPr>
      <w:bookmarkStart w:id="27" w:name="_Toc159917940"/>
      <w:r w:rsidRPr="00CF58D6">
        <w:rPr>
          <w:rFonts w:asciiTheme="minorHAnsi" w:hAnsiTheme="minorHAnsi"/>
          <w:b/>
          <w:bCs/>
          <w:sz w:val="20"/>
          <w:szCs w:val="20"/>
        </w:rPr>
        <w:t>Wymagania dotyczące wadium</w:t>
      </w:r>
      <w:bookmarkEnd w:id="27"/>
    </w:p>
    <w:p w14:paraId="47AEF774" w14:textId="22EBE955" w:rsidR="000D5F1D" w:rsidRPr="00CF58D6" w:rsidRDefault="000D5F1D" w:rsidP="00FC5804">
      <w:pPr>
        <w:autoSpaceDE w:val="0"/>
        <w:autoSpaceDN w:val="0"/>
        <w:adjustRightInd w:val="0"/>
        <w:spacing w:after="0" w:line="360" w:lineRule="auto"/>
        <w:rPr>
          <w:rFonts w:cs="Tahoma"/>
          <w:color w:val="000000"/>
          <w:sz w:val="18"/>
          <w:szCs w:val="18"/>
        </w:rPr>
      </w:pPr>
      <w:r w:rsidRPr="00CF58D6">
        <w:rPr>
          <w:rFonts w:cs="Tahoma"/>
          <w:color w:val="000000"/>
          <w:sz w:val="18"/>
          <w:szCs w:val="18"/>
        </w:rPr>
        <w:t>Zamawiający nie żąda wniesienia wadium w przedmiotowym postępowaniu.</w:t>
      </w:r>
    </w:p>
    <w:p w14:paraId="4F633413" w14:textId="77777777" w:rsidR="00CA376D" w:rsidRPr="00CF58D6" w:rsidRDefault="00CA376D" w:rsidP="00FC5804">
      <w:pPr>
        <w:autoSpaceDE w:val="0"/>
        <w:autoSpaceDN w:val="0"/>
        <w:adjustRightInd w:val="0"/>
        <w:spacing w:after="0" w:line="360" w:lineRule="auto"/>
        <w:rPr>
          <w:rFonts w:cs="Tahoma"/>
          <w:color w:val="000000"/>
          <w:sz w:val="18"/>
          <w:szCs w:val="18"/>
        </w:rPr>
      </w:pPr>
    </w:p>
    <w:p w14:paraId="62EF85B4" w14:textId="311833A1" w:rsidR="000D5F1D" w:rsidRPr="00CF58D6" w:rsidRDefault="000D5F1D">
      <w:pPr>
        <w:pStyle w:val="Nagwek1"/>
        <w:numPr>
          <w:ilvl w:val="0"/>
          <w:numId w:val="38"/>
        </w:numPr>
        <w:spacing w:before="0" w:line="360" w:lineRule="auto"/>
        <w:rPr>
          <w:rFonts w:asciiTheme="minorHAnsi" w:hAnsiTheme="minorHAnsi" w:cs="Tahoma"/>
          <w:b/>
          <w:bCs/>
          <w:sz w:val="20"/>
          <w:szCs w:val="20"/>
        </w:rPr>
      </w:pPr>
      <w:bookmarkStart w:id="28" w:name="_Toc159917941"/>
      <w:r w:rsidRPr="00CF58D6">
        <w:rPr>
          <w:rFonts w:asciiTheme="minorHAnsi" w:hAnsiTheme="minorHAnsi"/>
          <w:b/>
          <w:bCs/>
          <w:sz w:val="20"/>
          <w:szCs w:val="20"/>
        </w:rPr>
        <w:t>Opis sposobu obliczenia ceny oferty</w:t>
      </w:r>
      <w:bookmarkEnd w:id="28"/>
    </w:p>
    <w:p w14:paraId="347B0CBE" w14:textId="77777777" w:rsidR="000252D6" w:rsidRPr="00CF58D6" w:rsidRDefault="000443CB" w:rsidP="000252D6">
      <w:pPr>
        <w:pStyle w:val="Akapitzlist"/>
        <w:numPr>
          <w:ilvl w:val="0"/>
          <w:numId w:val="29"/>
        </w:numPr>
        <w:spacing w:line="360" w:lineRule="auto"/>
        <w:ind w:left="397" w:hanging="397"/>
        <w:jc w:val="both"/>
        <w:rPr>
          <w:rFonts w:cs="Tahoma"/>
          <w:b/>
          <w:bCs/>
          <w:color w:val="000000"/>
          <w:sz w:val="18"/>
          <w:szCs w:val="18"/>
        </w:rPr>
      </w:pPr>
      <w:r w:rsidRPr="00CF58D6">
        <w:rPr>
          <w:rFonts w:cs="Tahoma"/>
          <w:color w:val="000000"/>
          <w:sz w:val="18"/>
          <w:szCs w:val="18"/>
        </w:rPr>
        <w:t xml:space="preserve">Cena oferty </w:t>
      </w:r>
      <w:r w:rsidR="000252D6" w:rsidRPr="00CF58D6">
        <w:rPr>
          <w:rFonts w:cs="Tahoma"/>
          <w:color w:val="000000"/>
          <w:sz w:val="18"/>
          <w:szCs w:val="18"/>
        </w:rPr>
        <w:t xml:space="preserve">zostanie przez Wykonawcę wyliczona na podstawie </w:t>
      </w:r>
      <w:r w:rsidR="000252D6" w:rsidRPr="00CF58D6">
        <w:rPr>
          <w:rFonts w:cs="Tahoma"/>
          <w:b/>
          <w:bCs/>
          <w:color w:val="000000"/>
          <w:sz w:val="18"/>
          <w:szCs w:val="18"/>
        </w:rPr>
        <w:t>kalkulacji cenowej</w:t>
      </w:r>
    </w:p>
    <w:p w14:paraId="031F28CE" w14:textId="53DD60F7" w:rsidR="00143292" w:rsidRPr="00CF58D6" w:rsidRDefault="000252D6" w:rsidP="000252D6">
      <w:pPr>
        <w:pStyle w:val="Akapitzlist"/>
        <w:autoSpaceDE w:val="0"/>
        <w:autoSpaceDN w:val="0"/>
        <w:adjustRightInd w:val="0"/>
        <w:spacing w:line="360" w:lineRule="auto"/>
        <w:ind w:left="397"/>
        <w:jc w:val="both"/>
        <w:rPr>
          <w:rFonts w:cs="Tahoma"/>
          <w:color w:val="000000"/>
          <w:sz w:val="18"/>
          <w:szCs w:val="18"/>
        </w:rPr>
      </w:pPr>
      <w:r w:rsidRPr="00CF58D6">
        <w:rPr>
          <w:rFonts w:cs="Tahoma"/>
          <w:color w:val="000000"/>
          <w:sz w:val="18"/>
          <w:szCs w:val="18"/>
        </w:rPr>
        <w:t xml:space="preserve">zawartej w </w:t>
      </w:r>
      <w:r w:rsidRPr="00CF58D6">
        <w:rPr>
          <w:rFonts w:cs="Tahoma"/>
          <w:b/>
          <w:bCs/>
          <w:color w:val="000000"/>
          <w:sz w:val="18"/>
          <w:szCs w:val="18"/>
        </w:rPr>
        <w:t xml:space="preserve">załączniku nr </w:t>
      </w:r>
      <w:r w:rsidR="0039795A" w:rsidRPr="00CF58D6">
        <w:rPr>
          <w:rFonts w:cs="Tahoma"/>
          <w:b/>
          <w:bCs/>
          <w:color w:val="000000"/>
          <w:sz w:val="18"/>
          <w:szCs w:val="18"/>
        </w:rPr>
        <w:t>2</w:t>
      </w:r>
      <w:r w:rsidRPr="00CF58D6">
        <w:rPr>
          <w:rFonts w:cs="Tahoma"/>
          <w:b/>
          <w:bCs/>
          <w:color w:val="000000"/>
          <w:sz w:val="18"/>
          <w:szCs w:val="18"/>
        </w:rPr>
        <w:t xml:space="preserve"> do SWZ – Formularz Oferty.</w:t>
      </w:r>
    </w:p>
    <w:p w14:paraId="03E6499C" w14:textId="64E71444" w:rsidR="00305519" w:rsidRPr="00CF58D6" w:rsidRDefault="00340DE3" w:rsidP="007B1A19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rFonts w:cs="Tahoma"/>
          <w:color w:val="000000"/>
          <w:sz w:val="18"/>
          <w:szCs w:val="18"/>
        </w:rPr>
      </w:pPr>
      <w:r w:rsidRPr="00CF58D6">
        <w:rPr>
          <w:rFonts w:cs="Tahoma"/>
          <w:color w:val="000000"/>
          <w:sz w:val="18"/>
          <w:szCs w:val="18"/>
        </w:rPr>
        <w:t>Wszystkie ceny powinny być wyrażone</w:t>
      </w:r>
      <w:r w:rsidR="007B1A19" w:rsidRPr="00CF58D6">
        <w:rPr>
          <w:rFonts w:cs="Tahoma"/>
          <w:color w:val="000000"/>
          <w:sz w:val="18"/>
          <w:szCs w:val="18"/>
        </w:rPr>
        <w:t xml:space="preserve"> w</w:t>
      </w:r>
      <w:r w:rsidRPr="00CF58D6">
        <w:rPr>
          <w:rFonts w:cs="Tahoma"/>
          <w:color w:val="000000"/>
          <w:sz w:val="18"/>
          <w:szCs w:val="18"/>
        </w:rPr>
        <w:t xml:space="preserve"> brutto (z VAT) w polskich złotych</w:t>
      </w:r>
      <w:r w:rsidR="007B1A19" w:rsidRPr="00CF58D6">
        <w:rPr>
          <w:rFonts w:cs="Tahoma"/>
          <w:color w:val="000000"/>
          <w:sz w:val="18"/>
          <w:szCs w:val="18"/>
        </w:rPr>
        <w:t xml:space="preserve">  </w:t>
      </w:r>
      <w:r w:rsidR="007B1A19" w:rsidRPr="00CF58D6">
        <w:rPr>
          <w:rFonts w:cs="Tahoma"/>
          <w:color w:val="000000"/>
          <w:sz w:val="18"/>
          <w:szCs w:val="18"/>
        </w:rPr>
        <w:br/>
        <w:t xml:space="preserve">z </w:t>
      </w:r>
      <w:r w:rsidRPr="00CF58D6">
        <w:rPr>
          <w:rFonts w:cs="Tahoma"/>
          <w:color w:val="000000"/>
          <w:sz w:val="18"/>
          <w:szCs w:val="18"/>
        </w:rPr>
        <w:t>dokładnością do dwóch miejsc po przecinku.</w:t>
      </w:r>
    </w:p>
    <w:p w14:paraId="2F7EF773" w14:textId="6FB167C1" w:rsidR="000D5F1D" w:rsidRPr="00CF58D6" w:rsidRDefault="000D5F1D" w:rsidP="003840D1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line="360" w:lineRule="auto"/>
        <w:ind w:left="397" w:hanging="397"/>
        <w:jc w:val="both"/>
        <w:rPr>
          <w:rFonts w:cs="Tahoma"/>
          <w:color w:val="000000"/>
          <w:sz w:val="18"/>
          <w:szCs w:val="18"/>
        </w:rPr>
      </w:pPr>
      <w:r w:rsidRPr="00CF58D6">
        <w:rPr>
          <w:rFonts w:cs="Tahoma"/>
          <w:color w:val="000000"/>
          <w:sz w:val="18"/>
          <w:szCs w:val="18"/>
        </w:rPr>
        <w:t xml:space="preserve">Podane w ofercie ceny muszą uwzględniać wszystkie wymagania Zamawiającego określone w SWZ oraz zawierać wszelkie koszty, jakie poniesie Wykonawca, w tym wszystkie opłaty i podatki (także od towarów i usług). </w:t>
      </w:r>
    </w:p>
    <w:p w14:paraId="34E7BD10" w14:textId="1D03803B" w:rsidR="000D5F1D" w:rsidRPr="00CF58D6" w:rsidRDefault="000D5F1D" w:rsidP="003840D1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line="360" w:lineRule="auto"/>
        <w:ind w:left="397" w:hanging="397"/>
        <w:jc w:val="both"/>
        <w:rPr>
          <w:rFonts w:cs="Tahoma"/>
          <w:color w:val="000000"/>
          <w:sz w:val="18"/>
          <w:szCs w:val="18"/>
        </w:rPr>
      </w:pPr>
      <w:r w:rsidRPr="00CF58D6">
        <w:rPr>
          <w:rFonts w:cs="Tahoma"/>
          <w:color w:val="000000"/>
          <w:sz w:val="18"/>
          <w:szCs w:val="18"/>
        </w:rPr>
        <w:t xml:space="preserve">Jeżeli została złożona oferta, której wybór prowadziłby do powstania u </w:t>
      </w:r>
      <w:r w:rsidR="00CD201F" w:rsidRPr="00CF58D6">
        <w:rPr>
          <w:rFonts w:cs="Tahoma"/>
          <w:color w:val="000000"/>
          <w:sz w:val="18"/>
          <w:szCs w:val="18"/>
        </w:rPr>
        <w:t>Z</w:t>
      </w:r>
      <w:r w:rsidRPr="00CF58D6">
        <w:rPr>
          <w:rFonts w:cs="Tahoma"/>
          <w:color w:val="000000"/>
          <w:sz w:val="18"/>
          <w:szCs w:val="18"/>
        </w:rPr>
        <w:t xml:space="preserve">amawiającego obowiązku podatkowego zgodnie z ustawą z dnia 11 marca 2004 r. o podatku </w:t>
      </w:r>
      <w:r w:rsidR="00CA376D" w:rsidRPr="00CF58D6">
        <w:rPr>
          <w:rFonts w:cs="Tahoma"/>
          <w:color w:val="000000"/>
          <w:sz w:val="18"/>
          <w:szCs w:val="18"/>
        </w:rPr>
        <w:br/>
      </w:r>
      <w:r w:rsidRPr="00CF58D6">
        <w:rPr>
          <w:rFonts w:cs="Tahoma"/>
          <w:color w:val="000000"/>
          <w:sz w:val="18"/>
          <w:szCs w:val="18"/>
        </w:rPr>
        <w:t>od towarów i usług</w:t>
      </w:r>
      <w:r w:rsidR="00B00570" w:rsidRPr="00CF58D6">
        <w:rPr>
          <w:rFonts w:cs="Tahoma"/>
          <w:color w:val="000000"/>
          <w:sz w:val="18"/>
          <w:szCs w:val="18"/>
        </w:rPr>
        <w:t xml:space="preserve"> </w:t>
      </w:r>
      <w:r w:rsidR="00B00570" w:rsidRPr="00CF58D6">
        <w:rPr>
          <w:rFonts w:cs="Times New Roman"/>
          <w:color w:val="000000"/>
          <w:sz w:val="18"/>
          <w:szCs w:val="18"/>
        </w:rPr>
        <w:t xml:space="preserve">(Dz. U. z 2021 r. poz. 685 </w:t>
      </w:r>
      <w:r w:rsidR="004B7EB5" w:rsidRPr="00CF58D6">
        <w:rPr>
          <w:rFonts w:cs="Arial"/>
          <w:sz w:val="18"/>
          <w:szCs w:val="18"/>
        </w:rPr>
        <w:t>z późn. zm.</w:t>
      </w:r>
      <w:r w:rsidR="00B00570" w:rsidRPr="00CF58D6">
        <w:rPr>
          <w:rFonts w:cs="Times New Roman"/>
          <w:color w:val="000000"/>
          <w:sz w:val="18"/>
          <w:szCs w:val="18"/>
        </w:rPr>
        <w:t>),</w:t>
      </w:r>
      <w:r w:rsidR="00B00570" w:rsidRPr="00CF58D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F58D6">
        <w:rPr>
          <w:rFonts w:cs="Tahoma"/>
          <w:color w:val="000000"/>
          <w:sz w:val="18"/>
          <w:szCs w:val="18"/>
        </w:rPr>
        <w:t xml:space="preserve">dla celów zastosowania kryterium ceny lub kosztu </w:t>
      </w:r>
      <w:r w:rsidR="00CD201F" w:rsidRPr="00CF58D6">
        <w:rPr>
          <w:rFonts w:cs="Tahoma"/>
          <w:color w:val="000000"/>
          <w:sz w:val="18"/>
          <w:szCs w:val="18"/>
        </w:rPr>
        <w:t>Z</w:t>
      </w:r>
      <w:r w:rsidRPr="00CF58D6">
        <w:rPr>
          <w:rFonts w:cs="Tahoma"/>
          <w:color w:val="000000"/>
          <w:sz w:val="18"/>
          <w:szCs w:val="18"/>
        </w:rPr>
        <w:t xml:space="preserve">amawiający dolicza do przedstawionej w tej ofercie ceny kwotę podatku od towarów i usług, którą miałby obowiązek rozliczyć. </w:t>
      </w:r>
    </w:p>
    <w:p w14:paraId="394CD0D3" w14:textId="77777777" w:rsidR="000D5F1D" w:rsidRPr="00CF58D6" w:rsidRDefault="000D5F1D" w:rsidP="003840D1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line="360" w:lineRule="auto"/>
        <w:ind w:left="397" w:hanging="397"/>
        <w:jc w:val="both"/>
        <w:rPr>
          <w:rFonts w:cs="Tahoma"/>
          <w:color w:val="000000"/>
          <w:sz w:val="18"/>
          <w:szCs w:val="18"/>
        </w:rPr>
      </w:pPr>
      <w:r w:rsidRPr="00CF58D6">
        <w:rPr>
          <w:rFonts w:cs="Tahoma"/>
          <w:color w:val="000000"/>
          <w:sz w:val="18"/>
          <w:szCs w:val="18"/>
        </w:rPr>
        <w:t xml:space="preserve">Składając ww. ofertę Wykonawca ma obowiązek: </w:t>
      </w:r>
    </w:p>
    <w:p w14:paraId="52F40977" w14:textId="17EBDF7B" w:rsidR="000D5F1D" w:rsidRPr="00CF58D6" w:rsidRDefault="000D5F1D" w:rsidP="003840D1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line="360" w:lineRule="auto"/>
        <w:ind w:left="851" w:hanging="425"/>
        <w:jc w:val="both"/>
        <w:rPr>
          <w:rFonts w:cs="Tahoma"/>
          <w:color w:val="000000"/>
          <w:sz w:val="18"/>
          <w:szCs w:val="18"/>
        </w:rPr>
      </w:pPr>
      <w:r w:rsidRPr="00CF58D6">
        <w:rPr>
          <w:rFonts w:cs="Tahoma"/>
          <w:color w:val="000000"/>
          <w:sz w:val="18"/>
          <w:szCs w:val="18"/>
        </w:rPr>
        <w:t xml:space="preserve">poinformowania </w:t>
      </w:r>
      <w:r w:rsidR="00CD201F" w:rsidRPr="00CF58D6">
        <w:rPr>
          <w:rFonts w:cs="Tahoma"/>
          <w:color w:val="000000"/>
          <w:sz w:val="18"/>
          <w:szCs w:val="18"/>
        </w:rPr>
        <w:t>Z</w:t>
      </w:r>
      <w:r w:rsidRPr="00CF58D6">
        <w:rPr>
          <w:rFonts w:cs="Tahoma"/>
          <w:color w:val="000000"/>
          <w:sz w:val="18"/>
          <w:szCs w:val="18"/>
        </w:rPr>
        <w:t xml:space="preserve">amawiającego, że wybór jego oferty będzie prowadził </w:t>
      </w:r>
      <w:r w:rsidR="00CA376D" w:rsidRPr="00CF58D6">
        <w:rPr>
          <w:rFonts w:cs="Tahoma"/>
          <w:color w:val="000000"/>
          <w:sz w:val="18"/>
          <w:szCs w:val="18"/>
        </w:rPr>
        <w:br/>
      </w:r>
      <w:r w:rsidRPr="00CF58D6">
        <w:rPr>
          <w:rFonts w:cs="Tahoma"/>
          <w:color w:val="000000"/>
          <w:sz w:val="18"/>
          <w:szCs w:val="18"/>
        </w:rPr>
        <w:t xml:space="preserve">do powstania u </w:t>
      </w:r>
      <w:r w:rsidR="00CD201F" w:rsidRPr="00CF58D6">
        <w:rPr>
          <w:rFonts w:cs="Tahoma"/>
          <w:color w:val="000000"/>
          <w:sz w:val="18"/>
          <w:szCs w:val="18"/>
        </w:rPr>
        <w:t>Z</w:t>
      </w:r>
      <w:r w:rsidRPr="00CF58D6">
        <w:rPr>
          <w:rFonts w:cs="Tahoma"/>
          <w:color w:val="000000"/>
          <w:sz w:val="18"/>
          <w:szCs w:val="18"/>
        </w:rPr>
        <w:t xml:space="preserve">amawiającego obowiązku podatkowego; </w:t>
      </w:r>
    </w:p>
    <w:p w14:paraId="771BF9C3" w14:textId="0C68C247" w:rsidR="000D5F1D" w:rsidRPr="00CF58D6" w:rsidRDefault="000D5F1D" w:rsidP="003840D1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line="360" w:lineRule="auto"/>
        <w:ind w:left="851" w:hanging="425"/>
        <w:jc w:val="both"/>
        <w:rPr>
          <w:rFonts w:cs="Tahoma"/>
          <w:color w:val="000000"/>
          <w:sz w:val="18"/>
          <w:szCs w:val="18"/>
        </w:rPr>
      </w:pPr>
      <w:r w:rsidRPr="00CF58D6">
        <w:rPr>
          <w:rFonts w:cs="Tahoma"/>
          <w:color w:val="000000"/>
          <w:sz w:val="18"/>
          <w:szCs w:val="18"/>
        </w:rPr>
        <w:t xml:space="preserve">wskazania nazwy (rodzaju) towaru lub usługi, których dostawa lub świadczenie będą prowadziły do powstania obowiązku podatkowego; </w:t>
      </w:r>
    </w:p>
    <w:p w14:paraId="07499E63" w14:textId="6414E71B" w:rsidR="000D5F1D" w:rsidRPr="00CF58D6" w:rsidRDefault="000D5F1D" w:rsidP="003840D1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line="360" w:lineRule="auto"/>
        <w:ind w:left="851" w:hanging="425"/>
        <w:jc w:val="both"/>
        <w:rPr>
          <w:rFonts w:cs="Tahoma"/>
          <w:color w:val="000000"/>
          <w:sz w:val="18"/>
          <w:szCs w:val="18"/>
        </w:rPr>
      </w:pPr>
      <w:r w:rsidRPr="00CF58D6">
        <w:rPr>
          <w:rFonts w:cs="Tahoma"/>
          <w:color w:val="000000"/>
          <w:sz w:val="18"/>
          <w:szCs w:val="18"/>
        </w:rPr>
        <w:t xml:space="preserve">wskazania wartości towaru lub usługi objętego obowiązkiem podatkowym </w:t>
      </w:r>
      <w:r w:rsidR="00CD201F" w:rsidRPr="00CF58D6">
        <w:rPr>
          <w:rFonts w:cs="Tahoma"/>
          <w:color w:val="000000"/>
          <w:sz w:val="18"/>
          <w:szCs w:val="18"/>
        </w:rPr>
        <w:t>Z</w:t>
      </w:r>
      <w:r w:rsidRPr="00CF58D6">
        <w:rPr>
          <w:rFonts w:cs="Tahoma"/>
          <w:color w:val="000000"/>
          <w:sz w:val="18"/>
          <w:szCs w:val="18"/>
        </w:rPr>
        <w:t xml:space="preserve">amawiającego, bez kwoty podatku; </w:t>
      </w:r>
    </w:p>
    <w:p w14:paraId="2E4DE8D9" w14:textId="0E6F447C" w:rsidR="000D5F1D" w:rsidRPr="00CF58D6" w:rsidRDefault="000D5F1D" w:rsidP="003840D1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line="360" w:lineRule="auto"/>
        <w:ind w:left="851" w:hanging="425"/>
        <w:jc w:val="both"/>
        <w:rPr>
          <w:rFonts w:cs="Tahoma"/>
          <w:color w:val="000000"/>
          <w:sz w:val="18"/>
          <w:szCs w:val="18"/>
        </w:rPr>
      </w:pPr>
      <w:r w:rsidRPr="00CF58D6">
        <w:rPr>
          <w:rFonts w:cs="Tahoma"/>
          <w:color w:val="000000"/>
          <w:sz w:val="18"/>
          <w:szCs w:val="18"/>
        </w:rPr>
        <w:t xml:space="preserve">wskazania stawki podatku od towarów i usług, która zgodnie z wiedzą </w:t>
      </w:r>
      <w:r w:rsidR="00332156" w:rsidRPr="00CF58D6">
        <w:rPr>
          <w:rFonts w:cs="Tahoma"/>
          <w:color w:val="000000"/>
          <w:sz w:val="18"/>
          <w:szCs w:val="18"/>
        </w:rPr>
        <w:t>W</w:t>
      </w:r>
      <w:r w:rsidRPr="00CF58D6">
        <w:rPr>
          <w:rFonts w:cs="Tahoma"/>
          <w:color w:val="000000"/>
          <w:sz w:val="18"/>
          <w:szCs w:val="18"/>
        </w:rPr>
        <w:t xml:space="preserve">ykonawcy, będzie miała zastosowanie. </w:t>
      </w:r>
    </w:p>
    <w:p w14:paraId="7FA44507" w14:textId="77777777" w:rsidR="000D5F1D" w:rsidRPr="00CF58D6" w:rsidRDefault="000D5F1D" w:rsidP="00FC5804">
      <w:pPr>
        <w:pStyle w:val="Default"/>
        <w:spacing w:line="360" w:lineRule="auto"/>
        <w:jc w:val="both"/>
        <w:rPr>
          <w:rFonts w:asciiTheme="minorHAnsi" w:hAnsiTheme="minorHAnsi" w:cs="Tahoma"/>
          <w:b/>
          <w:bCs/>
          <w:sz w:val="18"/>
          <w:szCs w:val="18"/>
        </w:rPr>
      </w:pPr>
    </w:p>
    <w:p w14:paraId="1B7FEE92" w14:textId="191F3A9F" w:rsidR="00C83B83" w:rsidRPr="00CF58D6" w:rsidRDefault="00C83B83">
      <w:pPr>
        <w:pStyle w:val="Nagwek1"/>
        <w:numPr>
          <w:ilvl w:val="0"/>
          <w:numId w:val="38"/>
        </w:numPr>
        <w:spacing w:before="0" w:line="360" w:lineRule="auto"/>
        <w:rPr>
          <w:rFonts w:asciiTheme="minorHAnsi" w:hAnsiTheme="minorHAnsi"/>
          <w:b/>
          <w:bCs/>
          <w:sz w:val="20"/>
          <w:szCs w:val="20"/>
        </w:rPr>
      </w:pPr>
      <w:bookmarkStart w:id="29" w:name="_Toc159917942"/>
      <w:r w:rsidRPr="00CF58D6">
        <w:rPr>
          <w:rFonts w:asciiTheme="minorHAnsi" w:hAnsiTheme="minorHAnsi"/>
          <w:b/>
          <w:bCs/>
          <w:sz w:val="20"/>
          <w:szCs w:val="20"/>
        </w:rPr>
        <w:lastRenderedPageBreak/>
        <w:t>Kryteria oceny ofert i wybór oferty najkorzystniejszej</w:t>
      </w:r>
      <w:bookmarkEnd w:id="29"/>
      <w:r w:rsidRPr="00CF58D6">
        <w:rPr>
          <w:rFonts w:asciiTheme="minorHAnsi" w:hAnsiTheme="minorHAnsi"/>
          <w:b/>
          <w:bCs/>
          <w:sz w:val="20"/>
          <w:szCs w:val="20"/>
        </w:rPr>
        <w:t xml:space="preserve"> </w:t>
      </w:r>
    </w:p>
    <w:p w14:paraId="7DEF6931" w14:textId="2A90A451" w:rsidR="00AE505F" w:rsidRPr="00CF58D6" w:rsidRDefault="00AE505F" w:rsidP="003840D1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line="360" w:lineRule="auto"/>
        <w:ind w:left="397" w:hanging="397"/>
        <w:jc w:val="both"/>
        <w:rPr>
          <w:rFonts w:cs="Tahoma"/>
          <w:color w:val="000000"/>
          <w:sz w:val="18"/>
          <w:szCs w:val="18"/>
        </w:rPr>
      </w:pPr>
      <w:r w:rsidRPr="00CF58D6">
        <w:rPr>
          <w:rStyle w:val="normaltextrun"/>
          <w:rFonts w:ascii="Verdana" w:hAnsi="Verdana"/>
          <w:color w:val="000000"/>
          <w:sz w:val="18"/>
          <w:szCs w:val="18"/>
          <w:shd w:val="clear" w:color="auto" w:fill="FFFFFF"/>
        </w:rPr>
        <w:t>Przy wyborze oferty </w:t>
      </w:r>
      <w:r w:rsidR="007008BC" w:rsidRPr="00CF58D6">
        <w:rPr>
          <w:rStyle w:val="normaltextrun"/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r w:rsidRPr="00CF58D6">
        <w:rPr>
          <w:rStyle w:val="normaltextrun"/>
          <w:rFonts w:ascii="Verdana" w:hAnsi="Verdana"/>
          <w:color w:val="000000"/>
          <w:sz w:val="18"/>
          <w:szCs w:val="18"/>
          <w:shd w:val="clear" w:color="auto" w:fill="FFFFFF"/>
        </w:rPr>
        <w:t>Zamawiający będzie kierował się następującymi kryteriami oceny ofert: </w:t>
      </w:r>
      <w:r w:rsidRPr="00CF58D6">
        <w:rPr>
          <w:rStyle w:val="eop"/>
          <w:rFonts w:ascii="Verdana" w:hAnsi="Verdana"/>
          <w:color w:val="000000"/>
          <w:sz w:val="18"/>
          <w:szCs w:val="18"/>
          <w:shd w:val="clear" w:color="auto" w:fill="FFFFFF"/>
        </w:rPr>
        <w:t> </w:t>
      </w:r>
    </w:p>
    <w:p w14:paraId="1CB900A5" w14:textId="1EBB3CF0" w:rsidR="000B1F8A" w:rsidRPr="00CF58D6" w:rsidRDefault="000B1F8A">
      <w:pPr>
        <w:pStyle w:val="Akapitzlist"/>
        <w:numPr>
          <w:ilvl w:val="0"/>
          <w:numId w:val="52"/>
        </w:numPr>
        <w:autoSpaceDE w:val="0"/>
        <w:autoSpaceDN w:val="0"/>
        <w:adjustRightInd w:val="0"/>
        <w:spacing w:line="240" w:lineRule="auto"/>
        <w:rPr>
          <w:rFonts w:ascii="Verdana" w:hAnsi="Verdana" w:cs="Verdana"/>
          <w:sz w:val="18"/>
          <w:szCs w:val="18"/>
        </w:rPr>
      </w:pPr>
      <w:r w:rsidRPr="00CF58D6">
        <w:rPr>
          <w:rFonts w:ascii="Verdana" w:hAnsi="Verdana" w:cs="Verdana"/>
          <w:sz w:val="18"/>
          <w:szCs w:val="18"/>
        </w:rPr>
        <w:t>Kryterium:</w:t>
      </w:r>
    </w:p>
    <w:p w14:paraId="5A91CF85" w14:textId="77777777" w:rsidR="000D57B3" w:rsidRPr="00CF58D6" w:rsidRDefault="000D57B3" w:rsidP="000D57B3">
      <w:pPr>
        <w:pStyle w:val="Akapitzlist"/>
        <w:autoSpaceDE w:val="0"/>
        <w:autoSpaceDN w:val="0"/>
        <w:adjustRightInd w:val="0"/>
        <w:spacing w:line="240" w:lineRule="auto"/>
        <w:ind w:left="757"/>
        <w:rPr>
          <w:rFonts w:ascii="Verdana" w:hAnsi="Verdana" w:cs="Verdana"/>
          <w:sz w:val="18"/>
          <w:szCs w:val="18"/>
        </w:rPr>
      </w:pPr>
    </w:p>
    <w:p w14:paraId="005A8420" w14:textId="77777777" w:rsidR="000B1F8A" w:rsidRPr="00CF58D6" w:rsidRDefault="000B1F8A" w:rsidP="00EB2A21">
      <w:pPr>
        <w:autoSpaceDE w:val="0"/>
        <w:autoSpaceDN w:val="0"/>
        <w:adjustRightInd w:val="0"/>
        <w:spacing w:after="0" w:line="360" w:lineRule="auto"/>
        <w:ind w:firstLine="709"/>
        <w:jc w:val="left"/>
        <w:rPr>
          <w:rFonts w:ascii="Verdana-Bold" w:hAnsi="Verdana-Bold" w:cs="Verdana-Bold"/>
          <w:b/>
          <w:bCs/>
          <w:color w:val="auto"/>
          <w:spacing w:val="0"/>
          <w:sz w:val="18"/>
          <w:szCs w:val="18"/>
        </w:rPr>
      </w:pPr>
      <w:r w:rsidRPr="00CF58D6">
        <w:rPr>
          <w:rFonts w:ascii="Verdana-Bold" w:hAnsi="Verdana-Bold" w:cs="Verdana-Bold"/>
          <w:b/>
          <w:bCs/>
          <w:color w:val="auto"/>
          <w:spacing w:val="0"/>
          <w:sz w:val="18"/>
          <w:szCs w:val="18"/>
        </w:rPr>
        <w:t>Cena brutto oferty (C) – waga 40%.</w:t>
      </w:r>
    </w:p>
    <w:p w14:paraId="2B8B6C5C" w14:textId="77777777" w:rsidR="000B1F8A" w:rsidRPr="00CF58D6" w:rsidRDefault="000B1F8A" w:rsidP="00EB2A21">
      <w:pPr>
        <w:autoSpaceDE w:val="0"/>
        <w:autoSpaceDN w:val="0"/>
        <w:adjustRightInd w:val="0"/>
        <w:spacing w:after="0" w:line="360" w:lineRule="auto"/>
        <w:ind w:firstLine="709"/>
        <w:jc w:val="left"/>
        <w:rPr>
          <w:rFonts w:ascii="Verdana-Bold" w:hAnsi="Verdana-Bold" w:cs="Verdana-Bold"/>
          <w:b/>
          <w:bCs/>
          <w:color w:val="auto"/>
          <w:spacing w:val="0"/>
          <w:sz w:val="18"/>
          <w:szCs w:val="18"/>
        </w:rPr>
      </w:pPr>
      <w:r w:rsidRPr="00CF58D6">
        <w:rPr>
          <w:rFonts w:ascii="Verdana-Bold" w:hAnsi="Verdana-Bold" w:cs="Verdana-Bold"/>
          <w:b/>
          <w:bCs/>
          <w:color w:val="auto"/>
          <w:spacing w:val="0"/>
          <w:sz w:val="18"/>
          <w:szCs w:val="18"/>
        </w:rPr>
        <w:t>Kryterium oceniane będzie w następujący sposób:</w:t>
      </w:r>
    </w:p>
    <w:p w14:paraId="1EC8C9C3" w14:textId="77777777" w:rsidR="000B1F8A" w:rsidRPr="00CF58D6" w:rsidRDefault="000B1F8A" w:rsidP="00EB2A21">
      <w:pPr>
        <w:autoSpaceDE w:val="0"/>
        <w:autoSpaceDN w:val="0"/>
        <w:adjustRightInd w:val="0"/>
        <w:spacing w:after="0" w:line="360" w:lineRule="auto"/>
        <w:ind w:firstLine="709"/>
        <w:jc w:val="left"/>
        <w:rPr>
          <w:rFonts w:ascii="Verdana-Bold" w:hAnsi="Verdana-Bold" w:cs="Verdana-Bold"/>
          <w:b/>
          <w:bCs/>
          <w:color w:val="auto"/>
          <w:spacing w:val="0"/>
          <w:sz w:val="18"/>
          <w:szCs w:val="18"/>
        </w:rPr>
      </w:pPr>
      <w:r w:rsidRPr="00CF58D6">
        <w:rPr>
          <w:rFonts w:ascii="Verdana" w:hAnsi="Verdana" w:cs="Verdana"/>
          <w:color w:val="auto"/>
          <w:spacing w:val="0"/>
          <w:sz w:val="18"/>
          <w:szCs w:val="18"/>
        </w:rPr>
        <w:t xml:space="preserve">Maksymalna liczba punktów do uzyskania: </w:t>
      </w:r>
      <w:r w:rsidRPr="00CF58D6">
        <w:rPr>
          <w:rFonts w:ascii="Verdana-Bold" w:hAnsi="Verdana-Bold" w:cs="Verdana-Bold"/>
          <w:b/>
          <w:bCs/>
          <w:color w:val="auto"/>
          <w:spacing w:val="0"/>
          <w:sz w:val="18"/>
          <w:szCs w:val="18"/>
        </w:rPr>
        <w:t>40 punktów.</w:t>
      </w:r>
    </w:p>
    <w:p w14:paraId="17F0F284" w14:textId="77777777" w:rsidR="000B1F8A" w:rsidRPr="00CF58D6" w:rsidRDefault="000B1F8A" w:rsidP="00EB2A21">
      <w:pPr>
        <w:autoSpaceDE w:val="0"/>
        <w:autoSpaceDN w:val="0"/>
        <w:adjustRightInd w:val="0"/>
        <w:spacing w:after="0" w:line="360" w:lineRule="auto"/>
        <w:ind w:firstLine="709"/>
        <w:jc w:val="left"/>
        <w:rPr>
          <w:rFonts w:ascii="Verdana" w:hAnsi="Verdana" w:cs="Verdana"/>
          <w:color w:val="auto"/>
          <w:spacing w:val="0"/>
          <w:sz w:val="18"/>
          <w:szCs w:val="18"/>
        </w:rPr>
      </w:pPr>
      <w:r w:rsidRPr="00CF58D6">
        <w:rPr>
          <w:rFonts w:ascii="Verdana" w:hAnsi="Verdana" w:cs="Verdana"/>
          <w:color w:val="auto"/>
          <w:spacing w:val="0"/>
          <w:sz w:val="18"/>
          <w:szCs w:val="18"/>
        </w:rPr>
        <w:t>Zamawiający przyzna punkty wg następującego wzoru:</w:t>
      </w:r>
    </w:p>
    <w:p w14:paraId="11948008" w14:textId="77777777" w:rsidR="000B1F8A" w:rsidRPr="00CF58D6" w:rsidRDefault="000B1F8A" w:rsidP="00EB2A21">
      <w:pPr>
        <w:autoSpaceDE w:val="0"/>
        <w:autoSpaceDN w:val="0"/>
        <w:adjustRightInd w:val="0"/>
        <w:spacing w:after="0" w:line="360" w:lineRule="auto"/>
        <w:ind w:firstLine="709"/>
        <w:jc w:val="left"/>
        <w:rPr>
          <w:rFonts w:ascii="Verdana-Bold" w:hAnsi="Verdana-Bold" w:cs="Verdana-Bold"/>
          <w:b/>
          <w:bCs/>
          <w:color w:val="auto"/>
          <w:spacing w:val="0"/>
          <w:sz w:val="18"/>
          <w:szCs w:val="18"/>
        </w:rPr>
      </w:pPr>
      <w:r w:rsidRPr="00CF58D6">
        <w:rPr>
          <w:rFonts w:ascii="Verdana" w:hAnsi="Verdana" w:cs="Verdana"/>
          <w:color w:val="auto"/>
          <w:spacing w:val="0"/>
          <w:sz w:val="18"/>
          <w:szCs w:val="18"/>
        </w:rPr>
        <w:t xml:space="preserve">C = C min / C oferty * </w:t>
      </w:r>
      <w:r w:rsidRPr="00CF58D6">
        <w:rPr>
          <w:rFonts w:ascii="Verdana-Bold" w:hAnsi="Verdana-Bold" w:cs="Verdana-Bold"/>
          <w:b/>
          <w:bCs/>
          <w:color w:val="auto"/>
          <w:spacing w:val="0"/>
          <w:sz w:val="18"/>
          <w:szCs w:val="18"/>
        </w:rPr>
        <w:t>40 pkt</w:t>
      </w:r>
    </w:p>
    <w:p w14:paraId="090070BA" w14:textId="77777777" w:rsidR="000B1F8A" w:rsidRPr="00CF58D6" w:rsidRDefault="000B1F8A" w:rsidP="00EB2A21">
      <w:pPr>
        <w:autoSpaceDE w:val="0"/>
        <w:autoSpaceDN w:val="0"/>
        <w:adjustRightInd w:val="0"/>
        <w:spacing w:after="0" w:line="360" w:lineRule="auto"/>
        <w:ind w:firstLine="709"/>
        <w:jc w:val="left"/>
        <w:rPr>
          <w:rFonts w:ascii="Verdana" w:hAnsi="Verdana" w:cs="Verdana"/>
          <w:color w:val="auto"/>
          <w:spacing w:val="0"/>
          <w:sz w:val="18"/>
          <w:szCs w:val="18"/>
        </w:rPr>
      </w:pPr>
      <w:r w:rsidRPr="00CF58D6">
        <w:rPr>
          <w:rFonts w:ascii="Verdana" w:hAnsi="Verdana" w:cs="Verdana"/>
          <w:color w:val="auto"/>
          <w:spacing w:val="0"/>
          <w:sz w:val="18"/>
          <w:szCs w:val="18"/>
        </w:rPr>
        <w:t>gdzie:</w:t>
      </w:r>
    </w:p>
    <w:p w14:paraId="70F13D6C" w14:textId="77777777" w:rsidR="000B1F8A" w:rsidRPr="00CF58D6" w:rsidRDefault="000B1F8A" w:rsidP="00EB2A21">
      <w:pPr>
        <w:autoSpaceDE w:val="0"/>
        <w:autoSpaceDN w:val="0"/>
        <w:adjustRightInd w:val="0"/>
        <w:spacing w:after="0" w:line="360" w:lineRule="auto"/>
        <w:ind w:firstLine="709"/>
        <w:jc w:val="left"/>
        <w:rPr>
          <w:rFonts w:ascii="Verdana" w:hAnsi="Verdana" w:cs="Verdana"/>
          <w:color w:val="auto"/>
          <w:spacing w:val="0"/>
          <w:sz w:val="18"/>
          <w:szCs w:val="18"/>
        </w:rPr>
      </w:pPr>
      <w:r w:rsidRPr="00CF58D6">
        <w:rPr>
          <w:rFonts w:ascii="Verdana" w:hAnsi="Verdana" w:cs="Verdana"/>
          <w:color w:val="auto"/>
          <w:spacing w:val="0"/>
          <w:sz w:val="18"/>
          <w:szCs w:val="18"/>
        </w:rPr>
        <w:t>C – liczba punktów za kryterium cena brutto oferty</w:t>
      </w:r>
    </w:p>
    <w:p w14:paraId="71CE5EBA" w14:textId="77777777" w:rsidR="000B1F8A" w:rsidRPr="00CF58D6" w:rsidRDefault="000B1F8A" w:rsidP="00EB2A21">
      <w:pPr>
        <w:autoSpaceDE w:val="0"/>
        <w:autoSpaceDN w:val="0"/>
        <w:adjustRightInd w:val="0"/>
        <w:spacing w:after="0" w:line="360" w:lineRule="auto"/>
        <w:ind w:firstLine="709"/>
        <w:jc w:val="left"/>
        <w:rPr>
          <w:rFonts w:ascii="Verdana" w:hAnsi="Verdana" w:cs="Verdana"/>
          <w:color w:val="auto"/>
          <w:spacing w:val="0"/>
          <w:sz w:val="18"/>
          <w:szCs w:val="18"/>
        </w:rPr>
      </w:pPr>
      <w:r w:rsidRPr="00CF58D6">
        <w:rPr>
          <w:rFonts w:ascii="Verdana" w:hAnsi="Verdana" w:cs="Verdana"/>
          <w:color w:val="auto"/>
          <w:spacing w:val="0"/>
          <w:sz w:val="18"/>
          <w:szCs w:val="18"/>
        </w:rPr>
        <w:t>C min – najniższa oferowana cena brutto oferty spośród badanych ofert</w:t>
      </w:r>
    </w:p>
    <w:p w14:paraId="15150793" w14:textId="77777777" w:rsidR="000B1F8A" w:rsidRPr="00CF58D6" w:rsidRDefault="000B1F8A" w:rsidP="00EB2A21">
      <w:pPr>
        <w:autoSpaceDE w:val="0"/>
        <w:autoSpaceDN w:val="0"/>
        <w:adjustRightInd w:val="0"/>
        <w:spacing w:after="0" w:line="360" w:lineRule="auto"/>
        <w:ind w:firstLine="709"/>
        <w:jc w:val="left"/>
        <w:rPr>
          <w:rFonts w:ascii="Verdana" w:hAnsi="Verdana" w:cs="Verdana"/>
          <w:color w:val="auto"/>
          <w:spacing w:val="0"/>
          <w:sz w:val="18"/>
          <w:szCs w:val="18"/>
        </w:rPr>
      </w:pPr>
      <w:r w:rsidRPr="00CF58D6">
        <w:rPr>
          <w:rFonts w:ascii="Verdana" w:hAnsi="Verdana" w:cs="Verdana"/>
          <w:color w:val="auto"/>
          <w:spacing w:val="0"/>
          <w:sz w:val="18"/>
          <w:szCs w:val="18"/>
        </w:rPr>
        <w:t>C oferty – cena brutto oferty badanej</w:t>
      </w:r>
    </w:p>
    <w:p w14:paraId="212C0C70" w14:textId="77777777" w:rsidR="00EB2A21" w:rsidRPr="00CF58D6" w:rsidRDefault="00EB2A21" w:rsidP="000B1F8A">
      <w:pPr>
        <w:autoSpaceDE w:val="0"/>
        <w:autoSpaceDN w:val="0"/>
        <w:adjustRightInd w:val="0"/>
        <w:spacing w:after="0" w:line="360" w:lineRule="auto"/>
        <w:rPr>
          <w:rFonts w:ascii="Verdana" w:hAnsi="Verdana" w:cs="Verdana"/>
          <w:color w:val="auto"/>
          <w:spacing w:val="0"/>
          <w:sz w:val="18"/>
          <w:szCs w:val="18"/>
        </w:rPr>
      </w:pPr>
    </w:p>
    <w:p w14:paraId="026FFB44" w14:textId="187F52F0" w:rsidR="000E19A8" w:rsidRPr="00CF58D6" w:rsidRDefault="000B1F8A">
      <w:pPr>
        <w:pStyle w:val="Akapitzlist"/>
        <w:numPr>
          <w:ilvl w:val="0"/>
          <w:numId w:val="52"/>
        </w:numPr>
        <w:autoSpaceDE w:val="0"/>
        <w:autoSpaceDN w:val="0"/>
        <w:adjustRightInd w:val="0"/>
        <w:spacing w:line="360" w:lineRule="auto"/>
        <w:rPr>
          <w:rFonts w:ascii="Verdana" w:hAnsi="Verdana" w:cs="Verdana"/>
          <w:sz w:val="18"/>
          <w:szCs w:val="18"/>
        </w:rPr>
      </w:pPr>
      <w:r w:rsidRPr="00CF58D6">
        <w:rPr>
          <w:rFonts w:ascii="Verdana" w:hAnsi="Verdana" w:cs="Verdana"/>
          <w:sz w:val="18"/>
          <w:szCs w:val="18"/>
        </w:rPr>
        <w:t>Kryterium:</w:t>
      </w:r>
    </w:p>
    <w:p w14:paraId="23012703" w14:textId="6A4CAFB0" w:rsidR="00A6740C" w:rsidRPr="000C0156" w:rsidRDefault="000D57B3" w:rsidP="00A6740C">
      <w:pPr>
        <w:pStyle w:val="Akapitzlist"/>
        <w:spacing w:line="360" w:lineRule="auto"/>
        <w:ind w:left="757"/>
        <w:rPr>
          <w:rFonts w:cs="Tahoma"/>
          <w:b/>
          <w:bCs/>
          <w:color w:val="000000"/>
          <w:sz w:val="18"/>
          <w:szCs w:val="18"/>
        </w:rPr>
      </w:pPr>
      <w:r w:rsidRPr="000C0156">
        <w:rPr>
          <w:rFonts w:cs="Tahoma"/>
          <w:color w:val="000000"/>
          <w:sz w:val="18"/>
          <w:szCs w:val="18"/>
        </w:rPr>
        <w:t>Koncepcja wydarzenia</w:t>
      </w:r>
      <w:r w:rsidR="005A5870" w:rsidRPr="000C0156">
        <w:rPr>
          <w:rFonts w:cs="Tahoma"/>
          <w:color w:val="000000"/>
          <w:sz w:val="18"/>
          <w:szCs w:val="18"/>
        </w:rPr>
        <w:t xml:space="preserve"> </w:t>
      </w:r>
      <w:r w:rsidR="00A6740C" w:rsidRPr="000C0156">
        <w:rPr>
          <w:rFonts w:cs="Tahoma"/>
          <w:b/>
          <w:bCs/>
          <w:color w:val="000000"/>
          <w:sz w:val="18"/>
          <w:szCs w:val="18"/>
        </w:rPr>
        <w:t>(KW) – waga 60%.</w:t>
      </w:r>
    </w:p>
    <w:p w14:paraId="7E4268F1" w14:textId="77777777" w:rsidR="00A6740C" w:rsidRPr="000C0156" w:rsidRDefault="00A6740C" w:rsidP="00A6740C">
      <w:pPr>
        <w:pStyle w:val="Akapitzlist"/>
        <w:spacing w:line="360" w:lineRule="auto"/>
        <w:ind w:left="757"/>
        <w:rPr>
          <w:rFonts w:cs="Tahoma"/>
          <w:b/>
          <w:bCs/>
          <w:color w:val="000000"/>
          <w:sz w:val="18"/>
          <w:szCs w:val="18"/>
        </w:rPr>
      </w:pPr>
      <w:r w:rsidRPr="000C0156">
        <w:rPr>
          <w:rFonts w:cs="Tahoma"/>
          <w:b/>
          <w:bCs/>
          <w:color w:val="000000"/>
          <w:sz w:val="18"/>
          <w:szCs w:val="18"/>
        </w:rPr>
        <w:t>Kryterium oceniane będzie w następujący sposób:</w:t>
      </w:r>
    </w:p>
    <w:p w14:paraId="5C315DFA" w14:textId="77777777" w:rsidR="00B8015A" w:rsidRDefault="00A6740C" w:rsidP="00B8015A">
      <w:pPr>
        <w:pStyle w:val="Akapitzlist"/>
        <w:autoSpaceDE w:val="0"/>
        <w:autoSpaceDN w:val="0"/>
        <w:adjustRightInd w:val="0"/>
        <w:spacing w:line="360" w:lineRule="auto"/>
        <w:ind w:left="757"/>
        <w:rPr>
          <w:rFonts w:cs="Tahoma"/>
          <w:color w:val="000000"/>
          <w:sz w:val="18"/>
          <w:szCs w:val="18"/>
        </w:rPr>
      </w:pPr>
      <w:r w:rsidRPr="000C0156">
        <w:rPr>
          <w:rFonts w:cs="Tahoma"/>
          <w:color w:val="000000"/>
          <w:sz w:val="18"/>
          <w:szCs w:val="18"/>
        </w:rPr>
        <w:t xml:space="preserve">Maksymalna liczba punktów do uzyskania: </w:t>
      </w:r>
      <w:r w:rsidRPr="000C0156">
        <w:rPr>
          <w:rFonts w:cs="Tahoma"/>
          <w:b/>
          <w:bCs/>
          <w:color w:val="000000"/>
          <w:sz w:val="18"/>
          <w:szCs w:val="18"/>
        </w:rPr>
        <w:t>60 punktów.</w:t>
      </w:r>
      <w:r w:rsidR="005A5870" w:rsidRPr="000C0156">
        <w:rPr>
          <w:rFonts w:cs="Tahoma"/>
          <w:color w:val="000000"/>
          <w:sz w:val="18"/>
          <w:szCs w:val="18"/>
        </w:rPr>
        <w:t xml:space="preserve"> </w:t>
      </w:r>
    </w:p>
    <w:p w14:paraId="2D47C817" w14:textId="77777777" w:rsidR="00B8015A" w:rsidRDefault="00B8015A" w:rsidP="00B8015A">
      <w:pPr>
        <w:pStyle w:val="Akapitzlist"/>
        <w:autoSpaceDE w:val="0"/>
        <w:autoSpaceDN w:val="0"/>
        <w:adjustRightInd w:val="0"/>
        <w:spacing w:line="360" w:lineRule="auto"/>
        <w:ind w:left="757"/>
        <w:rPr>
          <w:rFonts w:cs="Tahoma"/>
          <w:color w:val="000000"/>
          <w:sz w:val="18"/>
          <w:szCs w:val="18"/>
        </w:rPr>
      </w:pPr>
    </w:p>
    <w:p w14:paraId="6E21563D" w14:textId="6CEF2412" w:rsidR="00B8015A" w:rsidRPr="00B8015A" w:rsidRDefault="00B8015A" w:rsidP="00B8015A">
      <w:pPr>
        <w:pStyle w:val="Akapitzlist"/>
        <w:autoSpaceDE w:val="0"/>
        <w:autoSpaceDN w:val="0"/>
        <w:adjustRightInd w:val="0"/>
        <w:spacing w:line="360" w:lineRule="auto"/>
        <w:ind w:left="757"/>
        <w:rPr>
          <w:rFonts w:cs="Tahoma"/>
          <w:color w:val="FF0000"/>
          <w:sz w:val="18"/>
          <w:szCs w:val="18"/>
        </w:rPr>
      </w:pPr>
      <w:r w:rsidRPr="00B8015A">
        <w:rPr>
          <w:rFonts w:cs="DejaVuSansCondensed"/>
          <w:color w:val="FF0000"/>
          <w:sz w:val="18"/>
          <w:szCs w:val="18"/>
        </w:rPr>
        <w:t xml:space="preserve">Na wizualizacji Wykonawca powinien przedstawić salę balową i </w:t>
      </w:r>
      <w:proofErr w:type="spellStart"/>
      <w:r w:rsidRPr="00B8015A">
        <w:rPr>
          <w:rFonts w:cs="DejaVuSansCondensed"/>
          <w:color w:val="FF0000"/>
          <w:sz w:val="18"/>
          <w:szCs w:val="18"/>
        </w:rPr>
        <w:t>foyer</w:t>
      </w:r>
      <w:proofErr w:type="spellEnd"/>
      <w:r w:rsidRPr="00B8015A">
        <w:rPr>
          <w:rFonts w:cs="DejaVuSansCondensed"/>
          <w:color w:val="FF0000"/>
          <w:sz w:val="18"/>
          <w:szCs w:val="18"/>
        </w:rPr>
        <w:t xml:space="preserve"> w hotelu Regent oraz aulę i </w:t>
      </w:r>
      <w:proofErr w:type="spellStart"/>
      <w:r w:rsidRPr="00B8015A">
        <w:rPr>
          <w:rFonts w:cs="DejaVuSansCondensed"/>
          <w:color w:val="FF0000"/>
          <w:sz w:val="18"/>
          <w:szCs w:val="18"/>
        </w:rPr>
        <w:t>foyer</w:t>
      </w:r>
      <w:proofErr w:type="spellEnd"/>
      <w:r w:rsidRPr="00B8015A">
        <w:rPr>
          <w:rFonts w:cs="DejaVuSansCondensed"/>
          <w:color w:val="FF0000"/>
          <w:sz w:val="18"/>
          <w:szCs w:val="18"/>
        </w:rPr>
        <w:t xml:space="preserve"> przed aulą w Łukasiewicz – Instytucie Lotnictwa.</w:t>
      </w:r>
    </w:p>
    <w:p w14:paraId="04436F69" w14:textId="77777777" w:rsidR="000F7E62" w:rsidRPr="000C0156" w:rsidRDefault="000F7E62" w:rsidP="00A6740C">
      <w:pPr>
        <w:pStyle w:val="Akapitzlist"/>
        <w:autoSpaceDE w:val="0"/>
        <w:autoSpaceDN w:val="0"/>
        <w:adjustRightInd w:val="0"/>
        <w:spacing w:line="360" w:lineRule="auto"/>
        <w:ind w:left="757"/>
        <w:rPr>
          <w:rFonts w:cs="Tahoma"/>
          <w:color w:val="000000"/>
          <w:sz w:val="18"/>
          <w:szCs w:val="18"/>
        </w:rPr>
      </w:pPr>
    </w:p>
    <w:p w14:paraId="73401FA7" w14:textId="7360F0EA" w:rsidR="008622F3" w:rsidRPr="009E56A3" w:rsidRDefault="008622F3" w:rsidP="00F85F16">
      <w:pPr>
        <w:pStyle w:val="Akapitzlist"/>
        <w:spacing w:line="360" w:lineRule="auto"/>
        <w:jc w:val="both"/>
        <w:rPr>
          <w:rFonts w:cs="Tahoma"/>
          <w:color w:val="000000"/>
          <w:sz w:val="18"/>
          <w:szCs w:val="18"/>
          <w:u w:val="single"/>
        </w:rPr>
      </w:pPr>
      <w:r w:rsidRPr="009E56A3">
        <w:rPr>
          <w:rFonts w:cs="Tahoma"/>
          <w:color w:val="000000"/>
          <w:sz w:val="18"/>
          <w:szCs w:val="18"/>
          <w:u w:val="single"/>
        </w:rPr>
        <w:t xml:space="preserve">Przy ocenie będzie brany pod uwagę opis koncepcji i wizualizacja aranżacji, </w:t>
      </w:r>
      <w:r w:rsidRPr="009E56A3">
        <w:rPr>
          <w:rFonts w:cs="Tahoma"/>
          <w:color w:val="000000"/>
          <w:sz w:val="18"/>
          <w:szCs w:val="18"/>
          <w:u w:val="single"/>
        </w:rPr>
        <w:br/>
        <w:t>w tym:</w:t>
      </w:r>
    </w:p>
    <w:p w14:paraId="132ED58D" w14:textId="542A3860" w:rsidR="008622F3" w:rsidRPr="000C0156" w:rsidRDefault="008622F3" w:rsidP="009E56A3">
      <w:pPr>
        <w:pStyle w:val="Akapitzlist"/>
        <w:numPr>
          <w:ilvl w:val="3"/>
          <w:numId w:val="53"/>
        </w:numPr>
        <w:autoSpaceDE w:val="0"/>
        <w:autoSpaceDN w:val="0"/>
        <w:adjustRightInd w:val="0"/>
        <w:spacing w:line="360" w:lineRule="auto"/>
        <w:ind w:left="1208" w:hanging="357"/>
        <w:jc w:val="both"/>
        <w:rPr>
          <w:rFonts w:cs="Tahoma"/>
          <w:color w:val="000000"/>
          <w:sz w:val="18"/>
          <w:szCs w:val="18"/>
        </w:rPr>
      </w:pPr>
      <w:r w:rsidRPr="009E56A3">
        <w:rPr>
          <w:rFonts w:cs="Tahoma"/>
          <w:b/>
          <w:bCs/>
          <w:color w:val="000000"/>
          <w:sz w:val="18"/>
          <w:szCs w:val="18"/>
        </w:rPr>
        <w:t xml:space="preserve">estetyka </w:t>
      </w:r>
      <w:r w:rsidRPr="000C0156">
        <w:rPr>
          <w:rFonts w:cs="Tahoma"/>
          <w:color w:val="000000"/>
          <w:sz w:val="18"/>
          <w:szCs w:val="18"/>
        </w:rPr>
        <w:t xml:space="preserve">(estetyka poszczególnych elementów, dopasowanie elementów wyposażenia i dekoracji do koncepcji i przedmiotu wydarzenia) – </w:t>
      </w:r>
      <w:r w:rsidRPr="009E56A3">
        <w:rPr>
          <w:rFonts w:cs="Tahoma"/>
          <w:b/>
          <w:bCs/>
          <w:color w:val="000000"/>
          <w:sz w:val="18"/>
          <w:szCs w:val="18"/>
        </w:rPr>
        <w:t>10</w:t>
      </w:r>
      <w:r w:rsidR="00B456C8" w:rsidRPr="009E56A3">
        <w:rPr>
          <w:rFonts w:cs="Tahoma"/>
          <w:b/>
          <w:bCs/>
          <w:color w:val="000000"/>
          <w:sz w:val="18"/>
          <w:szCs w:val="18"/>
        </w:rPr>
        <w:t>,00</w:t>
      </w:r>
      <w:r w:rsidRPr="009E56A3">
        <w:rPr>
          <w:rFonts w:cs="Tahoma"/>
          <w:b/>
          <w:bCs/>
          <w:color w:val="000000"/>
          <w:sz w:val="18"/>
          <w:szCs w:val="18"/>
        </w:rPr>
        <w:t xml:space="preserve"> pkt,</w:t>
      </w:r>
    </w:p>
    <w:p w14:paraId="06C33B66" w14:textId="72C1A5F2" w:rsidR="008622F3" w:rsidRPr="000C0156" w:rsidRDefault="008622F3" w:rsidP="009E56A3">
      <w:pPr>
        <w:pStyle w:val="Akapitzlist"/>
        <w:numPr>
          <w:ilvl w:val="3"/>
          <w:numId w:val="53"/>
        </w:numPr>
        <w:autoSpaceDE w:val="0"/>
        <w:autoSpaceDN w:val="0"/>
        <w:adjustRightInd w:val="0"/>
        <w:spacing w:line="360" w:lineRule="auto"/>
        <w:ind w:left="1208" w:hanging="357"/>
        <w:jc w:val="both"/>
        <w:rPr>
          <w:rFonts w:cs="Tahoma"/>
          <w:color w:val="000000"/>
          <w:sz w:val="18"/>
          <w:szCs w:val="18"/>
        </w:rPr>
      </w:pPr>
      <w:r w:rsidRPr="009E56A3">
        <w:rPr>
          <w:rFonts w:cs="Tahoma"/>
          <w:b/>
          <w:bCs/>
          <w:color w:val="000000"/>
          <w:sz w:val="18"/>
          <w:szCs w:val="18"/>
        </w:rPr>
        <w:t>oprawa</w:t>
      </w:r>
      <w:r w:rsidRPr="000C0156">
        <w:rPr>
          <w:rFonts w:cs="Tahoma"/>
          <w:color w:val="000000"/>
          <w:sz w:val="18"/>
          <w:szCs w:val="18"/>
        </w:rPr>
        <w:t xml:space="preserve"> (funkcjonalność elementów scenograficznych, dopasowanie elementów świetlnych i dekoracyjnych, </w:t>
      </w:r>
      <w:proofErr w:type="spellStart"/>
      <w:r w:rsidRPr="0020165D">
        <w:rPr>
          <w:rFonts w:cs="Tahoma"/>
          <w:strike/>
          <w:color w:val="FF0000"/>
          <w:sz w:val="18"/>
          <w:szCs w:val="18"/>
        </w:rPr>
        <w:t>landing</w:t>
      </w:r>
      <w:proofErr w:type="spellEnd"/>
      <w:r w:rsidRPr="0020165D">
        <w:rPr>
          <w:rFonts w:cs="Tahoma"/>
          <w:strike/>
          <w:color w:val="FF0000"/>
          <w:sz w:val="18"/>
          <w:szCs w:val="18"/>
        </w:rPr>
        <w:t xml:space="preserve"> </w:t>
      </w:r>
      <w:proofErr w:type="spellStart"/>
      <w:r w:rsidRPr="0020165D">
        <w:rPr>
          <w:rFonts w:cs="Tahoma"/>
          <w:strike/>
          <w:color w:val="FF0000"/>
          <w:sz w:val="18"/>
          <w:szCs w:val="18"/>
        </w:rPr>
        <w:t>page</w:t>
      </w:r>
      <w:proofErr w:type="spellEnd"/>
      <w:r w:rsidRPr="0020165D">
        <w:rPr>
          <w:rFonts w:cs="Tahoma"/>
          <w:strike/>
          <w:color w:val="FF0000"/>
          <w:sz w:val="18"/>
          <w:szCs w:val="18"/>
        </w:rPr>
        <w:t xml:space="preserve"> kampanii</w:t>
      </w:r>
      <w:r w:rsidRPr="000C0156">
        <w:rPr>
          <w:rFonts w:cs="Tahoma"/>
          <w:color w:val="000000"/>
          <w:sz w:val="18"/>
          <w:szCs w:val="18"/>
        </w:rPr>
        <w:t xml:space="preserve">) – </w:t>
      </w:r>
      <w:r w:rsidRPr="00E832CB">
        <w:rPr>
          <w:rFonts w:cs="Tahoma"/>
          <w:b/>
          <w:bCs/>
          <w:color w:val="000000"/>
          <w:sz w:val="18"/>
          <w:szCs w:val="18"/>
        </w:rPr>
        <w:t>20</w:t>
      </w:r>
      <w:r w:rsidR="00B456C8" w:rsidRPr="00E832CB">
        <w:rPr>
          <w:rFonts w:cs="Tahoma"/>
          <w:b/>
          <w:bCs/>
          <w:color w:val="000000"/>
          <w:sz w:val="18"/>
          <w:szCs w:val="18"/>
        </w:rPr>
        <w:t>,00</w:t>
      </w:r>
      <w:r w:rsidRPr="00E832CB">
        <w:rPr>
          <w:rFonts w:cs="Tahoma"/>
          <w:b/>
          <w:bCs/>
          <w:color w:val="000000"/>
          <w:sz w:val="18"/>
          <w:szCs w:val="18"/>
        </w:rPr>
        <w:t xml:space="preserve"> pkt</w:t>
      </w:r>
      <w:r w:rsidRPr="000C0156">
        <w:rPr>
          <w:rFonts w:cs="Tahoma"/>
          <w:color w:val="000000"/>
          <w:sz w:val="18"/>
          <w:szCs w:val="18"/>
        </w:rPr>
        <w:t>,</w:t>
      </w:r>
    </w:p>
    <w:p w14:paraId="0ACA5BE0" w14:textId="0A082469" w:rsidR="008622F3" w:rsidRPr="000C0156" w:rsidRDefault="008622F3" w:rsidP="009E56A3">
      <w:pPr>
        <w:pStyle w:val="Akapitzlist"/>
        <w:numPr>
          <w:ilvl w:val="3"/>
          <w:numId w:val="53"/>
        </w:numPr>
        <w:autoSpaceDE w:val="0"/>
        <w:autoSpaceDN w:val="0"/>
        <w:adjustRightInd w:val="0"/>
        <w:spacing w:line="360" w:lineRule="auto"/>
        <w:ind w:left="1208" w:hanging="357"/>
        <w:jc w:val="both"/>
        <w:rPr>
          <w:rFonts w:cs="Tahoma"/>
          <w:color w:val="000000"/>
          <w:sz w:val="18"/>
          <w:szCs w:val="18"/>
        </w:rPr>
      </w:pPr>
      <w:r w:rsidRPr="00E832CB">
        <w:rPr>
          <w:rFonts w:cs="Tahoma"/>
          <w:b/>
          <w:bCs/>
          <w:color w:val="000000"/>
          <w:sz w:val="18"/>
          <w:szCs w:val="18"/>
        </w:rPr>
        <w:t xml:space="preserve">kreatywność </w:t>
      </w:r>
      <w:r w:rsidRPr="000C0156">
        <w:rPr>
          <w:rFonts w:cs="Tahoma"/>
          <w:color w:val="000000"/>
          <w:sz w:val="18"/>
          <w:szCs w:val="18"/>
        </w:rPr>
        <w:t xml:space="preserve">(nowoczesność i oryginalność koncepcji i aranżacji wydarzenia zarówno w formie stacjonarnej jak i online) – </w:t>
      </w:r>
      <w:r w:rsidRPr="00E832CB">
        <w:rPr>
          <w:rFonts w:cs="Tahoma"/>
          <w:b/>
          <w:bCs/>
          <w:color w:val="000000"/>
          <w:sz w:val="18"/>
          <w:szCs w:val="18"/>
        </w:rPr>
        <w:t>20</w:t>
      </w:r>
      <w:r w:rsidR="00B456C8" w:rsidRPr="00E832CB">
        <w:rPr>
          <w:rFonts w:cs="Tahoma"/>
          <w:b/>
          <w:bCs/>
          <w:color w:val="000000"/>
          <w:sz w:val="18"/>
          <w:szCs w:val="18"/>
        </w:rPr>
        <w:t>,00</w:t>
      </w:r>
      <w:r w:rsidRPr="00E832CB">
        <w:rPr>
          <w:rFonts w:cs="Tahoma"/>
          <w:b/>
          <w:bCs/>
          <w:color w:val="000000"/>
          <w:sz w:val="18"/>
          <w:szCs w:val="18"/>
        </w:rPr>
        <w:t xml:space="preserve"> pkt</w:t>
      </w:r>
      <w:r w:rsidRPr="000C0156">
        <w:rPr>
          <w:rFonts w:cs="Tahoma"/>
          <w:color w:val="000000"/>
          <w:sz w:val="18"/>
          <w:szCs w:val="18"/>
        </w:rPr>
        <w:t>.</w:t>
      </w:r>
    </w:p>
    <w:p w14:paraId="3335805C" w14:textId="0E8D00FB" w:rsidR="000E19A8" w:rsidRPr="00E832CB" w:rsidRDefault="008622F3" w:rsidP="009E56A3">
      <w:pPr>
        <w:pStyle w:val="Akapitzlist"/>
        <w:numPr>
          <w:ilvl w:val="3"/>
          <w:numId w:val="53"/>
        </w:numPr>
        <w:autoSpaceDE w:val="0"/>
        <w:autoSpaceDN w:val="0"/>
        <w:adjustRightInd w:val="0"/>
        <w:spacing w:line="360" w:lineRule="auto"/>
        <w:ind w:left="1208" w:hanging="357"/>
        <w:jc w:val="both"/>
        <w:rPr>
          <w:rFonts w:cs="Tahoma"/>
          <w:b/>
          <w:bCs/>
          <w:color w:val="000000"/>
          <w:sz w:val="18"/>
          <w:szCs w:val="18"/>
        </w:rPr>
      </w:pPr>
      <w:r w:rsidRPr="00E832CB">
        <w:rPr>
          <w:rFonts w:cs="Tahoma"/>
          <w:b/>
          <w:bCs/>
          <w:color w:val="000000"/>
          <w:sz w:val="18"/>
          <w:szCs w:val="18"/>
        </w:rPr>
        <w:t>dostosowanie wydarzeni</w:t>
      </w:r>
      <w:r w:rsidR="00E832CB">
        <w:rPr>
          <w:rFonts w:cs="Tahoma"/>
          <w:b/>
          <w:bCs/>
          <w:color w:val="000000"/>
          <w:sz w:val="18"/>
          <w:szCs w:val="18"/>
        </w:rPr>
        <w:t>a</w:t>
      </w:r>
      <w:r w:rsidRPr="000C0156">
        <w:rPr>
          <w:rFonts w:cs="Tahoma"/>
          <w:color w:val="000000"/>
          <w:sz w:val="18"/>
          <w:szCs w:val="18"/>
        </w:rPr>
        <w:t xml:space="preserve"> do potrzeb osób z niepełnosprawnością – </w:t>
      </w:r>
      <w:r w:rsidRPr="00E832CB">
        <w:rPr>
          <w:rFonts w:cs="Tahoma"/>
          <w:b/>
          <w:bCs/>
          <w:color w:val="000000"/>
          <w:sz w:val="18"/>
          <w:szCs w:val="18"/>
        </w:rPr>
        <w:t>10</w:t>
      </w:r>
      <w:r w:rsidR="00B456C8" w:rsidRPr="00E832CB">
        <w:rPr>
          <w:rFonts w:cs="Tahoma"/>
          <w:b/>
          <w:bCs/>
          <w:color w:val="000000"/>
          <w:sz w:val="18"/>
          <w:szCs w:val="18"/>
        </w:rPr>
        <w:t>,00</w:t>
      </w:r>
      <w:r w:rsidRPr="00E832CB">
        <w:rPr>
          <w:rFonts w:cs="Tahoma"/>
          <w:b/>
          <w:bCs/>
          <w:color w:val="000000"/>
          <w:sz w:val="18"/>
          <w:szCs w:val="18"/>
        </w:rPr>
        <w:t xml:space="preserve"> pkt</w:t>
      </w:r>
    </w:p>
    <w:p w14:paraId="116A8DFA" w14:textId="77777777" w:rsidR="00B456C8" w:rsidRPr="00CF58D6" w:rsidRDefault="00B456C8" w:rsidP="00B456C8">
      <w:pPr>
        <w:pStyle w:val="Akapitzlist"/>
        <w:autoSpaceDE w:val="0"/>
        <w:autoSpaceDN w:val="0"/>
        <w:adjustRightInd w:val="0"/>
        <w:spacing w:line="360" w:lineRule="auto"/>
        <w:ind w:left="757"/>
        <w:jc w:val="both"/>
        <w:rPr>
          <w:rFonts w:cs="Tahoma"/>
          <w:color w:val="000000"/>
          <w:sz w:val="18"/>
          <w:szCs w:val="18"/>
        </w:rPr>
      </w:pPr>
    </w:p>
    <w:p w14:paraId="1E606A0C" w14:textId="1D071175" w:rsidR="00C55B25" w:rsidRPr="00CF58D6" w:rsidRDefault="00C83B83" w:rsidP="003840D1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rFonts w:cs="Tahoma"/>
          <w:color w:val="000000"/>
          <w:sz w:val="18"/>
          <w:szCs w:val="18"/>
        </w:rPr>
      </w:pPr>
      <w:r w:rsidRPr="00CF58D6">
        <w:rPr>
          <w:rFonts w:cs="Tahoma"/>
          <w:color w:val="000000"/>
          <w:sz w:val="18"/>
          <w:szCs w:val="18"/>
        </w:rPr>
        <w:t>Obliczenia dokonywane będą z dokładnością do dwóch miejsc po przecinku, bez zaokrągleń.</w:t>
      </w:r>
    </w:p>
    <w:p w14:paraId="76B9D962" w14:textId="3C81569D" w:rsidR="00C55B25" w:rsidRPr="00CF58D6" w:rsidRDefault="00C83B83" w:rsidP="003840D1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rFonts w:cs="Tahoma"/>
          <w:color w:val="000000"/>
          <w:sz w:val="18"/>
          <w:szCs w:val="18"/>
        </w:rPr>
      </w:pPr>
      <w:r w:rsidRPr="00CF58D6">
        <w:rPr>
          <w:rFonts w:cs="Tahoma"/>
          <w:color w:val="000000"/>
          <w:sz w:val="18"/>
          <w:szCs w:val="18"/>
        </w:rPr>
        <w:t>Zamawiający udzieli zamówienia Wykonawcy, który uzyska łącznie najwyższą liczbę punktów w kryteriach oceny ofert</w:t>
      </w:r>
      <w:r w:rsidR="004D3C4D" w:rsidRPr="00CF58D6">
        <w:rPr>
          <w:rFonts w:cs="Tahoma"/>
          <w:color w:val="000000"/>
          <w:sz w:val="18"/>
          <w:szCs w:val="18"/>
        </w:rPr>
        <w:t xml:space="preserve"> </w:t>
      </w:r>
      <w:r w:rsidR="00D62658" w:rsidRPr="00CF58D6">
        <w:rPr>
          <w:rFonts w:cs="Tahoma"/>
          <w:color w:val="000000"/>
          <w:sz w:val="18"/>
          <w:szCs w:val="18"/>
        </w:rPr>
        <w:t>określonych w ust. 1 niniejszego Rozdziału.</w:t>
      </w:r>
    </w:p>
    <w:p w14:paraId="48D52013" w14:textId="28B80C4C" w:rsidR="00C55B25" w:rsidRPr="00CF58D6" w:rsidRDefault="00C83B83" w:rsidP="003840D1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rFonts w:cs="Tahoma"/>
          <w:color w:val="000000"/>
          <w:sz w:val="18"/>
          <w:szCs w:val="18"/>
        </w:rPr>
      </w:pPr>
      <w:r w:rsidRPr="00CF58D6">
        <w:rPr>
          <w:rFonts w:cs="Tahoma"/>
          <w:color w:val="000000"/>
          <w:sz w:val="18"/>
          <w:szCs w:val="18"/>
        </w:rPr>
        <w:t xml:space="preserve">Jeżeli nie będzie można wybrać oferty najkorzystniejszej z uwagi na to, że dwie lub więcej ofert przedstawia taki sam bilans ceny i innych kryteriów oceny ofert, Zamawiający spośród tych ofert wybiera ofertę, która otrzymała najwyższą ocenę </w:t>
      </w:r>
      <w:r w:rsidR="00C55B25" w:rsidRPr="00CF58D6">
        <w:rPr>
          <w:rFonts w:cs="Tahoma"/>
          <w:color w:val="000000"/>
          <w:sz w:val="18"/>
          <w:szCs w:val="18"/>
        </w:rPr>
        <w:br/>
      </w:r>
      <w:r w:rsidRPr="00CF58D6">
        <w:rPr>
          <w:rFonts w:cs="Tahoma"/>
          <w:color w:val="000000"/>
          <w:sz w:val="18"/>
          <w:szCs w:val="18"/>
        </w:rPr>
        <w:t xml:space="preserve">w kryterium o najwyższej wadze, a jeżeli oferty otrzymały taką samą ocenę </w:t>
      </w:r>
      <w:r w:rsidR="003D2016" w:rsidRPr="00CF58D6">
        <w:rPr>
          <w:rFonts w:cs="Tahoma"/>
          <w:color w:val="000000"/>
          <w:sz w:val="18"/>
          <w:szCs w:val="18"/>
        </w:rPr>
        <w:br/>
      </w:r>
      <w:r w:rsidRPr="00CF58D6">
        <w:rPr>
          <w:rFonts w:cs="Tahoma"/>
          <w:color w:val="000000"/>
          <w:sz w:val="18"/>
          <w:szCs w:val="18"/>
        </w:rPr>
        <w:t>w kryterium o najwyższej wadze, Zamawiający wybiera ofertę z najniższą ceną.</w:t>
      </w:r>
    </w:p>
    <w:p w14:paraId="5F810514" w14:textId="78A7AACE" w:rsidR="00C83B83" w:rsidRPr="00CF58D6" w:rsidRDefault="00C83B83" w:rsidP="003840D1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rFonts w:cs="Tahoma"/>
          <w:color w:val="000000"/>
          <w:sz w:val="18"/>
          <w:szCs w:val="18"/>
        </w:rPr>
      </w:pPr>
      <w:r w:rsidRPr="00CF58D6">
        <w:rPr>
          <w:rFonts w:cs="Tahoma"/>
          <w:color w:val="000000"/>
          <w:sz w:val="18"/>
          <w:szCs w:val="18"/>
        </w:rPr>
        <w:t xml:space="preserve">W przypadku gdy nie można dokonać wyboru oferty w sposób, o którym mowa </w:t>
      </w:r>
      <w:r w:rsidR="00236F24" w:rsidRPr="00CF58D6">
        <w:rPr>
          <w:rFonts w:cs="Tahoma"/>
          <w:color w:val="000000"/>
          <w:sz w:val="18"/>
          <w:szCs w:val="18"/>
        </w:rPr>
        <w:br/>
      </w:r>
      <w:r w:rsidRPr="00CF58D6">
        <w:rPr>
          <w:rFonts w:cs="Tahoma"/>
          <w:color w:val="000000"/>
          <w:sz w:val="18"/>
          <w:szCs w:val="18"/>
        </w:rPr>
        <w:t xml:space="preserve">w ust. </w:t>
      </w:r>
      <w:r w:rsidR="006255D2" w:rsidRPr="00CF58D6">
        <w:rPr>
          <w:rFonts w:cs="Tahoma"/>
          <w:color w:val="000000"/>
          <w:sz w:val="18"/>
          <w:szCs w:val="18"/>
        </w:rPr>
        <w:t>4</w:t>
      </w:r>
      <w:r w:rsidRPr="00CF58D6">
        <w:rPr>
          <w:rFonts w:cs="Tahoma"/>
          <w:color w:val="000000"/>
          <w:sz w:val="18"/>
          <w:szCs w:val="18"/>
        </w:rPr>
        <w:t xml:space="preserve">, Zamawiający wzywa Wykonawców, którzy złożyli te oferty, do złożenia </w:t>
      </w:r>
      <w:r w:rsidR="00236F24" w:rsidRPr="00CF58D6">
        <w:rPr>
          <w:rFonts w:cs="Tahoma"/>
          <w:color w:val="000000"/>
          <w:sz w:val="18"/>
          <w:szCs w:val="18"/>
        </w:rPr>
        <w:br/>
      </w:r>
      <w:r w:rsidRPr="00CF58D6">
        <w:rPr>
          <w:rFonts w:cs="Tahoma"/>
          <w:color w:val="000000"/>
          <w:sz w:val="18"/>
          <w:szCs w:val="18"/>
        </w:rPr>
        <w:lastRenderedPageBreak/>
        <w:t xml:space="preserve">w terminie określonym przez Zamawiającego ofert dodatkowych zawierających nową cenę. Wykonawcy, składając oferty dodatkowe, nie mogą oferować cen wyższych niż zaoferowane w uprzednio złożonych przez nich ofertach. </w:t>
      </w:r>
    </w:p>
    <w:p w14:paraId="73ACCCDE" w14:textId="77777777" w:rsidR="00C83B83" w:rsidRPr="00CF58D6" w:rsidRDefault="00C83B83" w:rsidP="00FC5804">
      <w:pPr>
        <w:pStyle w:val="Akapitzlist"/>
        <w:autoSpaceDE w:val="0"/>
        <w:autoSpaceDN w:val="0"/>
        <w:adjustRightInd w:val="0"/>
        <w:spacing w:line="360" w:lineRule="auto"/>
        <w:rPr>
          <w:rFonts w:cs="Tahoma"/>
          <w:color w:val="000000"/>
          <w:szCs w:val="20"/>
        </w:rPr>
      </w:pPr>
    </w:p>
    <w:p w14:paraId="6D529FED" w14:textId="073B9C7F" w:rsidR="00F67C50" w:rsidRPr="00CF58D6" w:rsidRDefault="00F67C50">
      <w:pPr>
        <w:pStyle w:val="Nagwek1"/>
        <w:numPr>
          <w:ilvl w:val="0"/>
          <w:numId w:val="38"/>
        </w:numPr>
        <w:spacing w:before="0" w:line="360" w:lineRule="auto"/>
        <w:rPr>
          <w:rFonts w:asciiTheme="minorHAnsi" w:hAnsiTheme="minorHAnsi"/>
          <w:b/>
          <w:bCs/>
          <w:sz w:val="20"/>
          <w:szCs w:val="20"/>
        </w:rPr>
      </w:pPr>
      <w:bookmarkStart w:id="30" w:name="_Toc159917943"/>
      <w:r w:rsidRPr="00CF58D6">
        <w:rPr>
          <w:rFonts w:asciiTheme="minorHAnsi" w:hAnsiTheme="minorHAnsi"/>
          <w:b/>
          <w:bCs/>
          <w:sz w:val="20"/>
          <w:szCs w:val="20"/>
        </w:rPr>
        <w:t>Informacje o formalnościach, jakie powinny zostać dopełnione po wyborze oferty w celu udzielenia zamówienia publicznego</w:t>
      </w:r>
      <w:bookmarkEnd w:id="30"/>
      <w:r w:rsidRPr="00CF58D6">
        <w:rPr>
          <w:rFonts w:asciiTheme="minorHAnsi" w:hAnsiTheme="minorHAnsi"/>
          <w:b/>
          <w:bCs/>
          <w:sz w:val="20"/>
          <w:szCs w:val="20"/>
        </w:rPr>
        <w:t xml:space="preserve"> </w:t>
      </w:r>
    </w:p>
    <w:p w14:paraId="15CE3A7D" w14:textId="047D32D7" w:rsidR="00F67C50" w:rsidRDefault="00F67C50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line="360" w:lineRule="auto"/>
        <w:ind w:left="397" w:hanging="397"/>
        <w:jc w:val="both"/>
        <w:rPr>
          <w:rFonts w:cs="Tahoma"/>
          <w:color w:val="000000"/>
          <w:sz w:val="18"/>
          <w:szCs w:val="18"/>
        </w:rPr>
      </w:pPr>
      <w:r w:rsidRPr="00CF58D6">
        <w:rPr>
          <w:rFonts w:cs="Tahoma"/>
          <w:color w:val="000000"/>
          <w:sz w:val="18"/>
          <w:szCs w:val="18"/>
        </w:rPr>
        <w:t xml:space="preserve">W przypadku wyboru oferty Wykonawców wspólnie ubiegających się o udzielenie zamówienia, jako najkorzystniejszej, Wykonawcy są zobowiązani do przedłożenia, najpóźniej do dnia podpisania umowy w sprawie zamówienia publicznego, umowy regulującej współpracę tych Wykonawców. </w:t>
      </w:r>
    </w:p>
    <w:p w14:paraId="6EAC8E38" w14:textId="79BFE7D1" w:rsidR="001C42CE" w:rsidRPr="001C42CE" w:rsidRDefault="001C42CE" w:rsidP="001C42CE">
      <w:pPr>
        <w:pStyle w:val="Akapitzlist"/>
        <w:numPr>
          <w:ilvl w:val="0"/>
          <w:numId w:val="32"/>
        </w:numPr>
        <w:spacing w:line="360" w:lineRule="auto"/>
        <w:ind w:left="397" w:hanging="397"/>
        <w:jc w:val="both"/>
        <w:rPr>
          <w:rFonts w:cs="Tahoma"/>
          <w:color w:val="000000"/>
          <w:sz w:val="18"/>
          <w:szCs w:val="18"/>
        </w:rPr>
      </w:pPr>
      <w:r w:rsidRPr="004A2336">
        <w:rPr>
          <w:rFonts w:cs="Tahoma"/>
          <w:b/>
          <w:bCs/>
          <w:color w:val="000000"/>
          <w:sz w:val="18"/>
          <w:szCs w:val="18"/>
        </w:rPr>
        <w:t>Wykonawca najpóźniej</w:t>
      </w:r>
      <w:r>
        <w:rPr>
          <w:rFonts w:cs="Tahoma"/>
          <w:b/>
          <w:bCs/>
          <w:color w:val="000000"/>
          <w:sz w:val="18"/>
          <w:szCs w:val="18"/>
        </w:rPr>
        <w:t xml:space="preserve"> w terminie</w:t>
      </w:r>
      <w:r w:rsidRPr="004A2336">
        <w:rPr>
          <w:rFonts w:cs="Tahoma"/>
          <w:b/>
          <w:bCs/>
          <w:color w:val="000000"/>
          <w:sz w:val="18"/>
          <w:szCs w:val="18"/>
        </w:rPr>
        <w:t xml:space="preserve"> 3 dni robocz</w:t>
      </w:r>
      <w:r>
        <w:rPr>
          <w:rFonts w:cs="Tahoma"/>
          <w:b/>
          <w:bCs/>
          <w:color w:val="000000"/>
          <w:sz w:val="18"/>
          <w:szCs w:val="18"/>
        </w:rPr>
        <w:t>ych</w:t>
      </w:r>
      <w:r w:rsidRPr="004A2336">
        <w:rPr>
          <w:rFonts w:cs="Tahoma"/>
          <w:b/>
          <w:bCs/>
          <w:color w:val="000000"/>
          <w:sz w:val="18"/>
          <w:szCs w:val="18"/>
        </w:rPr>
        <w:t xml:space="preserve"> po </w:t>
      </w:r>
      <w:r>
        <w:rPr>
          <w:rFonts w:cs="Tahoma"/>
          <w:b/>
          <w:bCs/>
          <w:color w:val="000000"/>
          <w:sz w:val="18"/>
          <w:szCs w:val="18"/>
        </w:rPr>
        <w:t>otrzymaniu</w:t>
      </w:r>
      <w:r w:rsidRPr="004A2336">
        <w:rPr>
          <w:rFonts w:cs="Tahoma"/>
          <w:b/>
          <w:bCs/>
          <w:color w:val="000000"/>
          <w:sz w:val="18"/>
          <w:szCs w:val="18"/>
        </w:rPr>
        <w:t xml:space="preserve"> zawiadomienia o wyborze</w:t>
      </w:r>
      <w:r w:rsidRPr="000E1281">
        <w:rPr>
          <w:rFonts w:cs="Tahoma"/>
          <w:b/>
          <w:bCs/>
          <w:color w:val="000000"/>
          <w:sz w:val="18"/>
          <w:szCs w:val="18"/>
        </w:rPr>
        <w:t xml:space="preserve"> jego oferty jako najkorzystniejszej, przekaże Zamawiającemu wypełnioną i podpisaną przez osoby upoważnione do reprezentowania Wykonawcy, </w:t>
      </w:r>
      <w:r w:rsidRPr="000B0748">
        <w:rPr>
          <w:rFonts w:cs="Tahoma"/>
          <w:b/>
          <w:bCs/>
          <w:color w:val="000000"/>
          <w:sz w:val="18"/>
          <w:szCs w:val="18"/>
          <w:u w:val="single"/>
        </w:rPr>
        <w:t>ankietę badania zgodności podmiotu z RODO</w:t>
      </w:r>
      <w:r w:rsidRPr="004A2336">
        <w:rPr>
          <w:rFonts w:cs="Tahoma"/>
          <w:color w:val="000000"/>
          <w:sz w:val="18"/>
          <w:szCs w:val="18"/>
        </w:rPr>
        <w:t xml:space="preserve">. Wzór ankiety stanowi załącznik nr </w:t>
      </w:r>
      <w:r>
        <w:rPr>
          <w:rFonts w:cs="Tahoma"/>
          <w:color w:val="000000"/>
          <w:sz w:val="18"/>
          <w:szCs w:val="18"/>
        </w:rPr>
        <w:t>6</w:t>
      </w:r>
      <w:r w:rsidRPr="004A2336">
        <w:rPr>
          <w:rFonts w:cs="Tahoma"/>
          <w:color w:val="000000"/>
          <w:sz w:val="18"/>
          <w:szCs w:val="18"/>
        </w:rPr>
        <w:t>a do SWZ.</w:t>
      </w:r>
    </w:p>
    <w:p w14:paraId="23A69CC3" w14:textId="5D06B13D" w:rsidR="00F67C50" w:rsidRPr="00CF58D6" w:rsidRDefault="00F67C50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line="360" w:lineRule="auto"/>
        <w:ind w:left="397" w:hanging="397"/>
        <w:jc w:val="both"/>
        <w:rPr>
          <w:rFonts w:cs="Tahoma"/>
          <w:color w:val="000000"/>
          <w:sz w:val="18"/>
          <w:szCs w:val="18"/>
        </w:rPr>
      </w:pPr>
      <w:r w:rsidRPr="00CF58D6">
        <w:rPr>
          <w:rFonts w:cs="Tahoma"/>
          <w:color w:val="000000"/>
          <w:sz w:val="18"/>
          <w:szCs w:val="18"/>
        </w:rPr>
        <w:t xml:space="preserve">Zamawiający żąda, aby przed przystąpieniem do wykonania zamówienia Wykonawca, o ile są już znane, podał nazwy albo imiona i nazwiska oraz dane kontaktowe podwykonawców i osób do kontaktu z nimi, zaangażowanych w realizację usługi. Wykonawca zawiadamia Zamawiającego o wszelkich zmianach danych, o których mowa w zdaniu pierwszym, w trakcie realizacji zamówienia, a także przekazuje informacje na temat nowych podwykonawców, którym w późniejszym okresie zamierza powierzyć realizację robót lub usług. </w:t>
      </w:r>
    </w:p>
    <w:p w14:paraId="64CA6778" w14:textId="77777777" w:rsidR="00554E87" w:rsidRPr="00CF58D6" w:rsidRDefault="00554E87" w:rsidP="00554E87">
      <w:pPr>
        <w:pStyle w:val="Akapitzlist"/>
        <w:autoSpaceDE w:val="0"/>
        <w:autoSpaceDN w:val="0"/>
        <w:adjustRightInd w:val="0"/>
        <w:spacing w:line="360" w:lineRule="auto"/>
        <w:ind w:left="397"/>
        <w:jc w:val="both"/>
        <w:rPr>
          <w:rFonts w:cs="Tahoma"/>
          <w:color w:val="000000"/>
          <w:sz w:val="18"/>
          <w:szCs w:val="18"/>
        </w:rPr>
      </w:pPr>
    </w:p>
    <w:p w14:paraId="65B2A3D1" w14:textId="0D48EC3C" w:rsidR="00F67C50" w:rsidRPr="00CF58D6" w:rsidRDefault="00F67C50">
      <w:pPr>
        <w:pStyle w:val="Nagwek1"/>
        <w:numPr>
          <w:ilvl w:val="0"/>
          <w:numId w:val="38"/>
        </w:numPr>
        <w:spacing w:before="0" w:line="360" w:lineRule="auto"/>
        <w:rPr>
          <w:rFonts w:asciiTheme="minorHAnsi" w:hAnsiTheme="minorHAnsi"/>
          <w:b/>
          <w:bCs/>
          <w:sz w:val="20"/>
          <w:szCs w:val="20"/>
        </w:rPr>
      </w:pPr>
      <w:bookmarkStart w:id="31" w:name="_Toc159917944"/>
      <w:r w:rsidRPr="00CF58D6">
        <w:rPr>
          <w:rFonts w:asciiTheme="minorHAnsi" w:hAnsiTheme="minorHAnsi"/>
          <w:b/>
          <w:bCs/>
          <w:sz w:val="20"/>
          <w:szCs w:val="20"/>
        </w:rPr>
        <w:t>Wzór umowy</w:t>
      </w:r>
      <w:bookmarkEnd w:id="31"/>
      <w:r w:rsidRPr="00CF58D6">
        <w:rPr>
          <w:rFonts w:asciiTheme="minorHAnsi" w:hAnsiTheme="minorHAnsi"/>
          <w:b/>
          <w:bCs/>
          <w:sz w:val="20"/>
          <w:szCs w:val="20"/>
        </w:rPr>
        <w:t xml:space="preserve"> </w:t>
      </w:r>
    </w:p>
    <w:p w14:paraId="0268A961" w14:textId="57755D56" w:rsidR="00F67C50" w:rsidRPr="00CF58D6" w:rsidRDefault="005C2C68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line="360" w:lineRule="auto"/>
        <w:ind w:left="397" w:hanging="397"/>
        <w:jc w:val="both"/>
        <w:rPr>
          <w:rFonts w:cs="Tahoma"/>
          <w:sz w:val="18"/>
          <w:szCs w:val="18"/>
        </w:rPr>
      </w:pPr>
      <w:r w:rsidRPr="00CF58D6">
        <w:rPr>
          <w:rFonts w:cs="Tahoma"/>
          <w:color w:val="000000"/>
          <w:sz w:val="18"/>
          <w:szCs w:val="18"/>
        </w:rPr>
        <w:t>Projektowane postanowienia umowy (</w:t>
      </w:r>
      <w:r w:rsidR="00F67C50" w:rsidRPr="00CF58D6">
        <w:rPr>
          <w:rFonts w:cs="Tahoma"/>
          <w:color w:val="000000"/>
          <w:sz w:val="18"/>
          <w:szCs w:val="18"/>
        </w:rPr>
        <w:t>Wzór umowy</w:t>
      </w:r>
      <w:r w:rsidRPr="00CF58D6">
        <w:rPr>
          <w:rFonts w:cs="Tahoma"/>
          <w:color w:val="000000"/>
          <w:sz w:val="18"/>
          <w:szCs w:val="18"/>
        </w:rPr>
        <w:t>)</w:t>
      </w:r>
      <w:r w:rsidR="00F67C50" w:rsidRPr="00CF58D6">
        <w:rPr>
          <w:rFonts w:cs="Tahoma"/>
          <w:color w:val="000000"/>
          <w:sz w:val="18"/>
          <w:szCs w:val="18"/>
        </w:rPr>
        <w:t xml:space="preserve"> w sprawie udzielenia zamówienia publicznego stanowi </w:t>
      </w:r>
      <w:r w:rsidR="00F67C50" w:rsidRPr="00CF58D6">
        <w:rPr>
          <w:rFonts w:cs="Tahoma"/>
          <w:b/>
          <w:bCs/>
          <w:sz w:val="18"/>
          <w:szCs w:val="18"/>
        </w:rPr>
        <w:t xml:space="preserve">załącznik nr </w:t>
      </w:r>
      <w:r w:rsidR="000E11AA" w:rsidRPr="00CF58D6">
        <w:rPr>
          <w:rFonts w:cs="Tahoma"/>
          <w:b/>
          <w:bCs/>
          <w:sz w:val="18"/>
          <w:szCs w:val="18"/>
        </w:rPr>
        <w:t>6</w:t>
      </w:r>
      <w:r w:rsidR="006255D2" w:rsidRPr="00CF58D6">
        <w:rPr>
          <w:rFonts w:cs="Tahoma"/>
          <w:b/>
          <w:bCs/>
          <w:sz w:val="18"/>
          <w:szCs w:val="18"/>
        </w:rPr>
        <w:t xml:space="preserve"> </w:t>
      </w:r>
      <w:r w:rsidR="001224E3" w:rsidRPr="00CF58D6">
        <w:rPr>
          <w:rFonts w:cs="Tahoma"/>
          <w:b/>
          <w:bCs/>
          <w:sz w:val="18"/>
          <w:szCs w:val="18"/>
        </w:rPr>
        <w:t xml:space="preserve"> </w:t>
      </w:r>
      <w:r w:rsidR="00F67C50" w:rsidRPr="00CF58D6">
        <w:rPr>
          <w:rFonts w:cs="Tahoma"/>
          <w:b/>
          <w:bCs/>
          <w:sz w:val="18"/>
          <w:szCs w:val="18"/>
        </w:rPr>
        <w:t>do SWZ</w:t>
      </w:r>
      <w:r w:rsidR="00F67C50" w:rsidRPr="00CF58D6">
        <w:rPr>
          <w:rFonts w:cs="Tahoma"/>
          <w:sz w:val="18"/>
          <w:szCs w:val="18"/>
        </w:rPr>
        <w:t xml:space="preserve">. </w:t>
      </w:r>
    </w:p>
    <w:p w14:paraId="04369175" w14:textId="7A4399EB" w:rsidR="00F67C50" w:rsidRPr="00CF58D6" w:rsidRDefault="00F67C50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line="360" w:lineRule="auto"/>
        <w:ind w:left="397" w:hanging="397"/>
        <w:jc w:val="both"/>
        <w:rPr>
          <w:rFonts w:cs="Tahoma"/>
          <w:sz w:val="18"/>
          <w:szCs w:val="18"/>
        </w:rPr>
      </w:pPr>
      <w:r w:rsidRPr="00CF58D6">
        <w:rPr>
          <w:rFonts w:cs="Tahoma"/>
          <w:sz w:val="18"/>
          <w:szCs w:val="18"/>
        </w:rPr>
        <w:t>Na podstawie art. 455 ust. 1 pkt 1 ustawy Pzp Zamawiający dopuszcza możliwość wprowadzenia zmian w umowie w zakresie opisanym w</w:t>
      </w:r>
      <w:r w:rsidR="006E5647" w:rsidRPr="00CF58D6">
        <w:rPr>
          <w:rFonts w:cs="Tahoma"/>
          <w:sz w:val="18"/>
          <w:szCs w:val="18"/>
        </w:rPr>
        <w:t>e</w:t>
      </w:r>
      <w:r w:rsidRPr="00CF58D6">
        <w:rPr>
          <w:rFonts w:cs="Tahoma"/>
          <w:sz w:val="18"/>
          <w:szCs w:val="18"/>
        </w:rPr>
        <w:t xml:space="preserve"> w</w:t>
      </w:r>
      <w:r w:rsidR="006E5647" w:rsidRPr="00CF58D6">
        <w:rPr>
          <w:rFonts w:cs="Tahoma"/>
          <w:sz w:val="18"/>
          <w:szCs w:val="18"/>
        </w:rPr>
        <w:t xml:space="preserve"> projektowanych postanowieniach umownych </w:t>
      </w:r>
      <w:r w:rsidRPr="00CF58D6">
        <w:rPr>
          <w:rFonts w:cs="Tahoma"/>
          <w:sz w:val="18"/>
          <w:szCs w:val="18"/>
        </w:rPr>
        <w:t>stanowiący</w:t>
      </w:r>
      <w:r w:rsidR="006E5647" w:rsidRPr="00CF58D6">
        <w:rPr>
          <w:rFonts w:cs="Tahoma"/>
          <w:sz w:val="18"/>
          <w:szCs w:val="18"/>
        </w:rPr>
        <w:t>ch</w:t>
      </w:r>
      <w:r w:rsidRPr="00CF58D6">
        <w:rPr>
          <w:rFonts w:cs="Tahoma"/>
          <w:sz w:val="18"/>
          <w:szCs w:val="18"/>
        </w:rPr>
        <w:t xml:space="preserve"> </w:t>
      </w:r>
      <w:r w:rsidRPr="00CF58D6">
        <w:rPr>
          <w:rFonts w:cs="Tahoma"/>
          <w:b/>
          <w:bCs/>
          <w:sz w:val="18"/>
          <w:szCs w:val="18"/>
        </w:rPr>
        <w:t xml:space="preserve">załącznik nr </w:t>
      </w:r>
      <w:r w:rsidR="000E11AA" w:rsidRPr="00CF58D6">
        <w:rPr>
          <w:rFonts w:cs="Tahoma"/>
          <w:b/>
          <w:bCs/>
          <w:sz w:val="18"/>
          <w:szCs w:val="18"/>
        </w:rPr>
        <w:t>6</w:t>
      </w:r>
      <w:r w:rsidR="006255D2" w:rsidRPr="00CF58D6">
        <w:rPr>
          <w:rFonts w:cs="Tahoma"/>
          <w:b/>
          <w:bCs/>
          <w:sz w:val="18"/>
          <w:szCs w:val="18"/>
        </w:rPr>
        <w:t xml:space="preserve"> </w:t>
      </w:r>
      <w:r w:rsidRPr="00CF58D6">
        <w:rPr>
          <w:rFonts w:cs="Tahoma"/>
          <w:b/>
          <w:bCs/>
          <w:sz w:val="18"/>
          <w:szCs w:val="18"/>
        </w:rPr>
        <w:t>do SWZ</w:t>
      </w:r>
      <w:r w:rsidRPr="00CF58D6">
        <w:rPr>
          <w:rFonts w:cs="Tahoma"/>
          <w:sz w:val="18"/>
          <w:szCs w:val="18"/>
        </w:rPr>
        <w:t xml:space="preserve">. </w:t>
      </w:r>
    </w:p>
    <w:p w14:paraId="3C76F738" w14:textId="5A848772" w:rsidR="00F67C50" w:rsidRPr="00CF58D6" w:rsidRDefault="00F67C50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line="360" w:lineRule="auto"/>
        <w:ind w:left="397" w:hanging="397"/>
        <w:jc w:val="both"/>
        <w:rPr>
          <w:rFonts w:cs="Tahoma"/>
          <w:color w:val="000000"/>
          <w:sz w:val="18"/>
          <w:szCs w:val="18"/>
        </w:rPr>
      </w:pPr>
      <w:r w:rsidRPr="00CF58D6">
        <w:rPr>
          <w:rFonts w:cs="Tahoma"/>
          <w:color w:val="000000"/>
          <w:sz w:val="18"/>
          <w:szCs w:val="18"/>
        </w:rPr>
        <w:t xml:space="preserve">Pozostałe zmiany umowy Zamawiający może wprowadzić, gdy wystąpi co najmniej jedna z okoliczności określona w art. 455 ust. 1 pkt 2 do ust. 2 ustawy Pzp. </w:t>
      </w:r>
    </w:p>
    <w:p w14:paraId="452865F4" w14:textId="77777777" w:rsidR="00F67C50" w:rsidRPr="00CF58D6" w:rsidRDefault="00F67C50" w:rsidP="00FC5804">
      <w:pPr>
        <w:pStyle w:val="Default"/>
        <w:spacing w:line="360" w:lineRule="auto"/>
        <w:ind w:left="720"/>
        <w:jc w:val="both"/>
        <w:rPr>
          <w:rFonts w:asciiTheme="minorHAnsi" w:hAnsiTheme="minorHAnsi" w:cs="Tahoma"/>
          <w:b/>
          <w:bCs/>
          <w:sz w:val="18"/>
          <w:szCs w:val="18"/>
        </w:rPr>
      </w:pPr>
    </w:p>
    <w:p w14:paraId="1F46FFD5" w14:textId="77777777" w:rsidR="00D76075" w:rsidRPr="00CF58D6" w:rsidRDefault="00F67C50">
      <w:pPr>
        <w:pStyle w:val="Default"/>
        <w:numPr>
          <w:ilvl w:val="0"/>
          <w:numId w:val="38"/>
        </w:numPr>
        <w:spacing w:line="360" w:lineRule="auto"/>
        <w:ind w:hanging="294"/>
        <w:jc w:val="both"/>
        <w:rPr>
          <w:rFonts w:asciiTheme="minorHAnsi" w:hAnsiTheme="minorHAnsi" w:cs="Tahoma"/>
          <w:b/>
          <w:bCs/>
          <w:sz w:val="18"/>
          <w:szCs w:val="18"/>
        </w:rPr>
      </w:pPr>
      <w:bookmarkStart w:id="32" w:name="_Toc159917945"/>
      <w:r w:rsidRPr="00CF58D6">
        <w:rPr>
          <w:rStyle w:val="Nagwek1Znak"/>
          <w:rFonts w:asciiTheme="minorHAnsi" w:hAnsiTheme="minorHAnsi"/>
          <w:b/>
          <w:bCs/>
          <w:sz w:val="20"/>
          <w:szCs w:val="20"/>
        </w:rPr>
        <w:t>Wymagania dotyczące zabezpieczenia należytego wykonania umowy</w:t>
      </w:r>
      <w:bookmarkEnd w:id="32"/>
      <w:r w:rsidRPr="00CF58D6">
        <w:rPr>
          <w:rStyle w:val="Nagwek1Znak"/>
          <w:rFonts w:asciiTheme="minorHAnsi" w:hAnsiTheme="minorHAnsi"/>
        </w:rPr>
        <w:t xml:space="preserve"> </w:t>
      </w:r>
    </w:p>
    <w:p w14:paraId="478E26F0" w14:textId="5E0C773B" w:rsidR="00F67C50" w:rsidRPr="00CF58D6" w:rsidRDefault="00F67C50" w:rsidP="00D76075">
      <w:pPr>
        <w:pStyle w:val="Default"/>
        <w:spacing w:line="360" w:lineRule="auto"/>
        <w:jc w:val="both"/>
        <w:rPr>
          <w:rFonts w:asciiTheme="minorHAnsi" w:hAnsiTheme="minorHAnsi" w:cs="Tahoma"/>
          <w:b/>
          <w:bCs/>
          <w:sz w:val="18"/>
          <w:szCs w:val="18"/>
        </w:rPr>
      </w:pPr>
      <w:r w:rsidRPr="00CF58D6">
        <w:rPr>
          <w:rFonts w:asciiTheme="minorHAnsi" w:hAnsiTheme="minorHAnsi" w:cs="Tahoma"/>
          <w:sz w:val="18"/>
          <w:szCs w:val="18"/>
        </w:rPr>
        <w:t>Zamawiający nie wymaga od Wykonawcy wniesienia zabezpieczenia należytego wykonania umowy.</w:t>
      </w:r>
    </w:p>
    <w:p w14:paraId="6EB6EAAB" w14:textId="77777777" w:rsidR="00D76075" w:rsidRPr="00CF58D6" w:rsidRDefault="00D76075" w:rsidP="00D76075">
      <w:pPr>
        <w:pStyle w:val="Default"/>
        <w:spacing w:line="360" w:lineRule="auto"/>
        <w:ind w:left="720"/>
        <w:jc w:val="both"/>
        <w:rPr>
          <w:rFonts w:asciiTheme="minorHAnsi" w:hAnsiTheme="minorHAnsi" w:cs="Tahoma"/>
          <w:b/>
          <w:bCs/>
          <w:sz w:val="18"/>
          <w:szCs w:val="18"/>
        </w:rPr>
      </w:pPr>
    </w:p>
    <w:p w14:paraId="253B1A8A" w14:textId="3A32A67F" w:rsidR="00F56761" w:rsidRPr="00CF58D6" w:rsidRDefault="00F56761">
      <w:pPr>
        <w:pStyle w:val="Nagwek1"/>
        <w:numPr>
          <w:ilvl w:val="0"/>
          <w:numId w:val="38"/>
        </w:numPr>
        <w:spacing w:before="0" w:line="360" w:lineRule="auto"/>
        <w:rPr>
          <w:rFonts w:asciiTheme="minorHAnsi" w:hAnsiTheme="minorHAnsi"/>
          <w:b/>
          <w:bCs/>
          <w:sz w:val="20"/>
          <w:szCs w:val="20"/>
        </w:rPr>
      </w:pPr>
      <w:bookmarkStart w:id="33" w:name="_Toc159917946"/>
      <w:r w:rsidRPr="00CF58D6">
        <w:rPr>
          <w:rFonts w:asciiTheme="minorHAnsi" w:hAnsiTheme="minorHAnsi"/>
          <w:b/>
          <w:bCs/>
          <w:sz w:val="20"/>
          <w:szCs w:val="20"/>
        </w:rPr>
        <w:t>Pouczenie o środkach odwoławczych</w:t>
      </w:r>
      <w:bookmarkEnd w:id="33"/>
    </w:p>
    <w:p w14:paraId="6775F64C" w14:textId="12471C9D" w:rsidR="00F56761" w:rsidRPr="00CF58D6" w:rsidRDefault="00F56761" w:rsidP="00D76075">
      <w:pPr>
        <w:pStyle w:val="Default"/>
        <w:spacing w:line="360" w:lineRule="auto"/>
        <w:jc w:val="both"/>
        <w:rPr>
          <w:rFonts w:asciiTheme="minorHAnsi" w:hAnsiTheme="minorHAnsi" w:cs="Tahoma"/>
          <w:b/>
          <w:bCs/>
          <w:sz w:val="18"/>
          <w:szCs w:val="18"/>
        </w:rPr>
      </w:pPr>
      <w:r w:rsidRPr="00CF58D6">
        <w:rPr>
          <w:rFonts w:asciiTheme="minorHAnsi" w:hAnsiTheme="minorHAnsi" w:cs="Tahoma"/>
          <w:sz w:val="18"/>
          <w:szCs w:val="18"/>
        </w:rPr>
        <w:t>Wykonawcom, a także innemu podmiotowi, jeżeli ma lub miał interes w uzyskaniu zamówienia oraz poniósł lub może ponieść szkodę w wyniku naruszenia przez Zamawiającego przepisów ustawy Pzp, przysługują środki ochrony prawnej na zasadach przewidzianych w dziale IX ustawy Pzp.</w:t>
      </w:r>
    </w:p>
    <w:p w14:paraId="09F0F186" w14:textId="3376BD78" w:rsidR="00F56761" w:rsidRPr="00CF58D6" w:rsidRDefault="00F56761" w:rsidP="00FC5804">
      <w:pPr>
        <w:pStyle w:val="Default"/>
        <w:spacing w:line="360" w:lineRule="auto"/>
        <w:ind w:left="720"/>
        <w:jc w:val="both"/>
        <w:rPr>
          <w:rFonts w:asciiTheme="minorHAnsi" w:hAnsiTheme="minorHAnsi" w:cs="Tahoma"/>
          <w:b/>
          <w:bCs/>
          <w:sz w:val="18"/>
          <w:szCs w:val="18"/>
        </w:rPr>
      </w:pPr>
    </w:p>
    <w:p w14:paraId="53B969F8" w14:textId="36325858" w:rsidR="00F56761" w:rsidRPr="00CF58D6" w:rsidRDefault="00F56761">
      <w:pPr>
        <w:pStyle w:val="Nagwek1"/>
        <w:numPr>
          <w:ilvl w:val="0"/>
          <w:numId w:val="38"/>
        </w:numPr>
        <w:spacing w:before="0" w:line="360" w:lineRule="auto"/>
        <w:rPr>
          <w:rFonts w:asciiTheme="minorHAnsi" w:hAnsiTheme="minorHAnsi"/>
          <w:b/>
          <w:bCs/>
          <w:sz w:val="20"/>
          <w:szCs w:val="20"/>
        </w:rPr>
      </w:pPr>
      <w:bookmarkStart w:id="34" w:name="_Toc159917947"/>
      <w:r w:rsidRPr="00CF58D6">
        <w:rPr>
          <w:rFonts w:asciiTheme="minorHAnsi" w:hAnsiTheme="minorHAnsi"/>
          <w:b/>
          <w:bCs/>
          <w:sz w:val="20"/>
          <w:szCs w:val="20"/>
        </w:rPr>
        <w:lastRenderedPageBreak/>
        <w:t>Forma i postać złożenia oświadczeń i dokumentów, o których mowa w SWZ, w tym złożone w językach obcych</w:t>
      </w:r>
      <w:bookmarkEnd w:id="34"/>
      <w:r w:rsidRPr="00CF58D6">
        <w:rPr>
          <w:rFonts w:asciiTheme="minorHAnsi" w:hAnsiTheme="minorHAnsi"/>
          <w:b/>
          <w:bCs/>
          <w:sz w:val="20"/>
          <w:szCs w:val="20"/>
        </w:rPr>
        <w:t xml:space="preserve"> </w:t>
      </w:r>
    </w:p>
    <w:p w14:paraId="3D4D6A00" w14:textId="4967CB46" w:rsidR="00366D02" w:rsidRPr="00CF58D6" w:rsidRDefault="00366D02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line="360" w:lineRule="auto"/>
        <w:ind w:left="397" w:hanging="397"/>
        <w:jc w:val="both"/>
        <w:rPr>
          <w:rFonts w:cs="Tahoma"/>
          <w:color w:val="000000"/>
          <w:sz w:val="18"/>
          <w:szCs w:val="18"/>
        </w:rPr>
      </w:pPr>
      <w:r w:rsidRPr="00CF58D6">
        <w:rPr>
          <w:rFonts w:cs="Tahoma"/>
          <w:color w:val="000000"/>
          <w:sz w:val="18"/>
          <w:szCs w:val="18"/>
        </w:rPr>
        <w:t xml:space="preserve">Ofertę, oświadczenie wstępne, podmiotowe środki dowodowe, w tym oświadczenie, </w:t>
      </w:r>
      <w:r w:rsidR="00EC11E9" w:rsidRPr="00CF58D6">
        <w:rPr>
          <w:rFonts w:cs="Tahoma"/>
          <w:color w:val="000000"/>
          <w:sz w:val="18"/>
          <w:szCs w:val="18"/>
        </w:rPr>
        <w:br/>
      </w:r>
      <w:r w:rsidRPr="00CF58D6">
        <w:rPr>
          <w:rFonts w:cs="Tahoma"/>
          <w:color w:val="000000"/>
          <w:sz w:val="18"/>
          <w:szCs w:val="18"/>
        </w:rPr>
        <w:t>o którym mowa w art. 117 ust. 4 ustawy Pzp, przedmiotowe środki dowodowe, zobowiązanie podmiotu udostępniającego zasoby oraz pełnomocnictwo sporządza się w postaci elektronicznej, w następujących formatach danych: .txt, .rtf, .pdf, .</w:t>
      </w:r>
      <w:proofErr w:type="spellStart"/>
      <w:r w:rsidRPr="00CF58D6">
        <w:rPr>
          <w:rFonts w:cs="Tahoma"/>
          <w:color w:val="000000"/>
          <w:sz w:val="18"/>
          <w:szCs w:val="18"/>
        </w:rPr>
        <w:t>xps</w:t>
      </w:r>
      <w:proofErr w:type="spellEnd"/>
      <w:r w:rsidRPr="00CF58D6">
        <w:rPr>
          <w:rFonts w:cs="Tahoma"/>
          <w:color w:val="000000"/>
          <w:sz w:val="18"/>
          <w:szCs w:val="18"/>
        </w:rPr>
        <w:t>, .</w:t>
      </w:r>
      <w:proofErr w:type="spellStart"/>
      <w:r w:rsidRPr="00CF58D6">
        <w:rPr>
          <w:rFonts w:cs="Tahoma"/>
          <w:color w:val="000000"/>
          <w:sz w:val="18"/>
          <w:szCs w:val="18"/>
        </w:rPr>
        <w:t>odt</w:t>
      </w:r>
      <w:proofErr w:type="spellEnd"/>
      <w:r w:rsidRPr="00CF58D6">
        <w:rPr>
          <w:rFonts w:cs="Tahoma"/>
          <w:color w:val="000000"/>
          <w:sz w:val="18"/>
          <w:szCs w:val="18"/>
        </w:rPr>
        <w:t>, .</w:t>
      </w:r>
      <w:proofErr w:type="spellStart"/>
      <w:r w:rsidRPr="00CF58D6">
        <w:rPr>
          <w:rFonts w:cs="Tahoma"/>
          <w:color w:val="000000"/>
          <w:sz w:val="18"/>
          <w:szCs w:val="18"/>
        </w:rPr>
        <w:t>ods</w:t>
      </w:r>
      <w:proofErr w:type="spellEnd"/>
      <w:r w:rsidRPr="00CF58D6">
        <w:rPr>
          <w:rFonts w:cs="Tahoma"/>
          <w:color w:val="000000"/>
          <w:sz w:val="18"/>
          <w:szCs w:val="18"/>
        </w:rPr>
        <w:t>, .</w:t>
      </w:r>
      <w:proofErr w:type="spellStart"/>
      <w:r w:rsidRPr="00CF58D6">
        <w:rPr>
          <w:rFonts w:cs="Tahoma"/>
          <w:color w:val="000000"/>
          <w:sz w:val="18"/>
          <w:szCs w:val="18"/>
        </w:rPr>
        <w:t>odp</w:t>
      </w:r>
      <w:proofErr w:type="spellEnd"/>
      <w:r w:rsidRPr="00CF58D6">
        <w:rPr>
          <w:rFonts w:cs="Tahoma"/>
          <w:color w:val="000000"/>
          <w:sz w:val="18"/>
          <w:szCs w:val="18"/>
        </w:rPr>
        <w:t>, .</w:t>
      </w:r>
      <w:proofErr w:type="spellStart"/>
      <w:r w:rsidRPr="00CF58D6">
        <w:rPr>
          <w:rFonts w:cs="Tahoma"/>
          <w:color w:val="000000"/>
          <w:sz w:val="18"/>
          <w:szCs w:val="18"/>
        </w:rPr>
        <w:t>doc</w:t>
      </w:r>
      <w:proofErr w:type="spellEnd"/>
      <w:r w:rsidRPr="00CF58D6">
        <w:rPr>
          <w:rFonts w:cs="Tahoma"/>
          <w:color w:val="000000"/>
          <w:sz w:val="18"/>
          <w:szCs w:val="18"/>
        </w:rPr>
        <w:t>, .xls, .</w:t>
      </w:r>
      <w:proofErr w:type="spellStart"/>
      <w:r w:rsidRPr="00CF58D6">
        <w:rPr>
          <w:rFonts w:cs="Tahoma"/>
          <w:color w:val="000000"/>
          <w:sz w:val="18"/>
          <w:szCs w:val="18"/>
        </w:rPr>
        <w:t>ppt</w:t>
      </w:r>
      <w:proofErr w:type="spellEnd"/>
      <w:r w:rsidRPr="00CF58D6">
        <w:rPr>
          <w:rFonts w:cs="Tahoma"/>
          <w:color w:val="000000"/>
          <w:sz w:val="18"/>
          <w:szCs w:val="18"/>
        </w:rPr>
        <w:t>, .</w:t>
      </w:r>
      <w:proofErr w:type="spellStart"/>
      <w:r w:rsidRPr="00CF58D6">
        <w:rPr>
          <w:rFonts w:cs="Tahoma"/>
          <w:color w:val="000000"/>
          <w:sz w:val="18"/>
          <w:szCs w:val="18"/>
        </w:rPr>
        <w:t>docx</w:t>
      </w:r>
      <w:proofErr w:type="spellEnd"/>
      <w:r w:rsidRPr="00CF58D6">
        <w:rPr>
          <w:rFonts w:cs="Tahoma"/>
          <w:color w:val="000000"/>
          <w:sz w:val="18"/>
          <w:szCs w:val="18"/>
        </w:rPr>
        <w:t>, .</w:t>
      </w:r>
      <w:proofErr w:type="spellStart"/>
      <w:r w:rsidRPr="00CF58D6">
        <w:rPr>
          <w:rFonts w:cs="Tahoma"/>
          <w:color w:val="000000"/>
          <w:sz w:val="18"/>
          <w:szCs w:val="18"/>
        </w:rPr>
        <w:t>xlsx</w:t>
      </w:r>
      <w:proofErr w:type="spellEnd"/>
      <w:r w:rsidRPr="00CF58D6">
        <w:rPr>
          <w:rFonts w:cs="Tahoma"/>
          <w:color w:val="000000"/>
          <w:sz w:val="18"/>
          <w:szCs w:val="18"/>
        </w:rPr>
        <w:t>, .</w:t>
      </w:r>
      <w:proofErr w:type="spellStart"/>
      <w:r w:rsidRPr="00CF58D6">
        <w:rPr>
          <w:rFonts w:cs="Tahoma"/>
          <w:color w:val="000000"/>
          <w:sz w:val="18"/>
          <w:szCs w:val="18"/>
        </w:rPr>
        <w:t>pptx</w:t>
      </w:r>
      <w:proofErr w:type="spellEnd"/>
      <w:r w:rsidRPr="00CF58D6">
        <w:rPr>
          <w:rFonts w:cs="Tahoma"/>
          <w:color w:val="000000"/>
          <w:sz w:val="18"/>
          <w:szCs w:val="18"/>
        </w:rPr>
        <w:t>, .</w:t>
      </w:r>
      <w:proofErr w:type="spellStart"/>
      <w:r w:rsidRPr="00CF58D6">
        <w:rPr>
          <w:rFonts w:cs="Tahoma"/>
          <w:color w:val="000000"/>
          <w:sz w:val="18"/>
          <w:szCs w:val="18"/>
        </w:rPr>
        <w:t>csv</w:t>
      </w:r>
      <w:proofErr w:type="spellEnd"/>
      <w:r w:rsidRPr="00CF58D6">
        <w:rPr>
          <w:rFonts w:cs="Tahoma"/>
          <w:color w:val="000000"/>
          <w:sz w:val="18"/>
          <w:szCs w:val="18"/>
        </w:rPr>
        <w:t xml:space="preserve">. </w:t>
      </w:r>
    </w:p>
    <w:p w14:paraId="2A97D403" w14:textId="36EDE3BD" w:rsidR="00366D02" w:rsidRPr="00CF58D6" w:rsidRDefault="00366D02" w:rsidP="00FC5804">
      <w:pPr>
        <w:pStyle w:val="Akapitzlist"/>
        <w:autoSpaceDE w:val="0"/>
        <w:autoSpaceDN w:val="0"/>
        <w:adjustRightInd w:val="0"/>
        <w:spacing w:line="360" w:lineRule="auto"/>
        <w:ind w:left="397"/>
        <w:jc w:val="both"/>
        <w:rPr>
          <w:rFonts w:cs="Tahoma"/>
          <w:color w:val="000000"/>
          <w:sz w:val="18"/>
          <w:szCs w:val="18"/>
        </w:rPr>
      </w:pPr>
      <w:r w:rsidRPr="00CF58D6">
        <w:rPr>
          <w:rFonts w:cs="Tahoma"/>
          <w:color w:val="000000"/>
          <w:sz w:val="18"/>
          <w:szCs w:val="18"/>
        </w:rPr>
        <w:t xml:space="preserve">Zamawiający zaleca stosowanie plików o rozszerzeniu .pdf używając formatu kwalifikowanego podpisu </w:t>
      </w:r>
      <w:proofErr w:type="spellStart"/>
      <w:r w:rsidRPr="00CF58D6">
        <w:rPr>
          <w:rFonts w:cs="Tahoma"/>
          <w:color w:val="000000"/>
          <w:sz w:val="18"/>
          <w:szCs w:val="18"/>
        </w:rPr>
        <w:t>PAdES</w:t>
      </w:r>
      <w:proofErr w:type="spellEnd"/>
      <w:r w:rsidRPr="00CF58D6">
        <w:rPr>
          <w:rFonts w:cs="Tahoma"/>
          <w:color w:val="000000"/>
          <w:sz w:val="18"/>
          <w:szCs w:val="18"/>
        </w:rPr>
        <w:t xml:space="preserve">. W przypadku gdy Wykonawca chce załączyć dokument elektroniczny o rozszerzeniu innym niż ww. wtedy powinien podpisać dokument za pomocą formatu </w:t>
      </w:r>
      <w:proofErr w:type="spellStart"/>
      <w:r w:rsidRPr="00CF58D6">
        <w:rPr>
          <w:rFonts w:cs="Tahoma"/>
          <w:color w:val="000000"/>
          <w:sz w:val="18"/>
          <w:szCs w:val="18"/>
        </w:rPr>
        <w:t>XAdES</w:t>
      </w:r>
      <w:proofErr w:type="spellEnd"/>
      <w:r w:rsidRPr="00CF58D6">
        <w:rPr>
          <w:rFonts w:cs="Tahoma"/>
          <w:color w:val="000000"/>
          <w:sz w:val="18"/>
          <w:szCs w:val="18"/>
        </w:rPr>
        <w:t>.</w:t>
      </w:r>
    </w:p>
    <w:p w14:paraId="6F069F1E" w14:textId="442A1B5D" w:rsidR="00366D02" w:rsidRPr="00CF58D6" w:rsidRDefault="00366D02">
      <w:pPr>
        <w:pStyle w:val="Default"/>
        <w:numPr>
          <w:ilvl w:val="0"/>
          <w:numId w:val="34"/>
        </w:numPr>
        <w:spacing w:line="360" w:lineRule="auto"/>
        <w:ind w:left="397" w:hanging="397"/>
        <w:jc w:val="both"/>
        <w:rPr>
          <w:rFonts w:asciiTheme="minorHAnsi" w:hAnsiTheme="minorHAnsi" w:cs="Tahoma"/>
          <w:sz w:val="18"/>
          <w:szCs w:val="18"/>
        </w:rPr>
      </w:pPr>
      <w:r w:rsidRPr="00CF58D6">
        <w:rPr>
          <w:rFonts w:asciiTheme="minorHAnsi" w:hAnsiTheme="minorHAnsi" w:cs="Tahoma"/>
          <w:sz w:val="18"/>
          <w:szCs w:val="18"/>
        </w:rPr>
        <w:t xml:space="preserve">Informacje, oświadczenia lub dokumenty, inne niż określone w ust. 1, sporządza się w postaci elektronicznej, w formatach danych określonych w ust. 1, lub jako tekst wpisany bezpośrednio do wiadomości przekazywanej przy użyciu środków komunikacji elektronicznej tj. zgodnie z rozdziałem XIII ust. 2 SWZ. </w:t>
      </w:r>
    </w:p>
    <w:p w14:paraId="12A06D2E" w14:textId="4FB5FE40" w:rsidR="00366D02" w:rsidRPr="00CF58D6" w:rsidRDefault="00366D02">
      <w:pPr>
        <w:pStyle w:val="Default"/>
        <w:numPr>
          <w:ilvl w:val="0"/>
          <w:numId w:val="34"/>
        </w:numPr>
        <w:spacing w:line="360" w:lineRule="auto"/>
        <w:ind w:left="397" w:hanging="397"/>
        <w:jc w:val="both"/>
        <w:rPr>
          <w:rFonts w:asciiTheme="minorHAnsi" w:hAnsiTheme="minorHAnsi" w:cs="Tahoma"/>
          <w:sz w:val="18"/>
          <w:szCs w:val="18"/>
        </w:rPr>
      </w:pPr>
      <w:r w:rsidRPr="00CF58D6">
        <w:rPr>
          <w:rFonts w:asciiTheme="minorHAnsi" w:hAnsiTheme="minorHAnsi" w:cs="Tahoma"/>
          <w:sz w:val="18"/>
          <w:szCs w:val="18"/>
        </w:rPr>
        <w:t xml:space="preserve">W przypadku gdy dokumenty elektroniczne w postępowaniu, przekazywane przy użyciu środków komunikacji elektronicznej, zawierają informacje stanowiące tajemnicę przedsiębiorstwa w rozumieniu przepisów ustawy o zwalczaniu nieuczciwej konkurencji, </w:t>
      </w:r>
      <w:r w:rsidR="00332156" w:rsidRPr="00CF58D6">
        <w:rPr>
          <w:rFonts w:asciiTheme="minorHAnsi" w:hAnsiTheme="minorHAnsi" w:cs="Tahoma"/>
          <w:sz w:val="18"/>
          <w:szCs w:val="18"/>
        </w:rPr>
        <w:t>W</w:t>
      </w:r>
      <w:r w:rsidRPr="00CF58D6">
        <w:rPr>
          <w:rFonts w:asciiTheme="minorHAnsi" w:hAnsiTheme="minorHAnsi" w:cs="Tahoma"/>
          <w:sz w:val="18"/>
          <w:szCs w:val="18"/>
        </w:rPr>
        <w:t xml:space="preserve">ykonawca, w celu utrzymania w poufności tych informacji, przekazuje je w wydzielonym i odpowiednio oznaczonym pliku np. „tajemnica przedsiębiorstwa”. </w:t>
      </w:r>
    </w:p>
    <w:p w14:paraId="2F893D67" w14:textId="754F03E2" w:rsidR="00366D02" w:rsidRPr="00CF58D6" w:rsidRDefault="00366D02">
      <w:pPr>
        <w:pStyle w:val="Default"/>
        <w:numPr>
          <w:ilvl w:val="0"/>
          <w:numId w:val="34"/>
        </w:numPr>
        <w:spacing w:line="360" w:lineRule="auto"/>
        <w:ind w:left="397" w:hanging="397"/>
        <w:jc w:val="both"/>
        <w:rPr>
          <w:rFonts w:asciiTheme="minorHAnsi" w:hAnsiTheme="minorHAnsi" w:cs="Tahoma"/>
          <w:sz w:val="18"/>
          <w:szCs w:val="18"/>
        </w:rPr>
      </w:pPr>
      <w:r w:rsidRPr="00CF58D6">
        <w:rPr>
          <w:rFonts w:asciiTheme="minorHAnsi" w:hAnsiTheme="minorHAnsi" w:cs="Tahoma"/>
          <w:sz w:val="18"/>
          <w:szCs w:val="18"/>
        </w:rPr>
        <w:t xml:space="preserve">Podmiotowe środki dowodowe, przedmiotowe środki dowodowe oraz inne dokumenty lub oświadczenia, sporządzone w języku obcym przekazuje się wraz z tłumaczeniem na język polski. </w:t>
      </w:r>
    </w:p>
    <w:p w14:paraId="3F055B08" w14:textId="3AAA0790" w:rsidR="00366D02" w:rsidRPr="00CF58D6" w:rsidRDefault="00366D02">
      <w:pPr>
        <w:pStyle w:val="Default"/>
        <w:numPr>
          <w:ilvl w:val="0"/>
          <w:numId w:val="34"/>
        </w:numPr>
        <w:spacing w:line="360" w:lineRule="auto"/>
        <w:ind w:left="397" w:hanging="397"/>
        <w:jc w:val="both"/>
        <w:rPr>
          <w:rFonts w:asciiTheme="minorHAnsi" w:hAnsiTheme="minorHAnsi" w:cs="Tahoma"/>
          <w:sz w:val="18"/>
          <w:szCs w:val="18"/>
        </w:rPr>
      </w:pPr>
      <w:r w:rsidRPr="00CF58D6">
        <w:rPr>
          <w:rFonts w:asciiTheme="minorHAnsi" w:hAnsiTheme="minorHAnsi" w:cs="Tahoma"/>
          <w:sz w:val="18"/>
          <w:szCs w:val="18"/>
        </w:rPr>
        <w:t xml:space="preserve">W przypadku wskazania przez </w:t>
      </w:r>
      <w:r w:rsidR="00332156" w:rsidRPr="00CF58D6">
        <w:rPr>
          <w:rFonts w:asciiTheme="minorHAnsi" w:hAnsiTheme="minorHAnsi" w:cs="Tahoma"/>
          <w:sz w:val="18"/>
          <w:szCs w:val="18"/>
        </w:rPr>
        <w:t>W</w:t>
      </w:r>
      <w:r w:rsidRPr="00CF58D6">
        <w:rPr>
          <w:rFonts w:asciiTheme="minorHAnsi" w:hAnsiTheme="minorHAnsi" w:cs="Tahoma"/>
          <w:sz w:val="18"/>
          <w:szCs w:val="18"/>
        </w:rPr>
        <w:t xml:space="preserve">ykonawcę dostępności podmiotowych środków dowodowych lub odpisu lub informacji z Krajowego Rejestru Sądowego, Centralnej Ewidencji i Informacji o Działalności Gospodarczej lub innego właściwego rejestru, pod określonymi adresami internetowymi ogólnodostępnych i bezpłatnych baz danych, Zamawiający może żądać od Wykonawcy przedstawienia tłumaczenia na język polski pobranych samodzielnie przez </w:t>
      </w:r>
      <w:r w:rsidR="00CD201F" w:rsidRPr="00CF58D6">
        <w:rPr>
          <w:rFonts w:asciiTheme="minorHAnsi" w:hAnsiTheme="minorHAnsi" w:cs="Tahoma"/>
          <w:sz w:val="18"/>
          <w:szCs w:val="18"/>
        </w:rPr>
        <w:t>Z</w:t>
      </w:r>
      <w:r w:rsidRPr="00CF58D6">
        <w:rPr>
          <w:rFonts w:asciiTheme="minorHAnsi" w:hAnsiTheme="minorHAnsi" w:cs="Tahoma"/>
          <w:sz w:val="18"/>
          <w:szCs w:val="18"/>
        </w:rPr>
        <w:t xml:space="preserve">amawiającego podmiotowych środków dowodowych lub dokumentów. </w:t>
      </w:r>
    </w:p>
    <w:p w14:paraId="4B8207BD" w14:textId="24BDA93A" w:rsidR="00366D02" w:rsidRPr="00CF58D6" w:rsidRDefault="00366D02">
      <w:pPr>
        <w:pStyle w:val="Default"/>
        <w:numPr>
          <w:ilvl w:val="0"/>
          <w:numId w:val="34"/>
        </w:numPr>
        <w:spacing w:line="360" w:lineRule="auto"/>
        <w:ind w:left="397" w:hanging="397"/>
        <w:jc w:val="both"/>
        <w:rPr>
          <w:rFonts w:asciiTheme="minorHAnsi" w:hAnsiTheme="minorHAnsi" w:cs="Tahoma"/>
          <w:sz w:val="18"/>
          <w:szCs w:val="18"/>
        </w:rPr>
      </w:pPr>
      <w:r w:rsidRPr="00CF58D6">
        <w:rPr>
          <w:rFonts w:asciiTheme="minorHAnsi" w:hAnsiTheme="minorHAnsi" w:cs="Tahoma"/>
          <w:sz w:val="18"/>
          <w:szCs w:val="18"/>
        </w:rPr>
        <w:t xml:space="preserve">W przypadku gdy podmiotowe środki dowodowe, przedmiotowe środki dowodowe lub inne dokumenty, w tym dokumenty potwierdzające umocowanie do reprezentowania odpowiednio Wykonawcy, Wykonawców wspólnie ubiegających się o udzielenie zamówienia publicznego, podmiotu udostępniającego zasoby, zostały wystawione przez upoważnione podmioty inne niż Wykonawca, Wykonawca wspólnie ubiegający się o udzielenie zamówienia, podmiot udostępniający zasoby, jako dokument elektroniczny, przekazuje się ten dokument. </w:t>
      </w:r>
    </w:p>
    <w:p w14:paraId="566FC296" w14:textId="00406C2A" w:rsidR="00366D02" w:rsidRPr="00CF58D6" w:rsidRDefault="00366D02">
      <w:pPr>
        <w:pStyle w:val="Default"/>
        <w:numPr>
          <w:ilvl w:val="0"/>
          <w:numId w:val="34"/>
        </w:numPr>
        <w:spacing w:line="360" w:lineRule="auto"/>
        <w:ind w:left="397" w:hanging="397"/>
        <w:jc w:val="both"/>
        <w:rPr>
          <w:rFonts w:asciiTheme="minorHAnsi" w:hAnsiTheme="minorHAnsi" w:cs="Tahoma"/>
          <w:sz w:val="18"/>
          <w:szCs w:val="18"/>
        </w:rPr>
      </w:pPr>
      <w:r w:rsidRPr="00CF58D6">
        <w:rPr>
          <w:rFonts w:asciiTheme="minorHAnsi" w:hAnsiTheme="minorHAnsi" w:cs="Tahoma"/>
          <w:sz w:val="18"/>
          <w:szCs w:val="18"/>
        </w:rPr>
        <w:t>W przypadku gdy podmiotowe środki dowodowe, przedmiotowe środki dowodowe lub inne dokumenty, w tym dokumenty potwierdzające umocowanie do reprezentowania, zostały wystawione przez upoważnione podmioty jako dokument w postaci papierowej, przekazuje się cyfrowe odwzorowanie tego dokumentu opatrzone kwalifikowanym podpisem elektronicznym, podpisem zaufanym lub podpisem osobistym, poświadczające zgodność cyfrowego odwzorowania z dokumentem w postaci</w:t>
      </w:r>
      <w:r w:rsidR="00FA1D2E" w:rsidRPr="00CF58D6">
        <w:rPr>
          <w:rFonts w:asciiTheme="minorHAnsi" w:hAnsiTheme="minorHAnsi" w:cs="Tahoma"/>
          <w:sz w:val="18"/>
          <w:szCs w:val="18"/>
        </w:rPr>
        <w:t xml:space="preserve"> </w:t>
      </w:r>
      <w:r w:rsidRPr="00CF58D6">
        <w:rPr>
          <w:rFonts w:asciiTheme="minorHAnsi" w:hAnsiTheme="minorHAnsi" w:cs="Tahoma"/>
          <w:sz w:val="18"/>
          <w:szCs w:val="18"/>
        </w:rPr>
        <w:t xml:space="preserve">papierowej. </w:t>
      </w:r>
    </w:p>
    <w:p w14:paraId="1888E809" w14:textId="4240E737" w:rsidR="00366D02" w:rsidRPr="00CF58D6" w:rsidRDefault="00366D02">
      <w:pPr>
        <w:pStyle w:val="Default"/>
        <w:numPr>
          <w:ilvl w:val="0"/>
          <w:numId w:val="34"/>
        </w:numPr>
        <w:spacing w:line="360" w:lineRule="auto"/>
        <w:ind w:left="397" w:hanging="397"/>
        <w:jc w:val="both"/>
        <w:rPr>
          <w:rFonts w:asciiTheme="minorHAnsi" w:hAnsiTheme="minorHAnsi" w:cs="Tahoma"/>
          <w:sz w:val="18"/>
          <w:szCs w:val="18"/>
        </w:rPr>
      </w:pPr>
      <w:r w:rsidRPr="00CF58D6">
        <w:rPr>
          <w:rFonts w:asciiTheme="minorHAnsi" w:hAnsiTheme="minorHAnsi" w:cs="Tahoma"/>
          <w:sz w:val="18"/>
          <w:szCs w:val="18"/>
        </w:rPr>
        <w:lastRenderedPageBreak/>
        <w:t xml:space="preserve">Poświadczenia zgodności cyfrowego odwzorowania z dokumentem w postaci papierowej, o którym mowa w ust. 7, dokonuje w przypadku: </w:t>
      </w:r>
    </w:p>
    <w:p w14:paraId="79DBBDA1" w14:textId="77777777" w:rsidR="00366D02" w:rsidRPr="00CF58D6" w:rsidRDefault="00366D02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line="360" w:lineRule="auto"/>
        <w:ind w:left="851" w:hanging="425"/>
        <w:jc w:val="both"/>
        <w:rPr>
          <w:rFonts w:cs="Tahoma"/>
          <w:color w:val="000000"/>
          <w:sz w:val="18"/>
          <w:szCs w:val="18"/>
        </w:rPr>
      </w:pPr>
      <w:r w:rsidRPr="00CF58D6">
        <w:rPr>
          <w:rFonts w:cs="Tahoma"/>
          <w:color w:val="000000"/>
          <w:sz w:val="18"/>
          <w:szCs w:val="18"/>
        </w:rPr>
        <w:t xml:space="preserve">podmiotowych środków dowodowych oraz dokumentów potwierdzających umocowanie do reprezentowania – odpowiednio Wykonawca, Wykonawca wspólnie ubiegający się o udzielenie zamówienia, podmiot udostępniający zasoby, w zakresie podmiotowych środków dowodowych lub dokumentów potwierdzających umocowanie do reprezentowania, które każdego z nich dotyczą; </w:t>
      </w:r>
    </w:p>
    <w:p w14:paraId="41CE2F41" w14:textId="2A723158" w:rsidR="00366D02" w:rsidRPr="00CF58D6" w:rsidRDefault="00366D02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line="360" w:lineRule="auto"/>
        <w:ind w:left="851" w:hanging="425"/>
        <w:jc w:val="both"/>
        <w:rPr>
          <w:rFonts w:cs="Tahoma"/>
          <w:color w:val="000000"/>
          <w:sz w:val="18"/>
          <w:szCs w:val="18"/>
        </w:rPr>
      </w:pPr>
      <w:r w:rsidRPr="00CF58D6">
        <w:rPr>
          <w:rFonts w:cs="Tahoma"/>
          <w:color w:val="000000"/>
          <w:sz w:val="18"/>
          <w:szCs w:val="18"/>
        </w:rPr>
        <w:t xml:space="preserve">przedmiotowych środków dowodowych – odpowiednio Wykonawca lub Wykonawca wspólnie ubiegający się o udzielenie zamówienia; </w:t>
      </w:r>
    </w:p>
    <w:p w14:paraId="4EF30DE9" w14:textId="2FB54148" w:rsidR="00366D02" w:rsidRPr="00CF58D6" w:rsidRDefault="00366D02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line="360" w:lineRule="auto"/>
        <w:ind w:left="851" w:hanging="425"/>
        <w:jc w:val="both"/>
        <w:rPr>
          <w:rFonts w:cs="Tahoma"/>
          <w:color w:val="000000"/>
          <w:sz w:val="18"/>
          <w:szCs w:val="18"/>
        </w:rPr>
      </w:pPr>
      <w:r w:rsidRPr="00CF58D6">
        <w:rPr>
          <w:rFonts w:cs="Tahoma"/>
          <w:color w:val="000000"/>
          <w:sz w:val="18"/>
          <w:szCs w:val="18"/>
        </w:rPr>
        <w:t xml:space="preserve">innych dokumentów – odpowiednio Wykonawca lub Wykonawca wspólnie ubiegający się o udzielenie zamówienia, w zakresie dokumentów, które każdego </w:t>
      </w:r>
      <w:r w:rsidRPr="00CF58D6">
        <w:rPr>
          <w:rFonts w:cs="Tahoma"/>
          <w:color w:val="000000"/>
          <w:sz w:val="18"/>
          <w:szCs w:val="18"/>
        </w:rPr>
        <w:br/>
        <w:t xml:space="preserve">z nich dotyczą. </w:t>
      </w:r>
    </w:p>
    <w:p w14:paraId="216C2E95" w14:textId="541EE8CB" w:rsidR="00366D02" w:rsidRPr="00CF58D6" w:rsidRDefault="00366D02">
      <w:pPr>
        <w:pStyle w:val="Default"/>
        <w:numPr>
          <w:ilvl w:val="0"/>
          <w:numId w:val="34"/>
        </w:numPr>
        <w:spacing w:line="360" w:lineRule="auto"/>
        <w:ind w:left="397" w:hanging="397"/>
        <w:jc w:val="both"/>
        <w:rPr>
          <w:rFonts w:asciiTheme="minorHAnsi" w:hAnsiTheme="minorHAnsi" w:cs="Tahoma"/>
          <w:sz w:val="18"/>
          <w:szCs w:val="18"/>
        </w:rPr>
      </w:pPr>
      <w:r w:rsidRPr="00CF58D6">
        <w:rPr>
          <w:rFonts w:asciiTheme="minorHAnsi" w:hAnsiTheme="minorHAnsi" w:cs="Tahoma"/>
          <w:sz w:val="18"/>
          <w:szCs w:val="18"/>
        </w:rPr>
        <w:t xml:space="preserve">Poświadczenia zgodności cyfrowego odwzorowania z dokumentem w postaci papierowej, o którym mowa w ust. 7, może dokonać również notariusz. </w:t>
      </w:r>
    </w:p>
    <w:p w14:paraId="4E43C7F2" w14:textId="3133A5F8" w:rsidR="00366D02" w:rsidRPr="00CF58D6" w:rsidRDefault="00366D02">
      <w:pPr>
        <w:pStyle w:val="Default"/>
        <w:numPr>
          <w:ilvl w:val="0"/>
          <w:numId w:val="34"/>
        </w:numPr>
        <w:spacing w:line="360" w:lineRule="auto"/>
        <w:ind w:left="397" w:hanging="397"/>
        <w:jc w:val="both"/>
        <w:rPr>
          <w:rFonts w:asciiTheme="minorHAnsi" w:hAnsiTheme="minorHAnsi" w:cs="Tahoma"/>
          <w:sz w:val="18"/>
          <w:szCs w:val="18"/>
        </w:rPr>
      </w:pPr>
      <w:r w:rsidRPr="00CF58D6">
        <w:rPr>
          <w:rFonts w:asciiTheme="minorHAnsi" w:hAnsiTheme="minorHAnsi" w:cs="Tahoma"/>
          <w:sz w:val="18"/>
          <w:szCs w:val="18"/>
        </w:rPr>
        <w:t xml:space="preserve">Przez cyfrowe odwzorowanie, o którym mowa w ust. 7-9 oraz ust. 12-14, należy rozumieć dokument elektroniczny będący kopią elektroniczną treści zapisanej </w:t>
      </w:r>
      <w:r w:rsidRPr="00CF58D6">
        <w:rPr>
          <w:rFonts w:asciiTheme="minorHAnsi" w:hAnsiTheme="minorHAnsi" w:cs="Tahoma"/>
          <w:sz w:val="18"/>
          <w:szCs w:val="18"/>
        </w:rPr>
        <w:br/>
        <w:t xml:space="preserve">w postaci papierowej, umożliwiający zapoznanie się z tą treścią i jej zrozumienie, bez konieczności bezpośredniego dostępu do oryginału. </w:t>
      </w:r>
    </w:p>
    <w:p w14:paraId="195A6323" w14:textId="75463B13" w:rsidR="00366D02" w:rsidRPr="00CF58D6" w:rsidRDefault="00366D02">
      <w:pPr>
        <w:pStyle w:val="Default"/>
        <w:numPr>
          <w:ilvl w:val="0"/>
          <w:numId w:val="34"/>
        </w:numPr>
        <w:spacing w:line="360" w:lineRule="auto"/>
        <w:ind w:left="397" w:hanging="397"/>
        <w:jc w:val="both"/>
        <w:rPr>
          <w:rFonts w:asciiTheme="minorHAnsi" w:hAnsiTheme="minorHAnsi" w:cs="Tahoma"/>
          <w:sz w:val="18"/>
          <w:szCs w:val="18"/>
        </w:rPr>
      </w:pPr>
      <w:r w:rsidRPr="00CF58D6">
        <w:rPr>
          <w:rFonts w:asciiTheme="minorHAnsi" w:hAnsiTheme="minorHAnsi" w:cs="Tahoma"/>
          <w:sz w:val="18"/>
          <w:szCs w:val="18"/>
        </w:rPr>
        <w:t xml:space="preserve">Podmiotowe środki dowodowe, w tym oświadczenie, o którym mowa w art. 117 ust. 4 ustawy Pzp oraz zobowiązanie podmiotu udostępniającego zasoby, przedmiotowe środki dowodowe niewystawione przez upoważnione podmioty, oraz pełnomocnictwo przekazuje się w postaci elektronicznej i opatruje się kwalifikowanym podpisem elektronicznym, podpisem zaufanym lub podpisem osobistym. </w:t>
      </w:r>
    </w:p>
    <w:p w14:paraId="5035EAB9" w14:textId="00281C11" w:rsidR="00366D02" w:rsidRPr="00CF58D6" w:rsidRDefault="00366D02">
      <w:pPr>
        <w:pStyle w:val="Default"/>
        <w:numPr>
          <w:ilvl w:val="0"/>
          <w:numId w:val="34"/>
        </w:numPr>
        <w:spacing w:line="360" w:lineRule="auto"/>
        <w:ind w:left="397" w:hanging="397"/>
        <w:jc w:val="both"/>
        <w:rPr>
          <w:rFonts w:asciiTheme="minorHAnsi" w:hAnsiTheme="minorHAnsi" w:cs="Tahoma"/>
          <w:sz w:val="18"/>
          <w:szCs w:val="18"/>
        </w:rPr>
      </w:pPr>
      <w:r w:rsidRPr="00CF58D6">
        <w:rPr>
          <w:rFonts w:asciiTheme="minorHAnsi" w:hAnsiTheme="minorHAnsi" w:cs="Tahoma"/>
          <w:sz w:val="18"/>
          <w:szCs w:val="18"/>
        </w:rPr>
        <w:t>W przypadku gdy podmiotowe środki dowodowe, w tym oświadczenie, o którym mowa w art. 117 ust. 4 ustawy</w:t>
      </w:r>
      <w:r w:rsidR="007D04E0" w:rsidRPr="00CF58D6">
        <w:rPr>
          <w:rFonts w:asciiTheme="minorHAnsi" w:hAnsiTheme="minorHAnsi" w:cs="Tahoma"/>
          <w:sz w:val="18"/>
          <w:szCs w:val="18"/>
        </w:rPr>
        <w:t xml:space="preserve"> Pzp</w:t>
      </w:r>
      <w:r w:rsidRPr="00CF58D6">
        <w:rPr>
          <w:rFonts w:asciiTheme="minorHAnsi" w:hAnsiTheme="minorHAnsi" w:cs="Tahoma"/>
          <w:sz w:val="18"/>
          <w:szCs w:val="18"/>
        </w:rPr>
        <w:t xml:space="preserve">, oraz zobowiązanie podmiotu udostępniającego zasoby, przedmiotowe środki dowodowe, niewystawione przez upoważnione podmioty lub pełnomocnictwo, zostały sporządzone jako dokument w postaci papierowej </w:t>
      </w:r>
      <w:r w:rsidRPr="00CF58D6">
        <w:rPr>
          <w:rFonts w:asciiTheme="minorHAnsi" w:hAnsiTheme="minorHAnsi" w:cs="Tahoma"/>
          <w:sz w:val="18"/>
          <w:szCs w:val="18"/>
        </w:rPr>
        <w:br/>
        <w:t xml:space="preserve">i opatrzone własnoręcznym podpisem, przekazuje się cyfrowe odwzorowanie tego dokumentu opatrzone kwalifikowanym podpisem elektronicznym, podpisem zaufanym lub podpisem osobistym, poświadczającym zgodność cyfrowego odwzorowania </w:t>
      </w:r>
      <w:r w:rsidRPr="00CF58D6">
        <w:rPr>
          <w:rFonts w:asciiTheme="minorHAnsi" w:hAnsiTheme="minorHAnsi" w:cs="Tahoma"/>
          <w:sz w:val="18"/>
          <w:szCs w:val="18"/>
        </w:rPr>
        <w:br/>
        <w:t xml:space="preserve">z dokumentem w postaci papierowej. </w:t>
      </w:r>
    </w:p>
    <w:p w14:paraId="4E330C2B" w14:textId="02CEA4FD" w:rsidR="00366D02" w:rsidRPr="00CF58D6" w:rsidRDefault="00366D02">
      <w:pPr>
        <w:pStyle w:val="Default"/>
        <w:numPr>
          <w:ilvl w:val="0"/>
          <w:numId w:val="34"/>
        </w:numPr>
        <w:spacing w:line="360" w:lineRule="auto"/>
        <w:ind w:left="397" w:hanging="397"/>
        <w:jc w:val="both"/>
        <w:rPr>
          <w:rFonts w:asciiTheme="minorHAnsi" w:hAnsiTheme="minorHAnsi" w:cs="Tahoma"/>
          <w:sz w:val="18"/>
          <w:szCs w:val="18"/>
        </w:rPr>
      </w:pPr>
      <w:r w:rsidRPr="00CF58D6">
        <w:rPr>
          <w:rFonts w:asciiTheme="minorHAnsi" w:hAnsiTheme="minorHAnsi" w:cs="Tahoma"/>
          <w:sz w:val="18"/>
          <w:szCs w:val="18"/>
        </w:rPr>
        <w:t xml:space="preserve">Poświadczenia zgodności cyfrowego odwzorowania z dokumentem w postaci papierowej, o którym mowa w ust. 12, dokonuje w przypadku: </w:t>
      </w:r>
    </w:p>
    <w:p w14:paraId="1766BC5E" w14:textId="77777777" w:rsidR="00366D02" w:rsidRPr="00CF58D6" w:rsidRDefault="00366D02">
      <w:pPr>
        <w:pStyle w:val="Default"/>
        <w:numPr>
          <w:ilvl w:val="0"/>
          <w:numId w:val="36"/>
        </w:numPr>
        <w:spacing w:line="360" w:lineRule="auto"/>
        <w:ind w:left="851" w:hanging="425"/>
        <w:jc w:val="both"/>
        <w:rPr>
          <w:rFonts w:asciiTheme="minorHAnsi" w:hAnsiTheme="minorHAnsi" w:cs="Tahoma"/>
          <w:sz w:val="18"/>
          <w:szCs w:val="18"/>
        </w:rPr>
      </w:pPr>
      <w:r w:rsidRPr="00CF58D6">
        <w:rPr>
          <w:rFonts w:asciiTheme="minorHAnsi" w:hAnsiTheme="minorHAnsi" w:cs="Tahoma"/>
          <w:sz w:val="18"/>
          <w:szCs w:val="18"/>
        </w:rPr>
        <w:t xml:space="preserve">podmiotowych środków dowodowych – odpowiednio Wykonawca, Wykonawca wspólnie ubiegający się o udzielenie zamówienia, podmiot udostępniający zasoby, w zakresie podmiotowych środków dowodowych, które każdego z nich dotyczą; </w:t>
      </w:r>
    </w:p>
    <w:p w14:paraId="5B552775" w14:textId="7F50FE16" w:rsidR="00366D02" w:rsidRPr="00CF58D6" w:rsidRDefault="00366D02">
      <w:pPr>
        <w:pStyle w:val="Default"/>
        <w:numPr>
          <w:ilvl w:val="0"/>
          <w:numId w:val="36"/>
        </w:numPr>
        <w:spacing w:line="360" w:lineRule="auto"/>
        <w:ind w:left="851" w:hanging="425"/>
        <w:jc w:val="both"/>
        <w:rPr>
          <w:rFonts w:asciiTheme="minorHAnsi" w:hAnsiTheme="minorHAnsi" w:cs="Tahoma"/>
          <w:sz w:val="18"/>
          <w:szCs w:val="18"/>
        </w:rPr>
      </w:pPr>
      <w:r w:rsidRPr="00CF58D6">
        <w:rPr>
          <w:rFonts w:asciiTheme="minorHAnsi" w:hAnsiTheme="minorHAnsi" w:cs="Tahoma"/>
          <w:sz w:val="18"/>
          <w:szCs w:val="18"/>
        </w:rPr>
        <w:t>przedmiotowego środka dowodowego, oświadczenia, o którym mowa w art. 117 ust. 4 ustawy</w:t>
      </w:r>
      <w:r w:rsidR="00C530EC" w:rsidRPr="00CF58D6">
        <w:rPr>
          <w:rFonts w:asciiTheme="minorHAnsi" w:hAnsiTheme="minorHAnsi" w:cs="Tahoma"/>
          <w:sz w:val="18"/>
          <w:szCs w:val="18"/>
        </w:rPr>
        <w:t xml:space="preserve"> Pzp</w:t>
      </w:r>
      <w:r w:rsidRPr="00CF58D6">
        <w:rPr>
          <w:rFonts w:asciiTheme="minorHAnsi" w:hAnsiTheme="minorHAnsi" w:cs="Tahoma"/>
          <w:sz w:val="18"/>
          <w:szCs w:val="18"/>
        </w:rPr>
        <w:t xml:space="preserve">, lub zobowiązania podmiotu udostępniającego zasoby – odpowiednio Wykonawca lub Wykonawca wspólnie ubiegający się o udzielenie zamówienia; </w:t>
      </w:r>
    </w:p>
    <w:p w14:paraId="3065D898" w14:textId="7DE82915" w:rsidR="00366D02" w:rsidRPr="00CF58D6" w:rsidRDefault="00366D02">
      <w:pPr>
        <w:pStyle w:val="Default"/>
        <w:numPr>
          <w:ilvl w:val="0"/>
          <w:numId w:val="36"/>
        </w:numPr>
        <w:spacing w:line="360" w:lineRule="auto"/>
        <w:ind w:left="851" w:hanging="425"/>
        <w:jc w:val="both"/>
        <w:rPr>
          <w:rFonts w:asciiTheme="minorHAnsi" w:hAnsiTheme="minorHAnsi" w:cs="Tahoma"/>
          <w:sz w:val="18"/>
          <w:szCs w:val="18"/>
        </w:rPr>
      </w:pPr>
      <w:r w:rsidRPr="00CF58D6">
        <w:rPr>
          <w:rFonts w:asciiTheme="minorHAnsi" w:hAnsiTheme="minorHAnsi" w:cs="Tahoma"/>
          <w:sz w:val="18"/>
          <w:szCs w:val="18"/>
        </w:rPr>
        <w:t xml:space="preserve">pełnomocnictwa – mocodawca. </w:t>
      </w:r>
    </w:p>
    <w:p w14:paraId="1989B0DA" w14:textId="62F11800" w:rsidR="00366D02" w:rsidRPr="00CF58D6" w:rsidRDefault="00366D02">
      <w:pPr>
        <w:pStyle w:val="Default"/>
        <w:numPr>
          <w:ilvl w:val="0"/>
          <w:numId w:val="34"/>
        </w:numPr>
        <w:spacing w:line="360" w:lineRule="auto"/>
        <w:ind w:left="397" w:hanging="397"/>
        <w:jc w:val="both"/>
        <w:rPr>
          <w:rFonts w:asciiTheme="minorHAnsi" w:hAnsiTheme="minorHAnsi" w:cs="Tahoma"/>
          <w:sz w:val="18"/>
          <w:szCs w:val="18"/>
        </w:rPr>
      </w:pPr>
      <w:r w:rsidRPr="00CF58D6">
        <w:rPr>
          <w:rFonts w:asciiTheme="minorHAnsi" w:hAnsiTheme="minorHAnsi" w:cs="Tahoma"/>
          <w:sz w:val="18"/>
          <w:szCs w:val="18"/>
        </w:rPr>
        <w:lastRenderedPageBreak/>
        <w:t xml:space="preserve">Poświadczenia zgodności cyfrowego odwzorowania z dokumentem w postaci papierowej, o którym mowa w ust. 12, może dokonać również notariusz. </w:t>
      </w:r>
    </w:p>
    <w:p w14:paraId="52526AB2" w14:textId="66695485" w:rsidR="00366D02" w:rsidRPr="00CF58D6" w:rsidRDefault="00366D02">
      <w:pPr>
        <w:pStyle w:val="Default"/>
        <w:numPr>
          <w:ilvl w:val="0"/>
          <w:numId w:val="34"/>
        </w:numPr>
        <w:spacing w:line="360" w:lineRule="auto"/>
        <w:ind w:left="397" w:hanging="397"/>
        <w:jc w:val="both"/>
        <w:rPr>
          <w:rFonts w:asciiTheme="minorHAnsi" w:hAnsiTheme="minorHAnsi" w:cs="Tahoma"/>
          <w:sz w:val="18"/>
          <w:szCs w:val="18"/>
        </w:rPr>
      </w:pPr>
      <w:r w:rsidRPr="00CF58D6">
        <w:rPr>
          <w:rFonts w:asciiTheme="minorHAnsi" w:hAnsiTheme="minorHAnsi" w:cs="Tahoma"/>
          <w:sz w:val="18"/>
          <w:szCs w:val="18"/>
        </w:rPr>
        <w:t xml:space="preserve">W przypadku przekazywania w postępowaniu dokumentu elektronicznego w formacie poddającym dane kompresji, opatrzenie pliku zawierającego skompresowane dokumenty kwalifikowanym podpisem elektronicznym, jest równoznaczne </w:t>
      </w:r>
      <w:r w:rsidRPr="00CF58D6">
        <w:rPr>
          <w:rFonts w:asciiTheme="minorHAnsi" w:hAnsiTheme="minorHAnsi" w:cs="Tahoma"/>
          <w:sz w:val="18"/>
          <w:szCs w:val="18"/>
        </w:rPr>
        <w:br/>
        <w:t xml:space="preserve">z opatrzeniem wszystkich dokumentów zawartych w tym pliku kwalifikowanym podpisem elektronicznym, podpisem zaufanym lub podpisem osobistym. </w:t>
      </w:r>
    </w:p>
    <w:p w14:paraId="21D76F87" w14:textId="4900BB5F" w:rsidR="00366D02" w:rsidRPr="00CF58D6" w:rsidRDefault="00366D02">
      <w:pPr>
        <w:pStyle w:val="Default"/>
        <w:numPr>
          <w:ilvl w:val="0"/>
          <w:numId w:val="34"/>
        </w:numPr>
        <w:spacing w:line="360" w:lineRule="auto"/>
        <w:ind w:left="397" w:hanging="397"/>
        <w:jc w:val="both"/>
        <w:rPr>
          <w:rFonts w:asciiTheme="minorHAnsi" w:hAnsiTheme="minorHAnsi" w:cs="Tahoma"/>
          <w:sz w:val="18"/>
          <w:szCs w:val="18"/>
        </w:rPr>
      </w:pPr>
      <w:r w:rsidRPr="00CF58D6">
        <w:rPr>
          <w:rFonts w:asciiTheme="minorHAnsi" w:hAnsiTheme="minorHAnsi" w:cs="Tahoma"/>
          <w:sz w:val="18"/>
          <w:szCs w:val="18"/>
        </w:rPr>
        <w:t xml:space="preserve">Wykonawca jest zobowiązany złożyć dokumenty elektroniczne, które łącznie: </w:t>
      </w:r>
    </w:p>
    <w:p w14:paraId="60DE4ABC" w14:textId="3C20F637" w:rsidR="00366D02" w:rsidRPr="00CF58D6" w:rsidRDefault="00366D02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line="360" w:lineRule="auto"/>
        <w:ind w:left="851" w:hanging="425"/>
        <w:jc w:val="both"/>
        <w:rPr>
          <w:rFonts w:cs="Tahoma"/>
          <w:color w:val="000000"/>
          <w:sz w:val="18"/>
          <w:szCs w:val="18"/>
        </w:rPr>
      </w:pPr>
      <w:r w:rsidRPr="00CF58D6">
        <w:rPr>
          <w:rFonts w:cs="Tahoma"/>
          <w:color w:val="000000"/>
          <w:sz w:val="18"/>
          <w:szCs w:val="18"/>
        </w:rPr>
        <w:t xml:space="preserve">są utrwalone w sposób umożliwiający ich wielokrotne odczytanie, zapisanie </w:t>
      </w:r>
      <w:r w:rsidRPr="00CF58D6">
        <w:rPr>
          <w:rFonts w:cs="Tahoma"/>
          <w:color w:val="000000"/>
          <w:sz w:val="18"/>
          <w:szCs w:val="18"/>
        </w:rPr>
        <w:br/>
        <w:t xml:space="preserve">i powielenie, a także przekazanie przy użyciu środków komunikacji elektronicznej lub na informatycznym nośniku danych; </w:t>
      </w:r>
    </w:p>
    <w:p w14:paraId="4AE5ED15" w14:textId="069CEA18" w:rsidR="00366D02" w:rsidRPr="00CF58D6" w:rsidRDefault="00366D02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line="360" w:lineRule="auto"/>
        <w:ind w:left="851" w:hanging="425"/>
        <w:jc w:val="both"/>
        <w:rPr>
          <w:rFonts w:cs="Tahoma"/>
          <w:color w:val="000000"/>
          <w:sz w:val="18"/>
          <w:szCs w:val="18"/>
        </w:rPr>
      </w:pPr>
      <w:r w:rsidRPr="00CF58D6">
        <w:rPr>
          <w:rFonts w:cs="Tahoma"/>
          <w:color w:val="000000"/>
          <w:sz w:val="18"/>
          <w:szCs w:val="18"/>
        </w:rPr>
        <w:t xml:space="preserve">umożliwiają prezentację treści w postaci elektronicznej, w szczególności przez wyświetlenie tej treści na monitorze ekranowym; </w:t>
      </w:r>
    </w:p>
    <w:p w14:paraId="71C50FD9" w14:textId="12F5A8F2" w:rsidR="00366D02" w:rsidRPr="00CF58D6" w:rsidRDefault="00366D02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line="360" w:lineRule="auto"/>
        <w:ind w:left="851" w:hanging="425"/>
        <w:jc w:val="both"/>
        <w:rPr>
          <w:rFonts w:cs="Tahoma"/>
          <w:color w:val="000000"/>
          <w:sz w:val="18"/>
          <w:szCs w:val="18"/>
        </w:rPr>
      </w:pPr>
      <w:r w:rsidRPr="00CF58D6">
        <w:rPr>
          <w:rFonts w:cs="Tahoma"/>
          <w:color w:val="000000"/>
          <w:sz w:val="18"/>
          <w:szCs w:val="18"/>
        </w:rPr>
        <w:t xml:space="preserve">umożliwiają prezentację treści w postaci papierowej, w szczególności za pomocą wydruku; </w:t>
      </w:r>
    </w:p>
    <w:p w14:paraId="2FFDF424" w14:textId="072D5790" w:rsidR="00366D02" w:rsidRPr="00CF58D6" w:rsidRDefault="00366D02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line="360" w:lineRule="auto"/>
        <w:ind w:left="851" w:hanging="425"/>
        <w:jc w:val="both"/>
        <w:rPr>
          <w:rFonts w:cs="Tahoma"/>
          <w:color w:val="000000"/>
          <w:sz w:val="18"/>
          <w:szCs w:val="18"/>
        </w:rPr>
      </w:pPr>
      <w:r w:rsidRPr="00CF58D6">
        <w:rPr>
          <w:rFonts w:cs="Tahoma"/>
          <w:color w:val="000000"/>
          <w:sz w:val="18"/>
          <w:szCs w:val="18"/>
        </w:rPr>
        <w:t xml:space="preserve">zawierają dane w układzie niepozostawiającym wątpliwości co do treści </w:t>
      </w:r>
      <w:r w:rsidR="00E1166F" w:rsidRPr="00CF58D6">
        <w:rPr>
          <w:rFonts w:cs="Tahoma"/>
          <w:color w:val="000000"/>
          <w:sz w:val="18"/>
          <w:szCs w:val="18"/>
        </w:rPr>
        <w:br/>
      </w:r>
      <w:r w:rsidRPr="00CF58D6">
        <w:rPr>
          <w:rFonts w:cs="Tahoma"/>
          <w:color w:val="000000"/>
          <w:sz w:val="18"/>
          <w:szCs w:val="18"/>
        </w:rPr>
        <w:t xml:space="preserve">i kontekstu zapisanych informacji. </w:t>
      </w:r>
    </w:p>
    <w:p w14:paraId="4790CE98" w14:textId="77777777" w:rsidR="00F56761" w:rsidRPr="00CF58D6" w:rsidRDefault="00F56761" w:rsidP="00FC5804">
      <w:pPr>
        <w:autoSpaceDE w:val="0"/>
        <w:autoSpaceDN w:val="0"/>
        <w:adjustRightInd w:val="0"/>
        <w:spacing w:after="0" w:line="360" w:lineRule="auto"/>
        <w:jc w:val="left"/>
        <w:rPr>
          <w:rFonts w:cs="Tahoma"/>
          <w:color w:val="000000"/>
          <w:spacing w:val="0"/>
          <w:sz w:val="18"/>
          <w:szCs w:val="18"/>
        </w:rPr>
      </w:pPr>
    </w:p>
    <w:p w14:paraId="45D1A454" w14:textId="324D90E1" w:rsidR="00F56761" w:rsidRPr="00CF58D6" w:rsidRDefault="00366D02">
      <w:pPr>
        <w:pStyle w:val="Nagwek1"/>
        <w:numPr>
          <w:ilvl w:val="0"/>
          <w:numId w:val="38"/>
        </w:numPr>
        <w:spacing w:before="0" w:line="360" w:lineRule="auto"/>
        <w:ind w:left="714" w:hanging="357"/>
        <w:rPr>
          <w:rFonts w:asciiTheme="minorHAnsi" w:hAnsiTheme="minorHAnsi" w:cs="Tahoma"/>
          <w:b/>
          <w:bCs/>
          <w:sz w:val="20"/>
          <w:szCs w:val="20"/>
        </w:rPr>
      </w:pPr>
      <w:bookmarkStart w:id="35" w:name="_Toc159917948"/>
      <w:r w:rsidRPr="00CF58D6">
        <w:rPr>
          <w:rFonts w:asciiTheme="minorHAnsi" w:hAnsiTheme="minorHAnsi"/>
          <w:b/>
          <w:bCs/>
          <w:sz w:val="20"/>
          <w:szCs w:val="20"/>
        </w:rPr>
        <w:t xml:space="preserve">Klauzula informacyjna - art. 13 </w:t>
      </w:r>
      <w:r w:rsidR="00C810DD" w:rsidRPr="00CF58D6">
        <w:rPr>
          <w:rFonts w:asciiTheme="minorHAnsi" w:hAnsiTheme="minorHAnsi"/>
          <w:b/>
          <w:bCs/>
          <w:sz w:val="20"/>
          <w:szCs w:val="20"/>
        </w:rPr>
        <w:t xml:space="preserve">i 14 </w:t>
      </w:r>
      <w:r w:rsidRPr="00CF58D6">
        <w:rPr>
          <w:rFonts w:asciiTheme="minorHAnsi" w:hAnsiTheme="minorHAnsi"/>
          <w:b/>
          <w:bCs/>
          <w:sz w:val="20"/>
          <w:szCs w:val="20"/>
        </w:rPr>
        <w:t>RODO</w:t>
      </w:r>
      <w:bookmarkEnd w:id="35"/>
    </w:p>
    <w:p w14:paraId="5B3A42DE" w14:textId="44E32A3F" w:rsidR="00CC0400" w:rsidRPr="00CF58D6" w:rsidRDefault="00CC0400">
      <w:pPr>
        <w:numPr>
          <w:ilvl w:val="0"/>
          <w:numId w:val="41"/>
        </w:numPr>
        <w:tabs>
          <w:tab w:val="left" w:pos="142"/>
          <w:tab w:val="left" w:pos="426"/>
        </w:tabs>
        <w:spacing w:after="0" w:line="360" w:lineRule="auto"/>
        <w:ind w:left="426" w:right="142" w:hanging="426"/>
        <w:rPr>
          <w:rFonts w:cs="Arial"/>
          <w:color w:val="auto"/>
          <w:spacing w:val="0"/>
          <w:sz w:val="18"/>
          <w:szCs w:val="18"/>
        </w:rPr>
      </w:pPr>
      <w:r w:rsidRPr="00CF58D6">
        <w:rPr>
          <w:rFonts w:cs="Arial"/>
          <w:color w:val="auto"/>
          <w:spacing w:val="0"/>
          <w:sz w:val="18"/>
          <w:szCs w:val="18"/>
        </w:rPr>
        <w:t xml:space="preserve">Klauzula informacyjna zawarta jest w załączniku nr </w:t>
      </w:r>
      <w:r w:rsidR="00554E87" w:rsidRPr="00CF58D6">
        <w:rPr>
          <w:rFonts w:cs="Arial"/>
          <w:color w:val="auto"/>
          <w:spacing w:val="0"/>
          <w:sz w:val="18"/>
          <w:szCs w:val="18"/>
        </w:rPr>
        <w:t>6</w:t>
      </w:r>
      <w:r w:rsidRPr="00CF58D6">
        <w:rPr>
          <w:rFonts w:cs="Arial"/>
          <w:color w:val="auto"/>
          <w:spacing w:val="0"/>
          <w:sz w:val="18"/>
          <w:szCs w:val="18"/>
        </w:rPr>
        <w:t xml:space="preserve"> </w:t>
      </w:r>
      <w:r w:rsidR="00C810DD" w:rsidRPr="00CF58D6">
        <w:rPr>
          <w:rFonts w:cs="Arial"/>
          <w:color w:val="auto"/>
          <w:spacing w:val="0"/>
          <w:sz w:val="18"/>
          <w:szCs w:val="18"/>
        </w:rPr>
        <w:t xml:space="preserve">Szczególne zasady dotyczące przetwarzania danych osobowych w postępowaniach o udzielenie zamówienia publicznego zostały określone w art. 19 i 74 ustawy </w:t>
      </w:r>
      <w:r w:rsidR="007D04E0" w:rsidRPr="00CF58D6">
        <w:rPr>
          <w:rFonts w:cs="Arial"/>
          <w:color w:val="auto"/>
          <w:spacing w:val="0"/>
          <w:sz w:val="18"/>
          <w:szCs w:val="18"/>
        </w:rPr>
        <w:t>Pzp</w:t>
      </w:r>
      <w:r w:rsidR="00C810DD" w:rsidRPr="00CF58D6">
        <w:rPr>
          <w:rFonts w:cs="Arial"/>
          <w:color w:val="auto"/>
          <w:spacing w:val="0"/>
          <w:sz w:val="18"/>
          <w:szCs w:val="18"/>
        </w:rPr>
        <w:t xml:space="preserve">. </w:t>
      </w:r>
    </w:p>
    <w:p w14:paraId="10985CEF" w14:textId="77777777" w:rsidR="00644F71" w:rsidRPr="00CF58D6" w:rsidRDefault="00644F71">
      <w:pPr>
        <w:numPr>
          <w:ilvl w:val="0"/>
          <w:numId w:val="40"/>
        </w:numPr>
        <w:suppressAutoHyphens/>
        <w:spacing w:after="0" w:line="360" w:lineRule="auto"/>
        <w:ind w:left="426" w:right="142" w:hanging="426"/>
        <w:rPr>
          <w:rFonts w:cs="Arial"/>
          <w:sz w:val="18"/>
          <w:szCs w:val="18"/>
        </w:rPr>
      </w:pPr>
      <w:r w:rsidRPr="00CF58D6">
        <w:rPr>
          <w:rFonts w:cs="Arial"/>
          <w:sz w:val="18"/>
          <w:szCs w:val="18"/>
        </w:rPr>
        <w:t xml:space="preserve">Wykonawca ubiegający się o udzielenie zamówienia publicznego jest zobowiązany do wypełnienia wszystkich obowiązków formalno – prawnych związanych z udziałem w postępowaniu, w tym obowiązków wynikających </w:t>
      </w:r>
      <w:r w:rsidRPr="00CF58D6">
        <w:rPr>
          <w:rFonts w:cs="Arial"/>
          <w:sz w:val="18"/>
          <w:szCs w:val="18"/>
        </w:rPr>
        <w:br/>
        <w:t xml:space="preserve">z RODO. </w:t>
      </w:r>
    </w:p>
    <w:p w14:paraId="40320308" w14:textId="1B790648" w:rsidR="00644F71" w:rsidRPr="00CF58D6" w:rsidRDefault="00644F71">
      <w:pPr>
        <w:numPr>
          <w:ilvl w:val="0"/>
          <w:numId w:val="40"/>
        </w:numPr>
        <w:suppressAutoHyphens/>
        <w:spacing w:after="0" w:line="360" w:lineRule="auto"/>
        <w:ind w:left="426" w:right="142" w:hanging="426"/>
        <w:rPr>
          <w:rFonts w:cs="Arial"/>
          <w:sz w:val="18"/>
          <w:szCs w:val="18"/>
        </w:rPr>
      </w:pPr>
      <w:r w:rsidRPr="00CF58D6">
        <w:rPr>
          <w:rFonts w:cs="Arial"/>
          <w:sz w:val="18"/>
          <w:szCs w:val="18"/>
        </w:rPr>
        <w:t xml:space="preserve">W związku z powyższym, </w:t>
      </w:r>
      <w:r w:rsidRPr="00CF58D6">
        <w:rPr>
          <w:rFonts w:cs="Arial"/>
          <w:b/>
          <w:sz w:val="18"/>
          <w:szCs w:val="18"/>
        </w:rPr>
        <w:t>Wykonawca zobowiązany jest do złożenia</w:t>
      </w:r>
      <w:r w:rsidRPr="00CF58D6">
        <w:rPr>
          <w:rFonts w:cs="Arial"/>
          <w:sz w:val="18"/>
          <w:szCs w:val="18"/>
        </w:rPr>
        <w:t xml:space="preserve"> </w:t>
      </w:r>
      <w:r w:rsidRPr="00CF58D6">
        <w:rPr>
          <w:rFonts w:cs="Arial"/>
          <w:sz w:val="18"/>
          <w:szCs w:val="18"/>
        </w:rPr>
        <w:br/>
        <w:t xml:space="preserve">w niniejszym postępowaniu o udzielenie zamówienia publicznego </w:t>
      </w:r>
      <w:r w:rsidRPr="00CF58D6">
        <w:rPr>
          <w:rFonts w:cs="Arial"/>
          <w:b/>
          <w:sz w:val="18"/>
          <w:szCs w:val="18"/>
        </w:rPr>
        <w:t>oświadczenia o wypełnieniu obowiązków informacyjnych przewidzianych w art. 13 lub art. 14 RODO</w:t>
      </w:r>
      <w:r w:rsidRPr="00CF58D6">
        <w:rPr>
          <w:rFonts w:cs="Arial"/>
          <w:sz w:val="18"/>
          <w:szCs w:val="18"/>
        </w:rPr>
        <w:t xml:space="preserve">, stanowiącego część </w:t>
      </w:r>
      <w:r w:rsidRPr="00CF58D6">
        <w:rPr>
          <w:rFonts w:cs="Arial"/>
          <w:b/>
          <w:sz w:val="18"/>
          <w:szCs w:val="18"/>
        </w:rPr>
        <w:t xml:space="preserve">Formularza </w:t>
      </w:r>
      <w:r w:rsidR="00771812" w:rsidRPr="00CF58D6">
        <w:rPr>
          <w:rFonts w:cs="Arial"/>
          <w:b/>
          <w:sz w:val="18"/>
          <w:szCs w:val="18"/>
        </w:rPr>
        <w:t>O</w:t>
      </w:r>
      <w:r w:rsidR="007D04E0" w:rsidRPr="00CF58D6">
        <w:rPr>
          <w:rFonts w:cs="Arial"/>
          <w:b/>
          <w:sz w:val="18"/>
          <w:szCs w:val="18"/>
        </w:rPr>
        <w:t>ferty</w:t>
      </w:r>
      <w:r w:rsidRPr="00CF58D6">
        <w:rPr>
          <w:rFonts w:cs="Arial"/>
          <w:sz w:val="18"/>
          <w:szCs w:val="18"/>
        </w:rPr>
        <w:t xml:space="preserve">, zgodnie z wzorem stanowiącym </w:t>
      </w:r>
      <w:r w:rsidRPr="00CF58D6">
        <w:rPr>
          <w:rFonts w:cs="Arial"/>
          <w:bCs/>
          <w:sz w:val="18"/>
          <w:szCs w:val="18"/>
        </w:rPr>
        <w:t xml:space="preserve">załącznik nr </w:t>
      </w:r>
      <w:r w:rsidR="0039795A" w:rsidRPr="00CF58D6">
        <w:rPr>
          <w:rFonts w:cs="Arial"/>
          <w:bCs/>
          <w:sz w:val="18"/>
          <w:szCs w:val="18"/>
        </w:rPr>
        <w:t>2</w:t>
      </w:r>
      <w:r w:rsidRPr="00CF58D6">
        <w:rPr>
          <w:rFonts w:cs="Arial"/>
          <w:bCs/>
          <w:sz w:val="18"/>
          <w:szCs w:val="18"/>
        </w:rPr>
        <w:t xml:space="preserve"> do SWZ.</w:t>
      </w:r>
    </w:p>
    <w:p w14:paraId="4BF25613" w14:textId="1292AA55" w:rsidR="00C810DD" w:rsidRPr="00CF58D6" w:rsidRDefault="00644F71">
      <w:pPr>
        <w:numPr>
          <w:ilvl w:val="0"/>
          <w:numId w:val="40"/>
        </w:numPr>
        <w:suppressAutoHyphens/>
        <w:spacing w:after="0" w:line="360" w:lineRule="auto"/>
        <w:ind w:left="426" w:right="142" w:hanging="426"/>
        <w:rPr>
          <w:rFonts w:cs="Arial"/>
          <w:sz w:val="18"/>
          <w:szCs w:val="18"/>
        </w:rPr>
      </w:pPr>
      <w:r w:rsidRPr="00CF58D6">
        <w:rPr>
          <w:rFonts w:cs="Arial"/>
          <w:sz w:val="18"/>
          <w:szCs w:val="18"/>
        </w:rPr>
        <w:t xml:space="preserve">Podwykonawca / podmiot trzeci jest zobowiązany podczas pozyskiwania danych osobowych na potrzeby przedmiotowego postępowania o udzielenie zamówienia publicznego wypełnić obowiązek informacyjny wynikający z RODO względem osób fizycznych, których dane osobowe dotyczą, i od których dane </w:t>
      </w:r>
      <w:r w:rsidR="00E1166F" w:rsidRPr="00CF58D6">
        <w:rPr>
          <w:rFonts w:cs="Arial"/>
          <w:sz w:val="18"/>
          <w:szCs w:val="18"/>
        </w:rPr>
        <w:br/>
      </w:r>
      <w:r w:rsidRPr="00CF58D6">
        <w:rPr>
          <w:rFonts w:cs="Arial"/>
          <w:sz w:val="18"/>
          <w:szCs w:val="18"/>
        </w:rPr>
        <w:t>te bezpośrednio pozyskał.</w:t>
      </w:r>
    </w:p>
    <w:p w14:paraId="323176DC" w14:textId="77777777" w:rsidR="00366D02" w:rsidRPr="00CF58D6" w:rsidRDefault="00366D02" w:rsidP="00FC5804">
      <w:pPr>
        <w:pStyle w:val="Default"/>
        <w:spacing w:line="360" w:lineRule="auto"/>
        <w:ind w:left="720"/>
        <w:jc w:val="both"/>
        <w:rPr>
          <w:rFonts w:asciiTheme="minorHAnsi" w:hAnsiTheme="minorHAnsi" w:cs="Tahoma"/>
          <w:b/>
          <w:bCs/>
          <w:sz w:val="20"/>
          <w:szCs w:val="20"/>
        </w:rPr>
      </w:pPr>
    </w:p>
    <w:p w14:paraId="657C6C46" w14:textId="19F23DF2" w:rsidR="00247EC3" w:rsidRPr="00CF58D6" w:rsidRDefault="00247EC3">
      <w:pPr>
        <w:pStyle w:val="Nagwek1"/>
        <w:numPr>
          <w:ilvl w:val="0"/>
          <w:numId w:val="38"/>
        </w:numPr>
        <w:spacing w:before="0" w:line="360" w:lineRule="auto"/>
        <w:ind w:left="714" w:hanging="357"/>
        <w:rPr>
          <w:rFonts w:asciiTheme="minorHAnsi" w:hAnsiTheme="minorHAnsi"/>
          <w:b/>
          <w:bCs/>
          <w:sz w:val="20"/>
          <w:szCs w:val="20"/>
        </w:rPr>
      </w:pPr>
      <w:bookmarkStart w:id="36" w:name="_Toc159917949"/>
      <w:r w:rsidRPr="00CF58D6">
        <w:rPr>
          <w:rFonts w:asciiTheme="minorHAnsi" w:hAnsiTheme="minorHAnsi"/>
          <w:b/>
          <w:bCs/>
          <w:sz w:val="20"/>
          <w:szCs w:val="20"/>
        </w:rPr>
        <w:t>Załączniki</w:t>
      </w:r>
      <w:bookmarkEnd w:id="36"/>
    </w:p>
    <w:p w14:paraId="52F4E74C" w14:textId="2D88622D" w:rsidR="00247EC3" w:rsidRPr="00CF58D6" w:rsidRDefault="00247EC3" w:rsidP="00E1166F">
      <w:pPr>
        <w:pStyle w:val="Default"/>
        <w:spacing w:line="360" w:lineRule="auto"/>
        <w:ind w:left="720" w:hanging="720"/>
        <w:jc w:val="both"/>
        <w:rPr>
          <w:rFonts w:asciiTheme="minorHAnsi" w:hAnsiTheme="minorHAnsi" w:cs="Tahoma"/>
          <w:b/>
          <w:bCs/>
          <w:sz w:val="18"/>
          <w:szCs w:val="18"/>
          <w:u w:val="single"/>
        </w:rPr>
      </w:pPr>
      <w:r w:rsidRPr="00CF58D6">
        <w:rPr>
          <w:rFonts w:asciiTheme="minorHAnsi" w:hAnsiTheme="minorHAnsi" w:cs="Tahoma"/>
          <w:sz w:val="18"/>
          <w:szCs w:val="18"/>
          <w:u w:val="single"/>
        </w:rPr>
        <w:t>Integralną częścią SWZ jest:</w:t>
      </w:r>
    </w:p>
    <w:p w14:paraId="37FB6D8E" w14:textId="68086F53" w:rsidR="00BA5800" w:rsidRPr="00CF58D6" w:rsidRDefault="00247EC3" w:rsidP="00E1166F">
      <w:pPr>
        <w:pStyle w:val="Default"/>
        <w:spacing w:line="360" w:lineRule="auto"/>
        <w:ind w:left="720" w:hanging="720"/>
        <w:jc w:val="both"/>
        <w:rPr>
          <w:rFonts w:asciiTheme="minorHAnsi" w:hAnsiTheme="minorHAnsi" w:cs="Tahoma"/>
          <w:sz w:val="18"/>
          <w:szCs w:val="18"/>
        </w:rPr>
      </w:pPr>
      <w:r w:rsidRPr="00CF58D6">
        <w:rPr>
          <w:rFonts w:asciiTheme="minorHAnsi" w:hAnsiTheme="minorHAnsi" w:cs="Tahoma"/>
          <w:sz w:val="18"/>
          <w:szCs w:val="18"/>
        </w:rPr>
        <w:t xml:space="preserve">Załącznik nr 1 – </w:t>
      </w:r>
      <w:r w:rsidR="00855B66" w:rsidRPr="00CF58D6">
        <w:rPr>
          <w:rFonts w:asciiTheme="minorHAnsi" w:hAnsiTheme="minorHAnsi" w:cs="Tahoma"/>
          <w:sz w:val="18"/>
          <w:szCs w:val="18"/>
        </w:rPr>
        <w:t>Opis Przedmiotu Zamówienia (OPZ)</w:t>
      </w:r>
      <w:r w:rsidR="004005F1" w:rsidRPr="00CF58D6">
        <w:rPr>
          <w:rFonts w:asciiTheme="minorHAnsi" w:hAnsiTheme="minorHAnsi" w:cs="Tahoma"/>
          <w:sz w:val="18"/>
          <w:szCs w:val="18"/>
        </w:rPr>
        <w:t>;</w:t>
      </w:r>
    </w:p>
    <w:p w14:paraId="4AFE33D1" w14:textId="07CFC3DC" w:rsidR="002F5700" w:rsidRPr="00CF58D6" w:rsidRDefault="002F5700" w:rsidP="00E1166F">
      <w:pPr>
        <w:pStyle w:val="Default"/>
        <w:spacing w:line="360" w:lineRule="auto"/>
        <w:ind w:left="720" w:hanging="720"/>
        <w:jc w:val="both"/>
        <w:rPr>
          <w:rFonts w:asciiTheme="minorHAnsi" w:hAnsiTheme="minorHAnsi" w:cs="Tahoma"/>
          <w:sz w:val="18"/>
          <w:szCs w:val="18"/>
        </w:rPr>
      </w:pPr>
      <w:r w:rsidRPr="00CF58D6">
        <w:rPr>
          <w:rFonts w:asciiTheme="minorHAnsi" w:hAnsiTheme="minorHAnsi" w:cs="Tahoma"/>
          <w:sz w:val="18"/>
          <w:szCs w:val="18"/>
        </w:rPr>
        <w:t xml:space="preserve">Załącznik nr </w:t>
      </w:r>
      <w:r w:rsidR="00855B66" w:rsidRPr="00CF58D6">
        <w:rPr>
          <w:rFonts w:asciiTheme="minorHAnsi" w:hAnsiTheme="minorHAnsi" w:cs="Tahoma"/>
          <w:sz w:val="18"/>
          <w:szCs w:val="18"/>
        </w:rPr>
        <w:t>2</w:t>
      </w:r>
      <w:r w:rsidRPr="00CF58D6">
        <w:rPr>
          <w:rFonts w:asciiTheme="minorHAnsi" w:hAnsiTheme="minorHAnsi" w:cs="Tahoma"/>
          <w:sz w:val="18"/>
          <w:szCs w:val="18"/>
        </w:rPr>
        <w:t xml:space="preserve"> </w:t>
      </w:r>
      <w:r w:rsidR="00EB5856" w:rsidRPr="00CF58D6">
        <w:rPr>
          <w:rFonts w:asciiTheme="minorHAnsi" w:hAnsiTheme="minorHAnsi" w:cs="Tahoma"/>
          <w:sz w:val="18"/>
          <w:szCs w:val="18"/>
        </w:rPr>
        <w:t>–</w:t>
      </w:r>
      <w:r w:rsidRPr="00CF58D6">
        <w:rPr>
          <w:rFonts w:asciiTheme="minorHAnsi" w:hAnsiTheme="minorHAnsi" w:cs="Tahoma"/>
          <w:sz w:val="18"/>
          <w:szCs w:val="18"/>
        </w:rPr>
        <w:t xml:space="preserve"> </w:t>
      </w:r>
      <w:r w:rsidR="00EB5856" w:rsidRPr="00CF58D6">
        <w:rPr>
          <w:rFonts w:asciiTheme="minorHAnsi" w:hAnsiTheme="minorHAnsi" w:cs="Tahoma"/>
          <w:sz w:val="18"/>
          <w:szCs w:val="18"/>
        </w:rPr>
        <w:t xml:space="preserve">Formularz </w:t>
      </w:r>
      <w:r w:rsidR="00855B66" w:rsidRPr="00CF58D6">
        <w:rPr>
          <w:rFonts w:asciiTheme="minorHAnsi" w:hAnsiTheme="minorHAnsi" w:cs="Tahoma"/>
          <w:sz w:val="18"/>
          <w:szCs w:val="18"/>
        </w:rPr>
        <w:t>oferty;</w:t>
      </w:r>
    </w:p>
    <w:p w14:paraId="4BA341A0" w14:textId="460C5F21" w:rsidR="00247EC3" w:rsidRPr="00CF58D6" w:rsidRDefault="00247EC3" w:rsidP="00E1166F">
      <w:pPr>
        <w:pStyle w:val="Default"/>
        <w:spacing w:line="360" w:lineRule="auto"/>
        <w:ind w:left="720" w:hanging="720"/>
        <w:jc w:val="both"/>
        <w:rPr>
          <w:rFonts w:asciiTheme="minorHAnsi" w:hAnsiTheme="minorHAnsi" w:cs="Tahoma"/>
          <w:sz w:val="18"/>
          <w:szCs w:val="18"/>
        </w:rPr>
      </w:pPr>
      <w:r w:rsidRPr="00CF58D6">
        <w:rPr>
          <w:rFonts w:asciiTheme="minorHAnsi" w:hAnsiTheme="minorHAnsi" w:cs="Tahoma"/>
          <w:sz w:val="18"/>
          <w:szCs w:val="18"/>
        </w:rPr>
        <w:t xml:space="preserve">Załącznik nr </w:t>
      </w:r>
      <w:r w:rsidR="00855B66" w:rsidRPr="00CF58D6">
        <w:rPr>
          <w:rFonts w:asciiTheme="minorHAnsi" w:hAnsiTheme="minorHAnsi" w:cs="Tahoma"/>
          <w:sz w:val="18"/>
          <w:szCs w:val="18"/>
        </w:rPr>
        <w:t>3</w:t>
      </w:r>
      <w:r w:rsidRPr="00CF58D6">
        <w:rPr>
          <w:rFonts w:asciiTheme="minorHAnsi" w:hAnsiTheme="minorHAnsi" w:cs="Tahoma"/>
          <w:sz w:val="18"/>
          <w:szCs w:val="18"/>
        </w:rPr>
        <w:t xml:space="preserve"> – Oświadczenie wstępne</w:t>
      </w:r>
      <w:r w:rsidR="001779AD" w:rsidRPr="00CF58D6">
        <w:rPr>
          <w:rFonts w:asciiTheme="minorHAnsi" w:hAnsiTheme="minorHAnsi" w:cs="Tahoma"/>
          <w:sz w:val="18"/>
          <w:szCs w:val="18"/>
        </w:rPr>
        <w:t>;</w:t>
      </w:r>
    </w:p>
    <w:p w14:paraId="6E5DB55A" w14:textId="17E6C975" w:rsidR="003A7E62" w:rsidRPr="00CF58D6" w:rsidRDefault="003A7E62" w:rsidP="00E1166F">
      <w:pPr>
        <w:pStyle w:val="Default"/>
        <w:spacing w:line="360" w:lineRule="auto"/>
        <w:ind w:left="720" w:hanging="720"/>
        <w:jc w:val="both"/>
        <w:rPr>
          <w:rFonts w:asciiTheme="minorHAnsi" w:hAnsiTheme="minorHAnsi" w:cs="Tahoma"/>
          <w:sz w:val="18"/>
          <w:szCs w:val="18"/>
        </w:rPr>
      </w:pPr>
      <w:r w:rsidRPr="00CF58D6">
        <w:rPr>
          <w:rFonts w:asciiTheme="minorHAnsi" w:hAnsiTheme="minorHAnsi" w:cs="Tahoma"/>
          <w:sz w:val="18"/>
          <w:szCs w:val="18"/>
        </w:rPr>
        <w:t xml:space="preserve">Załącznik nr </w:t>
      </w:r>
      <w:r w:rsidR="00855B66" w:rsidRPr="00CF58D6">
        <w:rPr>
          <w:rFonts w:asciiTheme="minorHAnsi" w:hAnsiTheme="minorHAnsi" w:cs="Tahoma"/>
          <w:sz w:val="18"/>
          <w:szCs w:val="18"/>
        </w:rPr>
        <w:t>3</w:t>
      </w:r>
      <w:r w:rsidRPr="00CF58D6">
        <w:rPr>
          <w:rFonts w:asciiTheme="minorHAnsi" w:hAnsiTheme="minorHAnsi" w:cs="Tahoma"/>
          <w:sz w:val="18"/>
          <w:szCs w:val="18"/>
        </w:rPr>
        <w:t xml:space="preserve">a – </w:t>
      </w:r>
      <w:r w:rsidR="0018315C" w:rsidRPr="00CF58D6">
        <w:rPr>
          <w:rFonts w:asciiTheme="minorHAnsi" w:hAnsiTheme="minorHAnsi" w:cs="Tahoma"/>
          <w:sz w:val="18"/>
          <w:szCs w:val="18"/>
        </w:rPr>
        <w:t>Oświadczenie wstępne dla podmiotu trzeciego</w:t>
      </w:r>
      <w:r w:rsidR="001779AD" w:rsidRPr="00CF58D6">
        <w:rPr>
          <w:rFonts w:asciiTheme="minorHAnsi" w:hAnsiTheme="minorHAnsi" w:cs="Tahoma"/>
          <w:sz w:val="18"/>
          <w:szCs w:val="18"/>
        </w:rPr>
        <w:t>;</w:t>
      </w:r>
    </w:p>
    <w:p w14:paraId="74AB7CD2" w14:textId="11463AD0" w:rsidR="003A7E62" w:rsidRPr="00CF58D6" w:rsidRDefault="003A7E62" w:rsidP="00E1166F">
      <w:pPr>
        <w:pStyle w:val="Default"/>
        <w:spacing w:line="360" w:lineRule="auto"/>
        <w:ind w:left="720" w:hanging="720"/>
        <w:jc w:val="both"/>
        <w:rPr>
          <w:rFonts w:asciiTheme="minorHAnsi" w:hAnsiTheme="minorHAnsi" w:cs="Tahoma"/>
          <w:sz w:val="18"/>
          <w:szCs w:val="18"/>
        </w:rPr>
      </w:pPr>
      <w:r w:rsidRPr="00CF58D6">
        <w:rPr>
          <w:rFonts w:asciiTheme="minorHAnsi" w:hAnsiTheme="minorHAnsi" w:cs="Tahoma"/>
          <w:sz w:val="18"/>
          <w:szCs w:val="18"/>
        </w:rPr>
        <w:t xml:space="preserve">Załącznik nr </w:t>
      </w:r>
      <w:r w:rsidR="00855B66" w:rsidRPr="00CF58D6">
        <w:rPr>
          <w:rFonts w:asciiTheme="minorHAnsi" w:hAnsiTheme="minorHAnsi" w:cs="Tahoma"/>
          <w:sz w:val="18"/>
          <w:szCs w:val="18"/>
        </w:rPr>
        <w:t>3</w:t>
      </w:r>
      <w:r w:rsidRPr="00CF58D6">
        <w:rPr>
          <w:rFonts w:asciiTheme="minorHAnsi" w:hAnsiTheme="minorHAnsi" w:cs="Tahoma"/>
          <w:sz w:val="18"/>
          <w:szCs w:val="18"/>
        </w:rPr>
        <w:t xml:space="preserve">b – </w:t>
      </w:r>
      <w:r w:rsidR="0018315C" w:rsidRPr="00CF58D6">
        <w:rPr>
          <w:rFonts w:asciiTheme="minorHAnsi" w:hAnsiTheme="minorHAnsi" w:cs="Tahoma"/>
          <w:sz w:val="18"/>
          <w:szCs w:val="18"/>
        </w:rPr>
        <w:t>Oświadczenie dla konsorcjum</w:t>
      </w:r>
      <w:r w:rsidR="001779AD" w:rsidRPr="00CF58D6">
        <w:rPr>
          <w:rFonts w:asciiTheme="minorHAnsi" w:hAnsiTheme="minorHAnsi" w:cs="Tahoma"/>
          <w:sz w:val="18"/>
          <w:szCs w:val="18"/>
        </w:rPr>
        <w:t>;</w:t>
      </w:r>
      <w:r w:rsidR="0018315C" w:rsidRPr="00CF58D6">
        <w:rPr>
          <w:rFonts w:asciiTheme="minorHAnsi" w:hAnsiTheme="minorHAnsi" w:cs="Tahoma"/>
          <w:sz w:val="18"/>
          <w:szCs w:val="18"/>
        </w:rPr>
        <w:t xml:space="preserve"> </w:t>
      </w:r>
    </w:p>
    <w:p w14:paraId="6287C538" w14:textId="2DFF27EF" w:rsidR="003A7E62" w:rsidRPr="00CF58D6" w:rsidRDefault="003A7E62" w:rsidP="00E1166F">
      <w:pPr>
        <w:pStyle w:val="Default"/>
        <w:spacing w:line="360" w:lineRule="auto"/>
        <w:ind w:left="720" w:hanging="720"/>
        <w:jc w:val="both"/>
        <w:rPr>
          <w:rFonts w:asciiTheme="minorHAnsi" w:hAnsiTheme="minorHAnsi" w:cs="Tahoma"/>
          <w:sz w:val="18"/>
          <w:szCs w:val="18"/>
        </w:rPr>
      </w:pPr>
      <w:r w:rsidRPr="00CF58D6">
        <w:rPr>
          <w:rFonts w:asciiTheme="minorHAnsi" w:hAnsiTheme="minorHAnsi" w:cs="Tahoma"/>
          <w:sz w:val="18"/>
          <w:szCs w:val="18"/>
        </w:rPr>
        <w:lastRenderedPageBreak/>
        <w:t xml:space="preserve">Załącznik nr </w:t>
      </w:r>
      <w:r w:rsidR="00855B66" w:rsidRPr="00CF58D6">
        <w:rPr>
          <w:rFonts w:asciiTheme="minorHAnsi" w:hAnsiTheme="minorHAnsi" w:cs="Tahoma"/>
          <w:sz w:val="18"/>
          <w:szCs w:val="18"/>
        </w:rPr>
        <w:t>3</w:t>
      </w:r>
      <w:r w:rsidRPr="00CF58D6">
        <w:rPr>
          <w:rFonts w:asciiTheme="minorHAnsi" w:hAnsiTheme="minorHAnsi" w:cs="Tahoma"/>
          <w:sz w:val="18"/>
          <w:szCs w:val="18"/>
        </w:rPr>
        <w:t xml:space="preserve">c – </w:t>
      </w:r>
      <w:r w:rsidR="0018315C" w:rsidRPr="00CF58D6">
        <w:rPr>
          <w:rFonts w:asciiTheme="minorHAnsi" w:hAnsiTheme="minorHAnsi" w:cs="Tahoma"/>
          <w:sz w:val="18"/>
          <w:szCs w:val="18"/>
        </w:rPr>
        <w:t>Oświadczenie o aktualności</w:t>
      </w:r>
      <w:r w:rsidR="001779AD" w:rsidRPr="00CF58D6">
        <w:rPr>
          <w:rFonts w:asciiTheme="minorHAnsi" w:hAnsiTheme="minorHAnsi" w:cs="Tahoma"/>
          <w:sz w:val="18"/>
          <w:szCs w:val="18"/>
        </w:rPr>
        <w:t>;</w:t>
      </w:r>
    </w:p>
    <w:p w14:paraId="3B44EF7D" w14:textId="47C3F3E0" w:rsidR="003A7E62" w:rsidRPr="00CF58D6" w:rsidRDefault="003A7E62" w:rsidP="00E1166F">
      <w:pPr>
        <w:pStyle w:val="Default"/>
        <w:spacing w:line="360" w:lineRule="auto"/>
        <w:ind w:left="720" w:hanging="720"/>
        <w:jc w:val="both"/>
        <w:rPr>
          <w:rFonts w:asciiTheme="minorHAnsi" w:hAnsiTheme="minorHAnsi" w:cs="Tahoma"/>
          <w:sz w:val="18"/>
          <w:szCs w:val="18"/>
        </w:rPr>
      </w:pPr>
      <w:r w:rsidRPr="00CF58D6">
        <w:rPr>
          <w:rFonts w:asciiTheme="minorHAnsi" w:hAnsiTheme="minorHAnsi" w:cs="Tahoma"/>
          <w:sz w:val="18"/>
          <w:szCs w:val="18"/>
        </w:rPr>
        <w:t xml:space="preserve">Załącznik nr </w:t>
      </w:r>
      <w:r w:rsidR="00855B66" w:rsidRPr="00CF58D6">
        <w:rPr>
          <w:rFonts w:asciiTheme="minorHAnsi" w:hAnsiTheme="minorHAnsi" w:cs="Tahoma"/>
          <w:sz w:val="18"/>
          <w:szCs w:val="18"/>
        </w:rPr>
        <w:t>3</w:t>
      </w:r>
      <w:r w:rsidRPr="00CF58D6">
        <w:rPr>
          <w:rFonts w:asciiTheme="minorHAnsi" w:hAnsiTheme="minorHAnsi" w:cs="Tahoma"/>
          <w:sz w:val="18"/>
          <w:szCs w:val="18"/>
        </w:rPr>
        <w:t xml:space="preserve">d </w:t>
      </w:r>
      <w:r w:rsidR="002C2BDF" w:rsidRPr="00CF58D6">
        <w:rPr>
          <w:rFonts w:asciiTheme="minorHAnsi" w:hAnsiTheme="minorHAnsi" w:cs="Tahoma"/>
          <w:sz w:val="18"/>
          <w:szCs w:val="18"/>
        </w:rPr>
        <w:t>–</w:t>
      </w:r>
      <w:r w:rsidRPr="00CF58D6">
        <w:rPr>
          <w:rFonts w:asciiTheme="minorHAnsi" w:hAnsiTheme="minorHAnsi" w:cs="Tahoma"/>
          <w:sz w:val="18"/>
          <w:szCs w:val="18"/>
        </w:rPr>
        <w:t xml:space="preserve"> </w:t>
      </w:r>
      <w:r w:rsidR="0018315C" w:rsidRPr="00CF58D6">
        <w:rPr>
          <w:rFonts w:asciiTheme="minorHAnsi" w:hAnsiTheme="minorHAnsi" w:cs="Tahoma"/>
          <w:sz w:val="18"/>
          <w:szCs w:val="18"/>
        </w:rPr>
        <w:t>Oświadczenie o aktualności dla podmiotu trzeciego</w:t>
      </w:r>
      <w:r w:rsidR="001779AD" w:rsidRPr="00CF58D6">
        <w:rPr>
          <w:rFonts w:asciiTheme="minorHAnsi" w:hAnsiTheme="minorHAnsi" w:cs="Tahoma"/>
          <w:sz w:val="18"/>
          <w:szCs w:val="18"/>
        </w:rPr>
        <w:t>;</w:t>
      </w:r>
    </w:p>
    <w:p w14:paraId="2B9E1BEE" w14:textId="354B2EE2" w:rsidR="00C530EC" w:rsidRPr="00CF58D6" w:rsidRDefault="00C530EC" w:rsidP="00A413A4">
      <w:pPr>
        <w:pStyle w:val="Default"/>
        <w:spacing w:line="360" w:lineRule="auto"/>
        <w:ind w:left="720" w:hanging="720"/>
        <w:jc w:val="both"/>
        <w:rPr>
          <w:rFonts w:asciiTheme="minorHAnsi" w:hAnsiTheme="minorHAnsi" w:cs="Tahoma"/>
          <w:sz w:val="18"/>
          <w:szCs w:val="18"/>
        </w:rPr>
      </w:pPr>
      <w:r w:rsidRPr="00CF58D6">
        <w:rPr>
          <w:rFonts w:asciiTheme="minorHAnsi" w:hAnsiTheme="minorHAnsi" w:cs="Tahoma"/>
          <w:sz w:val="18"/>
          <w:szCs w:val="18"/>
        </w:rPr>
        <w:t xml:space="preserve">Załącznik nr </w:t>
      </w:r>
      <w:r w:rsidR="00B92F91" w:rsidRPr="00CF58D6">
        <w:rPr>
          <w:rFonts w:asciiTheme="minorHAnsi" w:hAnsiTheme="minorHAnsi" w:cs="Tahoma"/>
          <w:sz w:val="18"/>
          <w:szCs w:val="18"/>
        </w:rPr>
        <w:t>4</w:t>
      </w:r>
      <w:r w:rsidRPr="00CF58D6">
        <w:rPr>
          <w:rFonts w:asciiTheme="minorHAnsi" w:hAnsiTheme="minorHAnsi" w:cs="Tahoma"/>
          <w:sz w:val="18"/>
          <w:szCs w:val="18"/>
        </w:rPr>
        <w:t xml:space="preserve"> –</w:t>
      </w:r>
      <w:r w:rsidR="006E228C" w:rsidRPr="00CF58D6">
        <w:rPr>
          <w:rFonts w:asciiTheme="minorHAnsi" w:hAnsiTheme="minorHAnsi" w:cs="Tahoma"/>
          <w:sz w:val="18"/>
          <w:szCs w:val="18"/>
        </w:rPr>
        <w:t xml:space="preserve"> Wykaz </w:t>
      </w:r>
      <w:r w:rsidR="00A413A4" w:rsidRPr="00CF58D6">
        <w:rPr>
          <w:rFonts w:asciiTheme="minorHAnsi" w:hAnsiTheme="minorHAnsi" w:cs="Tahoma"/>
          <w:sz w:val="18"/>
          <w:szCs w:val="18"/>
        </w:rPr>
        <w:t>Usług;</w:t>
      </w:r>
    </w:p>
    <w:p w14:paraId="063296FA" w14:textId="64F138A8" w:rsidR="00A413A4" w:rsidRPr="00CF58D6" w:rsidRDefault="00247EC3" w:rsidP="00E1166F">
      <w:pPr>
        <w:pStyle w:val="Default"/>
        <w:spacing w:line="360" w:lineRule="auto"/>
        <w:ind w:left="720" w:hanging="720"/>
        <w:jc w:val="both"/>
        <w:rPr>
          <w:rFonts w:asciiTheme="minorHAnsi" w:hAnsiTheme="minorHAnsi" w:cs="Tahoma"/>
          <w:sz w:val="18"/>
          <w:szCs w:val="18"/>
        </w:rPr>
      </w:pPr>
      <w:r w:rsidRPr="00CF58D6">
        <w:rPr>
          <w:rFonts w:asciiTheme="minorHAnsi" w:hAnsiTheme="minorHAnsi" w:cs="Tahoma"/>
          <w:sz w:val="18"/>
          <w:szCs w:val="18"/>
        </w:rPr>
        <w:t xml:space="preserve">Załącznik nr </w:t>
      </w:r>
      <w:r w:rsidR="00B92F91" w:rsidRPr="00CF58D6">
        <w:rPr>
          <w:rFonts w:asciiTheme="minorHAnsi" w:hAnsiTheme="minorHAnsi" w:cs="Tahoma"/>
          <w:sz w:val="18"/>
          <w:szCs w:val="18"/>
        </w:rPr>
        <w:t>5</w:t>
      </w:r>
      <w:r w:rsidRPr="00CF58D6">
        <w:rPr>
          <w:rFonts w:asciiTheme="minorHAnsi" w:hAnsiTheme="minorHAnsi" w:cs="Tahoma"/>
          <w:sz w:val="18"/>
          <w:szCs w:val="18"/>
        </w:rPr>
        <w:t xml:space="preserve"> – </w:t>
      </w:r>
      <w:r w:rsidR="00A413A4" w:rsidRPr="00CF58D6">
        <w:rPr>
          <w:rFonts w:asciiTheme="minorHAnsi" w:hAnsiTheme="minorHAnsi" w:cs="Tahoma"/>
          <w:sz w:val="18"/>
          <w:szCs w:val="18"/>
        </w:rPr>
        <w:t>Wykaz Osób;</w:t>
      </w:r>
    </w:p>
    <w:p w14:paraId="47F62DEE" w14:textId="797D00C5" w:rsidR="003A7E62" w:rsidRPr="00CF58D6" w:rsidRDefault="003A7E62" w:rsidP="00E1166F">
      <w:pPr>
        <w:pStyle w:val="Default"/>
        <w:spacing w:line="360" w:lineRule="auto"/>
        <w:ind w:left="720" w:hanging="720"/>
        <w:jc w:val="both"/>
        <w:rPr>
          <w:rFonts w:asciiTheme="minorHAnsi" w:hAnsiTheme="minorHAnsi" w:cs="Tahoma"/>
          <w:sz w:val="18"/>
          <w:szCs w:val="18"/>
        </w:rPr>
      </w:pPr>
      <w:r w:rsidRPr="00CF58D6">
        <w:rPr>
          <w:rFonts w:asciiTheme="minorHAnsi" w:hAnsiTheme="minorHAnsi" w:cs="Tahoma"/>
          <w:sz w:val="18"/>
          <w:szCs w:val="18"/>
        </w:rPr>
        <w:t xml:space="preserve">Załącznik nr </w:t>
      </w:r>
      <w:r w:rsidR="00A413A4" w:rsidRPr="00CF58D6">
        <w:rPr>
          <w:rFonts w:asciiTheme="minorHAnsi" w:hAnsiTheme="minorHAnsi" w:cs="Tahoma"/>
          <w:sz w:val="18"/>
          <w:szCs w:val="18"/>
        </w:rPr>
        <w:t>6</w:t>
      </w:r>
      <w:r w:rsidRPr="00CF58D6">
        <w:rPr>
          <w:rFonts w:asciiTheme="minorHAnsi" w:hAnsiTheme="minorHAnsi" w:cs="Tahoma"/>
          <w:sz w:val="18"/>
          <w:szCs w:val="18"/>
        </w:rPr>
        <w:t xml:space="preserve"> – </w:t>
      </w:r>
      <w:r w:rsidR="00BE5D1D" w:rsidRPr="00CF58D6">
        <w:rPr>
          <w:rFonts w:asciiTheme="minorHAnsi" w:hAnsiTheme="minorHAnsi" w:cs="Tahoma"/>
          <w:sz w:val="18"/>
          <w:szCs w:val="18"/>
        </w:rPr>
        <w:t>Projektowane postanowienia umowy</w:t>
      </w:r>
      <w:r w:rsidR="006255D2" w:rsidRPr="00CF58D6">
        <w:rPr>
          <w:rFonts w:asciiTheme="minorHAnsi" w:hAnsiTheme="minorHAnsi" w:cs="Tahoma"/>
          <w:sz w:val="18"/>
          <w:szCs w:val="18"/>
        </w:rPr>
        <w:t>;</w:t>
      </w:r>
    </w:p>
    <w:p w14:paraId="20EF174E" w14:textId="43322D8A" w:rsidR="00023C12" w:rsidRPr="00E1166F" w:rsidRDefault="003A7E62" w:rsidP="005D7E32">
      <w:pPr>
        <w:pStyle w:val="Default"/>
        <w:spacing w:line="360" w:lineRule="auto"/>
        <w:ind w:left="720" w:hanging="720"/>
        <w:jc w:val="both"/>
        <w:rPr>
          <w:rFonts w:asciiTheme="minorHAnsi" w:hAnsiTheme="minorHAnsi" w:cs="Tahoma"/>
          <w:sz w:val="18"/>
          <w:szCs w:val="18"/>
        </w:rPr>
      </w:pPr>
      <w:r w:rsidRPr="00CF58D6">
        <w:rPr>
          <w:rFonts w:asciiTheme="minorHAnsi" w:hAnsiTheme="minorHAnsi" w:cs="Tahoma"/>
          <w:sz w:val="18"/>
          <w:szCs w:val="18"/>
        </w:rPr>
        <w:t xml:space="preserve">Załącznik nr </w:t>
      </w:r>
      <w:r w:rsidR="00A413A4" w:rsidRPr="00CF58D6">
        <w:rPr>
          <w:rFonts w:asciiTheme="minorHAnsi" w:hAnsiTheme="minorHAnsi" w:cs="Tahoma"/>
          <w:sz w:val="18"/>
          <w:szCs w:val="18"/>
        </w:rPr>
        <w:t>7</w:t>
      </w:r>
      <w:r w:rsidRPr="00CF58D6">
        <w:rPr>
          <w:rFonts w:asciiTheme="minorHAnsi" w:hAnsiTheme="minorHAnsi" w:cs="Tahoma"/>
          <w:sz w:val="18"/>
          <w:szCs w:val="18"/>
        </w:rPr>
        <w:t xml:space="preserve"> – </w:t>
      </w:r>
      <w:r w:rsidR="002C34A9" w:rsidRPr="00CF58D6">
        <w:rPr>
          <w:rFonts w:asciiTheme="minorHAnsi" w:hAnsiTheme="minorHAnsi" w:cs="Tahoma"/>
          <w:sz w:val="18"/>
          <w:szCs w:val="18"/>
        </w:rPr>
        <w:t xml:space="preserve">Klauzula informacyjna dla </w:t>
      </w:r>
      <w:r w:rsidR="00332156" w:rsidRPr="00CF58D6">
        <w:rPr>
          <w:rFonts w:asciiTheme="minorHAnsi" w:hAnsiTheme="minorHAnsi" w:cs="Tahoma"/>
          <w:sz w:val="18"/>
          <w:szCs w:val="18"/>
        </w:rPr>
        <w:t>W</w:t>
      </w:r>
      <w:r w:rsidR="002C34A9" w:rsidRPr="00CF58D6">
        <w:rPr>
          <w:rFonts w:asciiTheme="minorHAnsi" w:hAnsiTheme="minorHAnsi" w:cs="Tahoma"/>
          <w:sz w:val="18"/>
          <w:szCs w:val="18"/>
        </w:rPr>
        <w:t>ykonawców (zamówienia publiczne)</w:t>
      </w:r>
      <w:r w:rsidR="001779AD" w:rsidRPr="00CF58D6">
        <w:rPr>
          <w:rFonts w:asciiTheme="minorHAnsi" w:hAnsiTheme="minorHAnsi" w:cs="Tahoma"/>
          <w:sz w:val="18"/>
          <w:szCs w:val="18"/>
        </w:rPr>
        <w:t>.</w:t>
      </w:r>
    </w:p>
    <w:sectPr w:rsidR="00023C12" w:rsidRPr="00E1166F" w:rsidSect="00A03672">
      <w:footerReference w:type="default" r:id="rId23"/>
      <w:headerReference w:type="first" r:id="rId24"/>
      <w:footerReference w:type="first" r:id="rId25"/>
      <w:pgSz w:w="11906" w:h="16838" w:code="9"/>
      <w:pgMar w:top="851" w:right="1021" w:bottom="1418" w:left="2722" w:header="709" w:footer="92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74D48D" w14:textId="77777777" w:rsidR="00A03672" w:rsidRPr="00CF58D6" w:rsidRDefault="00A03672" w:rsidP="006747BD">
      <w:pPr>
        <w:spacing w:after="0" w:line="240" w:lineRule="auto"/>
      </w:pPr>
      <w:r w:rsidRPr="00CF58D6">
        <w:separator/>
      </w:r>
    </w:p>
  </w:endnote>
  <w:endnote w:type="continuationSeparator" w:id="0">
    <w:p w14:paraId="20AE8895" w14:textId="77777777" w:rsidR="00A03672" w:rsidRPr="00CF58D6" w:rsidRDefault="00A03672" w:rsidP="006747BD">
      <w:pPr>
        <w:spacing w:after="0" w:line="240" w:lineRule="auto"/>
      </w:pPr>
      <w:r w:rsidRPr="00CF58D6">
        <w:continuationSeparator/>
      </w:r>
    </w:p>
  </w:endnote>
  <w:endnote w:type="continuationNotice" w:id="1">
    <w:p w14:paraId="295A90D0" w14:textId="77777777" w:rsidR="00A03672" w:rsidRPr="00CF58D6" w:rsidRDefault="00A0367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DejaVuSansCondense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88227961"/>
      <w:docPartObj>
        <w:docPartGallery w:val="Page Numbers (Bottom of Page)"/>
        <w:docPartUnique/>
      </w:docPartObj>
    </w:sdtPr>
    <w:sdtEndPr/>
    <w:sdtContent>
      <w:sdt>
        <w:sdtPr>
          <w:id w:val="-187525118"/>
          <w:docPartObj>
            <w:docPartGallery w:val="Page Numbers (Top of Page)"/>
            <w:docPartUnique/>
          </w:docPartObj>
        </w:sdtPr>
        <w:sdtEndPr/>
        <w:sdtContent>
          <w:p w14:paraId="3A6D9D9F" w14:textId="452EA388" w:rsidR="00037ABA" w:rsidRPr="00CF58D6" w:rsidRDefault="00037ABA">
            <w:pPr>
              <w:pStyle w:val="Stopka"/>
            </w:pPr>
            <w:r w:rsidRPr="00CF58D6">
              <w:rPr>
                <w:sz w:val="18"/>
                <w:szCs w:val="18"/>
              </w:rPr>
              <w:t xml:space="preserve">Strona </w:t>
            </w:r>
            <w:r w:rsidRPr="00CF58D6">
              <w:rPr>
                <w:b w:val="0"/>
                <w:bCs/>
                <w:sz w:val="18"/>
                <w:szCs w:val="18"/>
              </w:rPr>
              <w:fldChar w:fldCharType="begin"/>
            </w:r>
            <w:r w:rsidRPr="00CF58D6">
              <w:rPr>
                <w:bCs/>
                <w:sz w:val="18"/>
                <w:szCs w:val="18"/>
              </w:rPr>
              <w:instrText>PAGE</w:instrText>
            </w:r>
            <w:r w:rsidRPr="00CF58D6">
              <w:rPr>
                <w:b w:val="0"/>
                <w:bCs/>
                <w:sz w:val="18"/>
                <w:szCs w:val="18"/>
              </w:rPr>
              <w:fldChar w:fldCharType="separate"/>
            </w:r>
            <w:r w:rsidR="00241E08" w:rsidRPr="00CF58D6">
              <w:rPr>
                <w:bCs/>
                <w:sz w:val="18"/>
                <w:szCs w:val="18"/>
              </w:rPr>
              <w:t>23</w:t>
            </w:r>
            <w:r w:rsidRPr="00CF58D6">
              <w:rPr>
                <w:b w:val="0"/>
                <w:bCs/>
                <w:sz w:val="18"/>
                <w:szCs w:val="18"/>
              </w:rPr>
              <w:fldChar w:fldCharType="end"/>
            </w:r>
            <w:r w:rsidRPr="00CF58D6">
              <w:rPr>
                <w:sz w:val="18"/>
                <w:szCs w:val="18"/>
              </w:rPr>
              <w:t xml:space="preserve"> z </w:t>
            </w:r>
            <w:r w:rsidRPr="00CF58D6">
              <w:rPr>
                <w:b w:val="0"/>
                <w:bCs/>
                <w:sz w:val="18"/>
                <w:szCs w:val="18"/>
              </w:rPr>
              <w:fldChar w:fldCharType="begin"/>
            </w:r>
            <w:r w:rsidRPr="00CF58D6">
              <w:rPr>
                <w:bCs/>
                <w:sz w:val="18"/>
                <w:szCs w:val="18"/>
              </w:rPr>
              <w:instrText>NUMPAGES</w:instrText>
            </w:r>
            <w:r w:rsidRPr="00CF58D6">
              <w:rPr>
                <w:b w:val="0"/>
                <w:bCs/>
                <w:sz w:val="18"/>
                <w:szCs w:val="18"/>
              </w:rPr>
              <w:fldChar w:fldCharType="separate"/>
            </w:r>
            <w:r w:rsidR="00241E08" w:rsidRPr="00CF58D6">
              <w:rPr>
                <w:bCs/>
                <w:sz w:val="18"/>
                <w:szCs w:val="18"/>
              </w:rPr>
              <w:t>23</w:t>
            </w:r>
            <w:r w:rsidRPr="00CF58D6">
              <w:rPr>
                <w:b w:val="0"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1A44B794" w14:textId="77777777" w:rsidR="00037ABA" w:rsidRPr="00CF58D6" w:rsidRDefault="00037ABA">
    <w:pPr>
      <w:pStyle w:val="Stopka"/>
    </w:pPr>
    <w:r w:rsidRPr="00CF58D6">
      <w:rPr>
        <w:noProof/>
        <w:lang w:eastAsia="pl-PL"/>
      </w:rPr>
      <w:drawing>
        <wp:anchor distT="0" distB="0" distL="114300" distR="114300" simplePos="0" relativeHeight="251658243" behindDoc="1" locked="1" layoutInCell="1" allowOverlap="1" wp14:anchorId="4B9536A6" wp14:editId="365E500D">
          <wp:simplePos x="0" y="0"/>
          <wp:positionH relativeFrom="column">
            <wp:posOffset>4594225</wp:posOffset>
          </wp:positionH>
          <wp:positionV relativeFrom="page">
            <wp:posOffset>9831070</wp:posOffset>
          </wp:positionV>
          <wp:extent cx="1230630" cy="848995"/>
          <wp:effectExtent l="0" t="0" r="0" b="0"/>
          <wp:wrapNone/>
          <wp:docPr id="50" name="Obraz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0630" cy="848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F58D6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244" behindDoc="1" locked="1" layoutInCell="1" allowOverlap="1" wp14:anchorId="5B31E314" wp14:editId="23E166BC">
              <wp:simplePos x="0" y="0"/>
              <wp:positionH relativeFrom="column">
                <wp:posOffset>0</wp:posOffset>
              </wp:positionH>
              <wp:positionV relativeFrom="page">
                <wp:posOffset>10050780</wp:posOffset>
              </wp:positionV>
              <wp:extent cx="4269105" cy="222885"/>
              <wp:effectExtent l="0" t="0" r="0" b="3810"/>
              <wp:wrapNone/>
              <wp:docPr id="31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0221366" w14:textId="77777777" w:rsidR="00037ABA" w:rsidRPr="00CF58D6" w:rsidRDefault="00037ABA" w:rsidP="007042E5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left"/>
                            <w:rPr>
                              <w:rFonts w:ascii="Verdana" w:hAnsi="Verdana" w:cs="Verdana"/>
                              <w:color w:val="868686"/>
                              <w:spacing w:val="0"/>
                              <w:sz w:val="14"/>
                              <w:szCs w:val="14"/>
                            </w:rPr>
                          </w:pPr>
                          <w:r w:rsidRPr="00CF58D6">
                            <w:rPr>
                              <w:rFonts w:ascii="Verdana" w:hAnsi="Verdana" w:cs="Verdana"/>
                              <w:color w:val="868686"/>
                              <w:spacing w:val="0"/>
                              <w:sz w:val="14"/>
                              <w:szCs w:val="14"/>
                            </w:rPr>
                            <w:t>Centrum Łukasiewicz, ul. Poleczki 19, 02-822 Warszawa, Tel: +48 22 18 21 111,</w:t>
                          </w:r>
                        </w:p>
                        <w:p w14:paraId="764F0459" w14:textId="77777777" w:rsidR="00037ABA" w:rsidRPr="00CF58D6" w:rsidRDefault="00037ABA" w:rsidP="007042E5">
                          <w:pPr>
                            <w:pStyle w:val="LukStopka-adres"/>
                            <w:rPr>
                              <w:noProof w:val="0"/>
                            </w:rPr>
                          </w:pPr>
                          <w:r w:rsidRPr="00CF58D6">
                            <w:rPr>
                              <w:rFonts w:ascii="Verdana" w:hAnsi="Verdana" w:cs="Verdana"/>
                              <w:noProof w:val="0"/>
                              <w:color w:val="868686"/>
                              <w:spacing w:val="0"/>
                            </w:rPr>
                            <w:t>E-mail: sekretariat@lukasiewicz.gov.pl | NIP: 951 248 16 68, REGON: 382967128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B31E314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0;margin-top:791.4pt;width:336.15pt;height:17.55pt;z-index:-2516582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MY4/QEAANwDAAAOAAAAZHJzL2Uyb0RvYy54bWysU9uO0zAQfUfiHyy/06QRXXWjpqtllyKk&#10;5SItfIDjOI2F4zFjt0n5esZO2q7gDZEHa+Kxz8w5c7y5G3vDjgq9Blvx5SLnTFkJjbb7in//tnuz&#10;5swHYRthwKqKn5Tnd9vXrzaDK1UBHZhGISMQ68vBVbwLwZVZ5mWneuEX4JSlZAvYi0C/uM8aFAOh&#10;9yYr8vwmGwAbhyCV97T7OCX5NuG3rZLhS9t6FZipOPUW0oppreOabTei3KNwnZZzG+IfuuiFtlT0&#10;AvUogmAH1H9B9VoieGjDQkKfQdtqqRIHYrPM/2Dz3AmnEhcSx7uLTP7/wcrPx2f3FVkY38FIA0wk&#10;vHsC+cMzCw+dsHt17x0JGbPXLUQYOiUa6mUZVcwG58sZLarvSx9x6+ETNDR3cQiQsMcW+ygUUWdU&#10;kGZyusxBjYFJ2nxb3Nwu8xVnknJFUazXq1RClOfbDn34oKBnMag4UnsJXRyffIjdiPJ8JBazsNPG&#10;pFkby4aK366KVbrwItPrQFY0uq/4Oo/fZI5I8r1t0uUgtJliKmDszDoSnSiHsR7pYGRfQ3Mi/giT&#10;5eiJUNAB/uJsILtV3P88CFScmY+WNIzePAd4DupzIKykqxWvOZvChzB5+OBQ77s0msjTu3vSeaeT&#10;BNcu5j7JQkmZ2e7Roy//06nro9z+BgAA//8DAFBLAwQUAAYACAAAACEAFqMhWN0AAAAKAQAADwAA&#10;AGRycy9kb3ducmV2LnhtbEyPzU7DMBCE70i8g7VI3KjTINIS4lSoohVXAg/gxJufNl5HsZMGnp7l&#10;RI87M5qdL9stthczjr5zpGC9ikAgVc501Cj4+jw8bEH4oMno3hEq+EYPu/z2JtOpcRf6wLkIjeAS&#10;8qlW0IYwpFL6qkWr/coNSOzVbrQ68Dk20oz6wuW2l3EUJdLqjvhDqwfct1idi8kqOB4Pb7XEuX6f&#10;6qrraV+cyp9Oqfu75fUFRMAl/Ifhbz5Ph5w3lW4i40WvgEECq0/bmAnYTzbxI4iSpWS9eQaZZ/Ia&#10;If8FAAD//wMAUEsBAi0AFAAGAAgAAAAhALaDOJL+AAAA4QEAABMAAAAAAAAAAAAAAAAAAAAAAFtD&#10;b250ZW50X1R5cGVzXS54bWxQSwECLQAUAAYACAAAACEAOP0h/9YAAACUAQAACwAAAAAAAAAAAAAA&#10;AAAvAQAAX3JlbHMvLnJlbHNQSwECLQAUAAYACAAAACEA3iTGOP0BAADcAwAADgAAAAAAAAAAAAAA&#10;AAAuAgAAZHJzL2Uyb0RvYy54bWxQSwECLQAUAAYACAAAACEAFqMhWN0AAAAKAQAADwAAAAAAAAAA&#10;AAAAAABXBAAAZHJzL2Rvd25yZXYueG1sUEsFBgAAAAAEAAQA8wAAAGEFAAAAAA==&#10;" filled="f" stroked="f">
              <o:lock v:ext="edit" aspectratio="t"/>
              <v:textbox style="mso-fit-shape-to-text:t" inset="0,0,0,0">
                <w:txbxContent>
                  <w:p w14:paraId="40221366" w14:textId="77777777" w:rsidR="00037ABA" w:rsidRPr="00CF58D6" w:rsidRDefault="00037ABA" w:rsidP="007042E5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left"/>
                      <w:rPr>
                        <w:rFonts w:ascii="Verdana" w:hAnsi="Verdana" w:cs="Verdana"/>
                        <w:color w:val="868686"/>
                        <w:spacing w:val="0"/>
                        <w:sz w:val="14"/>
                        <w:szCs w:val="14"/>
                      </w:rPr>
                    </w:pPr>
                    <w:r w:rsidRPr="00CF58D6">
                      <w:rPr>
                        <w:rFonts w:ascii="Verdana" w:hAnsi="Verdana" w:cs="Verdana"/>
                        <w:color w:val="868686"/>
                        <w:spacing w:val="0"/>
                        <w:sz w:val="14"/>
                        <w:szCs w:val="14"/>
                      </w:rPr>
                      <w:t>Centrum Łukasiewicz, ul. Poleczki 19, 02-822 Warszawa, Tel: +48 22 18 21 111,</w:t>
                    </w:r>
                  </w:p>
                  <w:p w14:paraId="764F0459" w14:textId="77777777" w:rsidR="00037ABA" w:rsidRPr="00CF58D6" w:rsidRDefault="00037ABA" w:rsidP="007042E5">
                    <w:pPr>
                      <w:pStyle w:val="LukStopka-adres"/>
                      <w:rPr>
                        <w:noProof w:val="0"/>
                      </w:rPr>
                    </w:pPr>
                    <w:r w:rsidRPr="00CF58D6">
                      <w:rPr>
                        <w:rFonts w:ascii="Verdana" w:hAnsi="Verdana" w:cs="Verdana"/>
                        <w:noProof w:val="0"/>
                        <w:color w:val="868686"/>
                        <w:spacing w:val="0"/>
                      </w:rPr>
                      <w:t>E-mail: sekretariat@lukasiewicz.gov.pl | NIP: 951 248 16 68, REGON: 382967128</w:t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7754125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1E504839" w14:textId="5840D3A2" w:rsidR="00037ABA" w:rsidRPr="00CF58D6" w:rsidRDefault="00037ABA" w:rsidP="00D40690">
            <w:pPr>
              <w:pStyle w:val="Stopka"/>
            </w:pPr>
            <w:r w:rsidRPr="00CF58D6">
              <w:t xml:space="preserve">Strona </w:t>
            </w:r>
            <w:r w:rsidRPr="00CF58D6">
              <w:fldChar w:fldCharType="begin"/>
            </w:r>
            <w:r w:rsidRPr="00CF58D6">
              <w:instrText>PAGE</w:instrText>
            </w:r>
            <w:r w:rsidRPr="00CF58D6">
              <w:fldChar w:fldCharType="separate"/>
            </w:r>
            <w:r w:rsidR="00241E08" w:rsidRPr="00CF58D6">
              <w:t>1</w:t>
            </w:r>
            <w:r w:rsidRPr="00CF58D6">
              <w:fldChar w:fldCharType="end"/>
            </w:r>
            <w:r w:rsidRPr="00CF58D6">
              <w:t xml:space="preserve"> z </w:t>
            </w:r>
            <w:r w:rsidRPr="00CF58D6">
              <w:fldChar w:fldCharType="begin"/>
            </w:r>
            <w:r w:rsidRPr="00CF58D6">
              <w:instrText>NUMPAGES</w:instrText>
            </w:r>
            <w:r w:rsidRPr="00CF58D6">
              <w:fldChar w:fldCharType="separate"/>
            </w:r>
            <w:r w:rsidR="00241E08" w:rsidRPr="00CF58D6">
              <w:t>23</w:t>
            </w:r>
            <w:r w:rsidRPr="00CF58D6">
              <w:fldChar w:fldCharType="end"/>
            </w:r>
          </w:p>
        </w:sdtContent>
      </w:sdt>
    </w:sdtContent>
  </w:sdt>
  <w:p w14:paraId="08EF7F5D" w14:textId="77777777" w:rsidR="00037ABA" w:rsidRPr="00CF58D6" w:rsidRDefault="00037ABA" w:rsidP="00D06D36">
    <w:pPr>
      <w:pStyle w:val="LukStopka-adres"/>
      <w:rPr>
        <w:noProof w:val="0"/>
        <w:spacing w:val="2"/>
      </w:rPr>
    </w:pPr>
    <w:r w:rsidRPr="00CF58D6">
      <w:rPr>
        <w:spacing w:val="2"/>
        <w:lang w:eastAsia="pl-PL"/>
      </w:rPr>
      <w:drawing>
        <wp:anchor distT="0" distB="0" distL="114300" distR="114300" simplePos="0" relativeHeight="251658241" behindDoc="1" locked="1" layoutInCell="1" allowOverlap="1" wp14:anchorId="3E70815D" wp14:editId="7D1FA32D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52" name="Obraz 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F58D6"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58242" behindDoc="1" locked="1" layoutInCell="1" allowOverlap="1" wp14:anchorId="41C3DFBF" wp14:editId="126B7988">
              <wp:simplePos x="0" y="0"/>
              <wp:positionH relativeFrom="column">
                <wp:posOffset>0</wp:posOffset>
              </wp:positionH>
              <wp:positionV relativeFrom="page">
                <wp:posOffset>10066655</wp:posOffset>
              </wp:positionV>
              <wp:extent cx="4269600" cy="223200"/>
              <wp:effectExtent l="0" t="0" r="0" b="381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223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EB1C6C5" w14:textId="77777777" w:rsidR="00037ABA" w:rsidRPr="00CF58D6" w:rsidRDefault="00037ABA" w:rsidP="007042E5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left"/>
                            <w:rPr>
                              <w:rFonts w:ascii="Verdana" w:hAnsi="Verdana" w:cs="Verdana"/>
                              <w:color w:val="868686"/>
                              <w:spacing w:val="0"/>
                              <w:sz w:val="14"/>
                              <w:szCs w:val="14"/>
                            </w:rPr>
                          </w:pPr>
                          <w:r w:rsidRPr="00CF58D6">
                            <w:rPr>
                              <w:rFonts w:ascii="Verdana" w:hAnsi="Verdana" w:cs="Verdana"/>
                              <w:color w:val="868686"/>
                              <w:spacing w:val="0"/>
                              <w:sz w:val="14"/>
                              <w:szCs w:val="14"/>
                            </w:rPr>
                            <w:t>Centrum Łukasiewicz, ul. Poleczki 19, 02-822 Warszawa, Tel: +48 22 18 21 111,</w:t>
                          </w:r>
                        </w:p>
                        <w:p w14:paraId="55232611" w14:textId="77777777" w:rsidR="00037ABA" w:rsidRPr="00CF58D6" w:rsidRDefault="00037ABA" w:rsidP="007042E5">
                          <w:pPr>
                            <w:pStyle w:val="LukStopka-adres"/>
                            <w:rPr>
                              <w:noProof w:val="0"/>
                            </w:rPr>
                          </w:pPr>
                          <w:r w:rsidRPr="00CF58D6">
                            <w:rPr>
                              <w:rFonts w:ascii="Verdana" w:hAnsi="Verdana" w:cs="Verdana"/>
                              <w:noProof w:val="0"/>
                              <w:color w:val="868686"/>
                              <w:spacing w:val="0"/>
                            </w:rPr>
                            <w:t>E-mail: sekretariat@lukasiewicz.gov.pl | NIP: 951 248 16 68, REGON: 382967128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1C3DFBF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792.65pt;width:336.2pt;height:17.55pt;z-index:-25165823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77T/QEAAOMDAAAOAAAAZHJzL2Uyb0RvYy54bWysU8GO0zAQvSPxD5bvNGlgq92o6WrZpQhp&#10;WZAWPsBxnMTC9hjbbVK+nrGTtCu4IXKwxp74zbw3z9vbUStyFM5LMBVdr3JKhOHQSNNV9Pu3/Ztr&#10;SnxgpmEKjKjoSXh6u3v9ajvYUhTQg2qEIwhifDnYivYh2DLLPO+FZn4FVhhMtuA0C7h1XdY4NiC6&#10;VlmR55tsANdYB1x4j6cPU5LuEn7bCh6+tK0XgaiKYm8hrS6tdVyz3ZaVnWO2l3xug/1DF5pJg0XP&#10;UA8sMHJw8i8oLbkDD21YcdAZtK3kInFANuv8DzbPPbMicUFxvD3L5P8fLH86PtuvjoTxPYw4wETC&#10;20fgPzwxcN8z04k7b1HImL0cOQdDL1iDvayjitlgfTmjRfV96SNuPXyGBufODgES9tg6HYVC6gQL&#10;4kxO5zmIMRCOh++Kzc0mxxTHXFG8xUGnEqxcblvnw0cBmsSgog7bS+js+OhD7IaVyy+xmIG9VCrN&#10;WhkyVPTmqrhKF15ktAxoRSV1Ra/z+E3miCQ/mCZdDkyqKcYCysysI9GJchjrkchmliSKUENzQhkc&#10;TM7Dl4JBD+4XJQO6rqL+54E5QYn6ZFDKaNElcEtQLwEzHK9WtKZkCu/DZOWDdbLrEXmZ3x3KvZdJ&#10;iUsXc7vopCTQ7Ppo1Zf79Nflbe5+AwAA//8DAFBLAwQUAAYACAAAACEAC9Bxz90AAAAKAQAADwAA&#10;AGRycy9kb3ducmV2LnhtbEyPzU7DMBCE70i8g7VI3KhDaEMV4lSoohVXAg/gxJufNl5HsZMGnp7l&#10;RI87M5r9Jtstthczjr5zpOBxFYFAqpzpqFHw9Xl42ILwQZPRvSNU8I0edvntTaZT4y70gXMRGsEl&#10;5FOtoA1hSKX0VYtW+5UbkNir3Wh14HNspBn1hcttL+MoSqTVHfGHVg+4b7E6F5NVcDwe3mqJc/0+&#10;1VXX0744lT+dUvd3y+sLiIBL+A/DHz6jQ85MpZvIeNEr4CGB1c128wSC/eQ5XoMoWUriaA0yz+T1&#10;hPwXAAD//wMAUEsBAi0AFAAGAAgAAAAhALaDOJL+AAAA4QEAABMAAAAAAAAAAAAAAAAAAAAAAFtD&#10;b250ZW50X1R5cGVzXS54bWxQSwECLQAUAAYACAAAACEAOP0h/9YAAACUAQAACwAAAAAAAAAAAAAA&#10;AAAvAQAAX3JlbHMvLnJlbHNQSwECLQAUAAYACAAAACEAljO+0/0BAADjAwAADgAAAAAAAAAAAAAA&#10;AAAuAgAAZHJzL2Uyb0RvYy54bWxQSwECLQAUAAYACAAAACEAC9Bxz90AAAAKAQAADwAAAAAAAAAA&#10;AAAAAABXBAAAZHJzL2Rvd25yZXYueG1sUEsFBgAAAAAEAAQA8wAAAGEFAAAAAA==&#10;" filled="f" stroked="f">
              <o:lock v:ext="edit" aspectratio="t"/>
              <v:textbox style="mso-fit-shape-to-text:t" inset="0,0,0,0">
                <w:txbxContent>
                  <w:p w14:paraId="0EB1C6C5" w14:textId="77777777" w:rsidR="00037ABA" w:rsidRPr="00CF58D6" w:rsidRDefault="00037ABA" w:rsidP="007042E5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left"/>
                      <w:rPr>
                        <w:rFonts w:ascii="Verdana" w:hAnsi="Verdana" w:cs="Verdana"/>
                        <w:color w:val="868686"/>
                        <w:spacing w:val="0"/>
                        <w:sz w:val="14"/>
                        <w:szCs w:val="14"/>
                      </w:rPr>
                    </w:pPr>
                    <w:r w:rsidRPr="00CF58D6">
                      <w:rPr>
                        <w:rFonts w:ascii="Verdana" w:hAnsi="Verdana" w:cs="Verdana"/>
                        <w:color w:val="868686"/>
                        <w:spacing w:val="0"/>
                        <w:sz w:val="14"/>
                        <w:szCs w:val="14"/>
                      </w:rPr>
                      <w:t>Centrum Łukasiewicz, ul. Poleczki 19, 02-822 Warszawa, Tel: +48 22 18 21 111,</w:t>
                    </w:r>
                  </w:p>
                  <w:p w14:paraId="55232611" w14:textId="77777777" w:rsidR="00037ABA" w:rsidRPr="00CF58D6" w:rsidRDefault="00037ABA" w:rsidP="007042E5">
                    <w:pPr>
                      <w:pStyle w:val="LukStopka-adres"/>
                      <w:rPr>
                        <w:noProof w:val="0"/>
                      </w:rPr>
                    </w:pPr>
                    <w:r w:rsidRPr="00CF58D6">
                      <w:rPr>
                        <w:rFonts w:ascii="Verdana" w:hAnsi="Verdana" w:cs="Verdana"/>
                        <w:noProof w:val="0"/>
                        <w:color w:val="868686"/>
                        <w:spacing w:val="0"/>
                      </w:rPr>
                      <w:t>E-mail: sekretariat@lukasiewicz.gov.pl | NIP: 951 248 16 68, REGON: 382967128</w:t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87EA16" w14:textId="77777777" w:rsidR="00A03672" w:rsidRPr="00CF58D6" w:rsidRDefault="00A03672" w:rsidP="006747BD">
      <w:pPr>
        <w:spacing w:after="0" w:line="240" w:lineRule="auto"/>
      </w:pPr>
      <w:r w:rsidRPr="00CF58D6">
        <w:separator/>
      </w:r>
    </w:p>
  </w:footnote>
  <w:footnote w:type="continuationSeparator" w:id="0">
    <w:p w14:paraId="6A4816C6" w14:textId="77777777" w:rsidR="00A03672" w:rsidRPr="00CF58D6" w:rsidRDefault="00A03672" w:rsidP="006747BD">
      <w:pPr>
        <w:spacing w:after="0" w:line="240" w:lineRule="auto"/>
      </w:pPr>
      <w:r w:rsidRPr="00CF58D6">
        <w:continuationSeparator/>
      </w:r>
    </w:p>
  </w:footnote>
  <w:footnote w:type="continuationNotice" w:id="1">
    <w:p w14:paraId="644AC803" w14:textId="77777777" w:rsidR="00A03672" w:rsidRPr="00CF58D6" w:rsidRDefault="00A0367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10FE5F" w14:textId="77777777" w:rsidR="00037ABA" w:rsidRPr="00CF58D6" w:rsidRDefault="00037ABA">
    <w:pPr>
      <w:pStyle w:val="Nagwek"/>
    </w:pPr>
    <w:r w:rsidRPr="00CF58D6">
      <w:rPr>
        <w:noProof/>
        <w:lang w:eastAsia="pl-PL"/>
      </w:rPr>
      <w:drawing>
        <wp:anchor distT="0" distB="0" distL="114300" distR="114300" simplePos="0" relativeHeight="251658240" behindDoc="1" locked="1" layoutInCell="1" allowOverlap="1" wp14:anchorId="192F066D" wp14:editId="3C164C0E">
          <wp:simplePos x="0" y="0"/>
          <wp:positionH relativeFrom="page">
            <wp:posOffset>11430</wp:posOffset>
          </wp:positionH>
          <wp:positionV relativeFrom="page">
            <wp:posOffset>11430</wp:posOffset>
          </wp:positionV>
          <wp:extent cx="1501140" cy="1803400"/>
          <wp:effectExtent l="0" t="0" r="3810" b="6350"/>
          <wp:wrapNone/>
          <wp:docPr id="51" name="Obraz 51" descr="Obraz zawierający obiek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ukasiewicz-Logo-Wor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1140" cy="1803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5E47D1"/>
    <w:multiLevelType w:val="hybridMultilevel"/>
    <w:tmpl w:val="B218D7B8"/>
    <w:lvl w:ilvl="0" w:tplc="6C02EF8A">
      <w:start w:val="1"/>
      <w:numFmt w:val="decimal"/>
      <w:lvlText w:val="%1."/>
      <w:lvlJc w:val="left"/>
      <w:pPr>
        <w:ind w:left="720" w:hanging="360"/>
      </w:pPr>
      <w:rPr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E847C9"/>
    <w:multiLevelType w:val="hybridMultilevel"/>
    <w:tmpl w:val="4490BDA4"/>
    <w:lvl w:ilvl="0" w:tplc="DFC405E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0E4AB3"/>
    <w:multiLevelType w:val="hybridMultilevel"/>
    <w:tmpl w:val="15B64E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596832"/>
    <w:multiLevelType w:val="hybridMultilevel"/>
    <w:tmpl w:val="8A16E5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346111"/>
    <w:multiLevelType w:val="hybridMultilevel"/>
    <w:tmpl w:val="1A42B8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821F78"/>
    <w:multiLevelType w:val="hybridMultilevel"/>
    <w:tmpl w:val="E258E4DE"/>
    <w:lvl w:ilvl="0" w:tplc="CAE8AB4A">
      <w:start w:val="1"/>
      <w:numFmt w:val="decimal"/>
      <w:lvlText w:val="%1."/>
      <w:lvlJc w:val="left"/>
      <w:pPr>
        <w:ind w:left="1069" w:hanging="360"/>
      </w:pPr>
      <w:rPr>
        <w:b w:val="0"/>
        <w:strike w:val="0"/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8B4C23"/>
    <w:multiLevelType w:val="hybridMultilevel"/>
    <w:tmpl w:val="46102B5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49670D2"/>
    <w:multiLevelType w:val="hybridMultilevel"/>
    <w:tmpl w:val="A7A29420"/>
    <w:lvl w:ilvl="0" w:tplc="04150011">
      <w:start w:val="1"/>
      <w:numFmt w:val="decimal"/>
      <w:lvlText w:val="%1)"/>
      <w:lvlJc w:val="left"/>
      <w:pPr>
        <w:ind w:left="1117" w:hanging="360"/>
      </w:pPr>
    </w:lvl>
    <w:lvl w:ilvl="1" w:tplc="3D0A2584">
      <w:numFmt w:val="bullet"/>
      <w:lvlText w:val=""/>
      <w:lvlJc w:val="left"/>
      <w:pPr>
        <w:ind w:left="1837" w:hanging="360"/>
      </w:pPr>
      <w:rPr>
        <w:rFonts w:ascii="Symbol" w:eastAsiaTheme="minorHAnsi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9" w15:restartNumberingAfterBreak="0">
    <w:nsid w:val="19947308"/>
    <w:multiLevelType w:val="hybridMultilevel"/>
    <w:tmpl w:val="99EC99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5127C5"/>
    <w:multiLevelType w:val="hybridMultilevel"/>
    <w:tmpl w:val="056C7D2A"/>
    <w:lvl w:ilvl="0" w:tplc="A3D6BBB0">
      <w:start w:val="1"/>
      <w:numFmt w:val="decimal"/>
      <w:lvlText w:val="%1)"/>
      <w:lvlJc w:val="left"/>
      <w:pPr>
        <w:ind w:left="757" w:hanging="360"/>
      </w:pPr>
      <w:rPr>
        <w:rFonts w:asciiTheme="minorHAnsi" w:hAnsiTheme="minorHAnsi" w:cs="Arial" w:hint="default"/>
        <w:color w:val="000000" w:themeColor="background1"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1" w15:restartNumberingAfterBreak="0">
    <w:nsid w:val="1EB23DF0"/>
    <w:multiLevelType w:val="hybridMultilevel"/>
    <w:tmpl w:val="A17A4810"/>
    <w:lvl w:ilvl="0" w:tplc="0AD606D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29E608A0"/>
    <w:multiLevelType w:val="hybridMultilevel"/>
    <w:tmpl w:val="282C7C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9D7748"/>
    <w:multiLevelType w:val="hybridMultilevel"/>
    <w:tmpl w:val="D272146A"/>
    <w:lvl w:ilvl="0" w:tplc="0415000F">
      <w:start w:val="1"/>
      <w:numFmt w:val="decimal"/>
      <w:lvlText w:val="%1."/>
      <w:lvlJc w:val="left"/>
      <w:pPr>
        <w:ind w:left="1477" w:hanging="360"/>
      </w:pPr>
    </w:lvl>
    <w:lvl w:ilvl="1" w:tplc="04150019" w:tentative="1">
      <w:start w:val="1"/>
      <w:numFmt w:val="lowerLetter"/>
      <w:lvlText w:val="%2."/>
      <w:lvlJc w:val="left"/>
      <w:pPr>
        <w:ind w:left="2197" w:hanging="360"/>
      </w:pPr>
    </w:lvl>
    <w:lvl w:ilvl="2" w:tplc="0415001B" w:tentative="1">
      <w:start w:val="1"/>
      <w:numFmt w:val="lowerRoman"/>
      <w:lvlText w:val="%3."/>
      <w:lvlJc w:val="right"/>
      <w:pPr>
        <w:ind w:left="2917" w:hanging="180"/>
      </w:pPr>
    </w:lvl>
    <w:lvl w:ilvl="3" w:tplc="0415000F">
      <w:start w:val="1"/>
      <w:numFmt w:val="decimal"/>
      <w:lvlText w:val="%4."/>
      <w:lvlJc w:val="left"/>
      <w:pPr>
        <w:ind w:left="3637" w:hanging="360"/>
      </w:pPr>
    </w:lvl>
    <w:lvl w:ilvl="4" w:tplc="04150019" w:tentative="1">
      <w:start w:val="1"/>
      <w:numFmt w:val="lowerLetter"/>
      <w:lvlText w:val="%5."/>
      <w:lvlJc w:val="left"/>
      <w:pPr>
        <w:ind w:left="4357" w:hanging="360"/>
      </w:pPr>
    </w:lvl>
    <w:lvl w:ilvl="5" w:tplc="0415001B" w:tentative="1">
      <w:start w:val="1"/>
      <w:numFmt w:val="lowerRoman"/>
      <w:lvlText w:val="%6."/>
      <w:lvlJc w:val="right"/>
      <w:pPr>
        <w:ind w:left="5077" w:hanging="180"/>
      </w:pPr>
    </w:lvl>
    <w:lvl w:ilvl="6" w:tplc="0415000F" w:tentative="1">
      <w:start w:val="1"/>
      <w:numFmt w:val="decimal"/>
      <w:lvlText w:val="%7."/>
      <w:lvlJc w:val="left"/>
      <w:pPr>
        <w:ind w:left="5797" w:hanging="360"/>
      </w:pPr>
    </w:lvl>
    <w:lvl w:ilvl="7" w:tplc="04150019" w:tentative="1">
      <w:start w:val="1"/>
      <w:numFmt w:val="lowerLetter"/>
      <w:lvlText w:val="%8."/>
      <w:lvlJc w:val="left"/>
      <w:pPr>
        <w:ind w:left="6517" w:hanging="360"/>
      </w:pPr>
    </w:lvl>
    <w:lvl w:ilvl="8" w:tplc="0415001B" w:tentative="1">
      <w:start w:val="1"/>
      <w:numFmt w:val="lowerRoman"/>
      <w:lvlText w:val="%9."/>
      <w:lvlJc w:val="right"/>
      <w:pPr>
        <w:ind w:left="7237" w:hanging="180"/>
      </w:pPr>
    </w:lvl>
  </w:abstractNum>
  <w:abstractNum w:abstractNumId="15" w15:restartNumberingAfterBreak="0">
    <w:nsid w:val="2F88222E"/>
    <w:multiLevelType w:val="hybridMultilevel"/>
    <w:tmpl w:val="B5B8FC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364BB9"/>
    <w:multiLevelType w:val="hybridMultilevel"/>
    <w:tmpl w:val="B7665E20"/>
    <w:lvl w:ilvl="0" w:tplc="8C46D3CC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AE1D85"/>
    <w:multiLevelType w:val="hybridMultilevel"/>
    <w:tmpl w:val="4D66D7D0"/>
    <w:lvl w:ilvl="0" w:tplc="04150011">
      <w:start w:val="1"/>
      <w:numFmt w:val="decimal"/>
      <w:lvlText w:val="%1)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18" w15:restartNumberingAfterBreak="0">
    <w:nsid w:val="39332404"/>
    <w:multiLevelType w:val="hybridMultilevel"/>
    <w:tmpl w:val="E9C0F77C"/>
    <w:lvl w:ilvl="0" w:tplc="04150011">
      <w:start w:val="1"/>
      <w:numFmt w:val="decimal"/>
      <w:lvlText w:val="%1)"/>
      <w:lvlJc w:val="left"/>
      <w:pPr>
        <w:ind w:left="947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667" w:hanging="360"/>
      </w:pPr>
    </w:lvl>
    <w:lvl w:ilvl="2" w:tplc="0415001B" w:tentative="1">
      <w:start w:val="1"/>
      <w:numFmt w:val="lowerRoman"/>
      <w:lvlText w:val="%3."/>
      <w:lvlJc w:val="right"/>
      <w:pPr>
        <w:ind w:left="2387" w:hanging="180"/>
      </w:pPr>
    </w:lvl>
    <w:lvl w:ilvl="3" w:tplc="0415000F" w:tentative="1">
      <w:start w:val="1"/>
      <w:numFmt w:val="decimal"/>
      <w:lvlText w:val="%4."/>
      <w:lvlJc w:val="left"/>
      <w:pPr>
        <w:ind w:left="3107" w:hanging="360"/>
      </w:pPr>
    </w:lvl>
    <w:lvl w:ilvl="4" w:tplc="04150019" w:tentative="1">
      <w:start w:val="1"/>
      <w:numFmt w:val="lowerLetter"/>
      <w:lvlText w:val="%5."/>
      <w:lvlJc w:val="left"/>
      <w:pPr>
        <w:ind w:left="3827" w:hanging="360"/>
      </w:pPr>
    </w:lvl>
    <w:lvl w:ilvl="5" w:tplc="0415001B" w:tentative="1">
      <w:start w:val="1"/>
      <w:numFmt w:val="lowerRoman"/>
      <w:lvlText w:val="%6."/>
      <w:lvlJc w:val="right"/>
      <w:pPr>
        <w:ind w:left="4547" w:hanging="180"/>
      </w:pPr>
    </w:lvl>
    <w:lvl w:ilvl="6" w:tplc="0415000F" w:tentative="1">
      <w:start w:val="1"/>
      <w:numFmt w:val="decimal"/>
      <w:lvlText w:val="%7."/>
      <w:lvlJc w:val="left"/>
      <w:pPr>
        <w:ind w:left="5267" w:hanging="360"/>
      </w:pPr>
    </w:lvl>
    <w:lvl w:ilvl="7" w:tplc="04150019" w:tentative="1">
      <w:start w:val="1"/>
      <w:numFmt w:val="lowerLetter"/>
      <w:lvlText w:val="%8."/>
      <w:lvlJc w:val="left"/>
      <w:pPr>
        <w:ind w:left="5987" w:hanging="360"/>
      </w:pPr>
    </w:lvl>
    <w:lvl w:ilvl="8" w:tplc="0415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19" w15:restartNumberingAfterBreak="0">
    <w:nsid w:val="3AA460A1"/>
    <w:multiLevelType w:val="hybridMultilevel"/>
    <w:tmpl w:val="AD400D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003477"/>
    <w:multiLevelType w:val="hybridMultilevel"/>
    <w:tmpl w:val="08B2DAE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2" w15:restartNumberingAfterBreak="0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5CC5582"/>
    <w:multiLevelType w:val="hybridMultilevel"/>
    <w:tmpl w:val="508A1B54"/>
    <w:lvl w:ilvl="0" w:tplc="AAEC8A00">
      <w:start w:val="12"/>
      <w:numFmt w:val="decimal"/>
      <w:lvlText w:val="%1."/>
      <w:lvlJc w:val="left"/>
      <w:pPr>
        <w:ind w:left="847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765CA1"/>
    <w:multiLevelType w:val="hybridMultilevel"/>
    <w:tmpl w:val="CDB88D82"/>
    <w:lvl w:ilvl="0" w:tplc="E830F97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5" w15:restartNumberingAfterBreak="0">
    <w:nsid w:val="4959137F"/>
    <w:multiLevelType w:val="hybridMultilevel"/>
    <w:tmpl w:val="B6707992"/>
    <w:lvl w:ilvl="0" w:tplc="EF564704">
      <w:start w:val="2"/>
      <w:numFmt w:val="decimal"/>
      <w:lvlText w:val="%1)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DD09DE"/>
    <w:multiLevelType w:val="hybridMultilevel"/>
    <w:tmpl w:val="55AAF538"/>
    <w:lvl w:ilvl="0" w:tplc="59BAC39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DDC44DC"/>
    <w:multiLevelType w:val="hybridMultilevel"/>
    <w:tmpl w:val="D65039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2924C3"/>
    <w:multiLevelType w:val="hybridMultilevel"/>
    <w:tmpl w:val="E836F4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550E68"/>
    <w:multiLevelType w:val="hybridMultilevel"/>
    <w:tmpl w:val="D8D621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9C3D50"/>
    <w:multiLevelType w:val="hybridMultilevel"/>
    <w:tmpl w:val="F332654C"/>
    <w:lvl w:ilvl="0" w:tplc="915E5E26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CC6525"/>
    <w:multiLevelType w:val="hybridMultilevel"/>
    <w:tmpl w:val="FEE430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3" w15:restartNumberingAfterBreak="0">
    <w:nsid w:val="60E34212"/>
    <w:multiLevelType w:val="hybridMultilevel"/>
    <w:tmpl w:val="40E28112"/>
    <w:lvl w:ilvl="0" w:tplc="15C22686">
      <w:start w:val="1"/>
      <w:numFmt w:val="lowerLetter"/>
      <w:lvlText w:val="%1)"/>
      <w:lvlJc w:val="left"/>
      <w:pPr>
        <w:ind w:left="144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13B576D"/>
    <w:multiLevelType w:val="hybridMultilevel"/>
    <w:tmpl w:val="82A68F56"/>
    <w:lvl w:ilvl="0" w:tplc="39CA5C76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163664B"/>
    <w:multiLevelType w:val="hybridMultilevel"/>
    <w:tmpl w:val="0F5ECE4C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7" w15:restartNumberingAfterBreak="0">
    <w:nsid w:val="63324A5C"/>
    <w:multiLevelType w:val="hybridMultilevel"/>
    <w:tmpl w:val="C8086E78"/>
    <w:lvl w:ilvl="0" w:tplc="04150011">
      <w:start w:val="1"/>
      <w:numFmt w:val="decimal"/>
      <w:lvlText w:val="%1)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38" w15:restartNumberingAfterBreak="0">
    <w:nsid w:val="634D3C6E"/>
    <w:multiLevelType w:val="hybridMultilevel"/>
    <w:tmpl w:val="354051C0"/>
    <w:lvl w:ilvl="0" w:tplc="04150011">
      <w:start w:val="1"/>
      <w:numFmt w:val="decimal"/>
      <w:lvlText w:val="%1)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39" w15:restartNumberingAfterBreak="0">
    <w:nsid w:val="66CA195F"/>
    <w:multiLevelType w:val="hybridMultilevel"/>
    <w:tmpl w:val="1332BDEA"/>
    <w:lvl w:ilvl="0" w:tplc="4AA65B20">
      <w:start w:val="1"/>
      <w:numFmt w:val="decimal"/>
      <w:lvlText w:val="%1."/>
      <w:lvlJc w:val="left"/>
      <w:pPr>
        <w:ind w:left="947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667" w:hanging="360"/>
      </w:pPr>
    </w:lvl>
    <w:lvl w:ilvl="2" w:tplc="0415001B" w:tentative="1">
      <w:start w:val="1"/>
      <w:numFmt w:val="lowerRoman"/>
      <w:lvlText w:val="%3."/>
      <w:lvlJc w:val="right"/>
      <w:pPr>
        <w:ind w:left="2387" w:hanging="180"/>
      </w:pPr>
    </w:lvl>
    <w:lvl w:ilvl="3" w:tplc="0415000F" w:tentative="1">
      <w:start w:val="1"/>
      <w:numFmt w:val="decimal"/>
      <w:lvlText w:val="%4."/>
      <w:lvlJc w:val="left"/>
      <w:pPr>
        <w:ind w:left="3107" w:hanging="360"/>
      </w:pPr>
    </w:lvl>
    <w:lvl w:ilvl="4" w:tplc="04150019" w:tentative="1">
      <w:start w:val="1"/>
      <w:numFmt w:val="lowerLetter"/>
      <w:lvlText w:val="%5."/>
      <w:lvlJc w:val="left"/>
      <w:pPr>
        <w:ind w:left="3827" w:hanging="360"/>
      </w:pPr>
    </w:lvl>
    <w:lvl w:ilvl="5" w:tplc="0415001B" w:tentative="1">
      <w:start w:val="1"/>
      <w:numFmt w:val="lowerRoman"/>
      <w:lvlText w:val="%6."/>
      <w:lvlJc w:val="right"/>
      <w:pPr>
        <w:ind w:left="4547" w:hanging="180"/>
      </w:pPr>
    </w:lvl>
    <w:lvl w:ilvl="6" w:tplc="0415000F" w:tentative="1">
      <w:start w:val="1"/>
      <w:numFmt w:val="decimal"/>
      <w:lvlText w:val="%7."/>
      <w:lvlJc w:val="left"/>
      <w:pPr>
        <w:ind w:left="5267" w:hanging="360"/>
      </w:pPr>
    </w:lvl>
    <w:lvl w:ilvl="7" w:tplc="04150019" w:tentative="1">
      <w:start w:val="1"/>
      <w:numFmt w:val="lowerLetter"/>
      <w:lvlText w:val="%8."/>
      <w:lvlJc w:val="left"/>
      <w:pPr>
        <w:ind w:left="5987" w:hanging="360"/>
      </w:pPr>
    </w:lvl>
    <w:lvl w:ilvl="8" w:tplc="0415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40" w15:restartNumberingAfterBreak="0">
    <w:nsid w:val="6A1903D0"/>
    <w:multiLevelType w:val="hybridMultilevel"/>
    <w:tmpl w:val="E9B09D6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A8E2663"/>
    <w:multiLevelType w:val="hybridMultilevel"/>
    <w:tmpl w:val="C928840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6C5249B7"/>
    <w:multiLevelType w:val="hybridMultilevel"/>
    <w:tmpl w:val="60201764"/>
    <w:lvl w:ilvl="0" w:tplc="E76C9F6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F997FFA"/>
    <w:multiLevelType w:val="hybridMultilevel"/>
    <w:tmpl w:val="EE802E56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4" w15:restartNumberingAfterBreak="0">
    <w:nsid w:val="71BB65A0"/>
    <w:multiLevelType w:val="hybridMultilevel"/>
    <w:tmpl w:val="12385FD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 w15:restartNumberingAfterBreak="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2B01B95"/>
    <w:multiLevelType w:val="hybridMultilevel"/>
    <w:tmpl w:val="9D648FEC"/>
    <w:lvl w:ilvl="0" w:tplc="C53C0D60">
      <w:start w:val="1"/>
      <w:numFmt w:val="decimal"/>
      <w:lvlText w:val="%1)"/>
      <w:lvlJc w:val="left"/>
      <w:pPr>
        <w:ind w:left="1117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47" w15:restartNumberingAfterBreak="0">
    <w:nsid w:val="73874C24"/>
    <w:multiLevelType w:val="hybridMultilevel"/>
    <w:tmpl w:val="B0485B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48F5D4A"/>
    <w:multiLevelType w:val="hybridMultilevel"/>
    <w:tmpl w:val="37EA5EBE"/>
    <w:lvl w:ilvl="0" w:tplc="04150011">
      <w:start w:val="1"/>
      <w:numFmt w:val="decimal"/>
      <w:lvlText w:val="%1)"/>
      <w:lvlJc w:val="left"/>
      <w:pPr>
        <w:ind w:left="947" w:hanging="360"/>
      </w:pPr>
    </w:lvl>
    <w:lvl w:ilvl="1" w:tplc="04150019" w:tentative="1">
      <w:start w:val="1"/>
      <w:numFmt w:val="lowerLetter"/>
      <w:lvlText w:val="%2."/>
      <w:lvlJc w:val="left"/>
      <w:pPr>
        <w:ind w:left="1667" w:hanging="360"/>
      </w:pPr>
    </w:lvl>
    <w:lvl w:ilvl="2" w:tplc="0415001B" w:tentative="1">
      <w:start w:val="1"/>
      <w:numFmt w:val="lowerRoman"/>
      <w:lvlText w:val="%3."/>
      <w:lvlJc w:val="right"/>
      <w:pPr>
        <w:ind w:left="2387" w:hanging="180"/>
      </w:pPr>
    </w:lvl>
    <w:lvl w:ilvl="3" w:tplc="0415000F" w:tentative="1">
      <w:start w:val="1"/>
      <w:numFmt w:val="decimal"/>
      <w:lvlText w:val="%4."/>
      <w:lvlJc w:val="left"/>
      <w:pPr>
        <w:ind w:left="3107" w:hanging="360"/>
      </w:pPr>
    </w:lvl>
    <w:lvl w:ilvl="4" w:tplc="04150019" w:tentative="1">
      <w:start w:val="1"/>
      <w:numFmt w:val="lowerLetter"/>
      <w:lvlText w:val="%5."/>
      <w:lvlJc w:val="left"/>
      <w:pPr>
        <w:ind w:left="3827" w:hanging="360"/>
      </w:pPr>
    </w:lvl>
    <w:lvl w:ilvl="5" w:tplc="0415001B" w:tentative="1">
      <w:start w:val="1"/>
      <w:numFmt w:val="lowerRoman"/>
      <w:lvlText w:val="%6."/>
      <w:lvlJc w:val="right"/>
      <w:pPr>
        <w:ind w:left="4547" w:hanging="180"/>
      </w:pPr>
    </w:lvl>
    <w:lvl w:ilvl="6" w:tplc="0415000F" w:tentative="1">
      <w:start w:val="1"/>
      <w:numFmt w:val="decimal"/>
      <w:lvlText w:val="%7."/>
      <w:lvlJc w:val="left"/>
      <w:pPr>
        <w:ind w:left="5267" w:hanging="360"/>
      </w:pPr>
    </w:lvl>
    <w:lvl w:ilvl="7" w:tplc="04150019" w:tentative="1">
      <w:start w:val="1"/>
      <w:numFmt w:val="lowerLetter"/>
      <w:lvlText w:val="%8."/>
      <w:lvlJc w:val="left"/>
      <w:pPr>
        <w:ind w:left="5987" w:hanging="360"/>
      </w:pPr>
    </w:lvl>
    <w:lvl w:ilvl="8" w:tplc="0415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49" w15:restartNumberingAfterBreak="0">
    <w:nsid w:val="7B5D7D1F"/>
    <w:multiLevelType w:val="hybridMultilevel"/>
    <w:tmpl w:val="E57A1268"/>
    <w:lvl w:ilvl="0" w:tplc="04150011">
      <w:start w:val="1"/>
      <w:numFmt w:val="decimal"/>
      <w:lvlText w:val="%1)"/>
      <w:lvlJc w:val="left"/>
      <w:pPr>
        <w:ind w:left="947" w:hanging="360"/>
      </w:pPr>
    </w:lvl>
    <w:lvl w:ilvl="1" w:tplc="04150019" w:tentative="1">
      <w:start w:val="1"/>
      <w:numFmt w:val="lowerLetter"/>
      <w:lvlText w:val="%2."/>
      <w:lvlJc w:val="left"/>
      <w:pPr>
        <w:ind w:left="1667" w:hanging="360"/>
      </w:pPr>
    </w:lvl>
    <w:lvl w:ilvl="2" w:tplc="0415001B" w:tentative="1">
      <w:start w:val="1"/>
      <w:numFmt w:val="lowerRoman"/>
      <w:lvlText w:val="%3."/>
      <w:lvlJc w:val="right"/>
      <w:pPr>
        <w:ind w:left="2387" w:hanging="180"/>
      </w:pPr>
    </w:lvl>
    <w:lvl w:ilvl="3" w:tplc="0415000F" w:tentative="1">
      <w:start w:val="1"/>
      <w:numFmt w:val="decimal"/>
      <w:lvlText w:val="%4."/>
      <w:lvlJc w:val="left"/>
      <w:pPr>
        <w:ind w:left="3107" w:hanging="360"/>
      </w:pPr>
    </w:lvl>
    <w:lvl w:ilvl="4" w:tplc="04150019" w:tentative="1">
      <w:start w:val="1"/>
      <w:numFmt w:val="lowerLetter"/>
      <w:lvlText w:val="%5."/>
      <w:lvlJc w:val="left"/>
      <w:pPr>
        <w:ind w:left="3827" w:hanging="360"/>
      </w:pPr>
    </w:lvl>
    <w:lvl w:ilvl="5" w:tplc="0415001B" w:tentative="1">
      <w:start w:val="1"/>
      <w:numFmt w:val="lowerRoman"/>
      <w:lvlText w:val="%6."/>
      <w:lvlJc w:val="right"/>
      <w:pPr>
        <w:ind w:left="4547" w:hanging="180"/>
      </w:pPr>
    </w:lvl>
    <w:lvl w:ilvl="6" w:tplc="0415000F" w:tentative="1">
      <w:start w:val="1"/>
      <w:numFmt w:val="decimal"/>
      <w:lvlText w:val="%7."/>
      <w:lvlJc w:val="left"/>
      <w:pPr>
        <w:ind w:left="5267" w:hanging="360"/>
      </w:pPr>
    </w:lvl>
    <w:lvl w:ilvl="7" w:tplc="04150019" w:tentative="1">
      <w:start w:val="1"/>
      <w:numFmt w:val="lowerLetter"/>
      <w:lvlText w:val="%8."/>
      <w:lvlJc w:val="left"/>
      <w:pPr>
        <w:ind w:left="5987" w:hanging="360"/>
      </w:pPr>
    </w:lvl>
    <w:lvl w:ilvl="8" w:tplc="0415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50" w15:restartNumberingAfterBreak="0">
    <w:nsid w:val="7D870412"/>
    <w:multiLevelType w:val="hybridMultilevel"/>
    <w:tmpl w:val="94446EDE"/>
    <w:lvl w:ilvl="0" w:tplc="DE90E51E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E944B98"/>
    <w:multiLevelType w:val="hybridMultilevel"/>
    <w:tmpl w:val="90B625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46EE9168">
      <w:start w:val="1"/>
      <w:numFmt w:val="lowerLetter"/>
      <w:lvlText w:val="%3)"/>
      <w:lvlJc w:val="left"/>
      <w:pPr>
        <w:ind w:left="2340" w:hanging="360"/>
      </w:pPr>
      <w:rPr>
        <w:rFonts w:asciiTheme="minorHAnsi" w:hAnsiTheme="minorHAnsi" w:hint="default"/>
        <w:b/>
        <w:bCs w:val="0"/>
        <w:sz w:val="18"/>
        <w:szCs w:val="18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EEF7C98"/>
    <w:multiLevelType w:val="hybridMultilevel"/>
    <w:tmpl w:val="E3E2D804"/>
    <w:lvl w:ilvl="0" w:tplc="92207152">
      <w:start w:val="2"/>
      <w:numFmt w:val="decimal"/>
      <w:lvlText w:val="%1."/>
      <w:lvlJc w:val="left"/>
      <w:pPr>
        <w:ind w:left="1440" w:hanging="360"/>
      </w:pPr>
      <w:rPr>
        <w:rFonts w:asciiTheme="minorHAnsi" w:hAnsiTheme="minorHAnsi" w:hint="default"/>
        <w:b w:val="0"/>
        <w:bCs w:val="0"/>
      </w:rPr>
    </w:lvl>
    <w:lvl w:ilvl="1" w:tplc="51081C38">
      <w:start w:val="1"/>
      <w:numFmt w:val="lowerLetter"/>
      <w:lvlText w:val="%2)"/>
      <w:lvlJc w:val="left"/>
      <w:pPr>
        <w:ind w:left="1500" w:hanging="420"/>
      </w:pPr>
      <w:rPr>
        <w:rFonts w:hint="default"/>
      </w:r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5883320">
    <w:abstractNumId w:val="0"/>
  </w:num>
  <w:num w:numId="2" w16cid:durableId="793062649">
    <w:abstractNumId w:val="45"/>
  </w:num>
  <w:num w:numId="3" w16cid:durableId="1775710721">
    <w:abstractNumId w:val="22"/>
  </w:num>
  <w:num w:numId="4" w16cid:durableId="163085137">
    <w:abstractNumId w:val="34"/>
  </w:num>
  <w:num w:numId="5" w16cid:durableId="1817799479">
    <w:abstractNumId w:val="32"/>
    <w:lvlOverride w:ilvl="0">
      <w:startOverride w:val="1"/>
    </w:lvlOverride>
  </w:num>
  <w:num w:numId="6" w16cid:durableId="1228612831">
    <w:abstractNumId w:val="21"/>
    <w:lvlOverride w:ilvl="0">
      <w:startOverride w:val="1"/>
    </w:lvlOverride>
  </w:num>
  <w:num w:numId="7" w16cid:durableId="2027056674">
    <w:abstractNumId w:val="12"/>
  </w:num>
  <w:num w:numId="8" w16cid:durableId="199831109">
    <w:abstractNumId w:val="35"/>
  </w:num>
  <w:num w:numId="9" w16cid:durableId="1511725223">
    <w:abstractNumId w:val="28"/>
  </w:num>
  <w:num w:numId="10" w16cid:durableId="1608929130">
    <w:abstractNumId w:val="44"/>
  </w:num>
  <w:num w:numId="11" w16cid:durableId="1003168213">
    <w:abstractNumId w:val="30"/>
  </w:num>
  <w:num w:numId="12" w16cid:durableId="643244046">
    <w:abstractNumId w:val="29"/>
  </w:num>
  <w:num w:numId="13" w16cid:durableId="1689528021">
    <w:abstractNumId w:val="38"/>
  </w:num>
  <w:num w:numId="14" w16cid:durableId="1834105219">
    <w:abstractNumId w:val="50"/>
  </w:num>
  <w:num w:numId="15" w16cid:durableId="133258514">
    <w:abstractNumId w:val="42"/>
  </w:num>
  <w:num w:numId="16" w16cid:durableId="1164786376">
    <w:abstractNumId w:val="9"/>
  </w:num>
  <w:num w:numId="17" w16cid:durableId="145437707">
    <w:abstractNumId w:val="17"/>
  </w:num>
  <w:num w:numId="18" w16cid:durableId="1477450371">
    <w:abstractNumId w:val="11"/>
  </w:num>
  <w:num w:numId="19" w16cid:durableId="1563255859">
    <w:abstractNumId w:val="27"/>
  </w:num>
  <w:num w:numId="20" w16cid:durableId="1424109472">
    <w:abstractNumId w:val="49"/>
  </w:num>
  <w:num w:numId="21" w16cid:durableId="1932926941">
    <w:abstractNumId w:val="19"/>
  </w:num>
  <w:num w:numId="22" w16cid:durableId="1763991942">
    <w:abstractNumId w:val="39"/>
  </w:num>
  <w:num w:numId="23" w16cid:durableId="1885018451">
    <w:abstractNumId w:val="46"/>
  </w:num>
  <w:num w:numId="24" w16cid:durableId="1120219739">
    <w:abstractNumId w:val="18"/>
  </w:num>
  <w:num w:numId="25" w16cid:durableId="972062085">
    <w:abstractNumId w:val="1"/>
  </w:num>
  <w:num w:numId="26" w16cid:durableId="985663828">
    <w:abstractNumId w:val="6"/>
  </w:num>
  <w:num w:numId="27" w16cid:durableId="401222914">
    <w:abstractNumId w:val="5"/>
  </w:num>
  <w:num w:numId="28" w16cid:durableId="1235894318">
    <w:abstractNumId w:val="48"/>
  </w:num>
  <w:num w:numId="29" w16cid:durableId="801386401">
    <w:abstractNumId w:val="2"/>
  </w:num>
  <w:num w:numId="30" w16cid:durableId="1164318300">
    <w:abstractNumId w:val="15"/>
  </w:num>
  <w:num w:numId="31" w16cid:durableId="1344091362">
    <w:abstractNumId w:val="16"/>
  </w:num>
  <w:num w:numId="32" w16cid:durableId="662701107">
    <w:abstractNumId w:val="20"/>
  </w:num>
  <w:num w:numId="33" w16cid:durableId="972296142">
    <w:abstractNumId w:val="7"/>
  </w:num>
  <w:num w:numId="34" w16cid:durableId="486828064">
    <w:abstractNumId w:val="3"/>
  </w:num>
  <w:num w:numId="35" w16cid:durableId="764572236">
    <w:abstractNumId w:val="47"/>
  </w:num>
  <w:num w:numId="36" w16cid:durableId="1055153929">
    <w:abstractNumId w:val="37"/>
  </w:num>
  <w:num w:numId="37" w16cid:durableId="1669209337">
    <w:abstractNumId w:val="31"/>
  </w:num>
  <w:num w:numId="38" w16cid:durableId="1874151400">
    <w:abstractNumId w:val="40"/>
  </w:num>
  <w:num w:numId="39" w16cid:durableId="1005479901">
    <w:abstractNumId w:val="43"/>
  </w:num>
  <w:num w:numId="40" w16cid:durableId="878131768">
    <w:abstractNumId w:val="52"/>
  </w:num>
  <w:num w:numId="41" w16cid:durableId="1830822037">
    <w:abstractNumId w:val="36"/>
  </w:num>
  <w:num w:numId="42" w16cid:durableId="182473569">
    <w:abstractNumId w:val="25"/>
  </w:num>
  <w:num w:numId="43" w16cid:durableId="1081029358">
    <w:abstractNumId w:val="4"/>
  </w:num>
  <w:num w:numId="44" w16cid:durableId="2065986315">
    <w:abstractNumId w:val="51"/>
  </w:num>
  <w:num w:numId="45" w16cid:durableId="2049529164">
    <w:abstractNumId w:val="23"/>
  </w:num>
  <w:num w:numId="46" w16cid:durableId="571161913">
    <w:abstractNumId w:val="8"/>
  </w:num>
  <w:num w:numId="47" w16cid:durableId="1439521664">
    <w:abstractNumId w:val="24"/>
  </w:num>
  <w:num w:numId="48" w16cid:durableId="997997397">
    <w:abstractNumId w:val="41"/>
  </w:num>
  <w:num w:numId="49" w16cid:durableId="1792045326">
    <w:abstractNumId w:val="33"/>
  </w:num>
  <w:num w:numId="50" w16cid:durableId="2102218774">
    <w:abstractNumId w:val="26"/>
  </w:num>
  <w:num w:numId="51" w16cid:durableId="162741639">
    <w:abstractNumId w:val="13"/>
  </w:num>
  <w:num w:numId="52" w16cid:durableId="1175878529">
    <w:abstractNumId w:val="10"/>
  </w:num>
  <w:num w:numId="53" w16cid:durableId="1857116523">
    <w:abstractNumId w:val="14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2C4F"/>
    <w:rsid w:val="000013CB"/>
    <w:rsid w:val="0000156B"/>
    <w:rsid w:val="00001E28"/>
    <w:rsid w:val="00003BA9"/>
    <w:rsid w:val="0000568A"/>
    <w:rsid w:val="00005EBC"/>
    <w:rsid w:val="0000698F"/>
    <w:rsid w:val="000078E9"/>
    <w:rsid w:val="00011054"/>
    <w:rsid w:val="00012EB0"/>
    <w:rsid w:val="000140D4"/>
    <w:rsid w:val="00014683"/>
    <w:rsid w:val="00015673"/>
    <w:rsid w:val="00020D22"/>
    <w:rsid w:val="00022BA9"/>
    <w:rsid w:val="00023C12"/>
    <w:rsid w:val="00023CFF"/>
    <w:rsid w:val="000252D6"/>
    <w:rsid w:val="0003046C"/>
    <w:rsid w:val="00031281"/>
    <w:rsid w:val="0003259C"/>
    <w:rsid w:val="00032AAA"/>
    <w:rsid w:val="00034431"/>
    <w:rsid w:val="000374D5"/>
    <w:rsid w:val="00037ABA"/>
    <w:rsid w:val="00037C65"/>
    <w:rsid w:val="00041921"/>
    <w:rsid w:val="00041B2D"/>
    <w:rsid w:val="00042166"/>
    <w:rsid w:val="00043A1C"/>
    <w:rsid w:val="00043C45"/>
    <w:rsid w:val="000443CB"/>
    <w:rsid w:val="00044ED2"/>
    <w:rsid w:val="00045F18"/>
    <w:rsid w:val="00045F4A"/>
    <w:rsid w:val="00050B15"/>
    <w:rsid w:val="00062FAC"/>
    <w:rsid w:val="00063E97"/>
    <w:rsid w:val="000665E1"/>
    <w:rsid w:val="00067A2F"/>
    <w:rsid w:val="00070438"/>
    <w:rsid w:val="00070B61"/>
    <w:rsid w:val="00077647"/>
    <w:rsid w:val="00077D43"/>
    <w:rsid w:val="00082EC7"/>
    <w:rsid w:val="00083163"/>
    <w:rsid w:val="00085824"/>
    <w:rsid w:val="00086BD5"/>
    <w:rsid w:val="00087945"/>
    <w:rsid w:val="00093648"/>
    <w:rsid w:val="00096F86"/>
    <w:rsid w:val="000A0099"/>
    <w:rsid w:val="000A0180"/>
    <w:rsid w:val="000A12FA"/>
    <w:rsid w:val="000A14D1"/>
    <w:rsid w:val="000A3EF7"/>
    <w:rsid w:val="000A45F1"/>
    <w:rsid w:val="000A59B5"/>
    <w:rsid w:val="000A633B"/>
    <w:rsid w:val="000B1F8A"/>
    <w:rsid w:val="000B3473"/>
    <w:rsid w:val="000B3BD0"/>
    <w:rsid w:val="000B4A9F"/>
    <w:rsid w:val="000B4AE0"/>
    <w:rsid w:val="000B7E2D"/>
    <w:rsid w:val="000C0156"/>
    <w:rsid w:val="000C1F86"/>
    <w:rsid w:val="000C2336"/>
    <w:rsid w:val="000C3155"/>
    <w:rsid w:val="000C3839"/>
    <w:rsid w:val="000C3BD2"/>
    <w:rsid w:val="000C4836"/>
    <w:rsid w:val="000C4BC4"/>
    <w:rsid w:val="000C4DD8"/>
    <w:rsid w:val="000C521E"/>
    <w:rsid w:val="000C5440"/>
    <w:rsid w:val="000C5750"/>
    <w:rsid w:val="000C62AF"/>
    <w:rsid w:val="000D004C"/>
    <w:rsid w:val="000D0D81"/>
    <w:rsid w:val="000D18EA"/>
    <w:rsid w:val="000D4AA0"/>
    <w:rsid w:val="000D57B3"/>
    <w:rsid w:val="000D5F1D"/>
    <w:rsid w:val="000D6A9F"/>
    <w:rsid w:val="000E02C0"/>
    <w:rsid w:val="000E0487"/>
    <w:rsid w:val="000E0684"/>
    <w:rsid w:val="000E11AA"/>
    <w:rsid w:val="000E19A8"/>
    <w:rsid w:val="000E4D35"/>
    <w:rsid w:val="000E715E"/>
    <w:rsid w:val="000F22CB"/>
    <w:rsid w:val="000F628F"/>
    <w:rsid w:val="000F6B4F"/>
    <w:rsid w:val="000F7D66"/>
    <w:rsid w:val="000F7E62"/>
    <w:rsid w:val="001010F9"/>
    <w:rsid w:val="00102925"/>
    <w:rsid w:val="00102B2E"/>
    <w:rsid w:val="00103397"/>
    <w:rsid w:val="001040DE"/>
    <w:rsid w:val="001046E6"/>
    <w:rsid w:val="00105221"/>
    <w:rsid w:val="00105B98"/>
    <w:rsid w:val="0010654E"/>
    <w:rsid w:val="001075B2"/>
    <w:rsid w:val="00107A43"/>
    <w:rsid w:val="001101AB"/>
    <w:rsid w:val="00110FA2"/>
    <w:rsid w:val="001116CE"/>
    <w:rsid w:val="00112EA6"/>
    <w:rsid w:val="00113E2F"/>
    <w:rsid w:val="001200AB"/>
    <w:rsid w:val="001213A7"/>
    <w:rsid w:val="001218D7"/>
    <w:rsid w:val="001224E3"/>
    <w:rsid w:val="00122B23"/>
    <w:rsid w:val="00123CA1"/>
    <w:rsid w:val="00125521"/>
    <w:rsid w:val="001256D7"/>
    <w:rsid w:val="00126B5D"/>
    <w:rsid w:val="00130117"/>
    <w:rsid w:val="00130798"/>
    <w:rsid w:val="0013373B"/>
    <w:rsid w:val="00135BCE"/>
    <w:rsid w:val="00135C28"/>
    <w:rsid w:val="00142168"/>
    <w:rsid w:val="0014256E"/>
    <w:rsid w:val="00142D9F"/>
    <w:rsid w:val="00143292"/>
    <w:rsid w:val="00143297"/>
    <w:rsid w:val="00143D9F"/>
    <w:rsid w:val="00143E0F"/>
    <w:rsid w:val="00145F1D"/>
    <w:rsid w:val="00146987"/>
    <w:rsid w:val="00156E9E"/>
    <w:rsid w:val="00157BBD"/>
    <w:rsid w:val="00160469"/>
    <w:rsid w:val="00164657"/>
    <w:rsid w:val="0016471F"/>
    <w:rsid w:val="0016475D"/>
    <w:rsid w:val="00166F0F"/>
    <w:rsid w:val="001701CE"/>
    <w:rsid w:val="001755B1"/>
    <w:rsid w:val="001779AD"/>
    <w:rsid w:val="00182562"/>
    <w:rsid w:val="0018315C"/>
    <w:rsid w:val="00183B92"/>
    <w:rsid w:val="001851C7"/>
    <w:rsid w:val="00185A9D"/>
    <w:rsid w:val="00187077"/>
    <w:rsid w:val="001936C8"/>
    <w:rsid w:val="00193C6D"/>
    <w:rsid w:val="00194C48"/>
    <w:rsid w:val="001A0448"/>
    <w:rsid w:val="001A1880"/>
    <w:rsid w:val="001A220F"/>
    <w:rsid w:val="001A56CA"/>
    <w:rsid w:val="001A6AD9"/>
    <w:rsid w:val="001A782C"/>
    <w:rsid w:val="001B0E98"/>
    <w:rsid w:val="001B1B6C"/>
    <w:rsid w:val="001B1CC4"/>
    <w:rsid w:val="001B2212"/>
    <w:rsid w:val="001B28AE"/>
    <w:rsid w:val="001B57C0"/>
    <w:rsid w:val="001B64BA"/>
    <w:rsid w:val="001B6DA0"/>
    <w:rsid w:val="001B7318"/>
    <w:rsid w:val="001C19A7"/>
    <w:rsid w:val="001C268E"/>
    <w:rsid w:val="001C32AA"/>
    <w:rsid w:val="001C42CE"/>
    <w:rsid w:val="001C6C48"/>
    <w:rsid w:val="001C6FD2"/>
    <w:rsid w:val="001D0B69"/>
    <w:rsid w:val="001D0EC0"/>
    <w:rsid w:val="001D1548"/>
    <w:rsid w:val="001D167A"/>
    <w:rsid w:val="001D273F"/>
    <w:rsid w:val="001D7C6E"/>
    <w:rsid w:val="001E0162"/>
    <w:rsid w:val="001E3D7B"/>
    <w:rsid w:val="001E6BD7"/>
    <w:rsid w:val="001E74B0"/>
    <w:rsid w:val="001F0B29"/>
    <w:rsid w:val="001F2925"/>
    <w:rsid w:val="001F48B3"/>
    <w:rsid w:val="001F5841"/>
    <w:rsid w:val="001F5BAA"/>
    <w:rsid w:val="001F6B3D"/>
    <w:rsid w:val="0020165D"/>
    <w:rsid w:val="00201978"/>
    <w:rsid w:val="0020244B"/>
    <w:rsid w:val="002037EB"/>
    <w:rsid w:val="0020433D"/>
    <w:rsid w:val="0020634A"/>
    <w:rsid w:val="0020782B"/>
    <w:rsid w:val="002104A0"/>
    <w:rsid w:val="00211AE0"/>
    <w:rsid w:val="00211C2F"/>
    <w:rsid w:val="002142EA"/>
    <w:rsid w:val="00217414"/>
    <w:rsid w:val="00220581"/>
    <w:rsid w:val="002218AA"/>
    <w:rsid w:val="00221D19"/>
    <w:rsid w:val="002230D1"/>
    <w:rsid w:val="0022335E"/>
    <w:rsid w:val="002258E6"/>
    <w:rsid w:val="00225FE2"/>
    <w:rsid w:val="00226790"/>
    <w:rsid w:val="00230823"/>
    <w:rsid w:val="00231524"/>
    <w:rsid w:val="00232A2D"/>
    <w:rsid w:val="00232C54"/>
    <w:rsid w:val="00234DA0"/>
    <w:rsid w:val="0023521E"/>
    <w:rsid w:val="002352D9"/>
    <w:rsid w:val="00236F24"/>
    <w:rsid w:val="002372BB"/>
    <w:rsid w:val="00237944"/>
    <w:rsid w:val="00237D46"/>
    <w:rsid w:val="002418A9"/>
    <w:rsid w:val="00241E08"/>
    <w:rsid w:val="00242FDA"/>
    <w:rsid w:val="00243DA4"/>
    <w:rsid w:val="0024488B"/>
    <w:rsid w:val="00247EC3"/>
    <w:rsid w:val="00250FC4"/>
    <w:rsid w:val="002513AD"/>
    <w:rsid w:val="002519B1"/>
    <w:rsid w:val="00252539"/>
    <w:rsid w:val="002546F1"/>
    <w:rsid w:val="0025586D"/>
    <w:rsid w:val="00255891"/>
    <w:rsid w:val="002559A6"/>
    <w:rsid w:val="00256545"/>
    <w:rsid w:val="00256766"/>
    <w:rsid w:val="00256DAC"/>
    <w:rsid w:val="0026009D"/>
    <w:rsid w:val="0026030B"/>
    <w:rsid w:val="00261C9A"/>
    <w:rsid w:val="00262466"/>
    <w:rsid w:val="00265B59"/>
    <w:rsid w:val="00270AB1"/>
    <w:rsid w:val="00275EC6"/>
    <w:rsid w:val="00277350"/>
    <w:rsid w:val="00280553"/>
    <w:rsid w:val="00281502"/>
    <w:rsid w:val="002815A1"/>
    <w:rsid w:val="0028452D"/>
    <w:rsid w:val="00285196"/>
    <w:rsid w:val="002861F8"/>
    <w:rsid w:val="0028737A"/>
    <w:rsid w:val="00287AC3"/>
    <w:rsid w:val="00287C7E"/>
    <w:rsid w:val="0029027C"/>
    <w:rsid w:val="002904A5"/>
    <w:rsid w:val="002914C8"/>
    <w:rsid w:val="002917AD"/>
    <w:rsid w:val="002918E1"/>
    <w:rsid w:val="00293C75"/>
    <w:rsid w:val="00294D8A"/>
    <w:rsid w:val="00295615"/>
    <w:rsid w:val="002977A1"/>
    <w:rsid w:val="002A30CE"/>
    <w:rsid w:val="002A3539"/>
    <w:rsid w:val="002A44D6"/>
    <w:rsid w:val="002A5C5E"/>
    <w:rsid w:val="002A61E3"/>
    <w:rsid w:val="002A6D7C"/>
    <w:rsid w:val="002B04B6"/>
    <w:rsid w:val="002B04C9"/>
    <w:rsid w:val="002B2813"/>
    <w:rsid w:val="002B2CDC"/>
    <w:rsid w:val="002B40AB"/>
    <w:rsid w:val="002B6DCC"/>
    <w:rsid w:val="002B7EC4"/>
    <w:rsid w:val="002C0DCB"/>
    <w:rsid w:val="002C24F0"/>
    <w:rsid w:val="002C2BDF"/>
    <w:rsid w:val="002C34A9"/>
    <w:rsid w:val="002C40B2"/>
    <w:rsid w:val="002C5BEC"/>
    <w:rsid w:val="002C5F06"/>
    <w:rsid w:val="002C601D"/>
    <w:rsid w:val="002D1280"/>
    <w:rsid w:val="002D22D0"/>
    <w:rsid w:val="002D38DB"/>
    <w:rsid w:val="002D3D13"/>
    <w:rsid w:val="002D3DD0"/>
    <w:rsid w:val="002D41B5"/>
    <w:rsid w:val="002D48BE"/>
    <w:rsid w:val="002D4D88"/>
    <w:rsid w:val="002D52D9"/>
    <w:rsid w:val="002D5EC8"/>
    <w:rsid w:val="002D6681"/>
    <w:rsid w:val="002E086F"/>
    <w:rsid w:val="002E2F37"/>
    <w:rsid w:val="002E507C"/>
    <w:rsid w:val="002E519A"/>
    <w:rsid w:val="002E72F2"/>
    <w:rsid w:val="002F17F6"/>
    <w:rsid w:val="002F24B7"/>
    <w:rsid w:val="002F27E8"/>
    <w:rsid w:val="002F30EE"/>
    <w:rsid w:val="002F3234"/>
    <w:rsid w:val="002F4019"/>
    <w:rsid w:val="002F4540"/>
    <w:rsid w:val="002F5700"/>
    <w:rsid w:val="002F78B1"/>
    <w:rsid w:val="002F79F0"/>
    <w:rsid w:val="00300C07"/>
    <w:rsid w:val="00302033"/>
    <w:rsid w:val="003023EF"/>
    <w:rsid w:val="00302B37"/>
    <w:rsid w:val="00302C8D"/>
    <w:rsid w:val="0030335A"/>
    <w:rsid w:val="00305519"/>
    <w:rsid w:val="003069A4"/>
    <w:rsid w:val="00306F7C"/>
    <w:rsid w:val="00311039"/>
    <w:rsid w:val="00315CC9"/>
    <w:rsid w:val="00323CDE"/>
    <w:rsid w:val="00323F5E"/>
    <w:rsid w:val="003262A4"/>
    <w:rsid w:val="003272A2"/>
    <w:rsid w:val="00332156"/>
    <w:rsid w:val="00332A4E"/>
    <w:rsid w:val="00335F9F"/>
    <w:rsid w:val="0033696B"/>
    <w:rsid w:val="00336A95"/>
    <w:rsid w:val="00340D0C"/>
    <w:rsid w:val="00340DE3"/>
    <w:rsid w:val="00343452"/>
    <w:rsid w:val="00344994"/>
    <w:rsid w:val="00344A4C"/>
    <w:rsid w:val="00344E14"/>
    <w:rsid w:val="00345C98"/>
    <w:rsid w:val="00346121"/>
    <w:rsid w:val="00346C00"/>
    <w:rsid w:val="00346DEB"/>
    <w:rsid w:val="00350142"/>
    <w:rsid w:val="00352246"/>
    <w:rsid w:val="0035327A"/>
    <w:rsid w:val="00353397"/>
    <w:rsid w:val="003535A6"/>
    <w:rsid w:val="0035402C"/>
    <w:rsid w:val="003546E2"/>
    <w:rsid w:val="00355910"/>
    <w:rsid w:val="00355D93"/>
    <w:rsid w:val="00355DD5"/>
    <w:rsid w:val="00356413"/>
    <w:rsid w:val="00356BAF"/>
    <w:rsid w:val="0036015A"/>
    <w:rsid w:val="00360313"/>
    <w:rsid w:val="00360804"/>
    <w:rsid w:val="00360B3D"/>
    <w:rsid w:val="00361678"/>
    <w:rsid w:val="00363434"/>
    <w:rsid w:val="00363AA4"/>
    <w:rsid w:val="00365732"/>
    <w:rsid w:val="00365A7B"/>
    <w:rsid w:val="00366902"/>
    <w:rsid w:val="0036697E"/>
    <w:rsid w:val="00366D02"/>
    <w:rsid w:val="00372C4F"/>
    <w:rsid w:val="003730EB"/>
    <w:rsid w:val="00376157"/>
    <w:rsid w:val="003768E6"/>
    <w:rsid w:val="003775A3"/>
    <w:rsid w:val="003808B4"/>
    <w:rsid w:val="0038127C"/>
    <w:rsid w:val="00381418"/>
    <w:rsid w:val="0038158B"/>
    <w:rsid w:val="003823BF"/>
    <w:rsid w:val="00383902"/>
    <w:rsid w:val="003840D1"/>
    <w:rsid w:val="003845D8"/>
    <w:rsid w:val="0038564C"/>
    <w:rsid w:val="0038647E"/>
    <w:rsid w:val="0038671D"/>
    <w:rsid w:val="003901DD"/>
    <w:rsid w:val="00390CBF"/>
    <w:rsid w:val="00392139"/>
    <w:rsid w:val="0039448D"/>
    <w:rsid w:val="00396531"/>
    <w:rsid w:val="0039795A"/>
    <w:rsid w:val="003A1740"/>
    <w:rsid w:val="003A2322"/>
    <w:rsid w:val="003A2664"/>
    <w:rsid w:val="003A4E6B"/>
    <w:rsid w:val="003A4EB4"/>
    <w:rsid w:val="003A6EA9"/>
    <w:rsid w:val="003A712A"/>
    <w:rsid w:val="003A7217"/>
    <w:rsid w:val="003A7E62"/>
    <w:rsid w:val="003B01B4"/>
    <w:rsid w:val="003B2B36"/>
    <w:rsid w:val="003B50FB"/>
    <w:rsid w:val="003B6B02"/>
    <w:rsid w:val="003B746D"/>
    <w:rsid w:val="003B7C94"/>
    <w:rsid w:val="003C0122"/>
    <w:rsid w:val="003C4623"/>
    <w:rsid w:val="003C4817"/>
    <w:rsid w:val="003C4A7F"/>
    <w:rsid w:val="003C605B"/>
    <w:rsid w:val="003D0A6B"/>
    <w:rsid w:val="003D2016"/>
    <w:rsid w:val="003D28C3"/>
    <w:rsid w:val="003D2F3C"/>
    <w:rsid w:val="003D608C"/>
    <w:rsid w:val="003D6773"/>
    <w:rsid w:val="003D6952"/>
    <w:rsid w:val="003D786C"/>
    <w:rsid w:val="003E118C"/>
    <w:rsid w:val="003E3DD1"/>
    <w:rsid w:val="003E4AB8"/>
    <w:rsid w:val="003E5707"/>
    <w:rsid w:val="003E5FCA"/>
    <w:rsid w:val="003E6DD0"/>
    <w:rsid w:val="003E744F"/>
    <w:rsid w:val="003E76A1"/>
    <w:rsid w:val="003F33B9"/>
    <w:rsid w:val="003F4BA3"/>
    <w:rsid w:val="003F5AFE"/>
    <w:rsid w:val="003F6382"/>
    <w:rsid w:val="004005F1"/>
    <w:rsid w:val="00402C72"/>
    <w:rsid w:val="00406684"/>
    <w:rsid w:val="004100A5"/>
    <w:rsid w:val="00411355"/>
    <w:rsid w:val="00412A63"/>
    <w:rsid w:val="00414548"/>
    <w:rsid w:val="0041668D"/>
    <w:rsid w:val="00417DFF"/>
    <w:rsid w:val="00417E30"/>
    <w:rsid w:val="00420761"/>
    <w:rsid w:val="00420A54"/>
    <w:rsid w:val="00420EAB"/>
    <w:rsid w:val="00421D5D"/>
    <w:rsid w:val="0042298B"/>
    <w:rsid w:val="004266D2"/>
    <w:rsid w:val="0042759F"/>
    <w:rsid w:val="00427F23"/>
    <w:rsid w:val="00430EBC"/>
    <w:rsid w:val="004326B3"/>
    <w:rsid w:val="00433D5F"/>
    <w:rsid w:val="00436CA6"/>
    <w:rsid w:val="00441AA6"/>
    <w:rsid w:val="00442D1E"/>
    <w:rsid w:val="0045044B"/>
    <w:rsid w:val="0045088E"/>
    <w:rsid w:val="004515AC"/>
    <w:rsid w:val="0045456B"/>
    <w:rsid w:val="00454E96"/>
    <w:rsid w:val="0045689B"/>
    <w:rsid w:val="0046039F"/>
    <w:rsid w:val="0046046E"/>
    <w:rsid w:val="004604BB"/>
    <w:rsid w:val="00460A9D"/>
    <w:rsid w:val="00460FED"/>
    <w:rsid w:val="004612D9"/>
    <w:rsid w:val="0046272D"/>
    <w:rsid w:val="00462772"/>
    <w:rsid w:val="0046284C"/>
    <w:rsid w:val="0046329B"/>
    <w:rsid w:val="004635A8"/>
    <w:rsid w:val="00466D77"/>
    <w:rsid w:val="00470F36"/>
    <w:rsid w:val="00473728"/>
    <w:rsid w:val="004757C4"/>
    <w:rsid w:val="00475F93"/>
    <w:rsid w:val="004773FD"/>
    <w:rsid w:val="00480887"/>
    <w:rsid w:val="004818A5"/>
    <w:rsid w:val="00483463"/>
    <w:rsid w:val="00486B0F"/>
    <w:rsid w:val="00492176"/>
    <w:rsid w:val="00494DC8"/>
    <w:rsid w:val="00496011"/>
    <w:rsid w:val="00497512"/>
    <w:rsid w:val="004A00D5"/>
    <w:rsid w:val="004A25A1"/>
    <w:rsid w:val="004A5198"/>
    <w:rsid w:val="004A5D0D"/>
    <w:rsid w:val="004B1B94"/>
    <w:rsid w:val="004B359F"/>
    <w:rsid w:val="004B35E9"/>
    <w:rsid w:val="004B3870"/>
    <w:rsid w:val="004B3C12"/>
    <w:rsid w:val="004B42F2"/>
    <w:rsid w:val="004B43D7"/>
    <w:rsid w:val="004B503A"/>
    <w:rsid w:val="004B5EAF"/>
    <w:rsid w:val="004B7722"/>
    <w:rsid w:val="004B7770"/>
    <w:rsid w:val="004B7EB5"/>
    <w:rsid w:val="004C0FF8"/>
    <w:rsid w:val="004C2197"/>
    <w:rsid w:val="004C2D13"/>
    <w:rsid w:val="004C380F"/>
    <w:rsid w:val="004C3E61"/>
    <w:rsid w:val="004C463F"/>
    <w:rsid w:val="004C5393"/>
    <w:rsid w:val="004C5C70"/>
    <w:rsid w:val="004C5ED3"/>
    <w:rsid w:val="004C7595"/>
    <w:rsid w:val="004C7D7B"/>
    <w:rsid w:val="004D1211"/>
    <w:rsid w:val="004D3AD6"/>
    <w:rsid w:val="004D3C4D"/>
    <w:rsid w:val="004D67D5"/>
    <w:rsid w:val="004E010E"/>
    <w:rsid w:val="004E0A21"/>
    <w:rsid w:val="004E3838"/>
    <w:rsid w:val="004E4919"/>
    <w:rsid w:val="004E55C9"/>
    <w:rsid w:val="004E5639"/>
    <w:rsid w:val="004E75BF"/>
    <w:rsid w:val="004F5805"/>
    <w:rsid w:val="004F5959"/>
    <w:rsid w:val="004F6CE2"/>
    <w:rsid w:val="004F7056"/>
    <w:rsid w:val="005003E8"/>
    <w:rsid w:val="00500ECE"/>
    <w:rsid w:val="00502539"/>
    <w:rsid w:val="0050285A"/>
    <w:rsid w:val="00503AC1"/>
    <w:rsid w:val="00503B4A"/>
    <w:rsid w:val="00504797"/>
    <w:rsid w:val="00504C0B"/>
    <w:rsid w:val="005058D3"/>
    <w:rsid w:val="0051078F"/>
    <w:rsid w:val="00510DAC"/>
    <w:rsid w:val="00512F25"/>
    <w:rsid w:val="00514265"/>
    <w:rsid w:val="005154A5"/>
    <w:rsid w:val="00517E1B"/>
    <w:rsid w:val="00521A57"/>
    <w:rsid w:val="0052328A"/>
    <w:rsid w:val="005235F0"/>
    <w:rsid w:val="005252B5"/>
    <w:rsid w:val="0052552F"/>
    <w:rsid w:val="00525D33"/>
    <w:rsid w:val="00526509"/>
    <w:rsid w:val="00526AF9"/>
    <w:rsid w:val="00526CDD"/>
    <w:rsid w:val="00531515"/>
    <w:rsid w:val="00534221"/>
    <w:rsid w:val="005357BB"/>
    <w:rsid w:val="005362C3"/>
    <w:rsid w:val="005369AE"/>
    <w:rsid w:val="0053748E"/>
    <w:rsid w:val="00537D1C"/>
    <w:rsid w:val="0054017C"/>
    <w:rsid w:val="00540321"/>
    <w:rsid w:val="00541F5E"/>
    <w:rsid w:val="00542516"/>
    <w:rsid w:val="005427E7"/>
    <w:rsid w:val="00542C97"/>
    <w:rsid w:val="00544D50"/>
    <w:rsid w:val="00553418"/>
    <w:rsid w:val="00554E87"/>
    <w:rsid w:val="00557789"/>
    <w:rsid w:val="00561C1E"/>
    <w:rsid w:val="00563BA1"/>
    <w:rsid w:val="005651BF"/>
    <w:rsid w:val="00566412"/>
    <w:rsid w:val="005676CE"/>
    <w:rsid w:val="0057007B"/>
    <w:rsid w:val="0057242D"/>
    <w:rsid w:val="00573E6F"/>
    <w:rsid w:val="0057780B"/>
    <w:rsid w:val="005813F6"/>
    <w:rsid w:val="005820D1"/>
    <w:rsid w:val="00582251"/>
    <w:rsid w:val="005825E8"/>
    <w:rsid w:val="00584E6D"/>
    <w:rsid w:val="00585B3D"/>
    <w:rsid w:val="005916B4"/>
    <w:rsid w:val="005918B9"/>
    <w:rsid w:val="00592A93"/>
    <w:rsid w:val="005935D8"/>
    <w:rsid w:val="00597517"/>
    <w:rsid w:val="005977EE"/>
    <w:rsid w:val="005A063D"/>
    <w:rsid w:val="005A5870"/>
    <w:rsid w:val="005A60DF"/>
    <w:rsid w:val="005A661A"/>
    <w:rsid w:val="005B0690"/>
    <w:rsid w:val="005B10B0"/>
    <w:rsid w:val="005B2510"/>
    <w:rsid w:val="005B67EB"/>
    <w:rsid w:val="005C1735"/>
    <w:rsid w:val="005C2712"/>
    <w:rsid w:val="005C2C68"/>
    <w:rsid w:val="005C3247"/>
    <w:rsid w:val="005C4859"/>
    <w:rsid w:val="005C571A"/>
    <w:rsid w:val="005C6D13"/>
    <w:rsid w:val="005C76D0"/>
    <w:rsid w:val="005D1495"/>
    <w:rsid w:val="005D25E4"/>
    <w:rsid w:val="005D5513"/>
    <w:rsid w:val="005D5527"/>
    <w:rsid w:val="005D6371"/>
    <w:rsid w:val="005D66E3"/>
    <w:rsid w:val="005D7E32"/>
    <w:rsid w:val="005E1051"/>
    <w:rsid w:val="005E3699"/>
    <w:rsid w:val="005E6B1F"/>
    <w:rsid w:val="005E70BD"/>
    <w:rsid w:val="005F1AE9"/>
    <w:rsid w:val="005F35D0"/>
    <w:rsid w:val="005F482B"/>
    <w:rsid w:val="005F75E5"/>
    <w:rsid w:val="0060001C"/>
    <w:rsid w:val="0060091D"/>
    <w:rsid w:val="006013C6"/>
    <w:rsid w:val="0060218E"/>
    <w:rsid w:val="0060250F"/>
    <w:rsid w:val="006026E6"/>
    <w:rsid w:val="00605610"/>
    <w:rsid w:val="006110F0"/>
    <w:rsid w:val="00614955"/>
    <w:rsid w:val="00617396"/>
    <w:rsid w:val="00617646"/>
    <w:rsid w:val="006179AF"/>
    <w:rsid w:val="00621C0B"/>
    <w:rsid w:val="006235A2"/>
    <w:rsid w:val="006238A1"/>
    <w:rsid w:val="006255D2"/>
    <w:rsid w:val="0062577E"/>
    <w:rsid w:val="00627741"/>
    <w:rsid w:val="00631970"/>
    <w:rsid w:val="00632DE5"/>
    <w:rsid w:val="006343A9"/>
    <w:rsid w:val="006360F7"/>
    <w:rsid w:val="006371F7"/>
    <w:rsid w:val="00641C27"/>
    <w:rsid w:val="00642040"/>
    <w:rsid w:val="00642362"/>
    <w:rsid w:val="00643943"/>
    <w:rsid w:val="00644F71"/>
    <w:rsid w:val="006450E4"/>
    <w:rsid w:val="00653507"/>
    <w:rsid w:val="00653A6A"/>
    <w:rsid w:val="0065490E"/>
    <w:rsid w:val="006557C6"/>
    <w:rsid w:val="00660359"/>
    <w:rsid w:val="00662C04"/>
    <w:rsid w:val="00663799"/>
    <w:rsid w:val="00664086"/>
    <w:rsid w:val="00666B29"/>
    <w:rsid w:val="00670AD0"/>
    <w:rsid w:val="00670E08"/>
    <w:rsid w:val="006716A4"/>
    <w:rsid w:val="00671704"/>
    <w:rsid w:val="00673CD4"/>
    <w:rsid w:val="00674796"/>
    <w:rsid w:val="006747BD"/>
    <w:rsid w:val="00675756"/>
    <w:rsid w:val="00676532"/>
    <w:rsid w:val="00676ABA"/>
    <w:rsid w:val="00680132"/>
    <w:rsid w:val="00681D81"/>
    <w:rsid w:val="006825CF"/>
    <w:rsid w:val="00683652"/>
    <w:rsid w:val="00683F7C"/>
    <w:rsid w:val="0068531C"/>
    <w:rsid w:val="00685E8C"/>
    <w:rsid w:val="00686D48"/>
    <w:rsid w:val="006900B8"/>
    <w:rsid w:val="00691441"/>
    <w:rsid w:val="00693B71"/>
    <w:rsid w:val="00693D80"/>
    <w:rsid w:val="00694939"/>
    <w:rsid w:val="00696D5C"/>
    <w:rsid w:val="00697DE3"/>
    <w:rsid w:val="006A00D8"/>
    <w:rsid w:val="006A05A7"/>
    <w:rsid w:val="006A206E"/>
    <w:rsid w:val="006A306B"/>
    <w:rsid w:val="006A4D38"/>
    <w:rsid w:val="006A5301"/>
    <w:rsid w:val="006A69B1"/>
    <w:rsid w:val="006A7442"/>
    <w:rsid w:val="006B062E"/>
    <w:rsid w:val="006B1FBB"/>
    <w:rsid w:val="006B288F"/>
    <w:rsid w:val="006B384F"/>
    <w:rsid w:val="006B4C9B"/>
    <w:rsid w:val="006B5A67"/>
    <w:rsid w:val="006B5B3C"/>
    <w:rsid w:val="006B6496"/>
    <w:rsid w:val="006C2ED4"/>
    <w:rsid w:val="006C689B"/>
    <w:rsid w:val="006C734C"/>
    <w:rsid w:val="006D0684"/>
    <w:rsid w:val="006D13B3"/>
    <w:rsid w:val="006D1F3F"/>
    <w:rsid w:val="006D3BBF"/>
    <w:rsid w:val="006D43FD"/>
    <w:rsid w:val="006D45C3"/>
    <w:rsid w:val="006D6DE5"/>
    <w:rsid w:val="006E0002"/>
    <w:rsid w:val="006E0396"/>
    <w:rsid w:val="006E21DB"/>
    <w:rsid w:val="006E228C"/>
    <w:rsid w:val="006E287C"/>
    <w:rsid w:val="006E42CB"/>
    <w:rsid w:val="006E5647"/>
    <w:rsid w:val="006E5990"/>
    <w:rsid w:val="006E6AF5"/>
    <w:rsid w:val="006F080C"/>
    <w:rsid w:val="006F0B36"/>
    <w:rsid w:val="006F35EE"/>
    <w:rsid w:val="006F438A"/>
    <w:rsid w:val="006F4812"/>
    <w:rsid w:val="006F4DF5"/>
    <w:rsid w:val="006F6692"/>
    <w:rsid w:val="006F6C71"/>
    <w:rsid w:val="006F6DCB"/>
    <w:rsid w:val="007008BC"/>
    <w:rsid w:val="00701A35"/>
    <w:rsid w:val="007024CA"/>
    <w:rsid w:val="00703437"/>
    <w:rsid w:val="007042E5"/>
    <w:rsid w:val="0071090F"/>
    <w:rsid w:val="00711CCC"/>
    <w:rsid w:val="007129F4"/>
    <w:rsid w:val="00712A50"/>
    <w:rsid w:val="00712E38"/>
    <w:rsid w:val="0072036D"/>
    <w:rsid w:val="0072153B"/>
    <w:rsid w:val="00722AED"/>
    <w:rsid w:val="007239D7"/>
    <w:rsid w:val="0072414C"/>
    <w:rsid w:val="007242CF"/>
    <w:rsid w:val="007244D6"/>
    <w:rsid w:val="007254C0"/>
    <w:rsid w:val="00726276"/>
    <w:rsid w:val="00726B3E"/>
    <w:rsid w:val="00726B4F"/>
    <w:rsid w:val="007333F5"/>
    <w:rsid w:val="00740977"/>
    <w:rsid w:val="007421B3"/>
    <w:rsid w:val="007454FB"/>
    <w:rsid w:val="00745C79"/>
    <w:rsid w:val="0075001C"/>
    <w:rsid w:val="007526B0"/>
    <w:rsid w:val="00753E71"/>
    <w:rsid w:val="00754EA1"/>
    <w:rsid w:val="00755420"/>
    <w:rsid w:val="0075681D"/>
    <w:rsid w:val="007614E9"/>
    <w:rsid w:val="00763E78"/>
    <w:rsid w:val="007643DB"/>
    <w:rsid w:val="00764CED"/>
    <w:rsid w:val="00766505"/>
    <w:rsid w:val="00767515"/>
    <w:rsid w:val="00771812"/>
    <w:rsid w:val="007727D4"/>
    <w:rsid w:val="00774AAF"/>
    <w:rsid w:val="00775295"/>
    <w:rsid w:val="00776F88"/>
    <w:rsid w:val="0077797D"/>
    <w:rsid w:val="00777D74"/>
    <w:rsid w:val="007831A8"/>
    <w:rsid w:val="007840C9"/>
    <w:rsid w:val="007854A0"/>
    <w:rsid w:val="00785521"/>
    <w:rsid w:val="0078585D"/>
    <w:rsid w:val="00785FD6"/>
    <w:rsid w:val="00790759"/>
    <w:rsid w:val="007925F7"/>
    <w:rsid w:val="0079320A"/>
    <w:rsid w:val="00793AD7"/>
    <w:rsid w:val="00794535"/>
    <w:rsid w:val="0079577F"/>
    <w:rsid w:val="0079593A"/>
    <w:rsid w:val="00795E04"/>
    <w:rsid w:val="007A458C"/>
    <w:rsid w:val="007A5136"/>
    <w:rsid w:val="007A5A3F"/>
    <w:rsid w:val="007A68F3"/>
    <w:rsid w:val="007B0AB1"/>
    <w:rsid w:val="007B1A19"/>
    <w:rsid w:val="007B4D14"/>
    <w:rsid w:val="007C3ED0"/>
    <w:rsid w:val="007C5483"/>
    <w:rsid w:val="007C68BF"/>
    <w:rsid w:val="007C6A79"/>
    <w:rsid w:val="007C780E"/>
    <w:rsid w:val="007D0302"/>
    <w:rsid w:val="007D04E0"/>
    <w:rsid w:val="007D1F73"/>
    <w:rsid w:val="007D3272"/>
    <w:rsid w:val="007D34F5"/>
    <w:rsid w:val="007D5F48"/>
    <w:rsid w:val="007D6EFF"/>
    <w:rsid w:val="007E2AD2"/>
    <w:rsid w:val="007E4150"/>
    <w:rsid w:val="007F35D3"/>
    <w:rsid w:val="007F4209"/>
    <w:rsid w:val="007F5BEA"/>
    <w:rsid w:val="007F62D0"/>
    <w:rsid w:val="007F776A"/>
    <w:rsid w:val="007F7B36"/>
    <w:rsid w:val="00800979"/>
    <w:rsid w:val="008010EC"/>
    <w:rsid w:val="00801B05"/>
    <w:rsid w:val="0080256D"/>
    <w:rsid w:val="008037AE"/>
    <w:rsid w:val="008040F5"/>
    <w:rsid w:val="00804EE5"/>
    <w:rsid w:val="00805DF6"/>
    <w:rsid w:val="00807C74"/>
    <w:rsid w:val="00810DA0"/>
    <w:rsid w:val="00812426"/>
    <w:rsid w:val="00813D54"/>
    <w:rsid w:val="00814186"/>
    <w:rsid w:val="00821F16"/>
    <w:rsid w:val="008238D5"/>
    <w:rsid w:val="008260D7"/>
    <w:rsid w:val="00826823"/>
    <w:rsid w:val="00827A34"/>
    <w:rsid w:val="00830645"/>
    <w:rsid w:val="008308ED"/>
    <w:rsid w:val="00830AA1"/>
    <w:rsid w:val="00830C7E"/>
    <w:rsid w:val="00833034"/>
    <w:rsid w:val="0083460D"/>
    <w:rsid w:val="008347F6"/>
    <w:rsid w:val="00834A02"/>
    <w:rsid w:val="008351B8"/>
    <w:rsid w:val="008360ED"/>
    <w:rsid w:val="00836E2F"/>
    <w:rsid w:val="0084109D"/>
    <w:rsid w:val="0084130E"/>
    <w:rsid w:val="008413D7"/>
    <w:rsid w:val="00841781"/>
    <w:rsid w:val="008436BE"/>
    <w:rsid w:val="0084396A"/>
    <w:rsid w:val="00844141"/>
    <w:rsid w:val="00844234"/>
    <w:rsid w:val="00844753"/>
    <w:rsid w:val="00847D39"/>
    <w:rsid w:val="0085134C"/>
    <w:rsid w:val="00852C06"/>
    <w:rsid w:val="008537B0"/>
    <w:rsid w:val="00854B7B"/>
    <w:rsid w:val="00855B66"/>
    <w:rsid w:val="00856EB0"/>
    <w:rsid w:val="008607D1"/>
    <w:rsid w:val="0086145A"/>
    <w:rsid w:val="00861F71"/>
    <w:rsid w:val="008622F3"/>
    <w:rsid w:val="00864E4D"/>
    <w:rsid w:val="00864FDF"/>
    <w:rsid w:val="00872507"/>
    <w:rsid w:val="00872685"/>
    <w:rsid w:val="00873DB9"/>
    <w:rsid w:val="008751A1"/>
    <w:rsid w:val="00880443"/>
    <w:rsid w:val="0088095B"/>
    <w:rsid w:val="008816BD"/>
    <w:rsid w:val="00882B5E"/>
    <w:rsid w:val="00884819"/>
    <w:rsid w:val="00884B41"/>
    <w:rsid w:val="00885003"/>
    <w:rsid w:val="0088551D"/>
    <w:rsid w:val="00887D47"/>
    <w:rsid w:val="00890320"/>
    <w:rsid w:val="00893A43"/>
    <w:rsid w:val="00893DBD"/>
    <w:rsid w:val="008968F6"/>
    <w:rsid w:val="00896AA0"/>
    <w:rsid w:val="00897D82"/>
    <w:rsid w:val="008A1B18"/>
    <w:rsid w:val="008A2781"/>
    <w:rsid w:val="008A5E20"/>
    <w:rsid w:val="008A6D10"/>
    <w:rsid w:val="008B02A4"/>
    <w:rsid w:val="008B0E94"/>
    <w:rsid w:val="008B1D5A"/>
    <w:rsid w:val="008B3B2B"/>
    <w:rsid w:val="008B3F70"/>
    <w:rsid w:val="008C1729"/>
    <w:rsid w:val="008C1C75"/>
    <w:rsid w:val="008C372C"/>
    <w:rsid w:val="008C5427"/>
    <w:rsid w:val="008C6409"/>
    <w:rsid w:val="008C6578"/>
    <w:rsid w:val="008C75DD"/>
    <w:rsid w:val="008D0C32"/>
    <w:rsid w:val="008D2FBA"/>
    <w:rsid w:val="008D3E71"/>
    <w:rsid w:val="008D49F4"/>
    <w:rsid w:val="008D511D"/>
    <w:rsid w:val="008D64D6"/>
    <w:rsid w:val="008D6F38"/>
    <w:rsid w:val="008D7003"/>
    <w:rsid w:val="008D70D9"/>
    <w:rsid w:val="008E0011"/>
    <w:rsid w:val="008E2096"/>
    <w:rsid w:val="008E2EA0"/>
    <w:rsid w:val="008E32BB"/>
    <w:rsid w:val="008E6067"/>
    <w:rsid w:val="008E73F4"/>
    <w:rsid w:val="008E765B"/>
    <w:rsid w:val="008F0395"/>
    <w:rsid w:val="008F05DB"/>
    <w:rsid w:val="008F209D"/>
    <w:rsid w:val="008F2229"/>
    <w:rsid w:val="008F42EC"/>
    <w:rsid w:val="008F4ED2"/>
    <w:rsid w:val="008F5AB7"/>
    <w:rsid w:val="008F5DF9"/>
    <w:rsid w:val="008F6F40"/>
    <w:rsid w:val="008F735E"/>
    <w:rsid w:val="008F7ADA"/>
    <w:rsid w:val="00900737"/>
    <w:rsid w:val="00902C46"/>
    <w:rsid w:val="009039A5"/>
    <w:rsid w:val="00903E1F"/>
    <w:rsid w:val="00904713"/>
    <w:rsid w:val="0090593E"/>
    <w:rsid w:val="0091271E"/>
    <w:rsid w:val="0091455F"/>
    <w:rsid w:val="00917F32"/>
    <w:rsid w:val="00921927"/>
    <w:rsid w:val="00921C79"/>
    <w:rsid w:val="00922780"/>
    <w:rsid w:val="00924B43"/>
    <w:rsid w:val="00924DA9"/>
    <w:rsid w:val="00926A73"/>
    <w:rsid w:val="00927AEB"/>
    <w:rsid w:val="00931F98"/>
    <w:rsid w:val="009329D6"/>
    <w:rsid w:val="009344BC"/>
    <w:rsid w:val="0093501D"/>
    <w:rsid w:val="009358BC"/>
    <w:rsid w:val="0093658C"/>
    <w:rsid w:val="00940FE3"/>
    <w:rsid w:val="00943C35"/>
    <w:rsid w:val="0094434E"/>
    <w:rsid w:val="00944FAF"/>
    <w:rsid w:val="00947C60"/>
    <w:rsid w:val="00950D7E"/>
    <w:rsid w:val="00953477"/>
    <w:rsid w:val="00957DD7"/>
    <w:rsid w:val="009610FE"/>
    <w:rsid w:val="009621B1"/>
    <w:rsid w:val="00962886"/>
    <w:rsid w:val="00963892"/>
    <w:rsid w:val="00965367"/>
    <w:rsid w:val="009659E8"/>
    <w:rsid w:val="00966368"/>
    <w:rsid w:val="0096654B"/>
    <w:rsid w:val="00966627"/>
    <w:rsid w:val="009677BB"/>
    <w:rsid w:val="009679FF"/>
    <w:rsid w:val="00967F08"/>
    <w:rsid w:val="009719E4"/>
    <w:rsid w:val="00972815"/>
    <w:rsid w:val="00972A57"/>
    <w:rsid w:val="00975DE0"/>
    <w:rsid w:val="00976019"/>
    <w:rsid w:val="009765B5"/>
    <w:rsid w:val="0097772F"/>
    <w:rsid w:val="00980270"/>
    <w:rsid w:val="00982424"/>
    <w:rsid w:val="00982973"/>
    <w:rsid w:val="00982E71"/>
    <w:rsid w:val="0098493C"/>
    <w:rsid w:val="00984B09"/>
    <w:rsid w:val="00985863"/>
    <w:rsid w:val="009957D2"/>
    <w:rsid w:val="00997931"/>
    <w:rsid w:val="00997A76"/>
    <w:rsid w:val="00997D83"/>
    <w:rsid w:val="009A2CDE"/>
    <w:rsid w:val="009A2EF1"/>
    <w:rsid w:val="009A47DF"/>
    <w:rsid w:val="009A6038"/>
    <w:rsid w:val="009B005E"/>
    <w:rsid w:val="009B174C"/>
    <w:rsid w:val="009B2799"/>
    <w:rsid w:val="009B300B"/>
    <w:rsid w:val="009B39C4"/>
    <w:rsid w:val="009B443F"/>
    <w:rsid w:val="009B51E6"/>
    <w:rsid w:val="009C179C"/>
    <w:rsid w:val="009C22ED"/>
    <w:rsid w:val="009C2963"/>
    <w:rsid w:val="009C30AE"/>
    <w:rsid w:val="009C3611"/>
    <w:rsid w:val="009C5128"/>
    <w:rsid w:val="009C7423"/>
    <w:rsid w:val="009D077B"/>
    <w:rsid w:val="009D4C4D"/>
    <w:rsid w:val="009D5BCF"/>
    <w:rsid w:val="009D610C"/>
    <w:rsid w:val="009E02AF"/>
    <w:rsid w:val="009E2833"/>
    <w:rsid w:val="009E2E70"/>
    <w:rsid w:val="009E3C77"/>
    <w:rsid w:val="009E42C1"/>
    <w:rsid w:val="009E4CD5"/>
    <w:rsid w:val="009E528F"/>
    <w:rsid w:val="009E56A3"/>
    <w:rsid w:val="009E5C0A"/>
    <w:rsid w:val="009E6C0E"/>
    <w:rsid w:val="009E6EFC"/>
    <w:rsid w:val="009E75A9"/>
    <w:rsid w:val="009F0C7D"/>
    <w:rsid w:val="009F2731"/>
    <w:rsid w:val="009F3790"/>
    <w:rsid w:val="009F3E32"/>
    <w:rsid w:val="009F41BE"/>
    <w:rsid w:val="009F4FD2"/>
    <w:rsid w:val="009F7E32"/>
    <w:rsid w:val="00A00CC9"/>
    <w:rsid w:val="00A01520"/>
    <w:rsid w:val="00A03672"/>
    <w:rsid w:val="00A05F96"/>
    <w:rsid w:val="00A1075B"/>
    <w:rsid w:val="00A11282"/>
    <w:rsid w:val="00A11529"/>
    <w:rsid w:val="00A116B5"/>
    <w:rsid w:val="00A12976"/>
    <w:rsid w:val="00A15858"/>
    <w:rsid w:val="00A15EEA"/>
    <w:rsid w:val="00A16C59"/>
    <w:rsid w:val="00A20F98"/>
    <w:rsid w:val="00A211EF"/>
    <w:rsid w:val="00A22D5F"/>
    <w:rsid w:val="00A22EBA"/>
    <w:rsid w:val="00A24210"/>
    <w:rsid w:val="00A25273"/>
    <w:rsid w:val="00A252CC"/>
    <w:rsid w:val="00A270EC"/>
    <w:rsid w:val="00A27E45"/>
    <w:rsid w:val="00A332FC"/>
    <w:rsid w:val="00A351E4"/>
    <w:rsid w:val="00A36F46"/>
    <w:rsid w:val="00A37EB5"/>
    <w:rsid w:val="00A40788"/>
    <w:rsid w:val="00A413A4"/>
    <w:rsid w:val="00A41923"/>
    <w:rsid w:val="00A41A17"/>
    <w:rsid w:val="00A42694"/>
    <w:rsid w:val="00A44CE7"/>
    <w:rsid w:val="00A4719A"/>
    <w:rsid w:val="00A473D1"/>
    <w:rsid w:val="00A47A41"/>
    <w:rsid w:val="00A47C5A"/>
    <w:rsid w:val="00A53A99"/>
    <w:rsid w:val="00A569CB"/>
    <w:rsid w:val="00A613AF"/>
    <w:rsid w:val="00A613DB"/>
    <w:rsid w:val="00A646B0"/>
    <w:rsid w:val="00A64771"/>
    <w:rsid w:val="00A6740C"/>
    <w:rsid w:val="00A714E3"/>
    <w:rsid w:val="00A73D37"/>
    <w:rsid w:val="00A73DFA"/>
    <w:rsid w:val="00A741FD"/>
    <w:rsid w:val="00A74768"/>
    <w:rsid w:val="00A74C64"/>
    <w:rsid w:val="00A75A55"/>
    <w:rsid w:val="00A76A9E"/>
    <w:rsid w:val="00A80521"/>
    <w:rsid w:val="00A82247"/>
    <w:rsid w:val="00A85284"/>
    <w:rsid w:val="00A8637E"/>
    <w:rsid w:val="00A86A80"/>
    <w:rsid w:val="00A9050E"/>
    <w:rsid w:val="00A9126B"/>
    <w:rsid w:val="00A913F9"/>
    <w:rsid w:val="00A91A48"/>
    <w:rsid w:val="00A938CA"/>
    <w:rsid w:val="00A96292"/>
    <w:rsid w:val="00A97D47"/>
    <w:rsid w:val="00AA37F3"/>
    <w:rsid w:val="00AA3F4B"/>
    <w:rsid w:val="00AA69C9"/>
    <w:rsid w:val="00AA6E34"/>
    <w:rsid w:val="00AA783C"/>
    <w:rsid w:val="00AB0C75"/>
    <w:rsid w:val="00AB1B63"/>
    <w:rsid w:val="00AB1FA3"/>
    <w:rsid w:val="00AB2F50"/>
    <w:rsid w:val="00AB49A5"/>
    <w:rsid w:val="00AB6D96"/>
    <w:rsid w:val="00AB6E02"/>
    <w:rsid w:val="00AB7638"/>
    <w:rsid w:val="00AC28C0"/>
    <w:rsid w:val="00AC3607"/>
    <w:rsid w:val="00AC3E87"/>
    <w:rsid w:val="00AC550D"/>
    <w:rsid w:val="00AC5979"/>
    <w:rsid w:val="00AC5A44"/>
    <w:rsid w:val="00AC5E93"/>
    <w:rsid w:val="00AD105F"/>
    <w:rsid w:val="00AD10D6"/>
    <w:rsid w:val="00AD295D"/>
    <w:rsid w:val="00AD3956"/>
    <w:rsid w:val="00AD53A8"/>
    <w:rsid w:val="00AD68F5"/>
    <w:rsid w:val="00AD73FC"/>
    <w:rsid w:val="00AE1352"/>
    <w:rsid w:val="00AE1A68"/>
    <w:rsid w:val="00AE301C"/>
    <w:rsid w:val="00AE3286"/>
    <w:rsid w:val="00AE3BCA"/>
    <w:rsid w:val="00AE505F"/>
    <w:rsid w:val="00AE70D8"/>
    <w:rsid w:val="00AE75B3"/>
    <w:rsid w:val="00AF0891"/>
    <w:rsid w:val="00AF2211"/>
    <w:rsid w:val="00AF45F9"/>
    <w:rsid w:val="00AF5202"/>
    <w:rsid w:val="00B00570"/>
    <w:rsid w:val="00B007FF"/>
    <w:rsid w:val="00B0108E"/>
    <w:rsid w:val="00B028E9"/>
    <w:rsid w:val="00B07089"/>
    <w:rsid w:val="00B07DBF"/>
    <w:rsid w:val="00B1069C"/>
    <w:rsid w:val="00B1142C"/>
    <w:rsid w:val="00B11D1E"/>
    <w:rsid w:val="00B1393E"/>
    <w:rsid w:val="00B13C7C"/>
    <w:rsid w:val="00B150D9"/>
    <w:rsid w:val="00B16FD2"/>
    <w:rsid w:val="00B20329"/>
    <w:rsid w:val="00B20C77"/>
    <w:rsid w:val="00B22987"/>
    <w:rsid w:val="00B22C74"/>
    <w:rsid w:val="00B255AD"/>
    <w:rsid w:val="00B30D09"/>
    <w:rsid w:val="00B32001"/>
    <w:rsid w:val="00B34981"/>
    <w:rsid w:val="00B37AF0"/>
    <w:rsid w:val="00B4035F"/>
    <w:rsid w:val="00B41F62"/>
    <w:rsid w:val="00B424A5"/>
    <w:rsid w:val="00B42B15"/>
    <w:rsid w:val="00B456C8"/>
    <w:rsid w:val="00B45C63"/>
    <w:rsid w:val="00B47E41"/>
    <w:rsid w:val="00B50D44"/>
    <w:rsid w:val="00B528CE"/>
    <w:rsid w:val="00B530C0"/>
    <w:rsid w:val="00B531DA"/>
    <w:rsid w:val="00B543C8"/>
    <w:rsid w:val="00B5504C"/>
    <w:rsid w:val="00B55EEA"/>
    <w:rsid w:val="00B57440"/>
    <w:rsid w:val="00B61F8A"/>
    <w:rsid w:val="00B63F1E"/>
    <w:rsid w:val="00B64CE9"/>
    <w:rsid w:val="00B6527B"/>
    <w:rsid w:val="00B716EB"/>
    <w:rsid w:val="00B733B8"/>
    <w:rsid w:val="00B756AA"/>
    <w:rsid w:val="00B76857"/>
    <w:rsid w:val="00B7717F"/>
    <w:rsid w:val="00B779F1"/>
    <w:rsid w:val="00B8015A"/>
    <w:rsid w:val="00B8071C"/>
    <w:rsid w:val="00B85770"/>
    <w:rsid w:val="00B86B7D"/>
    <w:rsid w:val="00B874CB"/>
    <w:rsid w:val="00B918C0"/>
    <w:rsid w:val="00B91D7E"/>
    <w:rsid w:val="00B92F91"/>
    <w:rsid w:val="00B930A5"/>
    <w:rsid w:val="00BA02E0"/>
    <w:rsid w:val="00BA07D5"/>
    <w:rsid w:val="00BA4347"/>
    <w:rsid w:val="00BA5800"/>
    <w:rsid w:val="00BA70BF"/>
    <w:rsid w:val="00BA7D21"/>
    <w:rsid w:val="00BB1B3D"/>
    <w:rsid w:val="00BB3038"/>
    <w:rsid w:val="00BB3461"/>
    <w:rsid w:val="00BB4C63"/>
    <w:rsid w:val="00BB55DD"/>
    <w:rsid w:val="00BB6C22"/>
    <w:rsid w:val="00BB7391"/>
    <w:rsid w:val="00BC0CC2"/>
    <w:rsid w:val="00BC2B6F"/>
    <w:rsid w:val="00BC3E56"/>
    <w:rsid w:val="00BC428D"/>
    <w:rsid w:val="00BC45C5"/>
    <w:rsid w:val="00BC464D"/>
    <w:rsid w:val="00BC4E5C"/>
    <w:rsid w:val="00BD0AD2"/>
    <w:rsid w:val="00BD26D2"/>
    <w:rsid w:val="00BD2B16"/>
    <w:rsid w:val="00BD3F5B"/>
    <w:rsid w:val="00BD77A3"/>
    <w:rsid w:val="00BE0FE6"/>
    <w:rsid w:val="00BE2F63"/>
    <w:rsid w:val="00BE439C"/>
    <w:rsid w:val="00BE5D1D"/>
    <w:rsid w:val="00BE6A80"/>
    <w:rsid w:val="00BE73D8"/>
    <w:rsid w:val="00BF02DC"/>
    <w:rsid w:val="00BF1002"/>
    <w:rsid w:val="00BF1B04"/>
    <w:rsid w:val="00BF1B14"/>
    <w:rsid w:val="00BF2FC5"/>
    <w:rsid w:val="00BF5509"/>
    <w:rsid w:val="00BF6D8D"/>
    <w:rsid w:val="00BF76C9"/>
    <w:rsid w:val="00BF76DD"/>
    <w:rsid w:val="00C01420"/>
    <w:rsid w:val="00C02FC3"/>
    <w:rsid w:val="00C049F3"/>
    <w:rsid w:val="00C0585A"/>
    <w:rsid w:val="00C05E64"/>
    <w:rsid w:val="00C068F3"/>
    <w:rsid w:val="00C1498B"/>
    <w:rsid w:val="00C1507F"/>
    <w:rsid w:val="00C151B2"/>
    <w:rsid w:val="00C154D7"/>
    <w:rsid w:val="00C20337"/>
    <w:rsid w:val="00C204EF"/>
    <w:rsid w:val="00C2073A"/>
    <w:rsid w:val="00C207A5"/>
    <w:rsid w:val="00C20C19"/>
    <w:rsid w:val="00C229B3"/>
    <w:rsid w:val="00C23809"/>
    <w:rsid w:val="00C26D13"/>
    <w:rsid w:val="00C26FF2"/>
    <w:rsid w:val="00C278CE"/>
    <w:rsid w:val="00C27F7A"/>
    <w:rsid w:val="00C327BF"/>
    <w:rsid w:val="00C36B6A"/>
    <w:rsid w:val="00C40E4E"/>
    <w:rsid w:val="00C43080"/>
    <w:rsid w:val="00C43837"/>
    <w:rsid w:val="00C44FA7"/>
    <w:rsid w:val="00C451AA"/>
    <w:rsid w:val="00C504B6"/>
    <w:rsid w:val="00C50AF8"/>
    <w:rsid w:val="00C530EC"/>
    <w:rsid w:val="00C53269"/>
    <w:rsid w:val="00C54FCA"/>
    <w:rsid w:val="00C55B25"/>
    <w:rsid w:val="00C56FC9"/>
    <w:rsid w:val="00C6042A"/>
    <w:rsid w:val="00C61106"/>
    <w:rsid w:val="00C62E51"/>
    <w:rsid w:val="00C63387"/>
    <w:rsid w:val="00C64B61"/>
    <w:rsid w:val="00C64EA4"/>
    <w:rsid w:val="00C728D0"/>
    <w:rsid w:val="00C73D08"/>
    <w:rsid w:val="00C74766"/>
    <w:rsid w:val="00C76B66"/>
    <w:rsid w:val="00C810DD"/>
    <w:rsid w:val="00C814BB"/>
    <w:rsid w:val="00C81A63"/>
    <w:rsid w:val="00C82C39"/>
    <w:rsid w:val="00C8309E"/>
    <w:rsid w:val="00C83B83"/>
    <w:rsid w:val="00C845E0"/>
    <w:rsid w:val="00C84639"/>
    <w:rsid w:val="00C847C5"/>
    <w:rsid w:val="00C84AA9"/>
    <w:rsid w:val="00C909CB"/>
    <w:rsid w:val="00C919BA"/>
    <w:rsid w:val="00C928D2"/>
    <w:rsid w:val="00C932EC"/>
    <w:rsid w:val="00C943D4"/>
    <w:rsid w:val="00C963B0"/>
    <w:rsid w:val="00C9648D"/>
    <w:rsid w:val="00C96B35"/>
    <w:rsid w:val="00CA0612"/>
    <w:rsid w:val="00CA376D"/>
    <w:rsid w:val="00CA49E4"/>
    <w:rsid w:val="00CA6D6F"/>
    <w:rsid w:val="00CB4B33"/>
    <w:rsid w:val="00CB4EFE"/>
    <w:rsid w:val="00CB6439"/>
    <w:rsid w:val="00CC0400"/>
    <w:rsid w:val="00CC0E50"/>
    <w:rsid w:val="00CC1F39"/>
    <w:rsid w:val="00CC1F47"/>
    <w:rsid w:val="00CC3221"/>
    <w:rsid w:val="00CC37C0"/>
    <w:rsid w:val="00CC4AA4"/>
    <w:rsid w:val="00CC6027"/>
    <w:rsid w:val="00CC63B3"/>
    <w:rsid w:val="00CD201F"/>
    <w:rsid w:val="00CD316A"/>
    <w:rsid w:val="00CD3E8C"/>
    <w:rsid w:val="00CD4C18"/>
    <w:rsid w:val="00CD4C4E"/>
    <w:rsid w:val="00CD511A"/>
    <w:rsid w:val="00CD5CB2"/>
    <w:rsid w:val="00CD7209"/>
    <w:rsid w:val="00CE0A56"/>
    <w:rsid w:val="00CE2907"/>
    <w:rsid w:val="00CE35F0"/>
    <w:rsid w:val="00CE608A"/>
    <w:rsid w:val="00CE6F38"/>
    <w:rsid w:val="00CF047B"/>
    <w:rsid w:val="00CF1809"/>
    <w:rsid w:val="00CF1EA2"/>
    <w:rsid w:val="00CF221A"/>
    <w:rsid w:val="00CF327A"/>
    <w:rsid w:val="00CF33BD"/>
    <w:rsid w:val="00CF3C34"/>
    <w:rsid w:val="00CF3CF4"/>
    <w:rsid w:val="00CF58D6"/>
    <w:rsid w:val="00CF60E8"/>
    <w:rsid w:val="00CF715A"/>
    <w:rsid w:val="00CF7CAC"/>
    <w:rsid w:val="00D005B3"/>
    <w:rsid w:val="00D00E93"/>
    <w:rsid w:val="00D030E1"/>
    <w:rsid w:val="00D0451D"/>
    <w:rsid w:val="00D04659"/>
    <w:rsid w:val="00D06D36"/>
    <w:rsid w:val="00D07257"/>
    <w:rsid w:val="00D0788A"/>
    <w:rsid w:val="00D120B8"/>
    <w:rsid w:val="00D1311F"/>
    <w:rsid w:val="00D1489E"/>
    <w:rsid w:val="00D16273"/>
    <w:rsid w:val="00D16FE0"/>
    <w:rsid w:val="00D17119"/>
    <w:rsid w:val="00D174FD"/>
    <w:rsid w:val="00D200CD"/>
    <w:rsid w:val="00D21517"/>
    <w:rsid w:val="00D2369F"/>
    <w:rsid w:val="00D23C63"/>
    <w:rsid w:val="00D2571D"/>
    <w:rsid w:val="00D25940"/>
    <w:rsid w:val="00D25CAC"/>
    <w:rsid w:val="00D2675B"/>
    <w:rsid w:val="00D27E96"/>
    <w:rsid w:val="00D3040F"/>
    <w:rsid w:val="00D30C58"/>
    <w:rsid w:val="00D30EAF"/>
    <w:rsid w:val="00D3132A"/>
    <w:rsid w:val="00D31A98"/>
    <w:rsid w:val="00D31C4C"/>
    <w:rsid w:val="00D33B5C"/>
    <w:rsid w:val="00D35147"/>
    <w:rsid w:val="00D36221"/>
    <w:rsid w:val="00D40387"/>
    <w:rsid w:val="00D40690"/>
    <w:rsid w:val="00D42EE2"/>
    <w:rsid w:val="00D43F49"/>
    <w:rsid w:val="00D43FC1"/>
    <w:rsid w:val="00D4436E"/>
    <w:rsid w:val="00D45EA1"/>
    <w:rsid w:val="00D46B94"/>
    <w:rsid w:val="00D46DE0"/>
    <w:rsid w:val="00D4748B"/>
    <w:rsid w:val="00D514E0"/>
    <w:rsid w:val="00D52A44"/>
    <w:rsid w:val="00D5351B"/>
    <w:rsid w:val="00D53C02"/>
    <w:rsid w:val="00D552F3"/>
    <w:rsid w:val="00D5610C"/>
    <w:rsid w:val="00D56A04"/>
    <w:rsid w:val="00D5751D"/>
    <w:rsid w:val="00D5783A"/>
    <w:rsid w:val="00D62658"/>
    <w:rsid w:val="00D62CDD"/>
    <w:rsid w:val="00D63C47"/>
    <w:rsid w:val="00D63DA0"/>
    <w:rsid w:val="00D70EBA"/>
    <w:rsid w:val="00D7123E"/>
    <w:rsid w:val="00D71FE4"/>
    <w:rsid w:val="00D72191"/>
    <w:rsid w:val="00D72256"/>
    <w:rsid w:val="00D73284"/>
    <w:rsid w:val="00D76075"/>
    <w:rsid w:val="00D76741"/>
    <w:rsid w:val="00D77361"/>
    <w:rsid w:val="00D77E1F"/>
    <w:rsid w:val="00D809F0"/>
    <w:rsid w:val="00D81ACB"/>
    <w:rsid w:val="00D858C7"/>
    <w:rsid w:val="00D85DA8"/>
    <w:rsid w:val="00D86539"/>
    <w:rsid w:val="00D874D4"/>
    <w:rsid w:val="00D91D24"/>
    <w:rsid w:val="00D93BB6"/>
    <w:rsid w:val="00D93D42"/>
    <w:rsid w:val="00D94578"/>
    <w:rsid w:val="00D94A5B"/>
    <w:rsid w:val="00D95EB4"/>
    <w:rsid w:val="00D96DB5"/>
    <w:rsid w:val="00D970AB"/>
    <w:rsid w:val="00D97C75"/>
    <w:rsid w:val="00DA1A15"/>
    <w:rsid w:val="00DA2EEF"/>
    <w:rsid w:val="00DA6A43"/>
    <w:rsid w:val="00DA7705"/>
    <w:rsid w:val="00DA7D31"/>
    <w:rsid w:val="00DB2417"/>
    <w:rsid w:val="00DB37A3"/>
    <w:rsid w:val="00DB7A73"/>
    <w:rsid w:val="00DC0826"/>
    <w:rsid w:val="00DC4200"/>
    <w:rsid w:val="00DC5359"/>
    <w:rsid w:val="00DC56BA"/>
    <w:rsid w:val="00DD0BA3"/>
    <w:rsid w:val="00DD3799"/>
    <w:rsid w:val="00DD6C59"/>
    <w:rsid w:val="00DE192D"/>
    <w:rsid w:val="00DE4D6D"/>
    <w:rsid w:val="00DE513F"/>
    <w:rsid w:val="00DE74AA"/>
    <w:rsid w:val="00DF01BB"/>
    <w:rsid w:val="00DF2D4E"/>
    <w:rsid w:val="00DF5EAD"/>
    <w:rsid w:val="00DF6668"/>
    <w:rsid w:val="00E002B4"/>
    <w:rsid w:val="00E02183"/>
    <w:rsid w:val="00E021A9"/>
    <w:rsid w:val="00E022D7"/>
    <w:rsid w:val="00E02D9E"/>
    <w:rsid w:val="00E0345B"/>
    <w:rsid w:val="00E034E4"/>
    <w:rsid w:val="00E036B5"/>
    <w:rsid w:val="00E04F5D"/>
    <w:rsid w:val="00E05B13"/>
    <w:rsid w:val="00E05DC2"/>
    <w:rsid w:val="00E071A8"/>
    <w:rsid w:val="00E1166F"/>
    <w:rsid w:val="00E12395"/>
    <w:rsid w:val="00E1283F"/>
    <w:rsid w:val="00E1300F"/>
    <w:rsid w:val="00E1319B"/>
    <w:rsid w:val="00E13226"/>
    <w:rsid w:val="00E1540B"/>
    <w:rsid w:val="00E1550B"/>
    <w:rsid w:val="00E15629"/>
    <w:rsid w:val="00E205FE"/>
    <w:rsid w:val="00E213BB"/>
    <w:rsid w:val="00E22656"/>
    <w:rsid w:val="00E267AF"/>
    <w:rsid w:val="00E268F5"/>
    <w:rsid w:val="00E276D4"/>
    <w:rsid w:val="00E27FB8"/>
    <w:rsid w:val="00E33C79"/>
    <w:rsid w:val="00E33E22"/>
    <w:rsid w:val="00E34D45"/>
    <w:rsid w:val="00E36D39"/>
    <w:rsid w:val="00E373FE"/>
    <w:rsid w:val="00E401AC"/>
    <w:rsid w:val="00E4177D"/>
    <w:rsid w:val="00E41EF3"/>
    <w:rsid w:val="00E425D6"/>
    <w:rsid w:val="00E43853"/>
    <w:rsid w:val="00E43D7D"/>
    <w:rsid w:val="00E445BE"/>
    <w:rsid w:val="00E44980"/>
    <w:rsid w:val="00E47D00"/>
    <w:rsid w:val="00E47FE9"/>
    <w:rsid w:val="00E502AE"/>
    <w:rsid w:val="00E50313"/>
    <w:rsid w:val="00E526E1"/>
    <w:rsid w:val="00E54269"/>
    <w:rsid w:val="00E54F46"/>
    <w:rsid w:val="00E558A9"/>
    <w:rsid w:val="00E55AAB"/>
    <w:rsid w:val="00E60070"/>
    <w:rsid w:val="00E60910"/>
    <w:rsid w:val="00E60937"/>
    <w:rsid w:val="00E60E8E"/>
    <w:rsid w:val="00E61B09"/>
    <w:rsid w:val="00E61E39"/>
    <w:rsid w:val="00E621E3"/>
    <w:rsid w:val="00E6451B"/>
    <w:rsid w:val="00E64535"/>
    <w:rsid w:val="00E648D3"/>
    <w:rsid w:val="00E65045"/>
    <w:rsid w:val="00E65338"/>
    <w:rsid w:val="00E65D62"/>
    <w:rsid w:val="00E66250"/>
    <w:rsid w:val="00E664A4"/>
    <w:rsid w:val="00E67E56"/>
    <w:rsid w:val="00E7452D"/>
    <w:rsid w:val="00E752BE"/>
    <w:rsid w:val="00E754D7"/>
    <w:rsid w:val="00E766F7"/>
    <w:rsid w:val="00E80492"/>
    <w:rsid w:val="00E81359"/>
    <w:rsid w:val="00E8144C"/>
    <w:rsid w:val="00E832CB"/>
    <w:rsid w:val="00E83FAB"/>
    <w:rsid w:val="00E85C37"/>
    <w:rsid w:val="00E9012A"/>
    <w:rsid w:val="00E917F6"/>
    <w:rsid w:val="00E91E91"/>
    <w:rsid w:val="00E91FBB"/>
    <w:rsid w:val="00E92FE3"/>
    <w:rsid w:val="00E93778"/>
    <w:rsid w:val="00E947F3"/>
    <w:rsid w:val="00E95593"/>
    <w:rsid w:val="00E9768C"/>
    <w:rsid w:val="00EA4E12"/>
    <w:rsid w:val="00EA5755"/>
    <w:rsid w:val="00EA5D89"/>
    <w:rsid w:val="00EA6BFA"/>
    <w:rsid w:val="00EA7703"/>
    <w:rsid w:val="00EA78F9"/>
    <w:rsid w:val="00EB16DA"/>
    <w:rsid w:val="00EB2A21"/>
    <w:rsid w:val="00EB2C76"/>
    <w:rsid w:val="00EB3942"/>
    <w:rsid w:val="00EB55AD"/>
    <w:rsid w:val="00EB5856"/>
    <w:rsid w:val="00EB6950"/>
    <w:rsid w:val="00EB6F2F"/>
    <w:rsid w:val="00EB736F"/>
    <w:rsid w:val="00EB79BA"/>
    <w:rsid w:val="00EC033A"/>
    <w:rsid w:val="00EC11E9"/>
    <w:rsid w:val="00EC1279"/>
    <w:rsid w:val="00EC2C2C"/>
    <w:rsid w:val="00EC34C7"/>
    <w:rsid w:val="00EC60C6"/>
    <w:rsid w:val="00EC6AC7"/>
    <w:rsid w:val="00EC6B54"/>
    <w:rsid w:val="00EC7FD7"/>
    <w:rsid w:val="00ED0796"/>
    <w:rsid w:val="00ED0E8C"/>
    <w:rsid w:val="00ED507D"/>
    <w:rsid w:val="00ED5855"/>
    <w:rsid w:val="00ED7953"/>
    <w:rsid w:val="00EE227A"/>
    <w:rsid w:val="00EE4150"/>
    <w:rsid w:val="00EE493C"/>
    <w:rsid w:val="00EF36CE"/>
    <w:rsid w:val="00EF4A00"/>
    <w:rsid w:val="00EF4B93"/>
    <w:rsid w:val="00EF5AFB"/>
    <w:rsid w:val="00EF6FD2"/>
    <w:rsid w:val="00F01542"/>
    <w:rsid w:val="00F019E9"/>
    <w:rsid w:val="00F06649"/>
    <w:rsid w:val="00F06DD7"/>
    <w:rsid w:val="00F076C0"/>
    <w:rsid w:val="00F1073C"/>
    <w:rsid w:val="00F1121E"/>
    <w:rsid w:val="00F11726"/>
    <w:rsid w:val="00F132DA"/>
    <w:rsid w:val="00F1359E"/>
    <w:rsid w:val="00F14B66"/>
    <w:rsid w:val="00F15984"/>
    <w:rsid w:val="00F15D33"/>
    <w:rsid w:val="00F16C22"/>
    <w:rsid w:val="00F16ECF"/>
    <w:rsid w:val="00F17944"/>
    <w:rsid w:val="00F17AF4"/>
    <w:rsid w:val="00F2039A"/>
    <w:rsid w:val="00F2080C"/>
    <w:rsid w:val="00F21614"/>
    <w:rsid w:val="00F23A8F"/>
    <w:rsid w:val="00F2420C"/>
    <w:rsid w:val="00F256FB"/>
    <w:rsid w:val="00F2745C"/>
    <w:rsid w:val="00F279DF"/>
    <w:rsid w:val="00F3052D"/>
    <w:rsid w:val="00F3070C"/>
    <w:rsid w:val="00F30BF7"/>
    <w:rsid w:val="00F314B8"/>
    <w:rsid w:val="00F32BE1"/>
    <w:rsid w:val="00F33BA6"/>
    <w:rsid w:val="00F34125"/>
    <w:rsid w:val="00F36B27"/>
    <w:rsid w:val="00F378F4"/>
    <w:rsid w:val="00F413B1"/>
    <w:rsid w:val="00F418A3"/>
    <w:rsid w:val="00F42263"/>
    <w:rsid w:val="00F43B9C"/>
    <w:rsid w:val="00F451AB"/>
    <w:rsid w:val="00F45423"/>
    <w:rsid w:val="00F46217"/>
    <w:rsid w:val="00F462CA"/>
    <w:rsid w:val="00F46863"/>
    <w:rsid w:val="00F46F77"/>
    <w:rsid w:val="00F508F9"/>
    <w:rsid w:val="00F5262B"/>
    <w:rsid w:val="00F53040"/>
    <w:rsid w:val="00F547BF"/>
    <w:rsid w:val="00F56042"/>
    <w:rsid w:val="00F56475"/>
    <w:rsid w:val="00F56761"/>
    <w:rsid w:val="00F57559"/>
    <w:rsid w:val="00F602FC"/>
    <w:rsid w:val="00F61761"/>
    <w:rsid w:val="00F61F23"/>
    <w:rsid w:val="00F64FEF"/>
    <w:rsid w:val="00F66374"/>
    <w:rsid w:val="00F664CB"/>
    <w:rsid w:val="00F66C0A"/>
    <w:rsid w:val="00F67C50"/>
    <w:rsid w:val="00F712B8"/>
    <w:rsid w:val="00F731D2"/>
    <w:rsid w:val="00F7429A"/>
    <w:rsid w:val="00F74B94"/>
    <w:rsid w:val="00F75071"/>
    <w:rsid w:val="00F7684A"/>
    <w:rsid w:val="00F80B6F"/>
    <w:rsid w:val="00F81221"/>
    <w:rsid w:val="00F82E79"/>
    <w:rsid w:val="00F84439"/>
    <w:rsid w:val="00F854BF"/>
    <w:rsid w:val="00F85F16"/>
    <w:rsid w:val="00F860E7"/>
    <w:rsid w:val="00F91590"/>
    <w:rsid w:val="00F92A5F"/>
    <w:rsid w:val="00F96758"/>
    <w:rsid w:val="00FA0A9D"/>
    <w:rsid w:val="00FA1761"/>
    <w:rsid w:val="00FA1D2E"/>
    <w:rsid w:val="00FA1ED9"/>
    <w:rsid w:val="00FA2260"/>
    <w:rsid w:val="00FA51A9"/>
    <w:rsid w:val="00FB002D"/>
    <w:rsid w:val="00FB3E05"/>
    <w:rsid w:val="00FB3F24"/>
    <w:rsid w:val="00FB6443"/>
    <w:rsid w:val="00FB7D7C"/>
    <w:rsid w:val="00FC08F1"/>
    <w:rsid w:val="00FC1508"/>
    <w:rsid w:val="00FC191C"/>
    <w:rsid w:val="00FC1F37"/>
    <w:rsid w:val="00FC259F"/>
    <w:rsid w:val="00FC2846"/>
    <w:rsid w:val="00FC4A78"/>
    <w:rsid w:val="00FC4CDA"/>
    <w:rsid w:val="00FC4F43"/>
    <w:rsid w:val="00FC5804"/>
    <w:rsid w:val="00FC6469"/>
    <w:rsid w:val="00FC6885"/>
    <w:rsid w:val="00FC70AC"/>
    <w:rsid w:val="00FC782D"/>
    <w:rsid w:val="00FD0388"/>
    <w:rsid w:val="00FD3469"/>
    <w:rsid w:val="00FD3809"/>
    <w:rsid w:val="00FD3F1B"/>
    <w:rsid w:val="00FD60AA"/>
    <w:rsid w:val="00FD7C21"/>
    <w:rsid w:val="00FE0A9D"/>
    <w:rsid w:val="00FE0B2D"/>
    <w:rsid w:val="00FE2DE6"/>
    <w:rsid w:val="00FE3D66"/>
    <w:rsid w:val="00FE3E8D"/>
    <w:rsid w:val="00FE4397"/>
    <w:rsid w:val="00FE455A"/>
    <w:rsid w:val="00FE4BC3"/>
    <w:rsid w:val="00FE556E"/>
    <w:rsid w:val="00FE790A"/>
    <w:rsid w:val="00FE7B90"/>
    <w:rsid w:val="00FF0B72"/>
    <w:rsid w:val="00FF0F65"/>
    <w:rsid w:val="00FF3F0D"/>
    <w:rsid w:val="00FF5436"/>
    <w:rsid w:val="00FF6F93"/>
    <w:rsid w:val="00FF7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A9C60D"/>
  <w15:chartTrackingRefBased/>
  <w15:docId w15:val="{62C8AF6E-2137-4A1D-9D14-49871532C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44E14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6F6C71"/>
    <w:pPr>
      <w:keepNext/>
      <w:spacing w:before="240" w:after="60" w:line="240" w:lineRule="auto"/>
      <w:jc w:val="left"/>
      <w:outlineLvl w:val="1"/>
    </w:pPr>
    <w:rPr>
      <w:rFonts w:ascii="Arial" w:eastAsia="Times New Roman" w:hAnsi="Arial" w:cs="Arial"/>
      <w:b/>
      <w:bCs/>
      <w:i/>
      <w:iCs/>
      <w:color w:val="auto"/>
      <w:spacing w:val="0"/>
      <w:sz w:val="28"/>
      <w:szCs w:val="28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6F6C71"/>
    <w:pPr>
      <w:keepNext/>
      <w:spacing w:before="240" w:after="60" w:line="240" w:lineRule="auto"/>
      <w:jc w:val="left"/>
      <w:outlineLvl w:val="2"/>
    </w:pPr>
    <w:rPr>
      <w:rFonts w:ascii="Arial" w:eastAsia="Times New Roman" w:hAnsi="Arial" w:cs="Arial"/>
      <w:b/>
      <w:bCs/>
      <w:color w:val="auto"/>
      <w:spacing w:val="0"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6F6C71"/>
    <w:pPr>
      <w:keepNext/>
      <w:spacing w:before="240" w:after="60" w:line="240" w:lineRule="auto"/>
      <w:jc w:val="left"/>
      <w:outlineLvl w:val="3"/>
    </w:pPr>
    <w:rPr>
      <w:rFonts w:ascii="Times New Roman" w:eastAsia="Times New Roman" w:hAnsi="Times New Roman" w:cs="Times New Roman"/>
      <w:b/>
      <w:bCs/>
      <w:color w:val="auto"/>
      <w:spacing w:val="0"/>
      <w:sz w:val="28"/>
      <w:szCs w:val="28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6F6C71"/>
    <w:pPr>
      <w:spacing w:before="240" w:after="60" w:line="240" w:lineRule="auto"/>
      <w:jc w:val="left"/>
      <w:outlineLvl w:val="4"/>
    </w:pPr>
    <w:rPr>
      <w:rFonts w:ascii="Times New Roman" w:eastAsia="Times New Roman" w:hAnsi="Times New Roman" w:cs="Times New Roman"/>
      <w:b/>
      <w:bCs/>
      <w:i/>
      <w:iCs/>
      <w:color w:val="auto"/>
      <w:spacing w:val="0"/>
      <w:sz w:val="26"/>
      <w:szCs w:val="26"/>
      <w:lang w:eastAsia="pl-PL"/>
    </w:rPr>
  </w:style>
  <w:style w:type="paragraph" w:styleId="Nagwek7">
    <w:name w:val="heading 7"/>
    <w:basedOn w:val="Normalny"/>
    <w:next w:val="Normalny"/>
    <w:link w:val="Nagwek7Znak"/>
    <w:unhideWhenUsed/>
    <w:qFormat/>
    <w:rsid w:val="006F6C7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16B15" w:themeColor="accent1" w:themeShade="7F"/>
    </w:rPr>
  </w:style>
  <w:style w:type="paragraph" w:styleId="Nagwek8">
    <w:name w:val="heading 8"/>
    <w:basedOn w:val="Normalny"/>
    <w:next w:val="Normalny"/>
    <w:link w:val="Nagwek8Znak"/>
    <w:qFormat/>
    <w:rsid w:val="006F6C71"/>
    <w:pPr>
      <w:spacing w:before="240" w:after="60" w:line="240" w:lineRule="auto"/>
      <w:jc w:val="left"/>
      <w:outlineLvl w:val="7"/>
    </w:pPr>
    <w:rPr>
      <w:rFonts w:ascii="Times New Roman" w:eastAsia="Times New Roman" w:hAnsi="Times New Roman" w:cs="Times New Roman"/>
      <w:i/>
      <w:iCs/>
      <w:color w:val="auto"/>
      <w:spacing w:val="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basedOn w:val="Domylnaczcionkaakapitu"/>
    <w:link w:val="Nagwek1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E558A9"/>
    <w:pPr>
      <w:spacing w:after="0" w:line="360" w:lineRule="auto"/>
      <w:ind w:left="3402"/>
      <w:jc w:val="left"/>
    </w:pPr>
    <w:rPr>
      <w:i/>
      <w:iCs/>
    </w:rPr>
  </w:style>
  <w:style w:type="paragraph" w:styleId="Bezodstpw">
    <w:name w:val="No Spacing"/>
    <w:aliases w:val="Luc_Bez odstępów"/>
    <w:basedOn w:val="Normalny"/>
    <w:autoRedefine/>
    <w:qFormat/>
    <w:rsid w:val="00821F16"/>
    <w:pPr>
      <w:spacing w:after="0"/>
      <w:jc w:val="left"/>
    </w:pPr>
  </w:style>
  <w:style w:type="paragraph" w:styleId="Akapitzlist">
    <w:name w:val="List Paragraph"/>
    <w:aliases w:val="EPL lista punktowana z wyrózneniem,A_wyliczenie,K-P_odwolanie,Akapit z listą5,maz_wyliczenie,opis dzialania,Wykres,Akapit z listą 1,Numerowanie,lp1,Bullet 1,Use Case List Paragraph,numbered,Bullet List,FooterText,sw tekst,L1,Wypunktowanie"/>
    <w:basedOn w:val="Normalny"/>
    <w:link w:val="AkapitzlistZnak"/>
    <w:uiPriority w:val="34"/>
    <w:qFormat/>
    <w:rsid w:val="00AB0C75"/>
    <w:pPr>
      <w:spacing w:after="0" w:line="288" w:lineRule="auto"/>
      <w:ind w:left="720"/>
      <w:contextualSpacing/>
      <w:jc w:val="left"/>
    </w:pPr>
    <w:rPr>
      <w:color w:val="auto"/>
      <w:spacing w:val="0"/>
      <w:sz w:val="22"/>
    </w:rPr>
  </w:style>
  <w:style w:type="character" w:customStyle="1" w:styleId="AkapitzlistZnak">
    <w:name w:val="Akapit z listą Znak"/>
    <w:aliases w:val="EPL lista punktowana z wyrózneniem Znak,A_wyliczenie Znak,K-P_odwolanie Znak,Akapit z listą5 Znak,maz_wyliczenie Znak,opis dzialania Znak,Wykres Znak,Akapit z listą 1 Znak,Numerowanie Znak,lp1 Znak,Bullet 1 Znak,numbered Znak,L1 Znak"/>
    <w:link w:val="Akapitzlist"/>
    <w:uiPriority w:val="34"/>
    <w:qFormat/>
    <w:locked/>
    <w:rsid w:val="00AB0C75"/>
  </w:style>
  <w:style w:type="character" w:styleId="Hipercze">
    <w:name w:val="Hyperlink"/>
    <w:basedOn w:val="Domylnaczcionkaakapitu"/>
    <w:uiPriority w:val="99"/>
    <w:unhideWhenUsed/>
    <w:rsid w:val="005C1735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C1735"/>
    <w:rPr>
      <w:color w:val="605E5C"/>
      <w:shd w:val="clear" w:color="auto" w:fill="E1DFDD"/>
    </w:rPr>
  </w:style>
  <w:style w:type="paragraph" w:styleId="Tekstdymka">
    <w:name w:val="Balloon Text"/>
    <w:aliases w:val=" Znak Znak"/>
    <w:basedOn w:val="Normalny"/>
    <w:link w:val="TekstdymkaZnak"/>
    <w:unhideWhenUsed/>
    <w:rsid w:val="009C22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aliases w:val=" Znak Znak Znak"/>
    <w:basedOn w:val="Domylnaczcionkaakapitu"/>
    <w:link w:val="Tekstdymka"/>
    <w:rsid w:val="009C22ED"/>
    <w:rPr>
      <w:rFonts w:ascii="Segoe UI" w:hAnsi="Segoe UI" w:cs="Segoe UI"/>
      <w:color w:val="000000" w:themeColor="background1"/>
      <w:spacing w:val="4"/>
      <w:sz w:val="18"/>
      <w:szCs w:val="18"/>
    </w:rPr>
  </w:style>
  <w:style w:type="paragraph" w:customStyle="1" w:styleId="Default">
    <w:name w:val="Default"/>
    <w:rsid w:val="00BA07D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nhideWhenUsed/>
    <w:rsid w:val="009765B5"/>
    <w:pPr>
      <w:spacing w:after="0" w:line="240" w:lineRule="auto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765B5"/>
    <w:rPr>
      <w:color w:val="000000" w:themeColor="background1"/>
      <w:spacing w:val="4"/>
      <w:sz w:val="20"/>
      <w:szCs w:val="20"/>
    </w:rPr>
  </w:style>
  <w:style w:type="character" w:styleId="Odwoanieprzypisukocowego">
    <w:name w:val="endnote reference"/>
    <w:basedOn w:val="Domylnaczcionkaakapitu"/>
    <w:unhideWhenUsed/>
    <w:rsid w:val="009765B5"/>
    <w:rPr>
      <w:vertAlign w:val="superscript"/>
    </w:rPr>
  </w:style>
  <w:style w:type="character" w:customStyle="1" w:styleId="Nagwek7Znak">
    <w:name w:val="Nagłówek 7 Znak"/>
    <w:basedOn w:val="Domylnaczcionkaakapitu"/>
    <w:link w:val="Nagwek7"/>
    <w:rsid w:val="006F6C71"/>
    <w:rPr>
      <w:rFonts w:asciiTheme="majorHAnsi" w:eastAsiaTheme="majorEastAsia" w:hAnsiTheme="majorHAnsi" w:cstheme="majorBidi"/>
      <w:i/>
      <w:iCs/>
      <w:color w:val="216B15" w:themeColor="accent1" w:themeShade="7F"/>
      <w:spacing w:val="4"/>
      <w:sz w:val="20"/>
    </w:rPr>
  </w:style>
  <w:style w:type="character" w:customStyle="1" w:styleId="Nagwek2Znak">
    <w:name w:val="Nagłówek 2 Znak"/>
    <w:basedOn w:val="Domylnaczcionkaakapitu"/>
    <w:link w:val="Nagwek2"/>
    <w:rsid w:val="006F6C71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6F6C71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6F6C71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6F6C71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8Znak">
    <w:name w:val="Nagłówek 8 Znak"/>
    <w:basedOn w:val="Domylnaczcionkaakapitu"/>
    <w:link w:val="Nagwek8"/>
    <w:rsid w:val="006F6C71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customStyle="1" w:styleId="pkt">
    <w:name w:val="pkt"/>
    <w:basedOn w:val="Normalny"/>
    <w:link w:val="pktZnak"/>
    <w:rsid w:val="006F6C71"/>
    <w:pPr>
      <w:spacing w:before="60" w:after="60" w:line="240" w:lineRule="auto"/>
      <w:ind w:left="851" w:hanging="295"/>
    </w:pPr>
    <w:rPr>
      <w:rFonts w:ascii="Times New Roman" w:eastAsia="Times New Roman" w:hAnsi="Times New Roman" w:cs="Times New Roman"/>
      <w:color w:val="auto"/>
      <w:spacing w:val="0"/>
      <w:sz w:val="24"/>
      <w:szCs w:val="20"/>
      <w:lang w:eastAsia="pl-PL"/>
    </w:rPr>
  </w:style>
  <w:style w:type="character" w:customStyle="1" w:styleId="pktZnak">
    <w:name w:val="pkt Znak"/>
    <w:link w:val="pkt"/>
    <w:rsid w:val="006F6C71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kt1">
    <w:name w:val="pkt1"/>
    <w:basedOn w:val="pkt"/>
    <w:rsid w:val="006F6C71"/>
    <w:pPr>
      <w:ind w:left="850" w:hanging="425"/>
    </w:pPr>
  </w:style>
  <w:style w:type="paragraph" w:styleId="Tytu">
    <w:name w:val="Title"/>
    <w:basedOn w:val="Normalny"/>
    <w:link w:val="TytuZnak"/>
    <w:qFormat/>
    <w:rsid w:val="006F6C71"/>
    <w:pPr>
      <w:spacing w:after="0" w:line="240" w:lineRule="auto"/>
      <w:jc w:val="center"/>
    </w:pPr>
    <w:rPr>
      <w:rFonts w:ascii="Arial" w:eastAsia="Times New Roman" w:hAnsi="Arial" w:cs="Times New Roman"/>
      <w:b/>
      <w:color w:val="auto"/>
      <w:spacing w:val="0"/>
      <w:sz w:val="22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6F6C71"/>
    <w:rPr>
      <w:rFonts w:ascii="Arial" w:eastAsia="Times New Roman" w:hAnsi="Arial" w:cs="Times New Roman"/>
      <w:b/>
      <w:szCs w:val="20"/>
      <w:lang w:eastAsia="pl-PL"/>
    </w:rPr>
  </w:style>
  <w:style w:type="paragraph" w:styleId="Tekstpodstawowy">
    <w:name w:val="Body Text"/>
    <w:basedOn w:val="Normalny"/>
    <w:link w:val="TekstpodstawowyZnak"/>
    <w:rsid w:val="006F6C71"/>
    <w:pPr>
      <w:spacing w:after="0" w:line="240" w:lineRule="auto"/>
    </w:pPr>
    <w:rPr>
      <w:rFonts w:ascii="Arial" w:eastAsia="Times New Roman" w:hAnsi="Arial" w:cs="Times New Roman"/>
      <w:b/>
      <w:color w:val="auto"/>
      <w:spacing w:val="0"/>
      <w:sz w:val="22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F6C71"/>
    <w:rPr>
      <w:rFonts w:ascii="Arial" w:eastAsia="Times New Roman" w:hAnsi="Arial" w:cs="Times New Roman"/>
      <w:b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6F6C71"/>
    <w:pPr>
      <w:spacing w:after="0" w:line="240" w:lineRule="auto"/>
    </w:pPr>
    <w:rPr>
      <w:rFonts w:ascii="Arial" w:eastAsia="Times New Roman" w:hAnsi="Arial" w:cs="Times New Roman"/>
      <w:color w:val="auto"/>
      <w:spacing w:val="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6F6C71"/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WW8Num2z0">
    <w:name w:val="WW8Num2z0"/>
    <w:rsid w:val="006F6C71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rsid w:val="006F6C71"/>
    <w:pPr>
      <w:spacing w:after="120" w:line="240" w:lineRule="auto"/>
      <w:jc w:val="left"/>
    </w:pPr>
    <w:rPr>
      <w:rFonts w:ascii="Times New Roman" w:eastAsia="Times New Roman" w:hAnsi="Times New Roman" w:cs="Times New Roman"/>
      <w:color w:val="auto"/>
      <w:spacing w:val="0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6F6C71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ormalnyWeb">
    <w:name w:val="Normal (Web)"/>
    <w:basedOn w:val="Normalny"/>
    <w:uiPriority w:val="99"/>
    <w:rsid w:val="006F6C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pacing w:val="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6F6C71"/>
    <w:pPr>
      <w:spacing w:after="120" w:line="240" w:lineRule="auto"/>
      <w:ind w:left="283"/>
      <w:jc w:val="left"/>
    </w:pPr>
    <w:rPr>
      <w:rFonts w:ascii="Times New Roman" w:eastAsia="Times New Roman" w:hAnsi="Times New Roman" w:cs="Times New Roman"/>
      <w:color w:val="auto"/>
      <w:spacing w:val="0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F6C7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6F6C71"/>
    <w:pPr>
      <w:spacing w:after="120" w:line="480" w:lineRule="auto"/>
      <w:ind w:left="283"/>
      <w:jc w:val="left"/>
    </w:pPr>
    <w:rPr>
      <w:rFonts w:ascii="Times New Roman" w:eastAsia="Times New Roman" w:hAnsi="Times New Roman" w:cs="Times New Roman"/>
      <w:color w:val="auto"/>
      <w:spacing w:val="0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6F6C7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6F6C71"/>
    <w:pPr>
      <w:spacing w:after="0" w:line="240" w:lineRule="auto"/>
      <w:jc w:val="left"/>
    </w:pPr>
    <w:rPr>
      <w:rFonts w:ascii="Tahoma" w:eastAsia="Times New Roman" w:hAnsi="Tahoma" w:cs="Times New Roman"/>
      <w:color w:val="auto"/>
      <w:spacing w:val="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F6C71"/>
    <w:rPr>
      <w:rFonts w:ascii="Tahoma" w:eastAsia="Times New Roman" w:hAnsi="Tahoma" w:cs="Times New Roman"/>
      <w:sz w:val="20"/>
      <w:szCs w:val="20"/>
      <w:lang w:eastAsia="pl-PL"/>
    </w:rPr>
  </w:style>
  <w:style w:type="paragraph" w:styleId="Zwykytekst">
    <w:name w:val="Plain Text"/>
    <w:aliases w:val=" Znak,Znak"/>
    <w:basedOn w:val="Normalny"/>
    <w:link w:val="ZwykytekstZnak"/>
    <w:rsid w:val="006F6C71"/>
    <w:pPr>
      <w:spacing w:after="0" w:line="240" w:lineRule="auto"/>
      <w:jc w:val="left"/>
    </w:pPr>
    <w:rPr>
      <w:rFonts w:ascii="Courier New" w:eastAsia="Times New Roman" w:hAnsi="Courier New" w:cs="Courier New"/>
      <w:color w:val="auto"/>
      <w:spacing w:val="0"/>
      <w:szCs w:val="20"/>
      <w:lang w:eastAsia="pl-PL"/>
    </w:rPr>
  </w:style>
  <w:style w:type="character" w:customStyle="1" w:styleId="ZwykytekstZnak">
    <w:name w:val="Zwykły tekst Znak"/>
    <w:aliases w:val=" Znak Znak1,Znak Znak"/>
    <w:basedOn w:val="Domylnaczcionkaakapitu"/>
    <w:link w:val="Zwykytekst"/>
    <w:rsid w:val="006F6C71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wypunkt">
    <w:name w:val="wypunkt"/>
    <w:basedOn w:val="Normalny"/>
    <w:rsid w:val="006F6C71"/>
    <w:pPr>
      <w:numPr>
        <w:numId w:val="2"/>
      </w:numPr>
      <w:tabs>
        <w:tab w:val="left" w:pos="0"/>
      </w:tabs>
      <w:spacing w:after="0" w:line="360" w:lineRule="auto"/>
    </w:pPr>
    <w:rPr>
      <w:rFonts w:ascii="Times New Roman" w:eastAsia="Times New Roman" w:hAnsi="Times New Roman" w:cs="Times New Roman"/>
      <w:color w:val="auto"/>
      <w:spacing w:val="0"/>
      <w:sz w:val="24"/>
      <w:szCs w:val="20"/>
      <w:lang w:eastAsia="pl-PL"/>
    </w:rPr>
  </w:style>
  <w:style w:type="character" w:styleId="Odwoaniedokomentarza">
    <w:name w:val="annotation reference"/>
    <w:uiPriority w:val="99"/>
    <w:rsid w:val="006F6C71"/>
    <w:rPr>
      <w:sz w:val="16"/>
    </w:rPr>
  </w:style>
  <w:style w:type="paragraph" w:styleId="Tekstkomentarza">
    <w:name w:val="annotation text"/>
    <w:basedOn w:val="Normalny"/>
    <w:link w:val="TekstkomentarzaZnak"/>
    <w:uiPriority w:val="99"/>
    <w:rsid w:val="006F6C71"/>
    <w:pPr>
      <w:spacing w:after="0" w:line="240" w:lineRule="auto"/>
      <w:jc w:val="left"/>
    </w:pPr>
    <w:rPr>
      <w:rFonts w:ascii="Tahoma" w:eastAsia="Times New Roman" w:hAnsi="Tahoma" w:cs="Times New Roman"/>
      <w:color w:val="auto"/>
      <w:spacing w:val="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F6C71"/>
    <w:rPr>
      <w:rFonts w:ascii="Tahoma" w:eastAsia="Times New Roman" w:hAnsi="Tahoma" w:cs="Times New Roman"/>
      <w:sz w:val="20"/>
      <w:szCs w:val="20"/>
      <w:lang w:eastAsia="pl-PL"/>
    </w:rPr>
  </w:style>
  <w:style w:type="paragraph" w:customStyle="1" w:styleId="ust">
    <w:name w:val="ust"/>
    <w:rsid w:val="006F6C71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Odwoanieprzypisudolnego">
    <w:name w:val="footnote reference"/>
    <w:rsid w:val="006F6C71"/>
    <w:rPr>
      <w:sz w:val="20"/>
      <w:vertAlign w:val="superscript"/>
    </w:rPr>
  </w:style>
  <w:style w:type="character" w:styleId="Numerstrony">
    <w:name w:val="page number"/>
    <w:basedOn w:val="Domylnaczcionkaakapitu"/>
    <w:rsid w:val="006F6C71"/>
  </w:style>
  <w:style w:type="paragraph" w:customStyle="1" w:styleId="ustp">
    <w:name w:val="ustęp"/>
    <w:basedOn w:val="Normalny"/>
    <w:rsid w:val="006F6C71"/>
    <w:pPr>
      <w:tabs>
        <w:tab w:val="left" w:pos="1080"/>
      </w:tabs>
      <w:spacing w:after="120" w:line="312" w:lineRule="auto"/>
    </w:pPr>
    <w:rPr>
      <w:rFonts w:ascii="Times New Roman" w:eastAsia="Times New Roman" w:hAnsi="Times New Roman" w:cs="Times New Roman"/>
      <w:color w:val="auto"/>
      <w:spacing w:val="0"/>
      <w:sz w:val="26"/>
      <w:szCs w:val="20"/>
      <w:lang w:eastAsia="pl-PL"/>
    </w:rPr>
  </w:style>
  <w:style w:type="paragraph" w:customStyle="1" w:styleId="tx">
    <w:name w:val="tx"/>
    <w:basedOn w:val="Normalny"/>
    <w:rsid w:val="006F6C7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b/>
      <w:bCs/>
      <w:color w:val="auto"/>
      <w:spacing w:val="0"/>
      <w:sz w:val="24"/>
      <w:szCs w:val="24"/>
      <w:lang w:val="en-US"/>
    </w:rPr>
  </w:style>
  <w:style w:type="paragraph" w:styleId="Podpis">
    <w:name w:val="Signature"/>
    <w:basedOn w:val="Normalny"/>
    <w:next w:val="Normalny"/>
    <w:link w:val="PodpisZnak"/>
    <w:qFormat/>
    <w:rsid w:val="006F6C71"/>
    <w:pPr>
      <w:spacing w:after="0" w:line="240" w:lineRule="auto"/>
      <w:jc w:val="right"/>
    </w:pPr>
    <w:rPr>
      <w:rFonts w:ascii="Times New Roman" w:eastAsia="Times New Roman" w:hAnsi="Times New Roman" w:cs="Times New Roman"/>
      <w:b/>
      <w:bCs/>
      <w:i/>
      <w:iCs/>
      <w:color w:val="auto"/>
      <w:spacing w:val="0"/>
      <w:sz w:val="24"/>
      <w:szCs w:val="24"/>
      <w:lang w:eastAsia="pl-PL"/>
    </w:rPr>
  </w:style>
  <w:style w:type="character" w:customStyle="1" w:styleId="PodpisZnak">
    <w:name w:val="Podpis Znak"/>
    <w:basedOn w:val="Domylnaczcionkaakapitu"/>
    <w:link w:val="Podpis"/>
    <w:rsid w:val="006F6C71"/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paragraph" w:customStyle="1" w:styleId="ust1art">
    <w:name w:val="ust1 art"/>
    <w:rsid w:val="006F6C71"/>
    <w:pPr>
      <w:overflowPunct w:val="0"/>
      <w:autoSpaceDE w:val="0"/>
      <w:autoSpaceDN w:val="0"/>
      <w:adjustRightInd w:val="0"/>
      <w:spacing w:before="60" w:after="60" w:line="240" w:lineRule="auto"/>
      <w:ind w:left="1843" w:hanging="255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6F6C71"/>
    <w:rPr>
      <w:rFonts w:ascii="Times New Roman" w:hAnsi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6F6C7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6F6C71"/>
    <w:pPr>
      <w:spacing w:after="120" w:line="240" w:lineRule="auto"/>
      <w:ind w:left="283"/>
      <w:jc w:val="left"/>
    </w:pPr>
    <w:rPr>
      <w:rFonts w:ascii="Times New Roman" w:eastAsia="Times New Roman" w:hAnsi="Times New Roman" w:cs="Times New Roman"/>
      <w:color w:val="auto"/>
      <w:spacing w:val="0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6F6C71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CharZnakCharZnakCharZnakCharZnakZnakZnakZnak">
    <w:name w:val="Char Znak Char Znak Char Znak Char Znak Znak Znak Znak"/>
    <w:basedOn w:val="Normalny"/>
    <w:rsid w:val="006F6C71"/>
    <w:pPr>
      <w:spacing w:after="0" w:line="240" w:lineRule="auto"/>
      <w:jc w:val="left"/>
    </w:pPr>
    <w:rPr>
      <w:rFonts w:ascii="Times New Roman" w:eastAsia="Times New Roman" w:hAnsi="Times New Roman" w:cs="Times New Roman"/>
      <w:color w:val="auto"/>
      <w:spacing w:val="0"/>
      <w:sz w:val="24"/>
      <w:szCs w:val="24"/>
      <w:lang w:eastAsia="pl-PL"/>
    </w:rPr>
  </w:style>
  <w:style w:type="paragraph" w:styleId="Lista">
    <w:name w:val="List"/>
    <w:basedOn w:val="Normalny"/>
    <w:rsid w:val="006F6C71"/>
    <w:pPr>
      <w:spacing w:after="0" w:line="240" w:lineRule="auto"/>
      <w:ind w:left="283" w:hanging="283"/>
      <w:jc w:val="left"/>
    </w:pPr>
    <w:rPr>
      <w:rFonts w:ascii="Times New Roman" w:eastAsia="Times New Roman" w:hAnsi="Times New Roman" w:cs="Times New Roman"/>
      <w:color w:val="auto"/>
      <w:spacing w:val="0"/>
      <w:sz w:val="24"/>
      <w:szCs w:val="24"/>
      <w:lang w:eastAsia="pl-PL"/>
    </w:rPr>
  </w:style>
  <w:style w:type="paragraph" w:styleId="Lista2">
    <w:name w:val="List 2"/>
    <w:basedOn w:val="Normalny"/>
    <w:rsid w:val="006F6C71"/>
    <w:pPr>
      <w:spacing w:after="0" w:line="240" w:lineRule="auto"/>
      <w:ind w:left="566" w:hanging="283"/>
      <w:jc w:val="left"/>
    </w:pPr>
    <w:rPr>
      <w:rFonts w:ascii="Times New Roman" w:eastAsia="Times New Roman" w:hAnsi="Times New Roman" w:cs="Times New Roman"/>
      <w:color w:val="auto"/>
      <w:spacing w:val="0"/>
      <w:sz w:val="24"/>
      <w:szCs w:val="24"/>
      <w:lang w:eastAsia="pl-PL"/>
    </w:rPr>
  </w:style>
  <w:style w:type="paragraph" w:styleId="Listapunktowana2">
    <w:name w:val="List Bullet 2"/>
    <w:basedOn w:val="Normalny"/>
    <w:autoRedefine/>
    <w:rsid w:val="006F6C71"/>
    <w:pPr>
      <w:tabs>
        <w:tab w:val="num" w:pos="643"/>
      </w:tabs>
      <w:spacing w:after="0" w:line="240" w:lineRule="auto"/>
      <w:ind w:left="643" w:hanging="360"/>
      <w:jc w:val="left"/>
    </w:pPr>
    <w:rPr>
      <w:rFonts w:ascii="Times New Roman" w:eastAsia="Times New Roman" w:hAnsi="Times New Roman" w:cs="Times New Roman"/>
      <w:color w:val="auto"/>
      <w:spacing w:val="0"/>
      <w:sz w:val="24"/>
      <w:szCs w:val="24"/>
      <w:lang w:eastAsia="pl-PL"/>
    </w:rPr>
  </w:style>
  <w:style w:type="paragraph" w:styleId="Listapunktowana3">
    <w:name w:val="List Bullet 3"/>
    <w:basedOn w:val="Normalny"/>
    <w:autoRedefine/>
    <w:rsid w:val="006F6C71"/>
    <w:pPr>
      <w:tabs>
        <w:tab w:val="num" w:pos="926"/>
      </w:tabs>
      <w:spacing w:after="0" w:line="240" w:lineRule="auto"/>
      <w:ind w:left="926" w:hanging="360"/>
      <w:jc w:val="left"/>
    </w:pPr>
    <w:rPr>
      <w:rFonts w:ascii="Times New Roman" w:eastAsia="Times New Roman" w:hAnsi="Times New Roman" w:cs="Times New Roman"/>
      <w:color w:val="auto"/>
      <w:spacing w:val="0"/>
      <w:sz w:val="24"/>
      <w:szCs w:val="24"/>
      <w:lang w:eastAsia="pl-PL"/>
    </w:rPr>
  </w:style>
  <w:style w:type="paragraph" w:styleId="Lista-kontynuacja">
    <w:name w:val="List Continue"/>
    <w:basedOn w:val="Normalny"/>
    <w:rsid w:val="006F6C71"/>
    <w:pPr>
      <w:spacing w:after="120" w:line="240" w:lineRule="auto"/>
      <w:ind w:left="283"/>
      <w:jc w:val="left"/>
    </w:pPr>
    <w:rPr>
      <w:rFonts w:ascii="Times New Roman" w:eastAsia="Times New Roman" w:hAnsi="Times New Roman" w:cs="Times New Roman"/>
      <w:color w:val="auto"/>
      <w:spacing w:val="0"/>
      <w:sz w:val="24"/>
      <w:szCs w:val="24"/>
      <w:lang w:eastAsia="pl-PL"/>
    </w:rPr>
  </w:style>
  <w:style w:type="paragraph" w:styleId="Lista-kontynuacja2">
    <w:name w:val="List Continue 2"/>
    <w:basedOn w:val="Normalny"/>
    <w:rsid w:val="006F6C71"/>
    <w:pPr>
      <w:spacing w:after="120" w:line="240" w:lineRule="auto"/>
      <w:ind w:left="566"/>
      <w:jc w:val="left"/>
    </w:pPr>
    <w:rPr>
      <w:rFonts w:ascii="Times New Roman" w:eastAsia="Times New Roman" w:hAnsi="Times New Roman" w:cs="Times New Roman"/>
      <w:color w:val="auto"/>
      <w:spacing w:val="0"/>
      <w:sz w:val="24"/>
      <w:szCs w:val="24"/>
      <w:lang w:eastAsia="pl-PL"/>
    </w:rPr>
  </w:style>
  <w:style w:type="paragraph" w:customStyle="1" w:styleId="CharZnakCharZnakCharZnakCharZnak">
    <w:name w:val="Char Znak Char Znak Char Znak Char Znak"/>
    <w:basedOn w:val="Normalny"/>
    <w:rsid w:val="006F6C71"/>
    <w:pPr>
      <w:spacing w:after="0" w:line="240" w:lineRule="auto"/>
      <w:jc w:val="left"/>
    </w:pPr>
    <w:rPr>
      <w:rFonts w:ascii="Times New Roman" w:eastAsia="Times New Roman" w:hAnsi="Times New Roman" w:cs="Times New Roman"/>
      <w:color w:val="auto"/>
      <w:spacing w:val="0"/>
      <w:sz w:val="24"/>
      <w:szCs w:val="24"/>
      <w:lang w:eastAsia="pl-PL"/>
    </w:rPr>
  </w:style>
  <w:style w:type="paragraph" w:customStyle="1" w:styleId="CharZnakCharZnakCharZnakCharZnak1">
    <w:name w:val="Char Znak Char Znak Char Znak Char Znak1"/>
    <w:basedOn w:val="Normalny"/>
    <w:rsid w:val="006F6C71"/>
    <w:pPr>
      <w:spacing w:after="0" w:line="240" w:lineRule="auto"/>
      <w:jc w:val="left"/>
    </w:pPr>
    <w:rPr>
      <w:rFonts w:ascii="Times New Roman" w:eastAsia="Times New Roman" w:hAnsi="Times New Roman" w:cs="Times New Roman"/>
      <w:color w:val="auto"/>
      <w:spacing w:val="0"/>
      <w:sz w:val="24"/>
      <w:szCs w:val="24"/>
      <w:lang w:eastAsia="pl-PL"/>
    </w:rPr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6F6C71"/>
    <w:pPr>
      <w:spacing w:after="0" w:line="240" w:lineRule="auto"/>
      <w:jc w:val="left"/>
    </w:pPr>
    <w:rPr>
      <w:rFonts w:ascii="Times New Roman" w:eastAsia="Times New Roman" w:hAnsi="Times New Roman" w:cs="Times New Roman"/>
      <w:color w:val="auto"/>
      <w:spacing w:val="0"/>
      <w:sz w:val="24"/>
      <w:szCs w:val="24"/>
      <w:lang w:eastAsia="pl-PL"/>
    </w:rPr>
  </w:style>
  <w:style w:type="character" w:customStyle="1" w:styleId="apple-style-span">
    <w:name w:val="apple-style-span"/>
    <w:basedOn w:val="Domylnaczcionkaakapitu"/>
    <w:rsid w:val="006F6C71"/>
  </w:style>
  <w:style w:type="paragraph" w:customStyle="1" w:styleId="Tekstpodstawowy21">
    <w:name w:val="Tekst podstawowy 21"/>
    <w:basedOn w:val="Normalny"/>
    <w:rsid w:val="006F6C71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ahoma" w:eastAsia="Times New Roman" w:hAnsi="Tahoma" w:cs="Times New Roman"/>
      <w:smallCaps/>
      <w:color w:val="auto"/>
      <w:spacing w:val="0"/>
      <w:kern w:val="144"/>
      <w:szCs w:val="20"/>
      <w:lang w:eastAsia="pl-PL"/>
    </w:rPr>
  </w:style>
  <w:style w:type="paragraph" w:customStyle="1" w:styleId="Tekstpodstawowywcity21">
    <w:name w:val="Tekst podstawowy wcięty 21"/>
    <w:basedOn w:val="Normalny"/>
    <w:rsid w:val="006F6C71"/>
    <w:pPr>
      <w:suppressAutoHyphens/>
      <w:spacing w:after="0" w:line="240" w:lineRule="auto"/>
      <w:ind w:left="360"/>
      <w:jc w:val="left"/>
    </w:pPr>
    <w:rPr>
      <w:rFonts w:ascii="Arial" w:eastAsia="Times New Roman" w:hAnsi="Arial" w:cs="Arial"/>
      <w:color w:val="auto"/>
      <w:spacing w:val="0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6F6C71"/>
    <w:pPr>
      <w:suppressAutoHyphens/>
      <w:autoSpaceDE w:val="0"/>
      <w:spacing w:after="0" w:line="240" w:lineRule="auto"/>
      <w:ind w:left="360"/>
    </w:pPr>
    <w:rPr>
      <w:rFonts w:ascii="Arial" w:eastAsia="Times New Roman" w:hAnsi="Arial" w:cs="Times New Roman"/>
      <w:color w:val="000000"/>
      <w:spacing w:val="0"/>
      <w:sz w:val="22"/>
      <w:szCs w:val="24"/>
      <w:lang w:eastAsia="ar-SA"/>
    </w:rPr>
  </w:style>
  <w:style w:type="paragraph" w:customStyle="1" w:styleId="Tekstpodstawowywcity32">
    <w:name w:val="Tekst podstawowy wcięty 32"/>
    <w:basedOn w:val="Normalny"/>
    <w:rsid w:val="006F6C71"/>
    <w:pPr>
      <w:suppressAutoHyphens/>
      <w:autoSpaceDE w:val="0"/>
      <w:spacing w:after="0" w:line="240" w:lineRule="auto"/>
      <w:ind w:left="360"/>
      <w:jc w:val="left"/>
    </w:pPr>
    <w:rPr>
      <w:rFonts w:ascii="Arial" w:eastAsia="Times New Roman" w:hAnsi="Arial" w:cs="Times New Roman"/>
      <w:i/>
      <w:color w:val="000000"/>
      <w:spacing w:val="0"/>
      <w:sz w:val="22"/>
      <w:szCs w:val="24"/>
      <w:lang w:eastAsia="ar-SA"/>
    </w:rPr>
  </w:style>
  <w:style w:type="paragraph" w:customStyle="1" w:styleId="Normalny4">
    <w:name w:val="Normalny+4"/>
    <w:basedOn w:val="Default"/>
    <w:next w:val="Default"/>
    <w:rsid w:val="006F6C71"/>
    <w:rPr>
      <w:rFonts w:ascii="Arial" w:eastAsia="Times New Roman" w:hAnsi="Arial" w:cs="Times New Roman"/>
      <w:color w:val="auto"/>
      <w:lang w:eastAsia="pl-PL"/>
    </w:rPr>
  </w:style>
  <w:style w:type="paragraph" w:customStyle="1" w:styleId="Tekstpodstawowy23">
    <w:name w:val="Tekst podstawowy 2+3"/>
    <w:basedOn w:val="Default"/>
    <w:next w:val="Default"/>
    <w:rsid w:val="006F6C71"/>
    <w:rPr>
      <w:rFonts w:ascii="Arial" w:eastAsia="Times New Roman" w:hAnsi="Arial" w:cs="Times New Roman"/>
      <w:color w:val="auto"/>
      <w:lang w:eastAsia="pl-PL"/>
    </w:rPr>
  </w:style>
  <w:style w:type="paragraph" w:customStyle="1" w:styleId="arimr">
    <w:name w:val="arimr"/>
    <w:basedOn w:val="Normalny"/>
    <w:rsid w:val="006F6C71"/>
    <w:pPr>
      <w:widowControl w:val="0"/>
      <w:snapToGrid w:val="0"/>
      <w:spacing w:after="0" w:line="360" w:lineRule="auto"/>
      <w:jc w:val="left"/>
    </w:pPr>
    <w:rPr>
      <w:rFonts w:ascii="Times New Roman" w:eastAsia="Times New Roman" w:hAnsi="Times New Roman" w:cs="Times New Roman"/>
      <w:color w:val="auto"/>
      <w:spacing w:val="0"/>
      <w:sz w:val="24"/>
      <w:szCs w:val="20"/>
      <w:lang w:val="en-US" w:eastAsia="pl-PL"/>
    </w:rPr>
  </w:style>
  <w:style w:type="paragraph" w:customStyle="1" w:styleId="Tytu0">
    <w:name w:val="Tytu?"/>
    <w:basedOn w:val="Normalny"/>
    <w:rsid w:val="006F6C71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color w:val="auto"/>
      <w:spacing w:val="0"/>
      <w:sz w:val="24"/>
      <w:szCs w:val="20"/>
      <w:lang w:eastAsia="pl-PL"/>
    </w:rPr>
  </w:style>
  <w:style w:type="paragraph" w:styleId="Podtytu">
    <w:name w:val="Subtitle"/>
    <w:basedOn w:val="Normalny"/>
    <w:link w:val="PodtytuZnak"/>
    <w:qFormat/>
    <w:rsid w:val="006F6C71"/>
    <w:pPr>
      <w:spacing w:after="0" w:line="240" w:lineRule="auto"/>
      <w:jc w:val="left"/>
    </w:pPr>
    <w:rPr>
      <w:rFonts w:ascii="Arial" w:eastAsia="Times New Roman" w:hAnsi="Arial" w:cs="Arial"/>
      <w:b/>
      <w:bCs/>
      <w:color w:val="auto"/>
      <w:spacing w:val="0"/>
      <w:sz w:val="22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rsid w:val="006F6C71"/>
    <w:rPr>
      <w:rFonts w:ascii="Arial" w:eastAsia="Times New Roman" w:hAnsi="Arial" w:cs="Arial"/>
      <w:b/>
      <w:bCs/>
      <w:szCs w:val="24"/>
      <w:lang w:eastAsia="pl-PL"/>
    </w:rPr>
  </w:style>
  <w:style w:type="paragraph" w:customStyle="1" w:styleId="paragraf">
    <w:name w:val="paragraf"/>
    <w:basedOn w:val="Normalny"/>
    <w:rsid w:val="006F6C71"/>
    <w:pPr>
      <w:keepNext/>
      <w:numPr>
        <w:numId w:val="3"/>
      </w:numPr>
      <w:spacing w:before="240" w:after="120" w:line="312" w:lineRule="auto"/>
      <w:jc w:val="center"/>
    </w:pPr>
    <w:rPr>
      <w:rFonts w:ascii="Times New Roman" w:eastAsia="Times New Roman" w:hAnsi="Times New Roman" w:cs="Times New Roman"/>
      <w:b/>
      <w:color w:val="auto"/>
      <w:spacing w:val="0"/>
      <w:sz w:val="26"/>
      <w:szCs w:val="20"/>
      <w:lang w:eastAsia="pl-PL"/>
    </w:rPr>
  </w:style>
  <w:style w:type="paragraph" w:customStyle="1" w:styleId="litera">
    <w:name w:val="litera"/>
    <w:basedOn w:val="Normalny"/>
    <w:rsid w:val="006F6C71"/>
    <w:pPr>
      <w:tabs>
        <w:tab w:val="left" w:pos="720"/>
      </w:tabs>
      <w:spacing w:after="120" w:line="288" w:lineRule="auto"/>
      <w:ind w:left="720" w:hanging="432"/>
    </w:pPr>
    <w:rPr>
      <w:rFonts w:ascii="Times New Roman" w:eastAsia="Times New Roman" w:hAnsi="Times New Roman" w:cs="Times New Roman"/>
      <w:color w:val="auto"/>
      <w:spacing w:val="0"/>
      <w:sz w:val="26"/>
      <w:szCs w:val="20"/>
      <w:lang w:eastAsia="pl-PL"/>
    </w:rPr>
  </w:style>
  <w:style w:type="paragraph" w:customStyle="1" w:styleId="podpisy">
    <w:name w:val="podpisy"/>
    <w:basedOn w:val="Normalny"/>
    <w:rsid w:val="006F6C71"/>
    <w:pPr>
      <w:keepNext/>
      <w:keepLines/>
      <w:tabs>
        <w:tab w:val="center" w:pos="2268"/>
        <w:tab w:val="center" w:pos="7371"/>
      </w:tabs>
      <w:spacing w:before="600" w:after="0" w:line="288" w:lineRule="auto"/>
    </w:pPr>
    <w:rPr>
      <w:rFonts w:ascii="Times New Roman" w:eastAsia="Times New Roman" w:hAnsi="Times New Roman" w:cs="Times New Roman"/>
      <w:color w:val="auto"/>
      <w:spacing w:val="0"/>
      <w:sz w:val="26"/>
      <w:szCs w:val="20"/>
      <w:lang w:eastAsia="pl-PL"/>
    </w:rPr>
  </w:style>
  <w:style w:type="paragraph" w:customStyle="1" w:styleId="Tekstpodstawowy230">
    <w:name w:val="Tekst podstawowy 23"/>
    <w:basedOn w:val="Normalny"/>
    <w:rsid w:val="006F6C71"/>
    <w:pPr>
      <w:suppressAutoHyphens/>
      <w:overflowPunct w:val="0"/>
      <w:autoSpaceDE w:val="0"/>
      <w:spacing w:after="120" w:line="480" w:lineRule="auto"/>
      <w:jc w:val="left"/>
    </w:pPr>
    <w:rPr>
      <w:rFonts w:ascii="Times New Roman" w:eastAsia="Times New Roman" w:hAnsi="Times New Roman" w:cs="Times New Roman"/>
      <w:color w:val="auto"/>
      <w:spacing w:val="0"/>
      <w:szCs w:val="20"/>
      <w:lang w:eastAsia="ar-SA"/>
    </w:rPr>
  </w:style>
  <w:style w:type="paragraph" w:customStyle="1" w:styleId="Akapitzlist1">
    <w:name w:val="Akapit z listą1"/>
    <w:basedOn w:val="Normalny"/>
    <w:rsid w:val="006F6C71"/>
    <w:pPr>
      <w:spacing w:after="200" w:line="276" w:lineRule="auto"/>
      <w:ind w:left="720"/>
      <w:contextualSpacing/>
      <w:jc w:val="left"/>
    </w:pPr>
    <w:rPr>
      <w:rFonts w:ascii="Calibri" w:eastAsia="Times New Roman" w:hAnsi="Calibri" w:cs="Times New Roman"/>
      <w:color w:val="auto"/>
      <w:spacing w:val="0"/>
      <w:sz w:val="22"/>
    </w:rPr>
  </w:style>
  <w:style w:type="paragraph" w:styleId="Mapadokumentu">
    <w:name w:val="Document Map"/>
    <w:basedOn w:val="Normalny"/>
    <w:link w:val="MapadokumentuZnak"/>
    <w:rsid w:val="006F6C71"/>
    <w:pPr>
      <w:spacing w:after="0" w:line="240" w:lineRule="auto"/>
      <w:jc w:val="left"/>
    </w:pPr>
    <w:rPr>
      <w:rFonts w:ascii="Tahoma" w:eastAsia="Times New Roman" w:hAnsi="Tahoma" w:cs="Tahoma"/>
      <w:color w:val="auto"/>
      <w:spacing w:val="0"/>
      <w:sz w:val="16"/>
      <w:szCs w:val="16"/>
      <w:lang w:eastAsia="pl-PL"/>
    </w:rPr>
  </w:style>
  <w:style w:type="character" w:customStyle="1" w:styleId="MapadokumentuZnak">
    <w:name w:val="Mapa dokumentu Znak"/>
    <w:basedOn w:val="Domylnaczcionkaakapitu"/>
    <w:link w:val="Mapadokumentu"/>
    <w:rsid w:val="006F6C71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ZnakZnak1">
    <w:name w:val="Znak Znak1"/>
    <w:basedOn w:val="Normalny"/>
    <w:uiPriority w:val="99"/>
    <w:rsid w:val="006F6C71"/>
    <w:pPr>
      <w:spacing w:after="0" w:line="240" w:lineRule="auto"/>
      <w:jc w:val="left"/>
    </w:pPr>
    <w:rPr>
      <w:rFonts w:ascii="Arial" w:eastAsia="Times New Roman" w:hAnsi="Arial" w:cs="Arial"/>
      <w:color w:val="auto"/>
      <w:spacing w:val="0"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rsid w:val="00D35147"/>
    <w:pPr>
      <w:tabs>
        <w:tab w:val="left" w:pos="567"/>
        <w:tab w:val="right" w:leader="dot" w:pos="9062"/>
      </w:tabs>
      <w:spacing w:after="0" w:line="360" w:lineRule="auto"/>
      <w:ind w:left="567" w:hanging="567"/>
      <w:jc w:val="left"/>
    </w:pPr>
    <w:rPr>
      <w:rFonts w:ascii="Arial" w:eastAsia="Times New Roman" w:hAnsi="Arial" w:cs="Times New Roman"/>
      <w:b/>
      <w:color w:val="auto"/>
      <w:spacing w:val="0"/>
      <w:sz w:val="24"/>
      <w:szCs w:val="24"/>
      <w:lang w:eastAsia="pl-PL"/>
    </w:rPr>
  </w:style>
  <w:style w:type="paragraph" w:customStyle="1" w:styleId="xl53">
    <w:name w:val="xl53"/>
    <w:basedOn w:val="Normalny"/>
    <w:rsid w:val="006F6C7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pacing w:val="0"/>
      <w:sz w:val="24"/>
      <w:szCs w:val="24"/>
      <w:lang w:eastAsia="pl-PL"/>
    </w:rPr>
  </w:style>
  <w:style w:type="character" w:customStyle="1" w:styleId="ZnakZnak13">
    <w:name w:val="Znak Znak13"/>
    <w:locked/>
    <w:rsid w:val="006F6C71"/>
    <w:rPr>
      <w:rFonts w:ascii="Arial" w:hAnsi="Arial"/>
      <w:b/>
      <w:sz w:val="22"/>
      <w:lang w:val="pl-PL" w:eastAsia="pl-PL" w:bidi="ar-SA"/>
    </w:rPr>
  </w:style>
  <w:style w:type="character" w:customStyle="1" w:styleId="ZnakZnak8">
    <w:name w:val="Znak Znak8"/>
    <w:locked/>
    <w:rsid w:val="006F6C71"/>
    <w:rPr>
      <w:sz w:val="24"/>
      <w:szCs w:val="24"/>
      <w:lang w:val="pl-PL" w:eastAsia="pl-PL" w:bidi="ar-SA"/>
    </w:rPr>
  </w:style>
  <w:style w:type="paragraph" w:styleId="Poprawka">
    <w:name w:val="Revision"/>
    <w:hidden/>
    <w:uiPriority w:val="99"/>
    <w:semiHidden/>
    <w:rsid w:val="006F6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11">
    <w:name w:val="Tekst podstawowy 211"/>
    <w:basedOn w:val="Normalny"/>
    <w:rsid w:val="006F6C71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ahoma" w:eastAsia="Times New Roman" w:hAnsi="Tahoma" w:cs="Times New Roman"/>
      <w:smallCaps/>
      <w:color w:val="auto"/>
      <w:spacing w:val="0"/>
      <w:kern w:val="144"/>
      <w:szCs w:val="20"/>
      <w:lang w:eastAsia="pl-PL"/>
    </w:rPr>
  </w:style>
  <w:style w:type="paragraph" w:customStyle="1" w:styleId="wt-listawielopoziomowa">
    <w:name w:val="wt-lista_wielopoziomowa"/>
    <w:basedOn w:val="Normalny"/>
    <w:rsid w:val="006F6C71"/>
    <w:pPr>
      <w:numPr>
        <w:numId w:val="4"/>
      </w:numPr>
      <w:spacing w:before="120" w:after="120" w:line="240" w:lineRule="auto"/>
      <w:jc w:val="left"/>
    </w:pPr>
    <w:rPr>
      <w:rFonts w:ascii="Arial" w:eastAsia="Times New Roman" w:hAnsi="Arial" w:cs="Arial"/>
      <w:color w:val="auto"/>
      <w:spacing w:val="0"/>
      <w:sz w:val="22"/>
      <w:szCs w:val="24"/>
      <w:lang w:eastAsia="pl-PL"/>
    </w:rPr>
  </w:style>
  <w:style w:type="paragraph" w:customStyle="1" w:styleId="Zawartotabeli">
    <w:name w:val="Zawartość tabeli"/>
    <w:basedOn w:val="Normalny"/>
    <w:rsid w:val="006F6C71"/>
    <w:pPr>
      <w:suppressLineNumbers/>
      <w:suppressAutoHyphens/>
      <w:spacing w:after="0" w:line="240" w:lineRule="auto"/>
      <w:jc w:val="left"/>
    </w:pPr>
    <w:rPr>
      <w:rFonts w:ascii="Times New Roman" w:eastAsia="MS Mincho" w:hAnsi="Times New Roman" w:cs="Times New Roman"/>
      <w:color w:val="auto"/>
      <w:spacing w:val="0"/>
      <w:szCs w:val="20"/>
      <w:lang w:eastAsia="ar-SA"/>
    </w:rPr>
  </w:style>
  <w:style w:type="character" w:customStyle="1" w:styleId="FontStyle17">
    <w:name w:val="Font Style17"/>
    <w:rsid w:val="006F6C71"/>
    <w:rPr>
      <w:rFonts w:ascii="Arial Unicode MS" w:eastAsia="Arial Unicode MS" w:cs="Arial Unicode MS"/>
      <w:sz w:val="18"/>
      <w:szCs w:val="18"/>
    </w:rPr>
  </w:style>
  <w:style w:type="paragraph" w:customStyle="1" w:styleId="wylicz">
    <w:name w:val="wylicz"/>
    <w:basedOn w:val="Normalny"/>
    <w:rsid w:val="006F6C71"/>
    <w:pPr>
      <w:spacing w:after="0" w:line="240" w:lineRule="auto"/>
      <w:ind w:left="993" w:hanging="426"/>
      <w:jc w:val="left"/>
    </w:pPr>
    <w:rPr>
      <w:rFonts w:ascii="Arial" w:eastAsia="Times New Roman" w:hAnsi="Arial" w:cs="Times New Roman"/>
      <w:color w:val="auto"/>
      <w:spacing w:val="0"/>
      <w:sz w:val="22"/>
      <w:szCs w:val="20"/>
      <w:lang w:val="de-DE" w:eastAsia="pl-PL"/>
    </w:rPr>
  </w:style>
  <w:style w:type="paragraph" w:customStyle="1" w:styleId="podpunkt">
    <w:name w:val="podpunkt"/>
    <w:basedOn w:val="Normalny"/>
    <w:rsid w:val="006F6C71"/>
    <w:pPr>
      <w:spacing w:after="0" w:line="240" w:lineRule="auto"/>
      <w:ind w:left="567"/>
      <w:jc w:val="left"/>
    </w:pPr>
    <w:rPr>
      <w:rFonts w:ascii="Arial" w:eastAsia="Times New Roman" w:hAnsi="Arial" w:cs="Times New Roman"/>
      <w:b/>
      <w:color w:val="auto"/>
      <w:spacing w:val="0"/>
      <w:sz w:val="22"/>
      <w:szCs w:val="20"/>
      <w:lang w:val="de-DE" w:eastAsia="pl-PL"/>
    </w:rPr>
  </w:style>
  <w:style w:type="paragraph" w:customStyle="1" w:styleId="Standard">
    <w:name w:val="Standard"/>
    <w:rsid w:val="006F6C7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paragraph" w:customStyle="1" w:styleId="AbsatzTableFormat">
    <w:name w:val="AbsatzTableFormat"/>
    <w:basedOn w:val="Normalny"/>
    <w:rsid w:val="006F6C71"/>
    <w:pPr>
      <w:suppressAutoHyphens/>
      <w:spacing w:after="0" w:line="240" w:lineRule="auto"/>
      <w:ind w:left="-69"/>
      <w:jc w:val="left"/>
    </w:pPr>
    <w:rPr>
      <w:rFonts w:ascii="Times New Roman" w:eastAsia="MS Mincho" w:hAnsi="Times New Roman" w:cs="Times New Roman"/>
      <w:color w:val="auto"/>
      <w:spacing w:val="0"/>
      <w:sz w:val="16"/>
      <w:szCs w:val="16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6F6C71"/>
    <w:rPr>
      <w:color w:val="800080" w:themeColor="followedHyperlink"/>
      <w:u w:val="single"/>
    </w:rPr>
  </w:style>
  <w:style w:type="paragraph" w:customStyle="1" w:styleId="NormalBold">
    <w:name w:val="NormalBold"/>
    <w:basedOn w:val="Normalny"/>
    <w:link w:val="NormalBoldChar"/>
    <w:rsid w:val="006F6C71"/>
    <w:pPr>
      <w:widowControl w:val="0"/>
      <w:spacing w:after="0" w:line="240" w:lineRule="auto"/>
      <w:jc w:val="left"/>
    </w:pPr>
    <w:rPr>
      <w:rFonts w:ascii="Times New Roman" w:eastAsia="Times New Roman" w:hAnsi="Times New Roman" w:cs="Times New Roman"/>
      <w:b/>
      <w:color w:val="auto"/>
      <w:spacing w:val="0"/>
      <w:sz w:val="24"/>
      <w:lang w:eastAsia="en-GB"/>
    </w:rPr>
  </w:style>
  <w:style w:type="character" w:customStyle="1" w:styleId="NormalBoldChar">
    <w:name w:val="NormalBold Char"/>
    <w:link w:val="NormalBold"/>
    <w:locked/>
    <w:rsid w:val="006F6C71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6F6C71"/>
    <w:rPr>
      <w:b/>
      <w:i/>
      <w:spacing w:val="0"/>
    </w:rPr>
  </w:style>
  <w:style w:type="paragraph" w:customStyle="1" w:styleId="Text1">
    <w:name w:val="Text 1"/>
    <w:basedOn w:val="Normalny"/>
    <w:rsid w:val="006F6C71"/>
    <w:pPr>
      <w:spacing w:before="120" w:after="120" w:line="240" w:lineRule="auto"/>
      <w:ind w:left="850"/>
    </w:pPr>
    <w:rPr>
      <w:rFonts w:ascii="Times New Roman" w:eastAsia="Calibri" w:hAnsi="Times New Roman" w:cs="Times New Roman"/>
      <w:color w:val="auto"/>
      <w:spacing w:val="0"/>
      <w:sz w:val="24"/>
      <w:lang w:eastAsia="en-GB"/>
    </w:rPr>
  </w:style>
  <w:style w:type="paragraph" w:customStyle="1" w:styleId="NormalLeft">
    <w:name w:val="Normal Left"/>
    <w:basedOn w:val="Normalny"/>
    <w:rsid w:val="006F6C71"/>
    <w:pPr>
      <w:spacing w:before="120" w:after="120" w:line="240" w:lineRule="auto"/>
      <w:jc w:val="left"/>
    </w:pPr>
    <w:rPr>
      <w:rFonts w:ascii="Times New Roman" w:eastAsia="Calibri" w:hAnsi="Times New Roman" w:cs="Times New Roman"/>
      <w:color w:val="auto"/>
      <w:spacing w:val="0"/>
      <w:sz w:val="24"/>
      <w:lang w:eastAsia="en-GB"/>
    </w:rPr>
  </w:style>
  <w:style w:type="paragraph" w:customStyle="1" w:styleId="Tiret0">
    <w:name w:val="Tiret 0"/>
    <w:basedOn w:val="Normalny"/>
    <w:rsid w:val="006F6C71"/>
    <w:pPr>
      <w:numPr>
        <w:numId w:val="5"/>
      </w:numPr>
      <w:spacing w:before="120" w:after="120" w:line="240" w:lineRule="auto"/>
    </w:pPr>
    <w:rPr>
      <w:rFonts w:ascii="Times New Roman" w:eastAsia="Calibri" w:hAnsi="Times New Roman" w:cs="Times New Roman"/>
      <w:color w:val="auto"/>
      <w:spacing w:val="0"/>
      <w:sz w:val="24"/>
      <w:lang w:eastAsia="en-GB"/>
    </w:rPr>
  </w:style>
  <w:style w:type="paragraph" w:customStyle="1" w:styleId="Tiret1">
    <w:name w:val="Tiret 1"/>
    <w:basedOn w:val="Normalny"/>
    <w:rsid w:val="006F6C71"/>
    <w:pPr>
      <w:numPr>
        <w:numId w:val="6"/>
      </w:numPr>
      <w:spacing w:before="120" w:after="120" w:line="240" w:lineRule="auto"/>
    </w:pPr>
    <w:rPr>
      <w:rFonts w:ascii="Times New Roman" w:eastAsia="Calibri" w:hAnsi="Times New Roman" w:cs="Times New Roman"/>
      <w:color w:val="auto"/>
      <w:spacing w:val="0"/>
      <w:sz w:val="24"/>
      <w:lang w:eastAsia="en-GB"/>
    </w:rPr>
  </w:style>
  <w:style w:type="paragraph" w:customStyle="1" w:styleId="NumPar1">
    <w:name w:val="NumPar 1"/>
    <w:basedOn w:val="Normalny"/>
    <w:next w:val="Text1"/>
    <w:rsid w:val="006F6C71"/>
    <w:pPr>
      <w:numPr>
        <w:numId w:val="7"/>
      </w:numPr>
      <w:spacing w:before="120" w:after="120" w:line="240" w:lineRule="auto"/>
    </w:pPr>
    <w:rPr>
      <w:rFonts w:ascii="Times New Roman" w:eastAsia="Calibri" w:hAnsi="Times New Roman" w:cs="Times New Roman"/>
      <w:color w:val="auto"/>
      <w:spacing w:val="0"/>
      <w:sz w:val="24"/>
      <w:lang w:eastAsia="en-GB"/>
    </w:rPr>
  </w:style>
  <w:style w:type="paragraph" w:customStyle="1" w:styleId="NumPar2">
    <w:name w:val="NumPar 2"/>
    <w:basedOn w:val="Normalny"/>
    <w:next w:val="Text1"/>
    <w:rsid w:val="006F6C71"/>
    <w:pPr>
      <w:numPr>
        <w:ilvl w:val="1"/>
        <w:numId w:val="7"/>
      </w:numPr>
      <w:spacing w:before="120" w:after="120" w:line="240" w:lineRule="auto"/>
    </w:pPr>
    <w:rPr>
      <w:rFonts w:ascii="Times New Roman" w:eastAsia="Calibri" w:hAnsi="Times New Roman" w:cs="Times New Roman"/>
      <w:color w:val="auto"/>
      <w:spacing w:val="0"/>
      <w:sz w:val="24"/>
      <w:lang w:eastAsia="en-GB"/>
    </w:rPr>
  </w:style>
  <w:style w:type="paragraph" w:customStyle="1" w:styleId="NumPar3">
    <w:name w:val="NumPar 3"/>
    <w:basedOn w:val="Normalny"/>
    <w:next w:val="Text1"/>
    <w:rsid w:val="006F6C71"/>
    <w:pPr>
      <w:numPr>
        <w:ilvl w:val="2"/>
        <w:numId w:val="7"/>
      </w:numPr>
      <w:spacing w:before="120" w:after="120" w:line="240" w:lineRule="auto"/>
    </w:pPr>
    <w:rPr>
      <w:rFonts w:ascii="Times New Roman" w:eastAsia="Calibri" w:hAnsi="Times New Roman" w:cs="Times New Roman"/>
      <w:color w:val="auto"/>
      <w:spacing w:val="0"/>
      <w:sz w:val="24"/>
      <w:lang w:eastAsia="en-GB"/>
    </w:rPr>
  </w:style>
  <w:style w:type="paragraph" w:customStyle="1" w:styleId="NumPar4">
    <w:name w:val="NumPar 4"/>
    <w:basedOn w:val="Normalny"/>
    <w:next w:val="Text1"/>
    <w:rsid w:val="006F6C71"/>
    <w:pPr>
      <w:numPr>
        <w:ilvl w:val="3"/>
        <w:numId w:val="7"/>
      </w:numPr>
      <w:spacing w:before="120" w:after="120" w:line="240" w:lineRule="auto"/>
    </w:pPr>
    <w:rPr>
      <w:rFonts w:ascii="Times New Roman" w:eastAsia="Calibri" w:hAnsi="Times New Roman" w:cs="Times New Roman"/>
      <w:color w:val="auto"/>
      <w:spacing w:val="0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6F6C71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color w:val="auto"/>
      <w:spacing w:val="0"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6F6C71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mallCaps/>
      <w:color w:val="auto"/>
      <w:spacing w:val="0"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6F6C71"/>
    <w:pPr>
      <w:spacing w:before="120" w:after="120" w:line="240" w:lineRule="auto"/>
      <w:jc w:val="center"/>
    </w:pPr>
    <w:rPr>
      <w:rFonts w:ascii="Times New Roman" w:eastAsia="Calibri" w:hAnsi="Times New Roman" w:cs="Times New Roman"/>
      <w:b/>
      <w:color w:val="auto"/>
      <w:spacing w:val="0"/>
      <w:sz w:val="24"/>
      <w:u w:val="single"/>
      <w:lang w:eastAsia="en-GB"/>
    </w:rPr>
  </w:style>
  <w:style w:type="paragraph" w:customStyle="1" w:styleId="MJ">
    <w:name w:val="MÓJ"/>
    <w:basedOn w:val="Normalny"/>
    <w:rsid w:val="006F6C71"/>
    <w:pPr>
      <w:spacing w:after="0" w:line="240" w:lineRule="auto"/>
    </w:pPr>
    <w:rPr>
      <w:rFonts w:ascii="Arial" w:eastAsia="Times New Roman" w:hAnsi="Arial" w:cs="Times New Roman"/>
      <w:color w:val="auto"/>
      <w:spacing w:val="0"/>
      <w:sz w:val="22"/>
      <w:szCs w:val="20"/>
      <w:lang w:eastAsia="pl-PL"/>
    </w:rPr>
  </w:style>
  <w:style w:type="character" w:customStyle="1" w:styleId="NagwekZnak1">
    <w:name w:val="Nagłówek Znak1"/>
    <w:locked/>
    <w:rsid w:val="006F6C71"/>
  </w:style>
  <w:style w:type="paragraph" w:customStyle="1" w:styleId="default0">
    <w:name w:val="default"/>
    <w:basedOn w:val="Normalny"/>
    <w:rsid w:val="006F6C7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pacing w:val="0"/>
      <w:sz w:val="24"/>
      <w:szCs w:val="24"/>
      <w:lang w:eastAsia="pl-PL"/>
    </w:rPr>
  </w:style>
  <w:style w:type="numbering" w:customStyle="1" w:styleId="Bezlisty1">
    <w:name w:val="Bez listy1"/>
    <w:next w:val="Bezlisty"/>
    <w:semiHidden/>
    <w:unhideWhenUsed/>
    <w:rsid w:val="006F6C71"/>
  </w:style>
  <w:style w:type="paragraph" w:customStyle="1" w:styleId="Tretekstu">
    <w:name w:val="Treść tekstu"/>
    <w:basedOn w:val="Normalny"/>
    <w:rsid w:val="006F6C71"/>
    <w:pPr>
      <w:widowControl w:val="0"/>
      <w:spacing w:after="283" w:line="240" w:lineRule="auto"/>
      <w:jc w:val="left"/>
    </w:pPr>
    <w:rPr>
      <w:rFonts w:ascii="Times New Roman" w:eastAsia="Times New Roman" w:hAnsi="Times New Roman" w:cs="Times New Roman"/>
      <w:snapToGrid w:val="0"/>
      <w:color w:val="auto"/>
      <w:spacing w:val="0"/>
      <w:sz w:val="24"/>
      <w:szCs w:val="20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F6C71"/>
    <w:pPr>
      <w:pBdr>
        <w:bottom w:val="single" w:sz="4" w:space="4" w:color="4F81BD"/>
      </w:pBdr>
      <w:spacing w:before="200" w:line="276" w:lineRule="auto"/>
      <w:ind w:left="936" w:right="936"/>
      <w:jc w:val="left"/>
    </w:pPr>
    <w:rPr>
      <w:rFonts w:ascii="Calibri" w:eastAsia="Times New Roman" w:hAnsi="Calibri" w:cs="Times New Roman"/>
      <w:b/>
      <w:bCs/>
      <w:i/>
      <w:iCs/>
      <w:color w:val="4F81BD"/>
      <w:spacing w:val="0"/>
      <w:sz w:val="22"/>
      <w:lang w:eastAsia="pl-P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F6C71"/>
    <w:rPr>
      <w:rFonts w:ascii="Calibri" w:eastAsia="Times New Roman" w:hAnsi="Calibri" w:cs="Times New Roman"/>
      <w:b/>
      <w:bCs/>
      <w:i/>
      <w:iCs/>
      <w:color w:val="4F81BD"/>
      <w:lang w:eastAsia="pl-PL"/>
    </w:rPr>
  </w:style>
  <w:style w:type="paragraph" w:customStyle="1" w:styleId="Bezodstpw1">
    <w:name w:val="Bez odstępów1"/>
    <w:uiPriority w:val="1"/>
    <w:qFormat/>
    <w:rsid w:val="006F6C71"/>
    <w:pPr>
      <w:spacing w:after="0" w:line="240" w:lineRule="auto"/>
    </w:pPr>
    <w:rPr>
      <w:rFonts w:ascii="Calibri" w:eastAsia="Calibri" w:hAnsi="Calibri" w:cs="Times New Roman"/>
    </w:rPr>
  </w:style>
  <w:style w:type="numbering" w:customStyle="1" w:styleId="Bezlisty2">
    <w:name w:val="Bez listy2"/>
    <w:next w:val="Bezlisty"/>
    <w:uiPriority w:val="99"/>
    <w:semiHidden/>
    <w:unhideWhenUsed/>
    <w:rsid w:val="006F6C71"/>
  </w:style>
  <w:style w:type="table" w:customStyle="1" w:styleId="Tabela-Siatka1">
    <w:name w:val="Tabela - Siatka1"/>
    <w:basedOn w:val="Standardowy"/>
    <w:next w:val="Tabela-Siatka"/>
    <w:uiPriority w:val="59"/>
    <w:rsid w:val="006F6C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2">
    <w:name w:val="Font Style12"/>
    <w:uiPriority w:val="99"/>
    <w:rsid w:val="006F6C71"/>
    <w:rPr>
      <w:rFonts w:ascii="Times New Roman" w:hAnsi="Times New Roman"/>
      <w:sz w:val="22"/>
    </w:rPr>
  </w:style>
  <w:style w:type="paragraph" w:customStyle="1" w:styleId="Style2">
    <w:name w:val="Style2"/>
    <w:basedOn w:val="Normalny"/>
    <w:uiPriority w:val="99"/>
    <w:rsid w:val="006F6C71"/>
    <w:pPr>
      <w:widowControl w:val="0"/>
      <w:autoSpaceDE w:val="0"/>
      <w:autoSpaceDN w:val="0"/>
      <w:adjustRightInd w:val="0"/>
      <w:spacing w:after="0" w:line="396" w:lineRule="exact"/>
      <w:ind w:hanging="281"/>
      <w:jc w:val="left"/>
    </w:pPr>
    <w:rPr>
      <w:rFonts w:ascii="Times New Roman" w:eastAsia="Times New Roman" w:hAnsi="Times New Roman" w:cs="Times New Roman"/>
      <w:color w:val="auto"/>
      <w:spacing w:val="0"/>
      <w:sz w:val="24"/>
      <w:szCs w:val="24"/>
      <w:lang w:eastAsia="pl-PL"/>
    </w:rPr>
  </w:style>
  <w:style w:type="character" w:styleId="Pogrubienie">
    <w:name w:val="Strong"/>
    <w:uiPriority w:val="22"/>
    <w:qFormat/>
    <w:rsid w:val="006F6C71"/>
    <w:rPr>
      <w:b/>
    </w:rPr>
  </w:style>
  <w:style w:type="numbering" w:customStyle="1" w:styleId="Bezlisty3">
    <w:name w:val="Bez listy3"/>
    <w:next w:val="Bezlisty"/>
    <w:uiPriority w:val="99"/>
    <w:semiHidden/>
    <w:unhideWhenUsed/>
    <w:rsid w:val="006F6C71"/>
  </w:style>
  <w:style w:type="character" w:styleId="Tekstzastpczy">
    <w:name w:val="Placeholder Text"/>
    <w:basedOn w:val="Domylnaczcionkaakapitu"/>
    <w:uiPriority w:val="99"/>
    <w:semiHidden/>
    <w:rsid w:val="006F6C71"/>
    <w:rPr>
      <w:color w:val="808080"/>
    </w:rPr>
  </w:style>
  <w:style w:type="paragraph" w:customStyle="1" w:styleId="Akapitzlist2">
    <w:name w:val="Akapit z listą2"/>
    <w:basedOn w:val="Normalny"/>
    <w:rsid w:val="006F6C71"/>
    <w:pPr>
      <w:spacing w:after="0" w:line="240" w:lineRule="auto"/>
      <w:ind w:left="720"/>
      <w:jc w:val="left"/>
    </w:pPr>
    <w:rPr>
      <w:rFonts w:ascii="Times New Roman" w:eastAsia="Times New Roman" w:hAnsi="Times New Roman" w:cs="Times New Roman"/>
      <w:color w:val="auto"/>
      <w:spacing w:val="0"/>
      <w:szCs w:val="20"/>
      <w:lang w:eastAsia="pl-PL"/>
    </w:rPr>
  </w:style>
  <w:style w:type="character" w:customStyle="1" w:styleId="WW8Num13z2">
    <w:name w:val="WW8Num13z2"/>
    <w:rsid w:val="006F6C71"/>
  </w:style>
  <w:style w:type="paragraph" w:customStyle="1" w:styleId="NormalN">
    <w:name w:val="Normal N"/>
    <w:basedOn w:val="Normalny"/>
    <w:link w:val="NormalNChar"/>
    <w:qFormat/>
    <w:rsid w:val="007F776A"/>
    <w:pPr>
      <w:spacing w:before="60" w:after="40" w:line="240" w:lineRule="auto"/>
    </w:pPr>
    <w:rPr>
      <w:rFonts w:ascii="Calibri" w:eastAsia="Calibri" w:hAnsi="Calibri" w:cs="Times New Roman"/>
      <w:color w:val="auto"/>
      <w:spacing w:val="0"/>
      <w:kern w:val="8"/>
      <w:sz w:val="22"/>
    </w:rPr>
  </w:style>
  <w:style w:type="character" w:customStyle="1" w:styleId="NormalNChar">
    <w:name w:val="Normal N Char"/>
    <w:link w:val="NormalN"/>
    <w:rsid w:val="007F776A"/>
    <w:rPr>
      <w:rFonts w:ascii="Calibri" w:eastAsia="Calibri" w:hAnsi="Calibri" w:cs="Times New Roman"/>
      <w:kern w:val="8"/>
    </w:rPr>
  </w:style>
  <w:style w:type="character" w:customStyle="1" w:styleId="WW8Num7z0">
    <w:name w:val="WW8Num7z0"/>
    <w:rsid w:val="008816BD"/>
    <w:rPr>
      <w:rFonts w:ascii="Arial" w:hAnsi="Arial" w:cs="Arial" w:hint="default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3C605B"/>
    <w:pPr>
      <w:spacing w:line="259" w:lineRule="auto"/>
      <w:jc w:val="left"/>
      <w:outlineLvl w:val="9"/>
    </w:pPr>
    <w:rPr>
      <w:color w:val="31A11F" w:themeColor="accent1" w:themeShade="BF"/>
      <w:spacing w:val="0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9F0C7D"/>
    <w:rPr>
      <w:color w:val="605E5C"/>
      <w:shd w:val="clear" w:color="auto" w:fill="E1DFDD"/>
    </w:rPr>
  </w:style>
  <w:style w:type="character" w:customStyle="1" w:styleId="markedcontent">
    <w:name w:val="markedcontent"/>
    <w:basedOn w:val="Domylnaczcionkaakapitu"/>
    <w:rsid w:val="006E0396"/>
  </w:style>
  <w:style w:type="paragraph" w:customStyle="1" w:styleId="paragraph">
    <w:name w:val="paragraph"/>
    <w:basedOn w:val="Normalny"/>
    <w:rsid w:val="00A24210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pacing w:val="0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A24210"/>
  </w:style>
  <w:style w:type="character" w:customStyle="1" w:styleId="eop">
    <w:name w:val="eop"/>
    <w:basedOn w:val="Domylnaczcionkaakapitu"/>
    <w:rsid w:val="00A24210"/>
  </w:style>
  <w:style w:type="character" w:customStyle="1" w:styleId="spellingerror">
    <w:name w:val="spellingerror"/>
    <w:basedOn w:val="Domylnaczcionkaakapitu"/>
    <w:rsid w:val="00A24210"/>
  </w:style>
  <w:style w:type="character" w:customStyle="1" w:styleId="scxw10017522">
    <w:name w:val="scxw10017522"/>
    <w:basedOn w:val="Domylnaczcionkaakapitu"/>
    <w:rsid w:val="00844753"/>
  </w:style>
  <w:style w:type="character" w:customStyle="1" w:styleId="Teksttreci">
    <w:name w:val="Tekst treści_"/>
    <w:link w:val="Teksttreci0"/>
    <w:rsid w:val="00844753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844753"/>
    <w:pPr>
      <w:shd w:val="clear" w:color="auto" w:fill="FFFFFF"/>
      <w:spacing w:after="0" w:line="0" w:lineRule="atLeast"/>
      <w:ind w:hanging="1700"/>
      <w:jc w:val="left"/>
    </w:pPr>
    <w:rPr>
      <w:rFonts w:ascii="Verdana" w:eastAsia="Verdana" w:hAnsi="Verdana" w:cs="Verdana"/>
      <w:color w:val="auto"/>
      <w:spacing w:val="0"/>
      <w:sz w:val="19"/>
      <w:szCs w:val="19"/>
    </w:rPr>
  </w:style>
  <w:style w:type="character" w:customStyle="1" w:styleId="contextualspellingandgrammarerror">
    <w:name w:val="contextualspellingandgrammarerror"/>
    <w:basedOn w:val="Domylnaczcionkaakapitu"/>
    <w:rsid w:val="00DA1A15"/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F42263"/>
    <w:pPr>
      <w:spacing w:after="0"/>
      <w:ind w:left="360" w:firstLine="360"/>
    </w:pPr>
    <w:rPr>
      <w:sz w:val="20"/>
      <w:szCs w:val="20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F42263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10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08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9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70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472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881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580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00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2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6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9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4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94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7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65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16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99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1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1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6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6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4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4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00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29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20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2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4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50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platformazakupowa.pl/pn/lukasiewicz/proceedings" TargetMode="External"/><Relationship Id="rId18" Type="http://schemas.openxmlformats.org/officeDocument/2006/relationships/hyperlink" Target="https://platformazakupowa.pl/strona/45-instrukcje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https://www.gov.pl/web/gov/zaloz-profil-zaufany" TargetMode="External"/><Relationship Id="rId7" Type="http://schemas.openxmlformats.org/officeDocument/2006/relationships/settings" Target="settings.xml"/><Relationship Id="rId12" Type="http://schemas.openxmlformats.org/officeDocument/2006/relationships/hyperlink" Target="mailto:zamowienia.publiczne@lukasiewicz.gov.pl" TargetMode="External"/><Relationship Id="rId17" Type="http://schemas.openxmlformats.org/officeDocument/2006/relationships/hyperlink" Target="https://platformazakupowa.pl/strona/45-instrukcje" TargetMode="External"/><Relationship Id="rId25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yperlink" Target="https://platformazakupowa.pl/strona/1-regulamin" TargetMode="External"/><Relationship Id="rId20" Type="http://schemas.openxmlformats.org/officeDocument/2006/relationships/hyperlink" Target="http://www.nccert.pl/kontakt.htm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lukasiewicz.gov.pl" TargetMode="External"/><Relationship Id="rId24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https://platformazakupowa.pl/pn/lukasiewicz/proceedings" TargetMode="External"/><Relationship Id="rId23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hyperlink" Target="https://platformazakupowa.pl/pn/lukasiewicz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zamowienia.publiczne@lukasiewicz.gov.pl" TargetMode="External"/><Relationship Id="rId22" Type="http://schemas.openxmlformats.org/officeDocument/2006/relationships/hyperlink" Target="https://www.gov.pl/web/e-dowod/podpis-osobisty" TargetMode="External"/><Relationship Id="rId27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0DADFF95EFFBD4F8E6816BB6DEC21C6" ma:contentTypeVersion="10" ma:contentTypeDescription="Utwórz nowy dokument." ma:contentTypeScope="" ma:versionID="3c432e8e0b0d992412800ec944b57117">
  <xsd:schema xmlns:xsd="http://www.w3.org/2001/XMLSchema" xmlns:xs="http://www.w3.org/2001/XMLSchema" xmlns:p="http://schemas.microsoft.com/office/2006/metadata/properties" xmlns:ns3="81b45235-089c-4f1d-9fa5-97264932645f" xmlns:ns4="3ece861b-d2c4-425a-8696-8eb3ed17edda" targetNamespace="http://schemas.microsoft.com/office/2006/metadata/properties" ma:root="true" ma:fieldsID="af02ae997de74193d165bfde1330588f" ns3:_="" ns4:_="">
    <xsd:import namespace="81b45235-089c-4f1d-9fa5-97264932645f"/>
    <xsd:import namespace="3ece861b-d2c4-425a-8696-8eb3ed17edd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b45235-089c-4f1d-9fa5-97264932645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ce861b-d2c4-425a-8696-8eb3ed17ed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8A55C6-D6BA-45CF-9675-9625BBF696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b45235-089c-4f1d-9fa5-97264932645f"/>
    <ds:schemaRef ds:uri="3ece861b-d2c4-425a-8696-8eb3ed17ed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1AC6728-B875-4897-982A-0D4EA6649C8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C2C0BC8-7AE5-4C3D-AD7F-960DB1FCCF8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385CC01-2642-40A3-B51B-51A1BF633A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767</TotalTime>
  <Pages>25</Pages>
  <Words>9094</Words>
  <Characters>54567</Characters>
  <Application>Microsoft Office Word</Application>
  <DocSecurity>0</DocSecurity>
  <Lines>454</Lines>
  <Paragraphs>127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63534</CharactersWithSpaces>
  <SharedDoc>false</SharedDoc>
  <HLinks>
    <vt:vector size="96" baseType="variant">
      <vt:variant>
        <vt:i4>262228</vt:i4>
      </vt:variant>
      <vt:variant>
        <vt:i4>45</vt:i4>
      </vt:variant>
      <vt:variant>
        <vt:i4>0</vt:i4>
      </vt:variant>
      <vt:variant>
        <vt:i4>5</vt:i4>
      </vt:variant>
      <vt:variant>
        <vt:lpwstr>https://www.microsoft.com/pl-pl/trust-center/privacy?docid=27</vt:lpwstr>
      </vt:variant>
      <vt:variant>
        <vt:lpwstr/>
      </vt:variant>
      <vt:variant>
        <vt:i4>3539055</vt:i4>
      </vt:variant>
      <vt:variant>
        <vt:i4>42</vt:i4>
      </vt:variant>
      <vt:variant>
        <vt:i4>0</vt:i4>
      </vt:variant>
      <vt:variant>
        <vt:i4>5</vt:i4>
      </vt:variant>
      <vt:variant>
        <vt:lpwstr>https://www.microsoft.com/pl-pl/servicesagreement/</vt:lpwstr>
      </vt:variant>
      <vt:variant>
        <vt:lpwstr/>
      </vt:variant>
      <vt:variant>
        <vt:i4>655366</vt:i4>
      </vt:variant>
      <vt:variant>
        <vt:i4>39</vt:i4>
      </vt:variant>
      <vt:variant>
        <vt:i4>0</vt:i4>
      </vt:variant>
      <vt:variant>
        <vt:i4>5</vt:i4>
      </vt:variant>
      <vt:variant>
        <vt:lpwstr>https://privacy.microsoft.com/pl-pl/privacystatement</vt:lpwstr>
      </vt:variant>
      <vt:variant>
        <vt:lpwstr/>
      </vt:variant>
      <vt:variant>
        <vt:i4>655399</vt:i4>
      </vt:variant>
      <vt:variant>
        <vt:i4>36</vt:i4>
      </vt:variant>
      <vt:variant>
        <vt:i4>0</vt:i4>
      </vt:variant>
      <vt:variant>
        <vt:i4>5</vt:i4>
      </vt:variant>
      <vt:variant>
        <vt:lpwstr>mailto:dane.osobowe@lukasiewicz.gov.pl</vt:lpwstr>
      </vt:variant>
      <vt:variant>
        <vt:lpwstr/>
      </vt:variant>
      <vt:variant>
        <vt:i4>1114236</vt:i4>
      </vt:variant>
      <vt:variant>
        <vt:i4>33</vt:i4>
      </vt:variant>
      <vt:variant>
        <vt:i4>0</vt:i4>
      </vt:variant>
      <vt:variant>
        <vt:i4>5</vt:i4>
      </vt:variant>
      <vt:variant>
        <vt:lpwstr>mailto:kontakt@lukasiewicz.gov.pl</vt:lpwstr>
      </vt:variant>
      <vt:variant>
        <vt:lpwstr/>
      </vt:variant>
      <vt:variant>
        <vt:i4>6881399</vt:i4>
      </vt:variant>
      <vt:variant>
        <vt:i4>30</vt:i4>
      </vt:variant>
      <vt:variant>
        <vt:i4>0</vt:i4>
      </vt:variant>
      <vt:variant>
        <vt:i4>5</vt:i4>
      </vt:variant>
      <vt:variant>
        <vt:lpwstr>https://platformazakupowa.pl/pn/lukasiewicz</vt:lpwstr>
      </vt:variant>
      <vt:variant>
        <vt:lpwstr/>
      </vt:variant>
      <vt:variant>
        <vt:i4>6881399</vt:i4>
      </vt:variant>
      <vt:variant>
        <vt:i4>27</vt:i4>
      </vt:variant>
      <vt:variant>
        <vt:i4>0</vt:i4>
      </vt:variant>
      <vt:variant>
        <vt:i4>5</vt:i4>
      </vt:variant>
      <vt:variant>
        <vt:lpwstr>https://platformazakupowa.pl/pn/lukasiewicz</vt:lpwstr>
      </vt:variant>
      <vt:variant>
        <vt:lpwstr/>
      </vt:variant>
      <vt:variant>
        <vt:i4>6881399</vt:i4>
      </vt:variant>
      <vt:variant>
        <vt:i4>24</vt:i4>
      </vt:variant>
      <vt:variant>
        <vt:i4>0</vt:i4>
      </vt:variant>
      <vt:variant>
        <vt:i4>5</vt:i4>
      </vt:variant>
      <vt:variant>
        <vt:lpwstr>https://platformazakupowa.pl/pn/lukasiewicz</vt:lpwstr>
      </vt:variant>
      <vt:variant>
        <vt:lpwstr/>
      </vt:variant>
      <vt:variant>
        <vt:i4>6553695</vt:i4>
      </vt:variant>
      <vt:variant>
        <vt:i4>21</vt:i4>
      </vt:variant>
      <vt:variant>
        <vt:i4>0</vt:i4>
      </vt:variant>
      <vt:variant>
        <vt:i4>5</vt:i4>
      </vt:variant>
      <vt:variant>
        <vt:lpwstr>mailto:cwk@platformazakupowa.pl</vt:lpwstr>
      </vt:variant>
      <vt:variant>
        <vt:lpwstr/>
      </vt:variant>
      <vt:variant>
        <vt:i4>2752574</vt:i4>
      </vt:variant>
      <vt:variant>
        <vt:i4>18</vt:i4>
      </vt:variant>
      <vt:variant>
        <vt:i4>0</vt:i4>
      </vt:variant>
      <vt:variant>
        <vt:i4>5</vt:i4>
      </vt:variant>
      <vt:variant>
        <vt:lpwstr>https://platformazakupowa.pl/strona/1-regulamin</vt:lpwstr>
      </vt:variant>
      <vt:variant>
        <vt:lpwstr/>
      </vt:variant>
      <vt:variant>
        <vt:i4>1966117</vt:i4>
      </vt:variant>
      <vt:variant>
        <vt:i4>15</vt:i4>
      </vt:variant>
      <vt:variant>
        <vt:i4>0</vt:i4>
      </vt:variant>
      <vt:variant>
        <vt:i4>5</vt:i4>
      </vt:variant>
      <vt:variant>
        <vt:lpwstr>mailto:zamowienia.publiczne@lukasiewicz.gov.pl</vt:lpwstr>
      </vt:variant>
      <vt:variant>
        <vt:lpwstr/>
      </vt:variant>
      <vt:variant>
        <vt:i4>6881399</vt:i4>
      </vt:variant>
      <vt:variant>
        <vt:i4>12</vt:i4>
      </vt:variant>
      <vt:variant>
        <vt:i4>0</vt:i4>
      </vt:variant>
      <vt:variant>
        <vt:i4>5</vt:i4>
      </vt:variant>
      <vt:variant>
        <vt:lpwstr>https://platformazakupowa.pl/pn/lukasiewicz</vt:lpwstr>
      </vt:variant>
      <vt:variant>
        <vt:lpwstr/>
      </vt:variant>
      <vt:variant>
        <vt:i4>5046274</vt:i4>
      </vt:variant>
      <vt:variant>
        <vt:i4>9</vt:i4>
      </vt:variant>
      <vt:variant>
        <vt:i4>0</vt:i4>
      </vt:variant>
      <vt:variant>
        <vt:i4>5</vt:i4>
      </vt:variant>
      <vt:variant>
        <vt:lpwstr>https://espd.uzp.gov.pl/</vt:lpwstr>
      </vt:variant>
      <vt:variant>
        <vt:lpwstr/>
      </vt:variant>
      <vt:variant>
        <vt:i4>3276833</vt:i4>
      </vt:variant>
      <vt:variant>
        <vt:i4>6</vt:i4>
      </vt:variant>
      <vt:variant>
        <vt:i4>0</vt:i4>
      </vt:variant>
      <vt:variant>
        <vt:i4>5</vt:i4>
      </vt:variant>
      <vt:variant>
        <vt:lpwstr>https://www.uzp.gov.pl/baza-wiedzy/prawo-zamowien-publicznych-regulacje/prawo-krajowe/jednolity-europejski-dokument-zamowienia</vt:lpwstr>
      </vt:variant>
      <vt:variant>
        <vt:lpwstr/>
      </vt:variant>
      <vt:variant>
        <vt:i4>6881399</vt:i4>
      </vt:variant>
      <vt:variant>
        <vt:i4>3</vt:i4>
      </vt:variant>
      <vt:variant>
        <vt:i4>0</vt:i4>
      </vt:variant>
      <vt:variant>
        <vt:i4>5</vt:i4>
      </vt:variant>
      <vt:variant>
        <vt:lpwstr>https://platformazakupowa.pl/pn/lukasiewicz</vt:lpwstr>
      </vt:variant>
      <vt:variant>
        <vt:lpwstr/>
      </vt:variant>
      <vt:variant>
        <vt:i4>1966117</vt:i4>
      </vt:variant>
      <vt:variant>
        <vt:i4>0</vt:i4>
      </vt:variant>
      <vt:variant>
        <vt:i4>0</vt:i4>
      </vt:variant>
      <vt:variant>
        <vt:i4>5</vt:i4>
      </vt:variant>
      <vt:variant>
        <vt:lpwstr>mailto:zamowienia.publiczne@lukasiewicz.gov.pl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Andrysiak</dc:creator>
  <cp:keywords/>
  <dc:description/>
  <cp:lastModifiedBy>Michał Kordulski | Centrum Łukasiewicz</cp:lastModifiedBy>
  <cp:revision>318</cp:revision>
  <cp:lastPrinted>2021-06-30T09:04:00Z</cp:lastPrinted>
  <dcterms:created xsi:type="dcterms:W3CDTF">2021-12-10T08:33:00Z</dcterms:created>
  <dcterms:modified xsi:type="dcterms:W3CDTF">2024-03-20T13:30:00Z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0x010100B0DADFF95EFFBD4F8E6816BB6DEC21C6</vt:lpwstr>
  </property>
</Properties>
</file>