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4A171772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220E94">
        <w:rPr>
          <w:rFonts w:ascii="Arial" w:hAnsi="Arial" w:cs="Arial"/>
          <w:sz w:val="22"/>
          <w:szCs w:val="22"/>
        </w:rPr>
        <w:t>3-09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7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50C7806" w14:textId="77777777" w:rsidR="00521B6C" w:rsidRPr="00FF53E1" w:rsidRDefault="00FF53E1" w:rsidP="00521B6C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przetargu nieograniczonego na podstawie art. 132  ustawy z dnia 11 września 2019r. Prawo zamówień publicznych ( Dz.U. z 2022r. poz. 1710 ze zm.)  pn. „ </w:t>
      </w:r>
    </w:p>
    <w:p w14:paraId="75C95C1C" w14:textId="77777777" w:rsidR="009D3C3F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„Budowa sieci wodociągowej i stacji podnoszenia ciśnienia</w:t>
      </w:r>
      <w:r w:rsidR="009D3C3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268AF314" w14:textId="63418C60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Łąka-Balewo-Balewko”</w:t>
      </w:r>
    </w:p>
    <w:p w14:paraId="3B9BFE03" w14:textId="64B32740" w:rsidR="00521B6C" w:rsidRDefault="00521B6C" w:rsidP="00521B6C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Znak sprawy:  ZP.271.3.2023.BP</w:t>
      </w:r>
    </w:p>
    <w:p w14:paraId="4FBD3F8F" w14:textId="2A3C34AE" w:rsidR="00521B6C" w:rsidRDefault="00521B6C" w:rsidP="00584365">
      <w:pPr>
        <w:jc w:val="both"/>
        <w:rPr>
          <w:rFonts w:ascii="Arial" w:hAnsi="Arial" w:cs="Arial"/>
          <w:sz w:val="22"/>
          <w:szCs w:val="22"/>
        </w:rPr>
      </w:pPr>
    </w:p>
    <w:p w14:paraId="25ADE10B" w14:textId="24965ACD" w:rsidR="00521B6C" w:rsidRPr="00521B6C" w:rsidRDefault="00521B6C" w:rsidP="00521B6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 w:rsidRPr="00521B6C">
        <w:rPr>
          <w:rFonts w:ascii="Calibri,Bold" w:hAnsi="Calibri,Bold" w:cs="Calibri,Bold"/>
          <w:b/>
          <w:bCs/>
        </w:rPr>
        <w:t>Informacja o złożonych ofertach</w:t>
      </w:r>
    </w:p>
    <w:p w14:paraId="1A9F3C50" w14:textId="77777777" w:rsidR="00521B6C" w:rsidRPr="00482F93" w:rsidRDefault="00521B6C" w:rsidP="00521B6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48"/>
        <w:gridCol w:w="1791"/>
        <w:gridCol w:w="1147"/>
      </w:tblGrid>
      <w:tr w:rsidR="00521B6C" w:rsidRPr="00482F93" w14:paraId="281C9AC7" w14:textId="77777777" w:rsidTr="001C67A7">
        <w:tc>
          <w:tcPr>
            <w:tcW w:w="1296" w:type="dxa"/>
            <w:shd w:val="clear" w:color="auto" w:fill="auto"/>
          </w:tcPr>
          <w:p w14:paraId="69D99051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Nr oferty</w:t>
            </w:r>
          </w:p>
        </w:tc>
        <w:tc>
          <w:tcPr>
            <w:tcW w:w="4975" w:type="dxa"/>
            <w:shd w:val="clear" w:color="auto" w:fill="auto"/>
          </w:tcPr>
          <w:p w14:paraId="5A8269A9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482F93">
              <w:rPr>
                <w:rFonts w:ascii="Calibri" w:eastAsia="Calibri" w:hAnsi="Calibri" w:cs="Calibri"/>
              </w:rPr>
              <w:t>Nazwa i adres Wykonawcy</w:t>
            </w:r>
          </w:p>
        </w:tc>
        <w:tc>
          <w:tcPr>
            <w:tcW w:w="1804" w:type="dxa"/>
            <w:shd w:val="clear" w:color="auto" w:fill="auto"/>
          </w:tcPr>
          <w:p w14:paraId="581C6A5C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Cena oferty brutto</w:t>
            </w:r>
          </w:p>
        </w:tc>
        <w:tc>
          <w:tcPr>
            <w:tcW w:w="987" w:type="dxa"/>
            <w:shd w:val="clear" w:color="auto" w:fill="auto"/>
          </w:tcPr>
          <w:p w14:paraId="55292FD3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Okres gwarancji</w:t>
            </w:r>
          </w:p>
        </w:tc>
      </w:tr>
      <w:tr w:rsidR="00521B6C" w:rsidRPr="00482F93" w14:paraId="135288B9" w14:textId="77777777" w:rsidTr="001C67A7">
        <w:trPr>
          <w:trHeight w:val="1264"/>
        </w:trPr>
        <w:tc>
          <w:tcPr>
            <w:tcW w:w="1296" w:type="dxa"/>
            <w:shd w:val="clear" w:color="auto" w:fill="auto"/>
          </w:tcPr>
          <w:p w14:paraId="6D604E7F" w14:textId="406BE2EA" w:rsidR="00220E94" w:rsidRPr="00220E94" w:rsidRDefault="00220E94" w:rsidP="00220E94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shd w:val="clear" w:color="auto" w:fill="auto"/>
          </w:tcPr>
          <w:p w14:paraId="3B024DA8" w14:textId="4B2ADC3B" w:rsidR="00521B6C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Przedsiębiorstwo Produkcyjno - Usługowo-Handlowe MEL-KAN Sp. z o.o.</w:t>
            </w:r>
          </w:p>
          <w:p w14:paraId="403E7743" w14:textId="798E164B" w:rsidR="001C67A7" w:rsidRPr="00482F93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Ossowskiego 26, 86-300 Grudziądz</w:t>
            </w:r>
          </w:p>
        </w:tc>
        <w:tc>
          <w:tcPr>
            <w:tcW w:w="1804" w:type="dxa"/>
            <w:shd w:val="clear" w:color="auto" w:fill="auto"/>
          </w:tcPr>
          <w:p w14:paraId="76CFFDEB" w14:textId="77777777" w:rsidR="00521B6C" w:rsidRDefault="00521B6C" w:rsidP="00220E9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558BB5B1" w14:textId="5BAC84E2" w:rsidR="001C67A7" w:rsidRPr="00482F93" w:rsidRDefault="001C67A7" w:rsidP="00220E9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1 233 664,60 zł. </w:t>
            </w:r>
          </w:p>
        </w:tc>
        <w:tc>
          <w:tcPr>
            <w:tcW w:w="987" w:type="dxa"/>
            <w:shd w:val="clear" w:color="auto" w:fill="auto"/>
          </w:tcPr>
          <w:p w14:paraId="6BC6293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2C28A5C9" w14:textId="53D3289B" w:rsidR="00521B6C" w:rsidRPr="00482F93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  <w:p w14:paraId="2E6CD27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1FD396F2" w14:textId="2BA57683" w:rsidR="00521B6C" w:rsidRPr="00482F93" w:rsidRDefault="00521B6C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220E94" w:rsidRPr="00482F93" w14:paraId="72576335" w14:textId="77777777" w:rsidTr="001C67A7">
        <w:trPr>
          <w:trHeight w:val="1264"/>
        </w:trPr>
        <w:tc>
          <w:tcPr>
            <w:tcW w:w="1296" w:type="dxa"/>
            <w:shd w:val="clear" w:color="auto" w:fill="auto"/>
          </w:tcPr>
          <w:p w14:paraId="13CFE250" w14:textId="77777777" w:rsidR="00220E94" w:rsidRPr="00482F93" w:rsidRDefault="00220E94" w:rsidP="00521B6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shd w:val="clear" w:color="auto" w:fill="auto"/>
          </w:tcPr>
          <w:p w14:paraId="2E1B278D" w14:textId="69A8A31A" w:rsidR="00220E94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RemProConcept Remigiusz Borzyszkowski</w:t>
            </w:r>
          </w:p>
          <w:p w14:paraId="2929E344" w14:textId="472C272C" w:rsidR="001C67A7" w:rsidRPr="00482F93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Szkolna 6, 83-400 Kościerzyna </w:t>
            </w:r>
          </w:p>
        </w:tc>
        <w:tc>
          <w:tcPr>
            <w:tcW w:w="1804" w:type="dxa"/>
            <w:shd w:val="clear" w:color="auto" w:fill="auto"/>
          </w:tcPr>
          <w:p w14:paraId="05423B44" w14:textId="77777777" w:rsidR="00220E94" w:rsidRDefault="00220E94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  <w:p w14:paraId="47007721" w14:textId="574A9B2C" w:rsidR="001C67A7" w:rsidRPr="00482F93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1 195 200.84 zł.</w:t>
            </w:r>
          </w:p>
        </w:tc>
        <w:tc>
          <w:tcPr>
            <w:tcW w:w="987" w:type="dxa"/>
            <w:shd w:val="clear" w:color="auto" w:fill="auto"/>
          </w:tcPr>
          <w:p w14:paraId="404076F2" w14:textId="77777777" w:rsidR="00220E94" w:rsidRDefault="00220E94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77E6F524" w14:textId="3185BE96" w:rsidR="001C67A7" w:rsidRPr="00482F93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  <w:tr w:rsidR="00521B6C" w:rsidRPr="00482F93" w14:paraId="23141C1C" w14:textId="77777777" w:rsidTr="001C67A7">
        <w:trPr>
          <w:trHeight w:val="1155"/>
        </w:trPr>
        <w:tc>
          <w:tcPr>
            <w:tcW w:w="1296" w:type="dxa"/>
            <w:shd w:val="clear" w:color="auto" w:fill="auto"/>
          </w:tcPr>
          <w:p w14:paraId="6053EDA2" w14:textId="77777777" w:rsidR="00521B6C" w:rsidRPr="00482F93" w:rsidRDefault="00521B6C" w:rsidP="00521B6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shd w:val="clear" w:color="auto" w:fill="auto"/>
          </w:tcPr>
          <w:p w14:paraId="6323F7B5" w14:textId="77777777" w:rsidR="00521B6C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Energo-eko Sp. z o.o.</w:t>
            </w:r>
          </w:p>
          <w:p w14:paraId="66D47ADD" w14:textId="474FE148" w:rsidR="001C67A7" w:rsidRPr="00482F93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Będzieszyn 1D, 83-000 Pruszcz Gdański </w:t>
            </w:r>
          </w:p>
        </w:tc>
        <w:tc>
          <w:tcPr>
            <w:tcW w:w="1804" w:type="dxa"/>
            <w:shd w:val="clear" w:color="auto" w:fill="auto"/>
          </w:tcPr>
          <w:p w14:paraId="007A6E8B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73EF8071" w14:textId="6B4A425D" w:rsidR="00521B6C" w:rsidRPr="00482F93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1 152 754,62 zł.</w:t>
            </w:r>
          </w:p>
        </w:tc>
        <w:tc>
          <w:tcPr>
            <w:tcW w:w="987" w:type="dxa"/>
            <w:shd w:val="clear" w:color="auto" w:fill="auto"/>
          </w:tcPr>
          <w:p w14:paraId="461F66DD" w14:textId="77777777" w:rsidR="00521B6C" w:rsidRPr="00482F93" w:rsidRDefault="00521B6C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3DB9FC62" w14:textId="2898A24F" w:rsidR="00521B6C" w:rsidRPr="00482F93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  <w:tr w:rsidR="00220E94" w:rsidRPr="00482F93" w14:paraId="4833BEDC" w14:textId="77777777" w:rsidTr="001C67A7">
        <w:trPr>
          <w:trHeight w:val="1155"/>
        </w:trPr>
        <w:tc>
          <w:tcPr>
            <w:tcW w:w="1296" w:type="dxa"/>
            <w:shd w:val="clear" w:color="auto" w:fill="auto"/>
          </w:tcPr>
          <w:p w14:paraId="2C7FCD70" w14:textId="77777777" w:rsidR="00220E94" w:rsidRPr="00482F93" w:rsidRDefault="00220E94" w:rsidP="00521B6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shd w:val="clear" w:color="auto" w:fill="auto"/>
          </w:tcPr>
          <w:p w14:paraId="6A7621B5" w14:textId="77777777" w:rsidR="00220E94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EKO-TECH Karol Słomski</w:t>
            </w:r>
          </w:p>
          <w:p w14:paraId="3DF91C20" w14:textId="2ABFB639" w:rsidR="001C67A7" w:rsidRPr="00482F93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Konopnickiej  16, 83-140 Gniew</w:t>
            </w:r>
          </w:p>
        </w:tc>
        <w:tc>
          <w:tcPr>
            <w:tcW w:w="1804" w:type="dxa"/>
            <w:shd w:val="clear" w:color="auto" w:fill="auto"/>
          </w:tcPr>
          <w:p w14:paraId="02C2A51D" w14:textId="77777777" w:rsidR="00220E94" w:rsidRDefault="00220E94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18B8DAAF" w14:textId="06EE9C3D" w:rsidR="001C67A7" w:rsidRPr="00482F93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1 031 958,09 zł.</w:t>
            </w:r>
          </w:p>
        </w:tc>
        <w:tc>
          <w:tcPr>
            <w:tcW w:w="987" w:type="dxa"/>
            <w:shd w:val="clear" w:color="auto" w:fill="auto"/>
          </w:tcPr>
          <w:p w14:paraId="2C77AD6D" w14:textId="77777777" w:rsidR="00220E94" w:rsidRDefault="00220E94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06AA2400" w14:textId="2ECEB70E" w:rsidR="001C67A7" w:rsidRPr="00482F93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  <w:tr w:rsidR="001C67A7" w:rsidRPr="00482F93" w14:paraId="03447EF3" w14:textId="77777777" w:rsidTr="001C67A7">
        <w:trPr>
          <w:trHeight w:val="1155"/>
        </w:trPr>
        <w:tc>
          <w:tcPr>
            <w:tcW w:w="1296" w:type="dxa"/>
            <w:shd w:val="clear" w:color="auto" w:fill="auto"/>
          </w:tcPr>
          <w:p w14:paraId="4D05732A" w14:textId="77777777" w:rsidR="001C67A7" w:rsidRPr="00482F93" w:rsidRDefault="001C67A7" w:rsidP="00521B6C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75" w:type="dxa"/>
            <w:shd w:val="clear" w:color="auto" w:fill="auto"/>
          </w:tcPr>
          <w:p w14:paraId="066491A8" w14:textId="77777777" w:rsidR="001C67A7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Przedsiębiorstwo Zaopatrzenia Rolnictwa w Wodę „Wodrol-Olsztyn” w Dywitach Sp. z o.o.</w:t>
            </w:r>
          </w:p>
          <w:p w14:paraId="65200353" w14:textId="4B8B5E4D" w:rsidR="001C67A7" w:rsidRDefault="001C67A7" w:rsidP="009A3A4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Spółdzielcza 23, 11-001 Dywity</w:t>
            </w:r>
          </w:p>
        </w:tc>
        <w:tc>
          <w:tcPr>
            <w:tcW w:w="1804" w:type="dxa"/>
            <w:shd w:val="clear" w:color="auto" w:fill="auto"/>
          </w:tcPr>
          <w:p w14:paraId="6B2A8419" w14:textId="77777777" w:rsidR="001C67A7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182C64AA" w14:textId="62C499AE" w:rsidR="001C67A7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1 395 624,42 zł. </w:t>
            </w:r>
          </w:p>
        </w:tc>
        <w:tc>
          <w:tcPr>
            <w:tcW w:w="987" w:type="dxa"/>
            <w:shd w:val="clear" w:color="auto" w:fill="auto"/>
          </w:tcPr>
          <w:p w14:paraId="180DFA42" w14:textId="77777777" w:rsidR="001C67A7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14:paraId="7A1E9B9B" w14:textId="1EEB509C" w:rsidR="001C67A7" w:rsidRDefault="001C67A7" w:rsidP="009A3A4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</w:tbl>
    <w:p w14:paraId="32368F71" w14:textId="448038D4" w:rsidR="00584365" w:rsidRPr="00584365" w:rsidRDefault="00584365" w:rsidP="00521B6C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4359AB2F" w14:textId="62090FC0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10AE2540" w14:textId="03D7BC54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584365" w:rsidRDefault="00584365" w:rsidP="00584365">
      <w:pPr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</w:t>
      </w:r>
      <w:r>
        <w:rPr>
          <w:rFonts w:ascii="Arial" w:hAnsi="Arial" w:cs="Arial"/>
          <w:sz w:val="22"/>
          <w:szCs w:val="22"/>
        </w:rPr>
        <w:t xml:space="preserve">ołajki </w:t>
      </w:r>
      <w:r w:rsidRPr="00584365">
        <w:rPr>
          <w:rFonts w:ascii="Arial" w:hAnsi="Arial" w:cs="Arial"/>
          <w:sz w:val="22"/>
          <w:szCs w:val="22"/>
        </w:rPr>
        <w:t>Pomorskie</w:t>
      </w:r>
    </w:p>
    <w:p w14:paraId="5D6C07F3" w14:textId="06145EA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>Maria</w:t>
      </w:r>
      <w:r>
        <w:rPr>
          <w:rFonts w:ascii="Arial" w:hAnsi="Arial" w:cs="Arial"/>
          <w:sz w:val="22"/>
          <w:szCs w:val="22"/>
        </w:rPr>
        <w:t xml:space="preserve"> </w:t>
      </w:r>
      <w:r w:rsidRPr="00584365">
        <w:rPr>
          <w:rFonts w:ascii="Arial" w:hAnsi="Arial" w:cs="Arial"/>
          <w:sz w:val="22"/>
          <w:szCs w:val="22"/>
        </w:rPr>
        <w:t>Pałkowska-Rybicka</w:t>
      </w:r>
    </w:p>
    <w:p w14:paraId="6F8F6F73" w14:textId="6CB38A25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Default="00584365" w:rsidP="00FF53E1">
      <w:pPr>
        <w:rPr>
          <w:sz w:val="22"/>
          <w:szCs w:val="22"/>
        </w:rPr>
      </w:pPr>
    </w:p>
    <w:p w14:paraId="6AF66821" w14:textId="0A05A584" w:rsidR="00584365" w:rsidRDefault="00584365" w:rsidP="00FF53E1">
      <w:pPr>
        <w:rPr>
          <w:sz w:val="22"/>
          <w:szCs w:val="22"/>
        </w:rPr>
      </w:pPr>
    </w:p>
    <w:p w14:paraId="15AB5F3F" w14:textId="708EC3AC" w:rsidR="00584365" w:rsidRPr="00FF53E1" w:rsidRDefault="00584365" w:rsidP="00FF53E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sectPr w:rsidR="00584365" w:rsidRPr="00FF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4348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1C67A7"/>
    <w:rsid w:val="00220E94"/>
    <w:rsid w:val="00364DEE"/>
    <w:rsid w:val="00521B6C"/>
    <w:rsid w:val="00584365"/>
    <w:rsid w:val="009D3C3F"/>
    <w:rsid w:val="00B96F42"/>
    <w:rsid w:val="00BA5A41"/>
    <w:rsid w:val="00C62C54"/>
    <w:rsid w:val="00E712E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2023-03-09T11:34:00Z</cp:lastPrinted>
  <dcterms:created xsi:type="dcterms:W3CDTF">2023-03-09T11:35:00Z</dcterms:created>
  <dcterms:modified xsi:type="dcterms:W3CDTF">2023-03-09T11:48:00Z</dcterms:modified>
</cp:coreProperties>
</file>