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>Dotyczy: postępowania prowadzonego w trybie podstawowym</w:t>
      </w:r>
      <w:r w:rsidRPr="006F582F">
        <w:rPr>
          <w:rFonts w:ascii="Arial" w:eastAsia="Times New Roman" w:hAnsi="Arial" w:cs="Arial"/>
          <w:sz w:val="20"/>
          <w:szCs w:val="20"/>
        </w:rPr>
        <w:t xml:space="preserve"> na</w:t>
      </w:r>
    </w:p>
    <w:p w:rsidR="00AC3E44" w:rsidRPr="00AC3E44" w:rsidRDefault="00AC3E44" w:rsidP="00AC3E44">
      <w:pPr>
        <w:jc w:val="center"/>
        <w:rPr>
          <w:rFonts w:ascii="Arial" w:hAnsi="Arial" w:cs="Arial"/>
          <w:b/>
          <w:sz w:val="20"/>
          <w:szCs w:val="20"/>
        </w:rPr>
      </w:pPr>
      <w:r w:rsidRPr="00AC3E44">
        <w:rPr>
          <w:rFonts w:ascii="Arial" w:hAnsi="Arial" w:cs="Arial"/>
          <w:b/>
          <w:sz w:val="20"/>
          <w:szCs w:val="20"/>
        </w:rPr>
        <w:t>Usługi w zakresie rocznych przeglądów serwisowych agregatów prądotwórczych wraz z ewentualnymi naprawami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34141B">
        <w:rPr>
          <w:rFonts w:ascii="Arial" w:hAnsi="Arial" w:cs="Arial"/>
          <w:b/>
          <w:sz w:val="20"/>
          <w:szCs w:val="20"/>
        </w:rPr>
        <w:t xml:space="preserve">nr postępowania: </w:t>
      </w:r>
      <w:r>
        <w:rPr>
          <w:rFonts w:ascii="Arial" w:hAnsi="Arial" w:cs="Arial"/>
          <w:b/>
          <w:sz w:val="20"/>
          <w:szCs w:val="20"/>
        </w:rPr>
        <w:t>1</w:t>
      </w:r>
      <w:r w:rsidR="00AC3E44">
        <w:rPr>
          <w:rFonts w:ascii="Arial" w:hAnsi="Arial" w:cs="Arial"/>
          <w:b/>
          <w:sz w:val="20"/>
          <w:szCs w:val="20"/>
        </w:rPr>
        <w:t>24</w:t>
      </w:r>
      <w:r w:rsidRPr="0034141B">
        <w:rPr>
          <w:rFonts w:ascii="Arial" w:hAnsi="Arial" w:cs="Arial"/>
          <w:b/>
          <w:sz w:val="20"/>
          <w:szCs w:val="20"/>
        </w:rPr>
        <w:t>/TP/ZP/</w:t>
      </w:r>
      <w:r w:rsidR="00AC3E44">
        <w:rPr>
          <w:rFonts w:ascii="Arial" w:hAnsi="Arial" w:cs="Arial"/>
          <w:b/>
          <w:sz w:val="20"/>
          <w:szCs w:val="20"/>
        </w:rPr>
        <w:t>U</w:t>
      </w:r>
      <w:r w:rsidRPr="0034141B">
        <w:rPr>
          <w:rFonts w:ascii="Arial" w:hAnsi="Arial" w:cs="Arial"/>
          <w:b/>
          <w:sz w:val="20"/>
          <w:szCs w:val="20"/>
        </w:rPr>
        <w:t>/2024</w:t>
      </w: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58074E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34141B">
        <w:rPr>
          <w:rFonts w:ascii="Arial" w:hAnsi="Arial" w:cs="Arial"/>
          <w:b/>
          <w:sz w:val="20"/>
          <w:szCs w:val="20"/>
        </w:rPr>
        <w:t xml:space="preserve"> dla </w:t>
      </w:r>
      <w:r w:rsidRPr="0058074E">
        <w:rPr>
          <w:rFonts w:ascii="Arial" w:hAnsi="Arial" w:cs="Arial"/>
          <w:b/>
          <w:sz w:val="20"/>
          <w:szCs w:val="20"/>
        </w:rPr>
        <w:t>Uniwersytecki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Szpital</w:t>
      </w:r>
      <w:r>
        <w:rPr>
          <w:rFonts w:ascii="Arial" w:hAnsi="Arial" w:cs="Arial"/>
          <w:b/>
          <w:sz w:val="20"/>
          <w:szCs w:val="20"/>
        </w:rPr>
        <w:t>a</w:t>
      </w:r>
      <w:r w:rsidRPr="0058074E">
        <w:rPr>
          <w:rFonts w:ascii="Arial" w:hAnsi="Arial" w:cs="Arial"/>
          <w:b/>
          <w:sz w:val="20"/>
          <w:szCs w:val="20"/>
        </w:rPr>
        <w:t xml:space="preserve"> Kliniczn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nr 2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58074E">
        <w:rPr>
          <w:rFonts w:ascii="Arial" w:hAnsi="Arial" w:cs="Arial"/>
          <w:b/>
          <w:sz w:val="20"/>
          <w:szCs w:val="20"/>
        </w:rPr>
        <w:t>Uniwersytetu Medycznego w Łodzi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 w:line="240" w:lineRule="auto"/>
        <w:ind w:left="709" w:right="56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 xml:space="preserve">Na podstawie art. 222 ust. 4 ustawy z dnia 11 września 2019 r. Prawo zamówień publicznych </w:t>
      </w:r>
      <w:r w:rsidRPr="0034141B">
        <w:rPr>
          <w:rFonts w:ascii="Arial" w:eastAsia="MS Mincho" w:hAnsi="Arial" w:cs="Arial"/>
          <w:sz w:val="20"/>
          <w:szCs w:val="20"/>
        </w:rPr>
        <w:t>(</w:t>
      </w:r>
      <w:r w:rsidRPr="0034141B">
        <w:rPr>
          <w:rFonts w:ascii="Arial" w:hAnsi="Arial" w:cs="Arial"/>
          <w:sz w:val="20"/>
          <w:szCs w:val="20"/>
        </w:rPr>
        <w:t>Dz. U. z 202</w:t>
      </w:r>
      <w:r w:rsidR="0038175E">
        <w:rPr>
          <w:rFonts w:ascii="Arial" w:hAnsi="Arial" w:cs="Arial"/>
          <w:sz w:val="20"/>
          <w:szCs w:val="20"/>
        </w:rPr>
        <w:t>4</w:t>
      </w:r>
      <w:r w:rsidRPr="0034141B">
        <w:rPr>
          <w:rFonts w:ascii="Arial" w:hAnsi="Arial" w:cs="Arial"/>
          <w:sz w:val="20"/>
          <w:szCs w:val="20"/>
        </w:rPr>
        <w:t xml:space="preserve"> r., poz. 1</w:t>
      </w:r>
      <w:r w:rsidR="0038175E">
        <w:rPr>
          <w:rFonts w:ascii="Arial" w:hAnsi="Arial" w:cs="Arial"/>
          <w:sz w:val="20"/>
          <w:szCs w:val="20"/>
        </w:rPr>
        <w:t>320</w:t>
      </w:r>
      <w:bookmarkStart w:id="0" w:name="_GoBack"/>
      <w:bookmarkEnd w:id="0"/>
      <w:r w:rsidRPr="0034141B">
        <w:rPr>
          <w:rFonts w:ascii="Arial" w:hAnsi="Arial" w:cs="Arial"/>
          <w:sz w:val="20"/>
          <w:szCs w:val="20"/>
        </w:rPr>
        <w:t xml:space="preserve"> - j.t. ze zm.</w:t>
      </w:r>
      <w:r w:rsidRPr="0034141B">
        <w:rPr>
          <w:rFonts w:ascii="Arial" w:eastAsia="MS Mincho" w:hAnsi="Arial" w:cs="Arial"/>
          <w:sz w:val="20"/>
          <w:szCs w:val="20"/>
        </w:rPr>
        <w:t xml:space="preserve">) </w:t>
      </w:r>
      <w:r w:rsidRPr="0034141B">
        <w:rPr>
          <w:rFonts w:ascii="Arial" w:eastAsia="Times New Roman" w:hAnsi="Arial" w:cs="Arial"/>
          <w:sz w:val="20"/>
          <w:szCs w:val="20"/>
        </w:rPr>
        <w:t>Zamawiający udostępnia informację o kwocie, jaką zamierza przeznaczyć na sfinansowanie zamówienia.</w:t>
      </w:r>
    </w:p>
    <w:p w:rsidR="006F582F" w:rsidRPr="0034141B" w:rsidRDefault="006F582F" w:rsidP="006F582F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F582F" w:rsidRPr="0034141B" w:rsidRDefault="006F582F" w:rsidP="006F582F">
      <w:pPr>
        <w:suppressAutoHyphens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4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Kwota, jaką Zamawiający zamierza przeznaczyć na sfinansowanie zamówienia </w:t>
      </w:r>
      <w:r w:rsidRPr="0034141B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3E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144 525,00</w:t>
      </w:r>
      <w:r w:rsidRPr="008557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414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 brutto.</w:t>
      </w:r>
    </w:p>
    <w:p w:rsidR="00270EA6" w:rsidRPr="006F582F" w:rsidRDefault="00270EA6">
      <w:pPr>
        <w:rPr>
          <w:rFonts w:ascii="Arial" w:hAnsi="Arial" w:cs="Arial"/>
          <w:sz w:val="20"/>
          <w:szCs w:val="20"/>
        </w:rPr>
      </w:pPr>
    </w:p>
    <w:sectPr w:rsidR="00270EA6" w:rsidRPr="006F582F" w:rsidSect="006F58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2F" w:rsidRDefault="006F582F" w:rsidP="006F582F">
      <w:pPr>
        <w:spacing w:after="0" w:line="240" w:lineRule="auto"/>
      </w:pPr>
      <w:r>
        <w:separator/>
      </w:r>
    </w:p>
  </w:endnote>
  <w:end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6F582F">
    <w:pPr>
      <w:pStyle w:val="Stopka"/>
    </w:pPr>
  </w:p>
  <w:tbl>
    <w:tblPr>
      <w:tblW w:w="10770" w:type="dxa"/>
      <w:tblInd w:w="-176" w:type="dxa"/>
      <w:tblLayout w:type="fixed"/>
      <w:tblLook w:val="0000" w:firstRow="0" w:lastRow="0" w:firstColumn="0" w:lastColumn="0" w:noHBand="0" w:noVBand="0"/>
    </w:tblPr>
    <w:tblGrid>
      <w:gridCol w:w="4386"/>
      <w:gridCol w:w="3038"/>
      <w:gridCol w:w="3346"/>
    </w:tblGrid>
    <w:tr w:rsidR="006F582F" w:rsidRPr="006F582F" w:rsidTr="0030799C">
      <w:trPr>
        <w:trHeight w:val="437"/>
      </w:trPr>
      <w:tc>
        <w:tcPr>
          <w:tcW w:w="438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www.usk.umed.lodz.pl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</w:p>
      </w:tc>
    </w:tr>
    <w:tr w:rsidR="006F582F" w:rsidRPr="006F582F" w:rsidTr="0030799C">
      <w:trPr>
        <w:trHeight w:val="389"/>
      </w:trPr>
      <w:tc>
        <w:tcPr>
          <w:tcW w:w="438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ul. Żeromskiego 113</w:t>
          </w:r>
        </w:p>
        <w:p w:rsidR="006F582F" w:rsidRPr="006F582F" w:rsidRDefault="006F582F" w:rsidP="006F582F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90-549 Łódź</w:t>
          </w:r>
          <w:r w:rsidRPr="006F582F"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tel.:     +48 42 639 34 52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fax:     +48 42 639 35 47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 w:rsidRPr="006F582F"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 w:rsidRPr="006F582F">
            <w:rPr>
              <w:rFonts w:ascii="Tahoma" w:hAnsi="Tahoma" w:cs="Tahoma"/>
              <w:sz w:val="14"/>
              <w:szCs w:val="14"/>
              <w:lang w:val="de-DE"/>
            </w:rPr>
            <w:t>: k.staniszewska@skwam.lodz.pl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:rsidR="006F582F" w:rsidRDefault="006F582F">
    <w:pPr>
      <w:pStyle w:val="Stopka"/>
    </w:pPr>
  </w:p>
  <w:p w:rsidR="006F582F" w:rsidRDefault="006F5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2F" w:rsidRDefault="006F582F" w:rsidP="006F582F">
      <w:pPr>
        <w:spacing w:after="0" w:line="240" w:lineRule="auto"/>
      </w:pPr>
      <w:r>
        <w:separator/>
      </w:r>
    </w:p>
  </w:footnote>
  <w:foot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>1</w:t>
    </w:r>
    <w:r w:rsidR="00AC3E44">
      <w:rPr>
        <w:rFonts w:ascii="Arial" w:eastAsia="Times New Roman" w:hAnsi="Arial" w:cs="Arial"/>
        <w:sz w:val="16"/>
        <w:szCs w:val="16"/>
        <w:lang w:eastAsia="pl-PL"/>
      </w:rPr>
      <w:t>24</w:t>
    </w:r>
    <w:r>
      <w:rPr>
        <w:rFonts w:ascii="Arial" w:eastAsia="Times New Roman" w:hAnsi="Arial" w:cs="Arial"/>
        <w:sz w:val="16"/>
        <w:szCs w:val="16"/>
        <w:lang w:eastAsia="pl-PL"/>
      </w:rPr>
      <w:t>/TP/ZP/</w:t>
    </w:r>
    <w:r w:rsidR="00AC3E44">
      <w:rPr>
        <w:rFonts w:ascii="Arial" w:eastAsia="Times New Roman" w:hAnsi="Arial" w:cs="Arial"/>
        <w:sz w:val="16"/>
        <w:szCs w:val="16"/>
        <w:lang w:eastAsia="pl-PL"/>
      </w:rPr>
      <w:t>U</w:t>
    </w:r>
    <w:r>
      <w:rPr>
        <w:rFonts w:ascii="Arial" w:eastAsia="Times New Roman" w:hAnsi="Arial" w:cs="Arial"/>
        <w:sz w:val="16"/>
        <w:szCs w:val="16"/>
        <w:lang w:eastAsia="pl-PL"/>
      </w:rPr>
      <w:t>/2024</w:t>
    </w: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Pr="006F582F" w:rsidRDefault="006F582F" w:rsidP="006F582F">
    <w:pPr>
      <w:spacing w:after="0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Samodzielny Publiczny Zakład Opieki Zdrowotnej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Uniwersytecki Szpital Kliniczny nr 2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Uniwersytetu Medycznego w Łodzi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ul. Żeromskiego 113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90-549 Łódź</w:t>
    </w:r>
  </w:p>
  <w:p w:rsidR="006F582F" w:rsidRDefault="006F582F">
    <w:pPr>
      <w:pStyle w:val="Nagwek"/>
    </w:pPr>
  </w:p>
  <w:p w:rsidR="006F582F" w:rsidRDefault="006F58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F"/>
    <w:rsid w:val="00270EA6"/>
    <w:rsid w:val="0038175E"/>
    <w:rsid w:val="006F582F"/>
    <w:rsid w:val="00820F6C"/>
    <w:rsid w:val="00A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E8EA"/>
  <w15:chartTrackingRefBased/>
  <w15:docId w15:val="{FD9BC0BE-F913-4800-847F-0CC0DC2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82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2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2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592E-6D38-4322-A6A8-EDE4313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3</cp:revision>
  <dcterms:created xsi:type="dcterms:W3CDTF">2024-08-02T09:43:00Z</dcterms:created>
  <dcterms:modified xsi:type="dcterms:W3CDTF">2024-10-02T07:58:00Z</dcterms:modified>
</cp:coreProperties>
</file>