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2AD" w:rsidRPr="00DE2BD1" w:rsidRDefault="0052018C" w:rsidP="009F1F16">
      <w:pPr>
        <w:pStyle w:val="Nagwek5"/>
        <w:spacing w:before="0" w:after="0" w:line="276" w:lineRule="auto"/>
        <w:rPr>
          <w:rFonts w:ascii="Arial" w:eastAsia="Arial Unicode MS" w:hAnsi="Arial" w:cs="Arial"/>
          <w:b w:val="0"/>
          <w:bCs w:val="0"/>
          <w:i w:val="0"/>
          <w:sz w:val="22"/>
          <w:szCs w:val="22"/>
        </w:rPr>
      </w:pPr>
      <w:r w:rsidRPr="00EB6D1A">
        <w:rPr>
          <w:rFonts w:ascii="Arial" w:eastAsia="Arial Unicode MS" w:hAnsi="Arial" w:cs="Arial"/>
          <w:b w:val="0"/>
          <w:bCs w:val="0"/>
          <w:i w:val="0"/>
          <w:sz w:val="22"/>
          <w:szCs w:val="22"/>
        </w:rPr>
        <w:t xml:space="preserve">Nr sprawy: </w:t>
      </w:r>
      <w:r w:rsidR="009D1B7E">
        <w:rPr>
          <w:rFonts w:ascii="Arial" w:eastAsia="Arial Unicode MS" w:hAnsi="Arial" w:cs="Arial"/>
          <w:b w:val="0"/>
          <w:bCs w:val="0"/>
          <w:i w:val="0"/>
          <w:sz w:val="22"/>
          <w:szCs w:val="22"/>
        </w:rPr>
        <w:t>WZP.271.58.2024.B</w:t>
      </w:r>
    </w:p>
    <w:p w:rsidR="005350E8" w:rsidRPr="00466B8D" w:rsidRDefault="005350E8" w:rsidP="009F1F16">
      <w:pPr>
        <w:spacing w:line="276" w:lineRule="auto"/>
        <w:rPr>
          <w:rFonts w:ascii="Arial" w:hAnsi="Arial" w:cs="Arial"/>
          <w:sz w:val="18"/>
          <w:szCs w:val="22"/>
        </w:rPr>
      </w:pPr>
    </w:p>
    <w:p w:rsidR="005E5706" w:rsidRPr="003D45EF" w:rsidRDefault="005E5706" w:rsidP="009F1F16">
      <w:pPr>
        <w:pStyle w:val="Tretekstu"/>
        <w:spacing w:line="276" w:lineRule="auto"/>
        <w:jc w:val="left"/>
        <w:rPr>
          <w:rFonts w:ascii="Arial" w:hAnsi="Arial" w:cs="Arial"/>
          <w:b w:val="0"/>
          <w:bCs w:val="0"/>
          <w:i/>
          <w:sz w:val="22"/>
          <w:szCs w:val="22"/>
          <w:lang w:val="pl-PL"/>
        </w:rPr>
      </w:pPr>
      <w:r w:rsidRPr="003D45EF">
        <w:rPr>
          <w:rFonts w:ascii="Arial" w:hAnsi="Arial" w:cs="Arial"/>
          <w:b w:val="0"/>
          <w:bCs w:val="0"/>
          <w:sz w:val="22"/>
          <w:szCs w:val="22"/>
          <w:lang w:val="pl-PL"/>
        </w:rPr>
        <w:t>Pełna nazwa i adres Wykonawcy______________________________________________________</w:t>
      </w:r>
    </w:p>
    <w:p w:rsidR="005E5706" w:rsidRPr="003D45EF" w:rsidRDefault="005E5706" w:rsidP="009F1F16">
      <w:pPr>
        <w:pStyle w:val="Tretekstu"/>
        <w:spacing w:line="276" w:lineRule="auto"/>
        <w:jc w:val="left"/>
        <w:rPr>
          <w:rFonts w:ascii="Arial" w:hAnsi="Arial" w:cs="Arial"/>
          <w:b w:val="0"/>
          <w:bCs w:val="0"/>
          <w:sz w:val="22"/>
          <w:szCs w:val="22"/>
          <w:lang w:val="pl-PL"/>
        </w:rPr>
      </w:pPr>
      <w:r w:rsidRPr="003D45EF">
        <w:rPr>
          <w:rFonts w:ascii="Arial" w:hAnsi="Arial" w:cs="Arial"/>
          <w:b w:val="0"/>
          <w:bCs w:val="0"/>
          <w:sz w:val="22"/>
          <w:szCs w:val="22"/>
          <w:lang w:val="pl-PL"/>
        </w:rPr>
        <w:t>NIP / REGON / KRS _______________________________________________________________</w:t>
      </w:r>
    </w:p>
    <w:p w:rsidR="00DE2BD1" w:rsidRPr="003D45EF" w:rsidRDefault="005E5706" w:rsidP="009F1F16">
      <w:pPr>
        <w:pStyle w:val="Tretekstu"/>
        <w:spacing w:line="276" w:lineRule="auto"/>
        <w:jc w:val="left"/>
        <w:rPr>
          <w:rFonts w:ascii="Arial" w:hAnsi="Arial" w:cs="Arial"/>
          <w:b w:val="0"/>
          <w:bCs w:val="0"/>
          <w:sz w:val="22"/>
          <w:szCs w:val="22"/>
          <w:lang w:val="pl-PL"/>
        </w:rPr>
      </w:pPr>
      <w:r w:rsidRPr="003D45EF">
        <w:rPr>
          <w:rFonts w:ascii="Arial" w:hAnsi="Arial" w:cs="Arial"/>
          <w:b w:val="0"/>
          <w:bCs w:val="0"/>
          <w:sz w:val="22"/>
          <w:szCs w:val="22"/>
          <w:lang w:val="pl-PL"/>
        </w:rPr>
        <w:t>PESEL__________________________________________________________________________</w:t>
      </w:r>
    </w:p>
    <w:p w:rsidR="00DE2BD1" w:rsidRPr="00DE2BD1" w:rsidRDefault="005E5706" w:rsidP="009F1F16">
      <w:pPr>
        <w:pStyle w:val="Tretekstu"/>
        <w:spacing w:line="276" w:lineRule="auto"/>
        <w:jc w:val="left"/>
        <w:rPr>
          <w:rFonts w:ascii="Arial" w:hAnsi="Arial" w:cs="Arial"/>
          <w:b w:val="0"/>
          <w:bCs w:val="0"/>
          <w:sz w:val="22"/>
          <w:szCs w:val="22"/>
          <w:lang w:val="pl-PL"/>
        </w:rPr>
      </w:pPr>
      <w:r w:rsidRPr="003D45EF">
        <w:rPr>
          <w:rFonts w:ascii="Arial" w:hAnsi="Arial" w:cs="Arial"/>
          <w:b w:val="0"/>
          <w:bCs w:val="0"/>
          <w:sz w:val="22"/>
          <w:szCs w:val="22"/>
          <w:lang w:val="pl-PL"/>
        </w:rPr>
        <w:t>(dot. wykonawców wpisanych do CEIDG oraz wykonawców będących osobami fizycznymi)</w:t>
      </w:r>
    </w:p>
    <w:p w:rsidR="009F1F16" w:rsidRDefault="009F1F16" w:rsidP="009F1F16">
      <w:pPr>
        <w:spacing w:line="276" w:lineRule="auto"/>
        <w:ind w:left="142" w:right="425" w:hanging="142"/>
        <w:rPr>
          <w:rFonts w:ascii="Arial" w:hAnsi="Arial" w:cs="Arial"/>
          <w:b/>
          <w:sz w:val="22"/>
          <w:szCs w:val="22"/>
        </w:rPr>
      </w:pPr>
    </w:p>
    <w:p w:rsidR="001D7187" w:rsidRPr="00EB6D1A" w:rsidRDefault="001D7187" w:rsidP="009F1F16">
      <w:pPr>
        <w:spacing w:line="276" w:lineRule="auto"/>
        <w:ind w:left="142" w:right="425" w:hanging="142"/>
        <w:rPr>
          <w:rFonts w:ascii="Arial" w:hAnsi="Arial" w:cs="Arial"/>
          <w:b/>
          <w:sz w:val="22"/>
          <w:szCs w:val="22"/>
        </w:rPr>
      </w:pPr>
      <w:r w:rsidRPr="00EB6D1A">
        <w:rPr>
          <w:rFonts w:ascii="Arial" w:hAnsi="Arial" w:cs="Arial"/>
          <w:b/>
          <w:sz w:val="22"/>
          <w:szCs w:val="22"/>
        </w:rPr>
        <w:t>OFERTA</w:t>
      </w:r>
    </w:p>
    <w:p w:rsidR="001D7187" w:rsidRPr="00EB6D1A" w:rsidRDefault="001D7187" w:rsidP="009F1F16">
      <w:pPr>
        <w:pStyle w:val="Tekstpodstawowy2"/>
        <w:spacing w:line="276" w:lineRule="auto"/>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w:t>
      </w:r>
      <w:r w:rsidR="00A5574A">
        <w:rPr>
          <w:rFonts w:ascii="Arial" w:hAnsi="Arial" w:cs="Arial"/>
          <w:sz w:val="22"/>
          <w:szCs w:val="22"/>
        </w:rPr>
        <w:t xml:space="preserve"> bez</w:t>
      </w:r>
      <w:r w:rsidR="00962BCC">
        <w:rPr>
          <w:rFonts w:ascii="Arial" w:hAnsi="Arial" w:cs="Arial"/>
          <w:sz w:val="22"/>
          <w:szCs w:val="22"/>
        </w:rPr>
        <w:t xml:space="preserve"> </w:t>
      </w:r>
      <w:r w:rsidR="00A5574A">
        <w:rPr>
          <w:rFonts w:ascii="Arial" w:hAnsi="Arial" w:cs="Arial"/>
          <w:color w:val="000000" w:themeColor="text1"/>
          <w:sz w:val="22"/>
          <w:szCs w:val="22"/>
        </w:rPr>
        <w:t xml:space="preserve">możliwości </w:t>
      </w:r>
      <w:r w:rsidR="00A61028" w:rsidRPr="00B229C7">
        <w:rPr>
          <w:rFonts w:ascii="Arial" w:hAnsi="Arial" w:cs="Arial"/>
          <w:color w:val="000000" w:themeColor="text1"/>
          <w:sz w:val="22"/>
          <w:szCs w:val="22"/>
        </w:rPr>
        <w:t>negocjacji</w:t>
      </w:r>
      <w:r w:rsidR="000F5B0E" w:rsidRPr="00B229C7">
        <w:rPr>
          <w:rFonts w:ascii="Arial" w:hAnsi="Arial" w:cs="Arial"/>
          <w:color w:val="000000" w:themeColor="text1"/>
          <w:sz w:val="22"/>
          <w:szCs w:val="22"/>
        </w:rPr>
        <w:t xml:space="preserve"> na podstawie </w:t>
      </w:r>
      <w:r w:rsidR="00A5574A">
        <w:rPr>
          <w:rFonts w:ascii="Arial" w:hAnsi="Arial" w:cs="Arial"/>
          <w:color w:val="000000" w:themeColor="text1"/>
          <w:sz w:val="22"/>
          <w:szCs w:val="22"/>
        </w:rPr>
        <w:t>art. 275 pkt 1</w:t>
      </w:r>
      <w:r w:rsidR="004D2C3A" w:rsidRPr="00B229C7">
        <w:rPr>
          <w:rFonts w:ascii="Arial" w:hAnsi="Arial" w:cs="Arial"/>
          <w:color w:val="000000" w:themeColor="text1"/>
          <w:sz w:val="22"/>
          <w:szCs w:val="22"/>
        </w:rPr>
        <w:t xml:space="preserve"> u</w:t>
      </w:r>
      <w:r w:rsidR="000F5B0E" w:rsidRPr="00B229C7">
        <w:rPr>
          <w:rFonts w:ascii="Arial" w:hAnsi="Arial" w:cs="Arial"/>
          <w:color w:val="000000" w:themeColor="text1"/>
          <w:sz w:val="22"/>
          <w:szCs w:val="22"/>
        </w:rPr>
        <w:t>Pzp</w:t>
      </w:r>
      <w:r w:rsidRPr="00B229C7">
        <w:rPr>
          <w:rFonts w:ascii="Arial" w:hAnsi="Arial" w:cs="Arial"/>
          <w:color w:val="000000" w:themeColor="text1"/>
          <w:sz w:val="22"/>
          <w:szCs w:val="22"/>
        </w:rPr>
        <w:t xml:space="preserve">, </w:t>
      </w:r>
    </w:p>
    <w:p w:rsidR="00A5574A" w:rsidRPr="009D1B7E" w:rsidRDefault="001D7187" w:rsidP="009F1F16">
      <w:pPr>
        <w:pStyle w:val="Akapitzlist"/>
        <w:numPr>
          <w:ilvl w:val="0"/>
          <w:numId w:val="5"/>
        </w:numPr>
        <w:spacing w:after="120"/>
        <w:ind w:left="283" w:hanging="357"/>
        <w:rPr>
          <w:rFonts w:ascii="Arial" w:hAnsi="Arial" w:cs="Arial"/>
          <w:b/>
        </w:rPr>
      </w:pPr>
      <w:r w:rsidRPr="00A5574A">
        <w:rPr>
          <w:rFonts w:ascii="Arial" w:hAnsi="Arial" w:cs="Arial"/>
          <w:b/>
        </w:rPr>
        <w:t>Oferujemy wykonanie zamówienia</w:t>
      </w:r>
      <w:r w:rsidRPr="00A5574A">
        <w:rPr>
          <w:rFonts w:ascii="Arial" w:hAnsi="Arial" w:cs="Arial"/>
        </w:rPr>
        <w:t xml:space="preserve"> polegającego</w:t>
      </w:r>
      <w:r w:rsidR="00A5574A" w:rsidRPr="00A5574A">
        <w:rPr>
          <w:rFonts w:ascii="Arial" w:hAnsi="Arial" w:cs="Arial"/>
          <w:b/>
        </w:rPr>
        <w:t xml:space="preserve"> </w:t>
      </w:r>
      <w:r w:rsidR="00DE2BD1" w:rsidRPr="00DE2BD1">
        <w:rPr>
          <w:rFonts w:ascii="Arial" w:hAnsi="Arial" w:cs="Arial"/>
          <w:b/>
        </w:rPr>
        <w:t>na świadczeniu usług pocztowych na rzecz Urzędu Miasta Bydgoszczy</w:t>
      </w:r>
      <w:r w:rsidR="00DE2BD1">
        <w:rPr>
          <w:rFonts w:ascii="Arial" w:hAnsi="Arial" w:cs="Arial"/>
          <w:b/>
        </w:rPr>
        <w:t xml:space="preserve"> </w:t>
      </w:r>
      <w:r w:rsidRPr="00DE2BD1">
        <w:rPr>
          <w:rFonts w:ascii="Arial" w:hAnsi="Arial" w:cs="Arial"/>
        </w:rPr>
        <w:t>w zakresie i na warunkach określonych w specyfikacji warunków zam</w:t>
      </w:r>
      <w:r w:rsidR="00FF4F09" w:rsidRPr="00DE2BD1">
        <w:rPr>
          <w:rFonts w:ascii="Arial" w:hAnsi="Arial" w:cs="Arial"/>
        </w:rPr>
        <w:t>ówienia (SWZ</w:t>
      </w:r>
      <w:r w:rsidR="00571DA6" w:rsidRPr="00DE2BD1">
        <w:rPr>
          <w:rFonts w:ascii="Arial" w:hAnsi="Arial" w:cs="Arial"/>
        </w:rPr>
        <w:t>)</w:t>
      </w:r>
      <w:r w:rsidR="000F5B0E" w:rsidRPr="00DE2BD1">
        <w:rPr>
          <w:rFonts w:ascii="Arial" w:hAnsi="Arial" w:cs="Arial"/>
        </w:rPr>
        <w:t xml:space="preserve"> wraz</w:t>
      </w:r>
      <w:r w:rsidR="00904696" w:rsidRPr="00DE2BD1">
        <w:rPr>
          <w:rFonts w:ascii="Arial" w:hAnsi="Arial" w:cs="Arial"/>
        </w:rPr>
        <w:t xml:space="preserve"> z</w:t>
      </w:r>
      <w:r w:rsidR="000F5B0E" w:rsidRPr="00DE2BD1">
        <w:rPr>
          <w:rFonts w:ascii="Arial" w:hAnsi="Arial" w:cs="Arial"/>
        </w:rPr>
        <w:t xml:space="preserve"> załączni</w:t>
      </w:r>
      <w:r w:rsidR="009C0450" w:rsidRPr="00DE2BD1">
        <w:rPr>
          <w:rFonts w:ascii="Arial" w:hAnsi="Arial" w:cs="Arial"/>
        </w:rPr>
        <w:t>k</w:t>
      </w:r>
      <w:r w:rsidR="000F5B0E" w:rsidRPr="00DE2BD1">
        <w:rPr>
          <w:rFonts w:ascii="Arial" w:hAnsi="Arial" w:cs="Arial"/>
        </w:rPr>
        <w:t>ami</w:t>
      </w:r>
      <w:r w:rsidR="00571DA6" w:rsidRPr="00DE2BD1">
        <w:rPr>
          <w:rFonts w:ascii="Arial" w:hAnsi="Arial" w:cs="Arial"/>
        </w:rPr>
        <w:t xml:space="preserve">, </w:t>
      </w:r>
      <w:r w:rsidRPr="00DE2BD1">
        <w:rPr>
          <w:rFonts w:ascii="Arial" w:hAnsi="Arial" w:cs="Arial"/>
        </w:rPr>
        <w:t xml:space="preserve">w tym </w:t>
      </w:r>
      <w:r w:rsidR="006C21F9" w:rsidRPr="00DE2BD1">
        <w:rPr>
          <w:rFonts w:ascii="Arial" w:hAnsi="Arial" w:cs="Arial"/>
        </w:rPr>
        <w:t xml:space="preserve">wzoru </w:t>
      </w:r>
      <w:r w:rsidRPr="00DE2BD1">
        <w:rPr>
          <w:rFonts w:ascii="Arial" w:hAnsi="Arial" w:cs="Arial"/>
        </w:rPr>
        <w:t xml:space="preserve">umowy, </w:t>
      </w:r>
    </w:p>
    <w:p w:rsidR="002116E2" w:rsidRPr="00DE2BD1" w:rsidRDefault="002116E2" w:rsidP="009D1B7E">
      <w:pPr>
        <w:pStyle w:val="Podtytu"/>
        <w:numPr>
          <w:ilvl w:val="0"/>
          <w:numId w:val="33"/>
        </w:numPr>
        <w:tabs>
          <w:tab w:val="left" w:pos="709"/>
        </w:tabs>
        <w:spacing w:line="360" w:lineRule="auto"/>
        <w:jc w:val="left"/>
        <w:rPr>
          <w:rFonts w:ascii="Arial" w:hAnsi="Arial" w:cs="Arial"/>
          <w:bCs/>
          <w:i w:val="0"/>
          <w:iCs w:val="0"/>
          <w:sz w:val="22"/>
          <w:szCs w:val="22"/>
          <w:lang w:val="pl-PL"/>
        </w:rPr>
      </w:pPr>
      <w:r w:rsidRPr="00DE2BD1">
        <w:rPr>
          <w:rFonts w:ascii="Arial" w:hAnsi="Arial" w:cs="Arial"/>
          <w:bCs/>
          <w:i w:val="0"/>
          <w:iCs w:val="0"/>
          <w:sz w:val="22"/>
          <w:szCs w:val="22"/>
          <w:lang w:val="pl-PL"/>
        </w:rPr>
        <w:t xml:space="preserve">za cenę brutto  </w:t>
      </w:r>
      <w:r w:rsidR="00DE2BD1" w:rsidRPr="00DE2BD1">
        <w:rPr>
          <w:rFonts w:ascii="Arial" w:hAnsi="Arial" w:cs="Arial"/>
          <w:bCs/>
          <w:i w:val="0"/>
          <w:iCs w:val="0"/>
          <w:sz w:val="22"/>
          <w:szCs w:val="22"/>
          <w:lang w:val="pl-PL"/>
        </w:rPr>
        <w:t>___________________</w:t>
      </w:r>
      <w:r w:rsidRPr="00DE2BD1">
        <w:rPr>
          <w:rFonts w:ascii="Arial" w:hAnsi="Arial" w:cs="Arial"/>
          <w:bCs/>
          <w:i w:val="0"/>
          <w:iCs w:val="0"/>
          <w:sz w:val="22"/>
          <w:szCs w:val="22"/>
          <w:lang w:val="pl-PL"/>
        </w:rPr>
        <w:t>zł</w:t>
      </w:r>
      <w:r w:rsidR="00DE2BD1" w:rsidRPr="00DE2BD1">
        <w:rPr>
          <w:rFonts w:ascii="Arial" w:hAnsi="Arial" w:cs="Arial"/>
          <w:bCs/>
          <w:i w:val="0"/>
          <w:iCs w:val="0"/>
          <w:sz w:val="22"/>
          <w:szCs w:val="22"/>
          <w:lang w:val="pl-PL"/>
        </w:rPr>
        <w:t xml:space="preserve"> </w:t>
      </w:r>
      <w:r w:rsidRPr="00DE2BD1">
        <w:rPr>
          <w:rFonts w:ascii="Arial" w:hAnsi="Arial" w:cs="Arial"/>
          <w:i w:val="0"/>
          <w:sz w:val="22"/>
          <w:szCs w:val="22"/>
          <w:lang w:val="pl-PL"/>
        </w:rPr>
        <w:t xml:space="preserve">(suma wartości poz. z </w:t>
      </w:r>
      <w:r w:rsidR="001F1F13" w:rsidRPr="00DE2BD1">
        <w:rPr>
          <w:rFonts w:ascii="Arial" w:hAnsi="Arial" w:cs="Arial"/>
          <w:i w:val="0"/>
          <w:sz w:val="22"/>
          <w:szCs w:val="22"/>
          <w:lang w:val="pl-PL"/>
        </w:rPr>
        <w:t>kol. F</w:t>
      </w:r>
      <w:r w:rsidRPr="00DE2BD1">
        <w:rPr>
          <w:rFonts w:ascii="Arial" w:hAnsi="Arial" w:cs="Arial"/>
          <w:i w:val="0"/>
          <w:sz w:val="22"/>
          <w:szCs w:val="22"/>
          <w:lang w:val="pl-PL"/>
        </w:rPr>
        <w:t xml:space="preserve"> tabeli nr 1)</w:t>
      </w:r>
    </w:p>
    <w:p w:rsidR="002116E2" w:rsidRPr="00DE2BD1" w:rsidRDefault="002116E2" w:rsidP="00DE2BD1">
      <w:pPr>
        <w:pStyle w:val="Tretekstu"/>
        <w:spacing w:line="360" w:lineRule="auto"/>
        <w:rPr>
          <w:rFonts w:ascii="Arial" w:hAnsi="Arial" w:cs="Arial"/>
          <w:sz w:val="10"/>
          <w:szCs w:val="22"/>
          <w:lang w:val="pl-PL"/>
        </w:rPr>
      </w:pPr>
    </w:p>
    <w:p w:rsidR="002116E2" w:rsidRDefault="002116E2" w:rsidP="009F1F16">
      <w:pPr>
        <w:pStyle w:val="Podtytu"/>
        <w:numPr>
          <w:ilvl w:val="0"/>
          <w:numId w:val="33"/>
        </w:numPr>
        <w:tabs>
          <w:tab w:val="left" w:pos="709"/>
        </w:tabs>
        <w:spacing w:line="276" w:lineRule="auto"/>
        <w:ind w:left="714" w:hanging="357"/>
        <w:jc w:val="both"/>
        <w:rPr>
          <w:rFonts w:ascii="Arial" w:hAnsi="Arial" w:cs="Arial"/>
          <w:i w:val="0"/>
          <w:iCs w:val="0"/>
          <w:sz w:val="22"/>
          <w:szCs w:val="22"/>
          <w:lang w:val="pl-PL"/>
        </w:rPr>
      </w:pPr>
      <w:r w:rsidRPr="00DE2BD1">
        <w:rPr>
          <w:rFonts w:ascii="Arial" w:hAnsi="Arial" w:cs="Arial"/>
          <w:i w:val="0"/>
          <w:iCs w:val="0"/>
          <w:sz w:val="22"/>
          <w:szCs w:val="22"/>
          <w:lang w:val="pl-PL"/>
        </w:rPr>
        <w:t xml:space="preserve">deklarując ilość placówek na terenie miasta Bydgoszczy, w których można odebrać awizowane przesyłki </w:t>
      </w:r>
      <w:r w:rsidR="00DE2BD1">
        <w:rPr>
          <w:rFonts w:ascii="Arial" w:hAnsi="Arial" w:cs="Arial"/>
          <w:i w:val="0"/>
          <w:iCs w:val="0"/>
          <w:sz w:val="22"/>
          <w:szCs w:val="22"/>
          <w:lang w:val="pl-PL"/>
        </w:rPr>
        <w:t>_____________</w:t>
      </w:r>
      <w:r w:rsidR="009D1B7E">
        <w:rPr>
          <w:rFonts w:ascii="Arial" w:hAnsi="Arial" w:cs="Arial"/>
          <w:i w:val="0"/>
          <w:iCs w:val="0"/>
          <w:sz w:val="22"/>
          <w:szCs w:val="22"/>
          <w:lang w:val="pl-PL"/>
        </w:rPr>
        <w:t xml:space="preserve"> szt. (kryterium oceny ofert – R</w:t>
      </w:r>
      <w:r w:rsidRPr="00DE2BD1">
        <w:rPr>
          <w:rFonts w:ascii="Arial" w:hAnsi="Arial" w:cs="Arial"/>
          <w:i w:val="0"/>
          <w:iCs w:val="0"/>
          <w:sz w:val="22"/>
          <w:szCs w:val="22"/>
          <w:lang w:val="pl-PL"/>
        </w:rPr>
        <w:t xml:space="preserve">ozdz. </w:t>
      </w:r>
      <w:r w:rsidR="009D1B7E">
        <w:rPr>
          <w:rFonts w:ascii="Arial" w:hAnsi="Arial" w:cs="Arial"/>
          <w:i w:val="0"/>
          <w:iCs w:val="0"/>
          <w:sz w:val="22"/>
          <w:szCs w:val="22"/>
          <w:lang w:val="pl-PL"/>
        </w:rPr>
        <w:t xml:space="preserve">XVII pkt 2 </w:t>
      </w:r>
      <w:proofErr w:type="spellStart"/>
      <w:r w:rsidR="009D1B7E">
        <w:rPr>
          <w:rFonts w:ascii="Arial" w:hAnsi="Arial" w:cs="Arial"/>
          <w:i w:val="0"/>
          <w:iCs w:val="0"/>
          <w:sz w:val="22"/>
          <w:szCs w:val="22"/>
          <w:lang w:val="pl-PL"/>
        </w:rPr>
        <w:t>ppkt</w:t>
      </w:r>
      <w:proofErr w:type="spellEnd"/>
      <w:r w:rsidR="009D1B7E">
        <w:rPr>
          <w:rFonts w:ascii="Arial" w:hAnsi="Arial" w:cs="Arial"/>
          <w:i w:val="0"/>
          <w:iCs w:val="0"/>
          <w:sz w:val="22"/>
          <w:szCs w:val="22"/>
          <w:lang w:val="pl-PL"/>
        </w:rPr>
        <w:t xml:space="preserve"> 2 </w:t>
      </w:r>
      <w:proofErr w:type="spellStart"/>
      <w:r w:rsidRPr="00DE2BD1">
        <w:rPr>
          <w:rFonts w:ascii="Arial" w:hAnsi="Arial" w:cs="Arial"/>
          <w:i w:val="0"/>
          <w:iCs w:val="0"/>
          <w:sz w:val="22"/>
          <w:szCs w:val="22"/>
          <w:lang w:val="pl-PL"/>
        </w:rPr>
        <w:t>swz</w:t>
      </w:r>
      <w:proofErr w:type="spellEnd"/>
      <w:r w:rsidRPr="00DE2BD1">
        <w:rPr>
          <w:rFonts w:ascii="Arial" w:hAnsi="Arial" w:cs="Arial"/>
          <w:i w:val="0"/>
          <w:iCs w:val="0"/>
          <w:sz w:val="22"/>
          <w:szCs w:val="22"/>
          <w:lang w:val="pl-PL"/>
        </w:rPr>
        <w:t>)</w:t>
      </w:r>
    </w:p>
    <w:p w:rsidR="00DE2BD1" w:rsidRPr="00DE2BD1" w:rsidRDefault="00DE2BD1" w:rsidP="00DE2BD1">
      <w:pPr>
        <w:pStyle w:val="Tretekstu"/>
        <w:rPr>
          <w:sz w:val="16"/>
          <w:lang w:val="pl-PL"/>
        </w:rPr>
      </w:pPr>
    </w:p>
    <w:p w:rsidR="009D1B7E" w:rsidRPr="009F1F16" w:rsidRDefault="002116E2" w:rsidP="009D1B7E">
      <w:pPr>
        <w:pStyle w:val="Akapitzlist"/>
        <w:numPr>
          <w:ilvl w:val="0"/>
          <w:numId w:val="33"/>
        </w:numPr>
        <w:tabs>
          <w:tab w:val="left" w:pos="709"/>
          <w:tab w:val="left" w:pos="993"/>
        </w:tabs>
        <w:autoSpaceDE w:val="0"/>
        <w:autoSpaceDN w:val="0"/>
        <w:spacing w:after="0" w:line="360" w:lineRule="auto"/>
        <w:jc w:val="both"/>
        <w:rPr>
          <w:rFonts w:ascii="Arial" w:hAnsi="Arial" w:cs="Arial"/>
        </w:rPr>
      </w:pPr>
      <w:r w:rsidRPr="00BA09A3">
        <w:rPr>
          <w:rFonts w:ascii="Arial" w:hAnsi="Arial" w:cs="Arial"/>
        </w:rPr>
        <w:t>w terminie i na warunkach płatności określonych w umowie.</w:t>
      </w:r>
    </w:p>
    <w:p w:rsidR="00DE2BD1" w:rsidRPr="00DE2BD1" w:rsidRDefault="00DE2BD1" w:rsidP="00DE2BD1">
      <w:pPr>
        <w:pStyle w:val="Akapitzlist"/>
        <w:tabs>
          <w:tab w:val="left" w:pos="709"/>
          <w:tab w:val="left" w:pos="993"/>
        </w:tabs>
        <w:autoSpaceDE w:val="0"/>
        <w:autoSpaceDN w:val="0"/>
        <w:spacing w:after="0" w:line="23" w:lineRule="atLeast"/>
        <w:jc w:val="both"/>
        <w:rPr>
          <w:rFonts w:ascii="Arial" w:hAnsi="Arial" w:cs="Arial"/>
          <w:sz w:val="2"/>
        </w:rPr>
      </w:pPr>
    </w:p>
    <w:p w:rsidR="009D1B7E" w:rsidRDefault="009D1B7E" w:rsidP="009D1B7E">
      <w:pPr>
        <w:pStyle w:val="Legenda"/>
        <w:keepNext/>
        <w:spacing w:after="0"/>
      </w:pPr>
      <w:r>
        <w:t xml:space="preserve">Tabela </w:t>
      </w:r>
      <w:fldSimple w:instr=" SEQ Tabela \* ARABIC ">
        <w:r w:rsidR="00A33F39">
          <w:rPr>
            <w:noProof/>
          </w:rPr>
          <w:t>1</w:t>
        </w:r>
      </w:fldSimple>
      <w:r>
        <w:t xml:space="preserve"> Rodzaje przesyłek do wyceny</w:t>
      </w:r>
    </w:p>
    <w:tbl>
      <w:tblPr>
        <w:tblW w:w="10497" w:type="dxa"/>
        <w:tblCellMar>
          <w:left w:w="70" w:type="dxa"/>
          <w:right w:w="70" w:type="dxa"/>
        </w:tblCellMar>
        <w:tblLook w:val="04A0" w:firstRow="1" w:lastRow="0" w:firstColumn="1" w:lastColumn="0" w:noHBand="0" w:noVBand="1"/>
      </w:tblPr>
      <w:tblGrid>
        <w:gridCol w:w="10498"/>
        <w:gridCol w:w="146"/>
        <w:gridCol w:w="146"/>
        <w:gridCol w:w="146"/>
        <w:gridCol w:w="146"/>
      </w:tblGrid>
      <w:tr w:rsidR="00DE2BD1" w:rsidRPr="009F1F16" w:rsidTr="009D1B7E">
        <w:trPr>
          <w:trHeight w:val="255"/>
        </w:trPr>
        <w:tc>
          <w:tcPr>
            <w:tcW w:w="9916" w:type="dxa"/>
            <w:tcBorders>
              <w:top w:val="nil"/>
              <w:left w:val="nil"/>
              <w:bottom w:val="nil"/>
              <w:right w:val="nil"/>
            </w:tcBorders>
            <w:shd w:val="clear" w:color="auto" w:fill="auto"/>
            <w:vAlign w:val="center"/>
          </w:tcPr>
          <w:tbl>
            <w:tblPr>
              <w:tblW w:w="10348" w:type="dxa"/>
              <w:tblCellMar>
                <w:left w:w="70" w:type="dxa"/>
                <w:right w:w="70" w:type="dxa"/>
              </w:tblCellMar>
              <w:tblLook w:val="04A0" w:firstRow="1" w:lastRow="0" w:firstColumn="1" w:lastColumn="0" w:noHBand="0" w:noVBand="1"/>
            </w:tblPr>
            <w:tblGrid>
              <w:gridCol w:w="470"/>
              <w:gridCol w:w="2880"/>
              <w:gridCol w:w="2240"/>
              <w:gridCol w:w="1461"/>
              <w:gridCol w:w="1473"/>
              <w:gridCol w:w="1824"/>
            </w:tblGrid>
            <w:tr w:rsidR="009D1B7E" w:rsidRPr="009F1F16" w:rsidTr="00DD5B6F">
              <w:trPr>
                <w:trHeight w:val="786"/>
              </w:trPr>
              <w:tc>
                <w:tcPr>
                  <w:tcW w:w="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Lp.</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Rodzaj przesyłki</w:t>
                  </w:r>
                </w:p>
              </w:tc>
              <w:tc>
                <w:tcPr>
                  <w:tcW w:w="22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Waga przesyłki</w:t>
                  </w:r>
                </w:p>
              </w:tc>
              <w:tc>
                <w:tcPr>
                  <w:tcW w:w="146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Szacunkowa ilość przesyłek</w:t>
                  </w:r>
                </w:p>
              </w:tc>
              <w:tc>
                <w:tcPr>
                  <w:tcW w:w="147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Cena jednostkowa brutto</w:t>
                  </w:r>
                  <w:r w:rsidRPr="009F1F16">
                    <w:rPr>
                      <w:rFonts w:ascii="Arial" w:hAnsi="Arial" w:cs="Arial"/>
                      <w:b/>
                      <w:bCs/>
                      <w:sz w:val="22"/>
                      <w:szCs w:val="22"/>
                    </w:rPr>
                    <w:t xml:space="preserve"> w zł</w:t>
                  </w:r>
                </w:p>
              </w:tc>
              <w:tc>
                <w:tcPr>
                  <w:tcW w:w="18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 xml:space="preserve">Łącznie cena brutto w zł </w:t>
                  </w:r>
                </w:p>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(kol. D x kol. E)</w:t>
                  </w:r>
                </w:p>
              </w:tc>
            </w:tr>
            <w:tr w:rsidR="009D1B7E" w:rsidRPr="009F1F16" w:rsidTr="00DD5B6F">
              <w:trPr>
                <w:trHeight w:val="255"/>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A</w:t>
                  </w:r>
                </w:p>
              </w:tc>
              <w:tc>
                <w:tcPr>
                  <w:tcW w:w="2880" w:type="dxa"/>
                  <w:tcBorders>
                    <w:top w:val="nil"/>
                    <w:left w:val="nil"/>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B</w:t>
                  </w: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C</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D</w:t>
                  </w:r>
                </w:p>
              </w:tc>
              <w:tc>
                <w:tcPr>
                  <w:tcW w:w="1473"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E</w:t>
                  </w:r>
                </w:p>
              </w:tc>
              <w:tc>
                <w:tcPr>
                  <w:tcW w:w="1824"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b/>
                      <w:bCs/>
                      <w:sz w:val="22"/>
                      <w:szCs w:val="22"/>
                    </w:rPr>
                  </w:pPr>
                  <w:r w:rsidRPr="009F1F16">
                    <w:rPr>
                      <w:rFonts w:ascii="Arial" w:hAnsi="Arial" w:cs="Arial"/>
                      <w:b/>
                      <w:bCs/>
                      <w:sz w:val="22"/>
                      <w:szCs w:val="22"/>
                    </w:rPr>
                    <w:t>F</w:t>
                  </w:r>
                </w:p>
              </w:tc>
            </w:tr>
            <w:tr w:rsidR="009D1B7E" w:rsidRPr="009F1F16" w:rsidTr="00DD5B6F">
              <w:trPr>
                <w:trHeight w:val="454"/>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Listy krajowe - ekonomiczne zwykłe</w:t>
                  </w: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S do 500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xml:space="preserve">7 500 </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454"/>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2880" w:type="dxa"/>
                  <w:vMerge/>
                  <w:tcBorders>
                    <w:top w:val="single" w:sz="4" w:space="0" w:color="auto"/>
                    <w:left w:val="single" w:sz="4" w:space="0" w:color="auto"/>
                    <w:bottom w:val="single" w:sz="8"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M do 1000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300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454"/>
              </w:trPr>
              <w:tc>
                <w:tcPr>
                  <w:tcW w:w="470" w:type="dxa"/>
                  <w:tcBorders>
                    <w:top w:val="nil"/>
                    <w:left w:val="single" w:sz="4" w:space="0" w:color="auto"/>
                    <w:bottom w:val="single" w:sz="8"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single" w:sz="8"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8"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L do 2000 g</w:t>
                  </w:r>
                </w:p>
              </w:tc>
              <w:tc>
                <w:tcPr>
                  <w:tcW w:w="1461" w:type="dxa"/>
                  <w:tcBorders>
                    <w:top w:val="nil"/>
                    <w:left w:val="nil"/>
                    <w:bottom w:val="single" w:sz="8"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30</w:t>
                  </w:r>
                </w:p>
              </w:tc>
              <w:tc>
                <w:tcPr>
                  <w:tcW w:w="1473" w:type="dxa"/>
                  <w:tcBorders>
                    <w:top w:val="nil"/>
                    <w:left w:val="nil"/>
                    <w:bottom w:val="single" w:sz="8"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8"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227"/>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val="restart"/>
                  <w:tcBorders>
                    <w:top w:val="nil"/>
                    <w:left w:val="single" w:sz="4" w:space="0" w:color="auto"/>
                    <w:bottom w:val="single" w:sz="8" w:space="0" w:color="000000"/>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Listy krajowe - priorytetowe zwykłe</w:t>
                  </w: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S do 500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500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17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w:t>
                  </w:r>
                </w:p>
              </w:tc>
              <w:tc>
                <w:tcPr>
                  <w:tcW w:w="2880" w:type="dxa"/>
                  <w:vMerge/>
                  <w:tcBorders>
                    <w:top w:val="nil"/>
                    <w:left w:val="single" w:sz="4" w:space="0" w:color="auto"/>
                    <w:bottom w:val="single" w:sz="8"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M do 1000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300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170"/>
              </w:trPr>
              <w:tc>
                <w:tcPr>
                  <w:tcW w:w="470" w:type="dxa"/>
                  <w:tcBorders>
                    <w:top w:val="nil"/>
                    <w:left w:val="single" w:sz="4" w:space="0" w:color="auto"/>
                    <w:bottom w:val="single" w:sz="8"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nil"/>
                    <w:left w:val="single" w:sz="4" w:space="0" w:color="auto"/>
                    <w:bottom w:val="single" w:sz="8"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8"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L do 2000 g</w:t>
                  </w:r>
                </w:p>
              </w:tc>
              <w:tc>
                <w:tcPr>
                  <w:tcW w:w="1461" w:type="dxa"/>
                  <w:tcBorders>
                    <w:top w:val="nil"/>
                    <w:left w:val="nil"/>
                    <w:bottom w:val="single" w:sz="8"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20</w:t>
                  </w:r>
                </w:p>
              </w:tc>
              <w:tc>
                <w:tcPr>
                  <w:tcW w:w="1473" w:type="dxa"/>
                  <w:tcBorders>
                    <w:top w:val="nil"/>
                    <w:left w:val="nil"/>
                    <w:bottom w:val="single" w:sz="8"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8"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23"/>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val="restart"/>
                  <w:tcBorders>
                    <w:top w:val="nil"/>
                    <w:left w:val="single" w:sz="4" w:space="0" w:color="auto"/>
                    <w:bottom w:val="single" w:sz="8" w:space="0" w:color="000000"/>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Listy krajowe - ekonomiczne polecone</w:t>
                  </w: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S do 500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7 000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23"/>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3</w:t>
                  </w:r>
                </w:p>
              </w:tc>
              <w:tc>
                <w:tcPr>
                  <w:tcW w:w="2880" w:type="dxa"/>
                  <w:vMerge/>
                  <w:tcBorders>
                    <w:top w:val="nil"/>
                    <w:left w:val="single" w:sz="4" w:space="0" w:color="auto"/>
                    <w:bottom w:val="single" w:sz="8"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M do 1000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600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23"/>
              </w:trPr>
              <w:tc>
                <w:tcPr>
                  <w:tcW w:w="470" w:type="dxa"/>
                  <w:tcBorders>
                    <w:top w:val="nil"/>
                    <w:left w:val="single" w:sz="4" w:space="0" w:color="auto"/>
                    <w:bottom w:val="single" w:sz="8"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nil"/>
                    <w:left w:val="single" w:sz="4" w:space="0" w:color="auto"/>
                    <w:bottom w:val="single" w:sz="8"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8"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xml:space="preserve">L do 2000 g </w:t>
                  </w:r>
                </w:p>
              </w:tc>
              <w:tc>
                <w:tcPr>
                  <w:tcW w:w="1461" w:type="dxa"/>
                  <w:tcBorders>
                    <w:top w:val="nil"/>
                    <w:left w:val="nil"/>
                    <w:bottom w:val="single" w:sz="8"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300</w:t>
                  </w:r>
                </w:p>
              </w:tc>
              <w:tc>
                <w:tcPr>
                  <w:tcW w:w="1473" w:type="dxa"/>
                  <w:tcBorders>
                    <w:top w:val="nil"/>
                    <w:left w:val="nil"/>
                    <w:bottom w:val="single" w:sz="8"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8"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454"/>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val="restart"/>
                  <w:tcBorders>
                    <w:top w:val="nil"/>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xml:space="preserve">Listy krajowe - priorytetowe polecone </w:t>
                  </w: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S do 500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454"/>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4</w:t>
                  </w:r>
                </w:p>
              </w:tc>
              <w:tc>
                <w:tcPr>
                  <w:tcW w:w="2880" w:type="dxa"/>
                  <w:vMerge/>
                  <w:tcBorders>
                    <w:top w:val="nil"/>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M do 1000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454"/>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nil"/>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L do 2000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567"/>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Listy krajowe - ekonomiczne polecone za  zwrotnym potwierdzeniem odbioru</w:t>
                  </w: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S do 500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109 000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510"/>
              </w:trPr>
              <w:tc>
                <w:tcPr>
                  <w:tcW w:w="470" w:type="dxa"/>
                  <w:vMerge w:val="restart"/>
                  <w:tcBorders>
                    <w:top w:val="nil"/>
                    <w:left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w:t>
                  </w:r>
                </w:p>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M do 1000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2 500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567"/>
              </w:trPr>
              <w:tc>
                <w:tcPr>
                  <w:tcW w:w="470" w:type="dxa"/>
                  <w:vMerge/>
                  <w:tcBorders>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L do 2000 g</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500</w:t>
                  </w:r>
                </w:p>
              </w:tc>
              <w:tc>
                <w:tcPr>
                  <w:tcW w:w="1473" w:type="dxa"/>
                  <w:tcBorders>
                    <w:top w:val="single" w:sz="4" w:space="0" w:color="auto"/>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567"/>
              </w:trPr>
              <w:tc>
                <w:tcPr>
                  <w:tcW w:w="470" w:type="dxa"/>
                  <w:tcBorders>
                    <w:top w:val="single" w:sz="4" w:space="0" w:color="auto"/>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xml:space="preserve">Listy krajowe - priorytetowe polecone za zwrotnym potwierdzeniem odbioru </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S do 500 g</w:t>
                  </w:r>
                </w:p>
              </w:tc>
              <w:tc>
                <w:tcPr>
                  <w:tcW w:w="1461" w:type="dxa"/>
                  <w:tcBorders>
                    <w:top w:val="single" w:sz="4" w:space="0" w:color="auto"/>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200</w:t>
                  </w:r>
                </w:p>
              </w:tc>
              <w:tc>
                <w:tcPr>
                  <w:tcW w:w="1473" w:type="dxa"/>
                  <w:tcBorders>
                    <w:top w:val="single" w:sz="4" w:space="0" w:color="auto"/>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9F1F16">
              <w:trPr>
                <w:trHeight w:val="567"/>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6</w:t>
                  </w:r>
                </w:p>
              </w:tc>
              <w:tc>
                <w:tcPr>
                  <w:tcW w:w="2880" w:type="dxa"/>
                  <w:vMerge/>
                  <w:tcBorders>
                    <w:top w:val="single" w:sz="4" w:space="0" w:color="auto"/>
                    <w:left w:val="single" w:sz="4" w:space="0" w:color="auto"/>
                    <w:bottom w:val="single" w:sz="8"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M do 1000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9F1F16">
              <w:trPr>
                <w:trHeight w:val="349"/>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p>
                <w:p w:rsidR="009D1B7E" w:rsidRPr="009F1F16" w:rsidRDefault="009D1B7E" w:rsidP="009F1F16">
                  <w:pPr>
                    <w:spacing w:line="276" w:lineRule="auto"/>
                    <w:rPr>
                      <w:rFonts w:ascii="Arial" w:hAnsi="Arial" w:cs="Arial"/>
                      <w:sz w:val="22"/>
                      <w:szCs w:val="22"/>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L do 2000 g</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10</w:t>
                  </w:r>
                </w:p>
              </w:tc>
              <w:tc>
                <w:tcPr>
                  <w:tcW w:w="1473" w:type="dxa"/>
                  <w:tcBorders>
                    <w:top w:val="single" w:sz="4" w:space="0" w:color="auto"/>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9F1F16">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lastRenderedPageBreak/>
                    <w:t> </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Listy zagraniczne priorytetowe zwykłe</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do 50 g</w:t>
                  </w:r>
                </w:p>
              </w:tc>
              <w:tc>
                <w:tcPr>
                  <w:tcW w:w="1461" w:type="dxa"/>
                  <w:tcBorders>
                    <w:top w:val="single" w:sz="4" w:space="0" w:color="auto"/>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10</w:t>
                  </w:r>
                </w:p>
              </w:tc>
              <w:tc>
                <w:tcPr>
                  <w:tcW w:w="1473" w:type="dxa"/>
                  <w:tcBorders>
                    <w:top w:val="single" w:sz="4" w:space="0" w:color="auto"/>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50 - 100 g</w:t>
                  </w:r>
                </w:p>
              </w:tc>
              <w:tc>
                <w:tcPr>
                  <w:tcW w:w="1461" w:type="dxa"/>
                  <w:tcBorders>
                    <w:top w:val="nil"/>
                    <w:left w:val="nil"/>
                    <w:bottom w:val="single" w:sz="4" w:space="0" w:color="auto"/>
                    <w:right w:val="single" w:sz="4" w:space="0" w:color="auto"/>
                  </w:tcBorders>
                  <w:shd w:val="clear" w:color="auto" w:fill="auto"/>
                  <w:vAlign w:val="bottom"/>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100 - 350 g</w:t>
                  </w:r>
                </w:p>
              </w:tc>
              <w:tc>
                <w:tcPr>
                  <w:tcW w:w="1461" w:type="dxa"/>
                  <w:tcBorders>
                    <w:top w:val="nil"/>
                    <w:left w:val="nil"/>
                    <w:bottom w:val="single" w:sz="4" w:space="0" w:color="auto"/>
                    <w:right w:val="single" w:sz="4" w:space="0" w:color="auto"/>
                  </w:tcBorders>
                  <w:shd w:val="clear" w:color="auto" w:fill="auto"/>
                  <w:vAlign w:val="bottom"/>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7</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350 do 500 g</w:t>
                  </w:r>
                </w:p>
              </w:tc>
              <w:tc>
                <w:tcPr>
                  <w:tcW w:w="1461" w:type="dxa"/>
                  <w:tcBorders>
                    <w:top w:val="nil"/>
                    <w:left w:val="nil"/>
                    <w:bottom w:val="single" w:sz="4" w:space="0" w:color="auto"/>
                    <w:right w:val="single" w:sz="4" w:space="0" w:color="auto"/>
                  </w:tcBorders>
                  <w:shd w:val="clear" w:color="auto" w:fill="auto"/>
                  <w:vAlign w:val="bottom"/>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500 – 1000 g</w:t>
                  </w:r>
                </w:p>
              </w:tc>
              <w:tc>
                <w:tcPr>
                  <w:tcW w:w="1461" w:type="dxa"/>
                  <w:tcBorders>
                    <w:top w:val="nil"/>
                    <w:left w:val="nil"/>
                    <w:bottom w:val="single" w:sz="4" w:space="0" w:color="auto"/>
                    <w:right w:val="single" w:sz="4" w:space="0" w:color="auto"/>
                  </w:tcBorders>
                  <w:shd w:val="clear" w:color="auto" w:fill="auto"/>
                  <w:vAlign w:val="bottom"/>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1000 – 2000 g</w:t>
                  </w:r>
                </w:p>
              </w:tc>
              <w:tc>
                <w:tcPr>
                  <w:tcW w:w="1461" w:type="dxa"/>
                  <w:tcBorders>
                    <w:top w:val="nil"/>
                    <w:left w:val="nil"/>
                    <w:bottom w:val="single" w:sz="4" w:space="0" w:color="auto"/>
                    <w:right w:val="single" w:sz="4" w:space="0" w:color="auto"/>
                  </w:tcBorders>
                  <w:shd w:val="clear" w:color="auto" w:fill="auto"/>
                  <w:vAlign w:val="bottom"/>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single" w:sz="4" w:space="0" w:color="auto"/>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val="restart"/>
                  <w:tcBorders>
                    <w:top w:val="nil"/>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Listy zagraniczne priorytetowe polecone</w:t>
                  </w: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do 50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400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nil"/>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50 - 100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8</w:t>
                  </w:r>
                </w:p>
              </w:tc>
              <w:tc>
                <w:tcPr>
                  <w:tcW w:w="2880" w:type="dxa"/>
                  <w:vMerge/>
                  <w:tcBorders>
                    <w:top w:val="nil"/>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100 - 350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nil"/>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350 do 500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620"/>
              </w:trPr>
              <w:tc>
                <w:tcPr>
                  <w:tcW w:w="470" w:type="dxa"/>
                  <w:vMerge w:val="restart"/>
                  <w:tcBorders>
                    <w:top w:val="nil"/>
                    <w:left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nil"/>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500 – 1000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vMerge/>
                  <w:tcBorders>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p>
              </w:tc>
              <w:tc>
                <w:tcPr>
                  <w:tcW w:w="2880" w:type="dxa"/>
                  <w:vMerge/>
                  <w:tcBorders>
                    <w:top w:val="nil"/>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1000 – 2000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Listy zagraniczne priorytetowe polecone za zwrotnym potwierdzeniem odbioru</w:t>
                  </w: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do 50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1 400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50 - 100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100 - 350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hideMark/>
                </w:tcPr>
                <w:p w:rsidR="009D1B7E" w:rsidRPr="009F1F16" w:rsidRDefault="009D1B7E" w:rsidP="009F1F16">
                  <w:pPr>
                    <w:spacing w:line="276" w:lineRule="auto"/>
                    <w:jc w:val="center"/>
                    <w:rPr>
                      <w:rFonts w:ascii="Arial" w:hAnsi="Arial" w:cs="Arial"/>
                      <w:sz w:val="22"/>
                      <w:szCs w:val="22"/>
                    </w:rPr>
                  </w:pPr>
                  <w:r w:rsidRPr="009F1F16">
                    <w:rPr>
                      <w:rFonts w:ascii="Arial" w:hAnsi="Arial" w:cs="Arial"/>
                      <w:sz w:val="22"/>
                      <w:szCs w:val="22"/>
                    </w:rPr>
                    <w:t>9</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350 do 500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500 – 1000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1000 – 2000 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10</w:t>
                  </w:r>
                </w:p>
              </w:tc>
              <w:tc>
                <w:tcPr>
                  <w:tcW w:w="2880" w:type="dxa"/>
                  <w:vMerge w:val="restart"/>
                  <w:tcBorders>
                    <w:top w:val="nil"/>
                    <w:left w:val="nil"/>
                    <w:bottom w:val="single" w:sz="4" w:space="0" w:color="000000"/>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xml:space="preserve">Paczki krajowe zwykłe             </w:t>
                  </w: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do 1 kg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vMerge/>
                  <w:tcBorders>
                    <w:top w:val="single" w:sz="4" w:space="0" w:color="auto"/>
                    <w:left w:val="single" w:sz="4" w:space="0" w:color="auto"/>
                    <w:bottom w:val="single" w:sz="4"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880" w:type="dxa"/>
                  <w:vMerge/>
                  <w:tcBorders>
                    <w:top w:val="nil"/>
                    <w:left w:val="nil"/>
                    <w:bottom w:val="single" w:sz="4"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1 kg - 2 kg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vMerge/>
                  <w:tcBorders>
                    <w:top w:val="single" w:sz="4" w:space="0" w:color="auto"/>
                    <w:left w:val="single" w:sz="4" w:space="0" w:color="auto"/>
                    <w:bottom w:val="single" w:sz="4"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880" w:type="dxa"/>
                  <w:vMerge/>
                  <w:tcBorders>
                    <w:top w:val="nil"/>
                    <w:left w:val="nil"/>
                    <w:bottom w:val="single" w:sz="4"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2 kg - 5 kg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20</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vMerge/>
                  <w:tcBorders>
                    <w:top w:val="single" w:sz="4" w:space="0" w:color="auto"/>
                    <w:left w:val="single" w:sz="4" w:space="0" w:color="auto"/>
                    <w:bottom w:val="single" w:sz="4"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880" w:type="dxa"/>
                  <w:vMerge/>
                  <w:tcBorders>
                    <w:top w:val="nil"/>
                    <w:left w:val="nil"/>
                    <w:bottom w:val="single" w:sz="4"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5 kg - 10 kg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vMerge w:val="restart"/>
                  <w:tcBorders>
                    <w:top w:val="nil"/>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11</w:t>
                  </w:r>
                </w:p>
              </w:tc>
              <w:tc>
                <w:tcPr>
                  <w:tcW w:w="2880" w:type="dxa"/>
                  <w:vMerge w:val="restart"/>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xml:space="preserve">Paczki krajowe priorytetowe             </w:t>
                  </w: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do 1 kg</w:t>
                  </w:r>
                </w:p>
              </w:tc>
              <w:tc>
                <w:tcPr>
                  <w:tcW w:w="1461" w:type="dxa"/>
                  <w:tcBorders>
                    <w:top w:val="nil"/>
                    <w:left w:val="nil"/>
                    <w:bottom w:val="single" w:sz="4" w:space="0" w:color="auto"/>
                    <w:right w:val="single" w:sz="4" w:space="0" w:color="auto"/>
                  </w:tcBorders>
                  <w:shd w:val="clear" w:color="auto" w:fill="auto"/>
                  <w:vAlign w:val="bottom"/>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880" w:type="dxa"/>
                  <w:vMerge/>
                  <w:tcBorders>
                    <w:top w:val="single" w:sz="4" w:space="0" w:color="auto"/>
                    <w:left w:val="nil"/>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1 kg - 2 kg</w:t>
                  </w:r>
                </w:p>
              </w:tc>
              <w:tc>
                <w:tcPr>
                  <w:tcW w:w="1461" w:type="dxa"/>
                  <w:tcBorders>
                    <w:top w:val="nil"/>
                    <w:left w:val="nil"/>
                    <w:bottom w:val="single" w:sz="4" w:space="0" w:color="auto"/>
                    <w:right w:val="single" w:sz="4" w:space="0" w:color="auto"/>
                  </w:tcBorders>
                  <w:shd w:val="clear" w:color="auto" w:fill="auto"/>
                  <w:vAlign w:val="bottom"/>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880" w:type="dxa"/>
                  <w:vMerge/>
                  <w:tcBorders>
                    <w:top w:val="single" w:sz="4" w:space="0" w:color="auto"/>
                    <w:left w:val="nil"/>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2 kg - 5 kg</w:t>
                  </w:r>
                </w:p>
              </w:tc>
              <w:tc>
                <w:tcPr>
                  <w:tcW w:w="1461" w:type="dxa"/>
                  <w:tcBorders>
                    <w:top w:val="nil"/>
                    <w:left w:val="nil"/>
                    <w:bottom w:val="single" w:sz="4" w:space="0" w:color="auto"/>
                    <w:right w:val="single" w:sz="4" w:space="0" w:color="auto"/>
                  </w:tcBorders>
                  <w:shd w:val="clear" w:color="auto" w:fill="auto"/>
                  <w:vAlign w:val="bottom"/>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9F1F16">
              <w:trPr>
                <w:trHeight w:val="291"/>
              </w:trPr>
              <w:tc>
                <w:tcPr>
                  <w:tcW w:w="470" w:type="dxa"/>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880" w:type="dxa"/>
                  <w:vMerge/>
                  <w:tcBorders>
                    <w:top w:val="single" w:sz="4" w:space="0" w:color="auto"/>
                    <w:left w:val="nil"/>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5 kg - 10 kg</w:t>
                  </w:r>
                </w:p>
              </w:tc>
              <w:tc>
                <w:tcPr>
                  <w:tcW w:w="1461"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p w:rsidR="009D1B7E" w:rsidRPr="009F1F16" w:rsidRDefault="009D1B7E" w:rsidP="009F1F16">
                  <w:pPr>
                    <w:spacing w:line="276" w:lineRule="auto"/>
                    <w:rPr>
                      <w:rFonts w:ascii="Arial" w:hAnsi="Arial" w:cs="Arial"/>
                      <w:sz w:val="22"/>
                      <w:szCs w:val="22"/>
                    </w:rPr>
                  </w:pPr>
                </w:p>
              </w:tc>
            </w:tr>
            <w:tr w:rsidR="009D1B7E" w:rsidRPr="009F1F16" w:rsidTr="00DD5B6F">
              <w:trPr>
                <w:trHeight w:val="342"/>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val="restart"/>
                  <w:tcBorders>
                    <w:top w:val="single" w:sz="4" w:space="0" w:color="auto"/>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Paczki zagraniczne zwykłe</w:t>
                  </w: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do 1 kg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42"/>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nil"/>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1 kg -  2 kg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42"/>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nil"/>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2 kg - 5 kg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42"/>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12</w:t>
                  </w:r>
                </w:p>
              </w:tc>
              <w:tc>
                <w:tcPr>
                  <w:tcW w:w="2880" w:type="dxa"/>
                  <w:vMerge/>
                  <w:tcBorders>
                    <w:top w:val="single" w:sz="4" w:space="0" w:color="auto"/>
                    <w:left w:val="single" w:sz="4" w:space="0" w:color="auto"/>
                    <w:bottom w:val="nil"/>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5 kg - 10 kg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42"/>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nil"/>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10 kg - 15 kg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42"/>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nil"/>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15 kg - 20 kg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vMerge w:val="restart"/>
                  <w:tcBorders>
                    <w:top w:val="single" w:sz="4" w:space="0" w:color="auto"/>
                    <w:left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p w:rsidR="009D1B7E" w:rsidRPr="009F1F16" w:rsidRDefault="009D1B7E" w:rsidP="009F1F16">
                  <w:pPr>
                    <w:spacing w:line="276" w:lineRule="auto"/>
                    <w:jc w:val="center"/>
                    <w:rPr>
                      <w:rFonts w:ascii="Arial" w:hAnsi="Arial" w:cs="Arial"/>
                      <w:sz w:val="22"/>
                      <w:szCs w:val="22"/>
                    </w:rPr>
                  </w:pPr>
                  <w:r w:rsidRPr="009F1F16">
                    <w:rPr>
                      <w:rFonts w:ascii="Arial" w:hAnsi="Arial" w:cs="Arial"/>
                      <w:sz w:val="22"/>
                      <w:szCs w:val="22"/>
                    </w:rPr>
                    <w:t>13</w:t>
                  </w:r>
                </w:p>
              </w:tc>
              <w:tc>
                <w:tcPr>
                  <w:tcW w:w="2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Paczki zagraniczne priorytetowe</w:t>
                  </w: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do 1 kg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vMerge/>
                  <w:tcBorders>
                    <w:left w:val="single" w:sz="4" w:space="0" w:color="auto"/>
                    <w:right w:val="single" w:sz="4" w:space="0" w:color="auto"/>
                  </w:tcBorders>
                  <w:shd w:val="clear" w:color="auto" w:fill="auto"/>
                  <w:vAlign w:val="center"/>
                  <w:hideMark/>
                </w:tcPr>
                <w:p w:rsidR="009D1B7E" w:rsidRPr="009F1F16" w:rsidRDefault="009D1B7E" w:rsidP="009F1F16">
                  <w:pPr>
                    <w:spacing w:line="276" w:lineRule="auto"/>
                    <w:jc w:val="center"/>
                    <w:rPr>
                      <w:rFonts w:ascii="Arial" w:hAnsi="Arial" w:cs="Arial"/>
                      <w:sz w:val="22"/>
                      <w:szCs w:val="22"/>
                    </w:rPr>
                  </w:pP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1 kg -  2 kg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vMerge/>
                  <w:tcBorders>
                    <w:left w:val="single" w:sz="4" w:space="0" w:color="auto"/>
                    <w:bottom w:val="single" w:sz="4" w:space="0" w:color="auto"/>
                    <w:right w:val="single" w:sz="4" w:space="0" w:color="auto"/>
                  </w:tcBorders>
                  <w:shd w:val="clear" w:color="auto" w:fill="auto"/>
                  <w:vAlign w:val="bottom"/>
                  <w:hideMark/>
                </w:tcPr>
                <w:p w:rsidR="009D1B7E" w:rsidRPr="009F1F16" w:rsidRDefault="009D1B7E" w:rsidP="009F1F16">
                  <w:pPr>
                    <w:spacing w:line="276" w:lineRule="auto"/>
                    <w:jc w:val="center"/>
                    <w:rPr>
                      <w:rFonts w:ascii="Arial" w:hAnsi="Arial" w:cs="Arial"/>
                      <w:sz w:val="22"/>
                      <w:szCs w:val="22"/>
                    </w:rPr>
                  </w:pP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2 kg - 5 kg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single" w:sz="4" w:space="0" w:color="auto"/>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5 kg - 10 kg</w:t>
                  </w:r>
                </w:p>
              </w:tc>
              <w:tc>
                <w:tcPr>
                  <w:tcW w:w="1461" w:type="dxa"/>
                  <w:tcBorders>
                    <w:top w:val="single" w:sz="4" w:space="0" w:color="auto"/>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single" w:sz="4" w:space="0" w:color="auto"/>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360"/>
              </w:trPr>
              <w:tc>
                <w:tcPr>
                  <w:tcW w:w="470" w:type="dxa"/>
                  <w:tcBorders>
                    <w:top w:val="nil"/>
                    <w:left w:val="single" w:sz="4" w:space="0" w:color="auto"/>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10 kg - 15 kg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9F1F16">
              <w:trPr>
                <w:trHeight w:val="360"/>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9D1B7E" w:rsidRPr="009F1F16" w:rsidRDefault="009D1B7E" w:rsidP="009F1F16">
                  <w:pPr>
                    <w:spacing w:line="276" w:lineRule="auto"/>
                    <w:rPr>
                      <w:rFonts w:ascii="Arial" w:hAnsi="Arial" w:cs="Arial"/>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ponad 15 kg - 20 kg</w:t>
                  </w:r>
                </w:p>
              </w:tc>
              <w:tc>
                <w:tcPr>
                  <w:tcW w:w="1461"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w:t>
                  </w:r>
                </w:p>
              </w:tc>
              <w:tc>
                <w:tcPr>
                  <w:tcW w:w="1473"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9F1F16">
              <w:trPr>
                <w:trHeight w:val="998"/>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14</w:t>
                  </w:r>
                </w:p>
              </w:tc>
              <w:tc>
                <w:tcPr>
                  <w:tcW w:w="288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xml:space="preserve">Zwroty przesyłek listowych poleconych ekonomicznych o wadze do 500 g </w:t>
                  </w:r>
                </w:p>
              </w:tc>
              <w:tc>
                <w:tcPr>
                  <w:tcW w:w="224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p>
              </w:tc>
              <w:tc>
                <w:tcPr>
                  <w:tcW w:w="1461" w:type="dxa"/>
                  <w:tcBorders>
                    <w:top w:val="single" w:sz="4" w:space="0" w:color="auto"/>
                    <w:left w:val="nil"/>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100</w:t>
                  </w:r>
                </w:p>
              </w:tc>
              <w:tc>
                <w:tcPr>
                  <w:tcW w:w="1473" w:type="dxa"/>
                  <w:tcBorders>
                    <w:top w:val="single" w:sz="4" w:space="0" w:color="auto"/>
                    <w:left w:val="nil"/>
                    <w:bottom w:val="nil"/>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923"/>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lastRenderedPageBreak/>
                    <w:t>15</w:t>
                  </w:r>
                </w:p>
              </w:tc>
              <w:tc>
                <w:tcPr>
                  <w:tcW w:w="288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xml:space="preserve">Zwroty przesyłek listowych poleconych priorytetowych o wadze do 500 g </w:t>
                  </w:r>
                </w:p>
              </w:tc>
              <w:tc>
                <w:tcPr>
                  <w:tcW w:w="224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p>
              </w:tc>
              <w:tc>
                <w:tcPr>
                  <w:tcW w:w="1461" w:type="dxa"/>
                  <w:tcBorders>
                    <w:top w:val="single" w:sz="4" w:space="0" w:color="auto"/>
                    <w:left w:val="nil"/>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50</w:t>
                  </w:r>
                </w:p>
              </w:tc>
              <w:tc>
                <w:tcPr>
                  <w:tcW w:w="1473" w:type="dxa"/>
                  <w:tcBorders>
                    <w:top w:val="single" w:sz="4" w:space="0" w:color="auto"/>
                    <w:left w:val="nil"/>
                    <w:bottom w:val="nil"/>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1110"/>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16</w:t>
                  </w:r>
                </w:p>
              </w:tc>
              <w:tc>
                <w:tcPr>
                  <w:tcW w:w="288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xml:space="preserve">Zwroty przesyłek listowych ekonomicznych ZPO o wadze do 500 g </w:t>
                  </w:r>
                </w:p>
              </w:tc>
              <w:tc>
                <w:tcPr>
                  <w:tcW w:w="224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p>
              </w:tc>
              <w:tc>
                <w:tcPr>
                  <w:tcW w:w="1461" w:type="dxa"/>
                  <w:tcBorders>
                    <w:top w:val="single" w:sz="4" w:space="0" w:color="auto"/>
                    <w:left w:val="nil"/>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15 000</w:t>
                  </w:r>
                </w:p>
              </w:tc>
              <w:tc>
                <w:tcPr>
                  <w:tcW w:w="1473" w:type="dxa"/>
                  <w:tcBorders>
                    <w:top w:val="single" w:sz="4" w:space="0" w:color="auto"/>
                    <w:left w:val="nil"/>
                    <w:bottom w:val="nil"/>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1110"/>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17</w:t>
                  </w:r>
                </w:p>
              </w:tc>
              <w:tc>
                <w:tcPr>
                  <w:tcW w:w="2880" w:type="dxa"/>
                  <w:tcBorders>
                    <w:top w:val="nil"/>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xml:space="preserve">Zwroty przesyłek listowych priorytetowych ZPO o wadze do 500 g </w:t>
                  </w:r>
                </w:p>
              </w:tc>
              <w:tc>
                <w:tcPr>
                  <w:tcW w:w="224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p>
              </w:tc>
              <w:tc>
                <w:tcPr>
                  <w:tcW w:w="1461" w:type="dxa"/>
                  <w:tcBorders>
                    <w:top w:val="single" w:sz="4" w:space="0" w:color="auto"/>
                    <w:left w:val="nil"/>
                    <w:bottom w:val="nil"/>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50</w:t>
                  </w:r>
                </w:p>
              </w:tc>
              <w:tc>
                <w:tcPr>
                  <w:tcW w:w="1473" w:type="dxa"/>
                  <w:tcBorders>
                    <w:top w:val="single" w:sz="4" w:space="0" w:color="auto"/>
                    <w:left w:val="nil"/>
                    <w:bottom w:val="nil"/>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1020"/>
              </w:trPr>
              <w:tc>
                <w:tcPr>
                  <w:tcW w:w="470" w:type="dxa"/>
                  <w:tcBorders>
                    <w:top w:val="nil"/>
                    <w:left w:val="single" w:sz="4" w:space="0" w:color="auto"/>
                    <w:bottom w:val="single" w:sz="4" w:space="0" w:color="auto"/>
                    <w:right w:val="nil"/>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18</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Zwroty przesyłek poleconych zagranicznych o wadze do 50g</w:t>
                  </w:r>
                </w:p>
              </w:tc>
              <w:tc>
                <w:tcPr>
                  <w:tcW w:w="224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20</w:t>
                  </w:r>
                </w:p>
              </w:tc>
              <w:tc>
                <w:tcPr>
                  <w:tcW w:w="1473" w:type="dxa"/>
                  <w:tcBorders>
                    <w:top w:val="single" w:sz="4" w:space="0" w:color="auto"/>
                    <w:left w:val="nil"/>
                    <w:bottom w:val="nil"/>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285"/>
              </w:trPr>
              <w:tc>
                <w:tcPr>
                  <w:tcW w:w="470" w:type="dxa"/>
                  <w:vMerge w:val="restart"/>
                  <w:tcBorders>
                    <w:top w:val="nil"/>
                    <w:left w:val="single" w:sz="8" w:space="0" w:color="auto"/>
                    <w:bottom w:val="single" w:sz="8" w:space="0" w:color="000000"/>
                    <w:right w:val="nil"/>
                  </w:tcBorders>
                  <w:shd w:val="clear" w:color="auto" w:fill="auto"/>
                  <w:vAlign w:val="center"/>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19</w:t>
                  </w:r>
                </w:p>
              </w:tc>
              <w:tc>
                <w:tcPr>
                  <w:tcW w:w="805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B7E" w:rsidRPr="009F1F16" w:rsidRDefault="009D1B7E" w:rsidP="009F1F16">
                  <w:pPr>
                    <w:spacing w:line="276" w:lineRule="auto"/>
                    <w:jc w:val="right"/>
                    <w:rPr>
                      <w:rFonts w:ascii="Arial" w:hAnsi="Arial" w:cs="Arial"/>
                      <w:b/>
                      <w:bCs/>
                      <w:sz w:val="22"/>
                      <w:szCs w:val="22"/>
                    </w:rPr>
                  </w:pPr>
                  <w:r w:rsidRPr="009F1F16">
                    <w:rPr>
                      <w:rFonts w:ascii="Arial" w:hAnsi="Arial" w:cs="Arial"/>
                      <w:b/>
                      <w:bCs/>
                      <w:sz w:val="22"/>
                      <w:szCs w:val="22"/>
                    </w:rPr>
                    <w:t xml:space="preserve">Wartość brutto </w:t>
                  </w:r>
                  <w:r w:rsidRPr="009F1F16">
                    <w:rPr>
                      <w:rFonts w:ascii="Arial" w:hAnsi="Arial" w:cs="Arial"/>
                      <w:sz w:val="22"/>
                      <w:szCs w:val="22"/>
                    </w:rPr>
                    <w:t>(suma wartości z kolumny F we wszystkich wierszach)</w:t>
                  </w:r>
                </w:p>
              </w:tc>
              <w:tc>
                <w:tcPr>
                  <w:tcW w:w="1824" w:type="dxa"/>
                  <w:tcBorders>
                    <w:top w:val="nil"/>
                    <w:left w:val="nil"/>
                    <w:bottom w:val="nil"/>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r w:rsidR="009D1B7E" w:rsidRPr="009F1F16" w:rsidTr="00DD5B6F">
              <w:trPr>
                <w:trHeight w:val="585"/>
              </w:trPr>
              <w:tc>
                <w:tcPr>
                  <w:tcW w:w="470" w:type="dxa"/>
                  <w:vMerge/>
                  <w:tcBorders>
                    <w:top w:val="nil"/>
                    <w:left w:val="single" w:sz="8" w:space="0" w:color="auto"/>
                    <w:bottom w:val="single" w:sz="8" w:space="0" w:color="000000"/>
                    <w:right w:val="nil"/>
                  </w:tcBorders>
                  <w:vAlign w:val="center"/>
                  <w:hideMark/>
                </w:tcPr>
                <w:p w:rsidR="009D1B7E" w:rsidRPr="009F1F16" w:rsidRDefault="009D1B7E" w:rsidP="009F1F16">
                  <w:pPr>
                    <w:spacing w:line="276" w:lineRule="auto"/>
                    <w:rPr>
                      <w:rFonts w:ascii="Arial" w:hAnsi="Arial" w:cs="Arial"/>
                      <w:sz w:val="22"/>
                      <w:szCs w:val="22"/>
                    </w:rPr>
                  </w:pPr>
                </w:p>
              </w:tc>
              <w:tc>
                <w:tcPr>
                  <w:tcW w:w="8054" w:type="dxa"/>
                  <w:gridSpan w:val="4"/>
                  <w:vMerge/>
                  <w:tcBorders>
                    <w:top w:val="single" w:sz="4" w:space="0" w:color="auto"/>
                    <w:left w:val="single" w:sz="4" w:space="0" w:color="auto"/>
                    <w:bottom w:val="single" w:sz="4" w:space="0" w:color="auto"/>
                    <w:right w:val="single" w:sz="4" w:space="0" w:color="auto"/>
                  </w:tcBorders>
                  <w:vAlign w:val="center"/>
                  <w:hideMark/>
                </w:tcPr>
                <w:p w:rsidR="009D1B7E" w:rsidRPr="009F1F16" w:rsidRDefault="009D1B7E" w:rsidP="009F1F16">
                  <w:pPr>
                    <w:spacing w:line="276" w:lineRule="auto"/>
                    <w:rPr>
                      <w:rFonts w:ascii="Arial" w:hAnsi="Arial" w:cs="Arial"/>
                      <w:b/>
                      <w:bCs/>
                      <w:sz w:val="22"/>
                      <w:szCs w:val="22"/>
                    </w:rPr>
                  </w:pPr>
                </w:p>
              </w:tc>
              <w:tc>
                <w:tcPr>
                  <w:tcW w:w="1824" w:type="dxa"/>
                  <w:tcBorders>
                    <w:top w:val="nil"/>
                    <w:left w:val="nil"/>
                    <w:bottom w:val="single" w:sz="4" w:space="0" w:color="auto"/>
                    <w:right w:val="single" w:sz="4" w:space="0" w:color="auto"/>
                  </w:tcBorders>
                  <w:shd w:val="clear" w:color="auto" w:fill="auto"/>
                  <w:vAlign w:val="bottom"/>
                  <w:hideMark/>
                </w:tcPr>
                <w:p w:rsidR="009D1B7E" w:rsidRPr="009F1F16" w:rsidRDefault="009D1B7E" w:rsidP="009F1F16">
                  <w:pPr>
                    <w:spacing w:line="276" w:lineRule="auto"/>
                    <w:rPr>
                      <w:rFonts w:ascii="Arial" w:hAnsi="Arial" w:cs="Arial"/>
                      <w:sz w:val="22"/>
                      <w:szCs w:val="22"/>
                    </w:rPr>
                  </w:pPr>
                  <w:r w:rsidRPr="009F1F16">
                    <w:rPr>
                      <w:rFonts w:ascii="Arial" w:hAnsi="Arial" w:cs="Arial"/>
                      <w:sz w:val="22"/>
                      <w:szCs w:val="22"/>
                    </w:rPr>
                    <w:t> </w:t>
                  </w:r>
                </w:p>
              </w:tc>
            </w:tr>
          </w:tbl>
          <w:p w:rsidR="00DE2BD1" w:rsidRPr="009F1F16" w:rsidRDefault="00DE2BD1" w:rsidP="009F1F16">
            <w:pPr>
              <w:spacing w:line="276" w:lineRule="auto"/>
              <w:rPr>
                <w:rFonts w:ascii="Arial" w:hAnsi="Arial" w:cs="Arial"/>
                <w:sz w:val="22"/>
                <w:szCs w:val="22"/>
              </w:rPr>
            </w:pPr>
          </w:p>
        </w:tc>
        <w:tc>
          <w:tcPr>
            <w:tcW w:w="146" w:type="dxa"/>
            <w:tcBorders>
              <w:top w:val="nil"/>
              <w:left w:val="nil"/>
              <w:bottom w:val="nil"/>
              <w:right w:val="nil"/>
            </w:tcBorders>
            <w:shd w:val="clear" w:color="auto" w:fill="auto"/>
            <w:vAlign w:val="bottom"/>
          </w:tcPr>
          <w:p w:rsidR="00DE2BD1" w:rsidRPr="009F1F16" w:rsidRDefault="00DE2BD1" w:rsidP="009F1F16">
            <w:pPr>
              <w:spacing w:line="276" w:lineRule="auto"/>
              <w:rPr>
                <w:rFonts w:ascii="Arial" w:hAnsi="Arial" w:cs="Arial"/>
                <w:b/>
                <w:bCs/>
                <w:sz w:val="22"/>
                <w:szCs w:val="22"/>
              </w:rPr>
            </w:pPr>
          </w:p>
        </w:tc>
        <w:tc>
          <w:tcPr>
            <w:tcW w:w="145" w:type="dxa"/>
            <w:tcBorders>
              <w:top w:val="nil"/>
              <w:left w:val="nil"/>
              <w:bottom w:val="nil"/>
              <w:right w:val="nil"/>
            </w:tcBorders>
            <w:shd w:val="clear" w:color="auto" w:fill="auto"/>
            <w:vAlign w:val="bottom"/>
          </w:tcPr>
          <w:p w:rsidR="00DE2BD1" w:rsidRPr="009F1F16" w:rsidRDefault="00DE2BD1" w:rsidP="009F1F16">
            <w:pPr>
              <w:spacing w:line="276" w:lineRule="auto"/>
              <w:rPr>
                <w:rFonts w:ascii="Arial" w:hAnsi="Arial" w:cs="Arial"/>
                <w:b/>
                <w:bCs/>
                <w:sz w:val="22"/>
                <w:szCs w:val="22"/>
              </w:rPr>
            </w:pPr>
          </w:p>
        </w:tc>
        <w:tc>
          <w:tcPr>
            <w:tcW w:w="145" w:type="dxa"/>
            <w:tcBorders>
              <w:top w:val="nil"/>
              <w:left w:val="nil"/>
              <w:bottom w:val="nil"/>
              <w:right w:val="nil"/>
            </w:tcBorders>
            <w:shd w:val="clear" w:color="auto" w:fill="auto"/>
            <w:vAlign w:val="bottom"/>
          </w:tcPr>
          <w:p w:rsidR="00DE2BD1" w:rsidRPr="009F1F16" w:rsidRDefault="00DE2BD1" w:rsidP="009F1F16">
            <w:pPr>
              <w:spacing w:line="276" w:lineRule="auto"/>
              <w:rPr>
                <w:rFonts w:ascii="Arial" w:hAnsi="Arial" w:cs="Arial"/>
                <w:sz w:val="22"/>
                <w:szCs w:val="22"/>
              </w:rPr>
            </w:pPr>
          </w:p>
        </w:tc>
        <w:tc>
          <w:tcPr>
            <w:tcW w:w="145" w:type="dxa"/>
            <w:tcBorders>
              <w:top w:val="nil"/>
              <w:left w:val="nil"/>
              <w:bottom w:val="nil"/>
              <w:right w:val="nil"/>
            </w:tcBorders>
            <w:shd w:val="clear" w:color="auto" w:fill="auto"/>
            <w:vAlign w:val="bottom"/>
          </w:tcPr>
          <w:p w:rsidR="00DE2BD1" w:rsidRPr="009F1F16" w:rsidRDefault="00DE2BD1" w:rsidP="009F1F16">
            <w:pPr>
              <w:spacing w:line="276" w:lineRule="auto"/>
              <w:rPr>
                <w:rFonts w:ascii="Arial" w:hAnsi="Arial" w:cs="Arial"/>
                <w:sz w:val="22"/>
                <w:szCs w:val="22"/>
              </w:rPr>
            </w:pPr>
          </w:p>
        </w:tc>
      </w:tr>
    </w:tbl>
    <w:p w:rsidR="002116E2" w:rsidRPr="003077A2" w:rsidRDefault="002116E2" w:rsidP="009F1F16">
      <w:pPr>
        <w:pStyle w:val="Tekstpodstawowy"/>
        <w:tabs>
          <w:tab w:val="clear" w:pos="900"/>
        </w:tabs>
        <w:spacing w:line="276" w:lineRule="auto"/>
        <w:jc w:val="left"/>
        <w:rPr>
          <w:rFonts w:ascii="Arial" w:hAnsi="Arial" w:cs="Arial"/>
          <w:sz w:val="2"/>
          <w:szCs w:val="22"/>
        </w:rPr>
      </w:pPr>
    </w:p>
    <w:p w:rsidR="002116E2" w:rsidRPr="00E6371C" w:rsidRDefault="002116E2" w:rsidP="009F1F16">
      <w:pPr>
        <w:pStyle w:val="Tekstpodstawowy"/>
        <w:tabs>
          <w:tab w:val="clear" w:pos="900"/>
        </w:tabs>
        <w:spacing w:line="276" w:lineRule="auto"/>
        <w:jc w:val="left"/>
        <w:rPr>
          <w:rFonts w:ascii="Arial" w:hAnsi="Arial" w:cs="Arial"/>
          <w:b/>
          <w:sz w:val="22"/>
          <w:szCs w:val="22"/>
        </w:rPr>
      </w:pPr>
      <w:r w:rsidRPr="00E6371C">
        <w:rPr>
          <w:rFonts w:ascii="Arial" w:hAnsi="Arial" w:cs="Arial"/>
          <w:b/>
          <w:sz w:val="22"/>
          <w:szCs w:val="22"/>
        </w:rPr>
        <w:t>*S Przesyłka o masie do 500 g to przesyłka:</w:t>
      </w:r>
    </w:p>
    <w:p w:rsidR="002116E2" w:rsidRDefault="002116E2" w:rsidP="009F1F16">
      <w:pPr>
        <w:pStyle w:val="Tekstpodstawowy"/>
        <w:tabs>
          <w:tab w:val="clear" w:pos="900"/>
        </w:tabs>
        <w:spacing w:line="276" w:lineRule="auto"/>
        <w:jc w:val="left"/>
        <w:rPr>
          <w:rFonts w:ascii="Arial" w:hAnsi="Arial" w:cs="Arial"/>
          <w:sz w:val="22"/>
          <w:szCs w:val="22"/>
        </w:rPr>
      </w:pPr>
      <w:r w:rsidRPr="00E6371C">
        <w:rPr>
          <w:rFonts w:ascii="Arial" w:hAnsi="Arial" w:cs="Arial"/>
          <w:sz w:val="22"/>
          <w:szCs w:val="22"/>
        </w:rPr>
        <w:t xml:space="preserve">• o minimalnych wymiarach strony adresowej, które nie mogą być mniejsze niż 90 x 140 mm, • której maksymalne wymiary nie mogą przekroczyć: wysokość – 20 mm, długość – 230 mm, szerokość – 160 mm. </w:t>
      </w:r>
    </w:p>
    <w:p w:rsidR="002116E2" w:rsidRPr="00E6371C" w:rsidRDefault="002116E2" w:rsidP="009F1F16">
      <w:pPr>
        <w:pStyle w:val="Tekstpodstawowy"/>
        <w:tabs>
          <w:tab w:val="clear" w:pos="900"/>
        </w:tabs>
        <w:spacing w:line="276" w:lineRule="auto"/>
        <w:jc w:val="left"/>
        <w:rPr>
          <w:rFonts w:ascii="Arial" w:hAnsi="Arial" w:cs="Arial"/>
          <w:b/>
          <w:sz w:val="22"/>
          <w:szCs w:val="22"/>
        </w:rPr>
      </w:pPr>
      <w:r>
        <w:rPr>
          <w:rFonts w:ascii="Arial" w:hAnsi="Arial" w:cs="Arial"/>
          <w:sz w:val="22"/>
          <w:szCs w:val="22"/>
        </w:rPr>
        <w:br/>
      </w:r>
      <w:r w:rsidRPr="00E6371C">
        <w:rPr>
          <w:rFonts w:ascii="Arial" w:hAnsi="Arial" w:cs="Arial"/>
          <w:b/>
          <w:sz w:val="22"/>
          <w:szCs w:val="22"/>
        </w:rPr>
        <w:t xml:space="preserve">*M Przesyłka o masie do 1000 g to przesyłka: </w:t>
      </w:r>
    </w:p>
    <w:p w:rsidR="002116E2" w:rsidRDefault="002116E2" w:rsidP="009F1F16">
      <w:pPr>
        <w:pStyle w:val="Tekstpodstawowy"/>
        <w:tabs>
          <w:tab w:val="clear" w:pos="900"/>
        </w:tabs>
        <w:spacing w:line="276" w:lineRule="auto"/>
        <w:jc w:val="left"/>
        <w:rPr>
          <w:rFonts w:ascii="Arial" w:hAnsi="Arial" w:cs="Arial"/>
          <w:sz w:val="22"/>
          <w:szCs w:val="22"/>
        </w:rPr>
      </w:pPr>
      <w:r w:rsidRPr="00E6371C">
        <w:rPr>
          <w:rFonts w:ascii="Arial" w:hAnsi="Arial" w:cs="Arial"/>
          <w:sz w:val="22"/>
          <w:szCs w:val="22"/>
        </w:rPr>
        <w:t>• o minimalnych wymiarach strony adresowej, które nie mogą być mniejsze niż 90 x 140 mm, • której maksymalne wymiary nie mogą przekroczyć: wysokość – 20 mm, długość – 32</w:t>
      </w:r>
      <w:r>
        <w:rPr>
          <w:rFonts w:ascii="Arial" w:hAnsi="Arial" w:cs="Arial"/>
          <w:sz w:val="22"/>
          <w:szCs w:val="22"/>
        </w:rPr>
        <w:t xml:space="preserve">5 mm, szerokość – 230 mm. </w:t>
      </w:r>
    </w:p>
    <w:p w:rsidR="002116E2" w:rsidRPr="003077A2" w:rsidRDefault="002116E2" w:rsidP="009F1F16">
      <w:pPr>
        <w:pStyle w:val="Tekstpodstawowy"/>
        <w:tabs>
          <w:tab w:val="clear" w:pos="900"/>
        </w:tabs>
        <w:spacing w:line="276" w:lineRule="auto"/>
        <w:jc w:val="left"/>
        <w:rPr>
          <w:rFonts w:ascii="Arial" w:hAnsi="Arial" w:cs="Arial"/>
          <w:sz w:val="14"/>
          <w:szCs w:val="22"/>
        </w:rPr>
      </w:pPr>
    </w:p>
    <w:p w:rsidR="002116E2" w:rsidRPr="00E6371C" w:rsidRDefault="002116E2" w:rsidP="009F1F16">
      <w:pPr>
        <w:pStyle w:val="Tekstpodstawowy"/>
        <w:tabs>
          <w:tab w:val="clear" w:pos="900"/>
        </w:tabs>
        <w:spacing w:line="276" w:lineRule="auto"/>
        <w:jc w:val="left"/>
        <w:rPr>
          <w:rFonts w:ascii="Arial" w:hAnsi="Arial" w:cs="Arial"/>
          <w:b/>
          <w:sz w:val="22"/>
          <w:szCs w:val="22"/>
        </w:rPr>
      </w:pPr>
      <w:r w:rsidRPr="00E6371C">
        <w:rPr>
          <w:rFonts w:ascii="Arial" w:hAnsi="Arial" w:cs="Arial"/>
          <w:b/>
          <w:sz w:val="22"/>
          <w:szCs w:val="22"/>
        </w:rPr>
        <w:t xml:space="preserve">*L Przesyłka o </w:t>
      </w:r>
      <w:r>
        <w:rPr>
          <w:rFonts w:ascii="Arial" w:hAnsi="Arial" w:cs="Arial"/>
          <w:b/>
          <w:sz w:val="22"/>
          <w:szCs w:val="22"/>
        </w:rPr>
        <w:t>masie do 2000 g to przesyłka:</w:t>
      </w:r>
    </w:p>
    <w:p w:rsidR="002116E2" w:rsidRDefault="002116E2" w:rsidP="009F1F16">
      <w:pPr>
        <w:pStyle w:val="Tekstpodstawowy"/>
        <w:tabs>
          <w:tab w:val="clear" w:pos="900"/>
        </w:tabs>
        <w:spacing w:line="276" w:lineRule="auto"/>
        <w:rPr>
          <w:rFonts w:ascii="Arial" w:hAnsi="Arial" w:cs="Arial"/>
          <w:sz w:val="22"/>
          <w:szCs w:val="22"/>
        </w:rPr>
      </w:pPr>
      <w:r w:rsidRPr="00E6371C">
        <w:rPr>
          <w:rFonts w:ascii="Arial" w:hAnsi="Arial" w:cs="Arial"/>
          <w:sz w:val="22"/>
          <w:szCs w:val="22"/>
        </w:rPr>
        <w:t xml:space="preserve">• o minimalnych wymiarach strony adresowej, które nie mogą być mniejsze niż 90 x 140 mm, </w:t>
      </w:r>
    </w:p>
    <w:p w:rsidR="002116E2" w:rsidRDefault="002116E2" w:rsidP="009F1F16">
      <w:pPr>
        <w:pStyle w:val="Tekstpodstawowy"/>
        <w:tabs>
          <w:tab w:val="clear" w:pos="900"/>
        </w:tabs>
        <w:spacing w:line="276" w:lineRule="auto"/>
        <w:rPr>
          <w:rFonts w:ascii="Arial" w:hAnsi="Arial" w:cs="Arial"/>
          <w:sz w:val="22"/>
          <w:szCs w:val="22"/>
        </w:rPr>
      </w:pPr>
      <w:r w:rsidRPr="00E6371C">
        <w:rPr>
          <w:rFonts w:ascii="Arial" w:hAnsi="Arial" w:cs="Arial"/>
          <w:sz w:val="22"/>
          <w:szCs w:val="22"/>
        </w:rPr>
        <w:t xml:space="preserve">• o maksymalnych wymiarach - gdzie suma długości, szerokości i wysokości przesyłki nie może przekroczyć 900 mm, przy czym największy z wymiarów nie może przekroczyć 600 mm, </w:t>
      </w:r>
    </w:p>
    <w:p w:rsidR="002116E2" w:rsidRDefault="002116E2" w:rsidP="009F1F16">
      <w:pPr>
        <w:pStyle w:val="Tekstpodstawowy"/>
        <w:tabs>
          <w:tab w:val="clear" w:pos="900"/>
        </w:tabs>
        <w:spacing w:line="276" w:lineRule="auto"/>
        <w:rPr>
          <w:rFonts w:ascii="Arial" w:hAnsi="Arial" w:cs="Arial"/>
          <w:sz w:val="22"/>
          <w:szCs w:val="22"/>
        </w:rPr>
      </w:pPr>
      <w:r w:rsidRPr="00E6371C">
        <w:rPr>
          <w:rFonts w:ascii="Arial" w:hAnsi="Arial" w:cs="Arial"/>
          <w:sz w:val="22"/>
          <w:szCs w:val="22"/>
        </w:rPr>
        <w:t>• także w formie rulonu, którego suma długości i podwójnej średnicy nie przekracza 1040 mm, przy czym długość nie może przekroczyć 900 mm.</w:t>
      </w:r>
    </w:p>
    <w:p w:rsidR="009F1F16" w:rsidRPr="00E6371C" w:rsidRDefault="009F1F16" w:rsidP="009F1F16">
      <w:pPr>
        <w:pStyle w:val="Tekstpodstawowy"/>
        <w:tabs>
          <w:tab w:val="clear" w:pos="900"/>
        </w:tabs>
        <w:spacing w:line="276" w:lineRule="auto"/>
        <w:rPr>
          <w:rFonts w:ascii="Arial" w:hAnsi="Arial" w:cs="Arial"/>
          <w:sz w:val="22"/>
          <w:szCs w:val="22"/>
        </w:rPr>
      </w:pPr>
    </w:p>
    <w:p w:rsidR="00A96DB6" w:rsidRPr="00A96DB6" w:rsidRDefault="00A96DB6" w:rsidP="009F1F16">
      <w:pPr>
        <w:spacing w:line="276" w:lineRule="auto"/>
        <w:jc w:val="both"/>
        <w:rPr>
          <w:rFonts w:ascii="Arial" w:hAnsi="Arial" w:cs="Arial"/>
          <w:b/>
          <w:bCs/>
          <w:iCs/>
          <w:sz w:val="22"/>
          <w:szCs w:val="22"/>
        </w:rPr>
      </w:pPr>
      <w:r w:rsidRPr="00A96DB6">
        <w:rPr>
          <w:rFonts w:ascii="Arial" w:hAnsi="Arial" w:cs="Arial"/>
          <w:b/>
          <w:bCs/>
          <w:iCs/>
          <w:sz w:val="22"/>
          <w:szCs w:val="22"/>
        </w:rPr>
        <w:t xml:space="preserve">*paczki krajowe zwykłe  i paczki krajowe priorytetowe </w:t>
      </w:r>
      <w:r w:rsidRPr="00A96DB6">
        <w:rPr>
          <w:rFonts w:ascii="Arial" w:hAnsi="Arial" w:cs="Arial"/>
          <w:b/>
          <w:color w:val="000000" w:themeColor="text1"/>
          <w:sz w:val="22"/>
          <w:szCs w:val="22"/>
        </w:rPr>
        <w:t>nie przekroczą poniższych wymiarów:</w:t>
      </w:r>
    </w:p>
    <w:p w:rsidR="00A96DB6" w:rsidRPr="00C72C03" w:rsidRDefault="00A96DB6" w:rsidP="009F1F16">
      <w:pPr>
        <w:tabs>
          <w:tab w:val="left" w:pos="284"/>
        </w:tabs>
        <w:spacing w:line="276" w:lineRule="auto"/>
        <w:jc w:val="both"/>
        <w:rPr>
          <w:rFonts w:ascii="Arial" w:hAnsi="Arial" w:cs="Arial"/>
          <w:color w:val="000000" w:themeColor="text1"/>
          <w:sz w:val="22"/>
          <w:szCs w:val="22"/>
        </w:rPr>
      </w:pPr>
      <w:r w:rsidRPr="00C72C03">
        <w:rPr>
          <w:rFonts w:ascii="Arial" w:hAnsi="Arial" w:cs="Arial"/>
          <w:color w:val="000000" w:themeColor="text1"/>
          <w:sz w:val="22"/>
          <w:szCs w:val="22"/>
        </w:rPr>
        <w:t>MINIMUM - wymiary strony adresowej nie mogą być mniejsze niż 90 x 140 mm,</w:t>
      </w:r>
    </w:p>
    <w:p w:rsidR="00A96DB6" w:rsidRDefault="00A96DB6" w:rsidP="009F1F16">
      <w:pPr>
        <w:tabs>
          <w:tab w:val="left" w:pos="284"/>
        </w:tabs>
        <w:spacing w:line="276" w:lineRule="auto"/>
        <w:jc w:val="both"/>
        <w:rPr>
          <w:rFonts w:ascii="Arial" w:hAnsi="Arial" w:cs="Arial"/>
          <w:color w:val="000000" w:themeColor="text1"/>
          <w:sz w:val="22"/>
          <w:szCs w:val="22"/>
        </w:rPr>
      </w:pPr>
      <w:r w:rsidRPr="00C72C03">
        <w:rPr>
          <w:rFonts w:ascii="Arial" w:hAnsi="Arial" w:cs="Arial"/>
          <w:color w:val="000000" w:themeColor="text1"/>
          <w:sz w:val="22"/>
          <w:szCs w:val="22"/>
        </w:rPr>
        <w:t>MAKSIMUM - żaden z wymiarów nie może przekroczyć: długość 600 mm, szerokość 500 mm, wysokość 300 mm.</w:t>
      </w:r>
    </w:p>
    <w:p w:rsidR="00B452AD" w:rsidRPr="00B452AD" w:rsidRDefault="00B452AD" w:rsidP="00B452AD">
      <w:pPr>
        <w:pStyle w:val="Tretekstu"/>
        <w:rPr>
          <w:lang w:val="pl-PL"/>
        </w:rPr>
      </w:pPr>
    </w:p>
    <w:p w:rsidR="005E5706" w:rsidRPr="009F1F16" w:rsidRDefault="005E5706" w:rsidP="00A33F39">
      <w:pPr>
        <w:pStyle w:val="Akapitzlist"/>
        <w:numPr>
          <w:ilvl w:val="0"/>
          <w:numId w:val="5"/>
        </w:numPr>
        <w:tabs>
          <w:tab w:val="left" w:pos="284"/>
        </w:tabs>
        <w:spacing w:after="120"/>
        <w:ind w:left="284" w:hanging="284"/>
        <w:rPr>
          <w:rFonts w:ascii="Arial" w:hAnsi="Arial" w:cs="Arial"/>
        </w:rPr>
      </w:pPr>
      <w:r w:rsidRPr="009F1F16">
        <w:rPr>
          <w:rFonts w:ascii="Arial" w:hAnsi="Arial"/>
          <w:b/>
        </w:rPr>
        <w:t>*</w:t>
      </w:r>
      <w:r w:rsidRPr="009F1F16">
        <w:rPr>
          <w:rFonts w:ascii="Arial" w:hAnsi="Arial"/>
        </w:rPr>
        <w:t xml:space="preserve">W celu wykazania spełniania warunków udziału w postępowaniu, </w:t>
      </w:r>
      <w:r w:rsidRPr="009F1F16">
        <w:rPr>
          <w:rFonts w:ascii="Arial" w:hAnsi="Arial"/>
          <w:b/>
        </w:rPr>
        <w:t xml:space="preserve">powołujemy się na zasoby </w:t>
      </w:r>
      <w:bookmarkStart w:id="0" w:name="_GoBack"/>
      <w:bookmarkEnd w:id="0"/>
      <w:r w:rsidRPr="009F1F16">
        <w:rPr>
          <w:rFonts w:ascii="Arial" w:hAnsi="Arial"/>
          <w:b/>
        </w:rPr>
        <w:t>poniższych</w:t>
      </w:r>
      <w:r w:rsidRPr="009F1F16">
        <w:rPr>
          <w:rFonts w:ascii="Arial" w:hAnsi="Arial"/>
        </w:rPr>
        <w:t xml:space="preserve"> </w:t>
      </w:r>
      <w:r w:rsidRPr="009F1F16">
        <w:rPr>
          <w:rFonts w:ascii="Arial" w:hAnsi="Arial"/>
          <w:b/>
        </w:rPr>
        <w:t xml:space="preserve">podmiotów </w:t>
      </w:r>
      <w:r w:rsidRPr="009F1F16">
        <w:rPr>
          <w:rFonts w:ascii="Arial" w:hAnsi="Arial"/>
        </w:rPr>
        <w:t xml:space="preserve">na zasadach określonych w art. 118 ust. 1 </w:t>
      </w:r>
      <w:proofErr w:type="spellStart"/>
      <w:r w:rsidRPr="009F1F16">
        <w:rPr>
          <w:rFonts w:ascii="Arial" w:hAnsi="Arial"/>
        </w:rPr>
        <w:t>uPzp</w:t>
      </w:r>
      <w:proofErr w:type="spellEnd"/>
      <w:r w:rsidRPr="009F1F16">
        <w:rPr>
          <w:rFonts w:ascii="Arial" w:hAnsi="Arial"/>
        </w:rPr>
        <w:t>:</w:t>
      </w:r>
    </w:p>
    <w:p w:rsidR="005E5706" w:rsidRPr="00704B11" w:rsidRDefault="005E5706" w:rsidP="005E5706">
      <w:pPr>
        <w:tabs>
          <w:tab w:val="left" w:pos="7320"/>
        </w:tabs>
        <w:spacing w:before="120" w:line="276" w:lineRule="auto"/>
        <w:ind w:left="284"/>
        <w:rPr>
          <w:rFonts w:ascii="Arial" w:hAnsi="Arial"/>
          <w:sz w:val="22"/>
          <w:szCs w:val="22"/>
        </w:rPr>
      </w:pPr>
      <w:r w:rsidRPr="00704B11">
        <w:rPr>
          <w:rFonts w:ascii="Arial" w:hAnsi="Arial"/>
          <w:sz w:val="22"/>
          <w:szCs w:val="22"/>
        </w:rPr>
        <w:t>- nazwa (firma) podmiotu:_______________________________________________________</w:t>
      </w:r>
    </w:p>
    <w:p w:rsidR="005E5706" w:rsidRPr="00704B11" w:rsidRDefault="005E5706" w:rsidP="005E5706">
      <w:pPr>
        <w:tabs>
          <w:tab w:val="left" w:pos="7320"/>
        </w:tabs>
        <w:spacing w:line="276" w:lineRule="auto"/>
        <w:ind w:left="284"/>
        <w:rPr>
          <w:rFonts w:ascii="Arial" w:hAnsi="Arial"/>
          <w:sz w:val="22"/>
          <w:szCs w:val="22"/>
        </w:rPr>
      </w:pPr>
      <w:r w:rsidRPr="00704B11">
        <w:rPr>
          <w:rFonts w:ascii="Arial" w:hAnsi="Arial"/>
          <w:sz w:val="22"/>
          <w:szCs w:val="22"/>
        </w:rPr>
        <w:t>w zakresie ___________________________________________________________________,</w:t>
      </w:r>
    </w:p>
    <w:p w:rsidR="005E5706" w:rsidRPr="00704B11" w:rsidRDefault="005E5706" w:rsidP="005E5706">
      <w:pPr>
        <w:tabs>
          <w:tab w:val="left" w:pos="7320"/>
        </w:tabs>
        <w:spacing w:line="276" w:lineRule="auto"/>
        <w:ind w:left="284"/>
        <w:rPr>
          <w:rFonts w:ascii="Arial" w:hAnsi="Arial"/>
          <w:sz w:val="22"/>
          <w:szCs w:val="22"/>
        </w:rPr>
      </w:pPr>
    </w:p>
    <w:p w:rsidR="005E5706" w:rsidRPr="00704B11" w:rsidRDefault="005E5706" w:rsidP="005E5706">
      <w:pPr>
        <w:tabs>
          <w:tab w:val="left" w:pos="7320"/>
        </w:tabs>
        <w:spacing w:before="120" w:line="276" w:lineRule="auto"/>
        <w:ind w:left="284"/>
        <w:rPr>
          <w:rFonts w:ascii="Arial" w:hAnsi="Arial"/>
          <w:sz w:val="22"/>
          <w:szCs w:val="22"/>
        </w:rPr>
      </w:pPr>
      <w:r w:rsidRPr="00704B11">
        <w:rPr>
          <w:rFonts w:ascii="Arial" w:hAnsi="Arial"/>
          <w:sz w:val="22"/>
          <w:szCs w:val="22"/>
        </w:rPr>
        <w:t>- nazwa (firma) podmiotu:_______________________________________________________</w:t>
      </w:r>
    </w:p>
    <w:p w:rsidR="005E5706" w:rsidRDefault="005E5706" w:rsidP="005E5706">
      <w:pPr>
        <w:tabs>
          <w:tab w:val="left" w:pos="7320"/>
        </w:tabs>
        <w:spacing w:line="276" w:lineRule="auto"/>
        <w:ind w:left="284"/>
        <w:rPr>
          <w:rFonts w:ascii="Arial" w:hAnsi="Arial"/>
          <w:sz w:val="22"/>
          <w:szCs w:val="22"/>
        </w:rPr>
      </w:pPr>
      <w:r w:rsidRPr="00704B11">
        <w:rPr>
          <w:rFonts w:ascii="Arial" w:hAnsi="Arial"/>
          <w:sz w:val="22"/>
          <w:szCs w:val="22"/>
        </w:rPr>
        <w:t>w zakresie</w:t>
      </w:r>
      <w:r w:rsidRPr="00A7655F">
        <w:rPr>
          <w:rFonts w:ascii="Arial" w:hAnsi="Arial"/>
          <w:sz w:val="22"/>
          <w:szCs w:val="22"/>
        </w:rPr>
        <w:t xml:space="preserve"> </w:t>
      </w:r>
      <w:r>
        <w:rPr>
          <w:rFonts w:ascii="Arial" w:hAnsi="Arial"/>
          <w:sz w:val="22"/>
          <w:szCs w:val="22"/>
        </w:rPr>
        <w:t>___________________________________________________________________,</w:t>
      </w:r>
    </w:p>
    <w:p w:rsidR="005E5706" w:rsidRDefault="005E5706" w:rsidP="005E5706">
      <w:pPr>
        <w:tabs>
          <w:tab w:val="left" w:pos="7320"/>
        </w:tabs>
        <w:spacing w:after="120" w:line="276" w:lineRule="auto"/>
        <w:ind w:left="284"/>
        <w:rPr>
          <w:rFonts w:ascii="Arial" w:hAnsi="Arial"/>
          <w:sz w:val="22"/>
          <w:szCs w:val="22"/>
        </w:rPr>
      </w:pPr>
    </w:p>
    <w:p w:rsidR="005E5706" w:rsidRPr="00F23EB6" w:rsidRDefault="005E5706" w:rsidP="009F1F16">
      <w:pPr>
        <w:pStyle w:val="Akapitzlist"/>
        <w:numPr>
          <w:ilvl w:val="0"/>
          <w:numId w:val="5"/>
        </w:numPr>
        <w:tabs>
          <w:tab w:val="left" w:pos="0"/>
          <w:tab w:val="left" w:pos="7320"/>
        </w:tabs>
        <w:ind w:left="284" w:hanging="284"/>
        <w:rPr>
          <w:rFonts w:ascii="Arial" w:hAnsi="Arial"/>
        </w:rPr>
      </w:pPr>
      <w:r w:rsidRPr="00F23EB6">
        <w:rPr>
          <w:rFonts w:ascii="Arial" w:hAnsi="Arial"/>
        </w:rPr>
        <w:t xml:space="preserve">*Zamierzamy powierzyć podwykonawcom wykonanie następujących części zamówienia </w:t>
      </w:r>
      <w:r w:rsidRPr="00F23EB6">
        <w:rPr>
          <w:rFonts w:ascii="Arial" w:hAnsi="Arial" w:cs="Arial"/>
          <w:i/>
        </w:rPr>
        <w:t>(wskazać imię i nazwisko lub firmę podwykonawcy i jego adres o ile te dane są już Wykonawcy znane)</w:t>
      </w:r>
      <w:r w:rsidRPr="00F23EB6">
        <w:rPr>
          <w:rFonts w:ascii="Arial" w:hAnsi="Arial"/>
        </w:rPr>
        <w:t>:</w:t>
      </w:r>
    </w:p>
    <w:p w:rsidR="005E5706" w:rsidRDefault="005E5706" w:rsidP="005E5706">
      <w:pPr>
        <w:pStyle w:val="Akapitzlist"/>
        <w:numPr>
          <w:ilvl w:val="0"/>
          <w:numId w:val="28"/>
        </w:numPr>
        <w:tabs>
          <w:tab w:val="left" w:pos="567"/>
          <w:tab w:val="left" w:pos="7320"/>
        </w:tabs>
        <w:spacing w:before="120"/>
        <w:ind w:left="709" w:hanging="283"/>
        <w:rPr>
          <w:rFonts w:ascii="Arial" w:hAnsi="Arial"/>
        </w:rPr>
      </w:pPr>
      <w:r w:rsidRPr="00132A25">
        <w:rPr>
          <w:rFonts w:ascii="Arial" w:hAnsi="Arial"/>
        </w:rPr>
        <w:t xml:space="preserve">wykonanie części </w:t>
      </w:r>
      <w:proofErr w:type="spellStart"/>
      <w:r w:rsidRPr="00132A25">
        <w:rPr>
          <w:rFonts w:ascii="Arial" w:hAnsi="Arial"/>
        </w:rPr>
        <w:t>dotyczącej</w:t>
      </w:r>
      <w:r>
        <w:rPr>
          <w:rFonts w:ascii="Arial" w:hAnsi="Arial"/>
        </w:rPr>
        <w:t>___________</w:t>
      </w:r>
      <w:r w:rsidRPr="00132A25">
        <w:rPr>
          <w:rFonts w:ascii="Arial" w:hAnsi="Arial"/>
        </w:rPr>
        <w:t>podwykonawcy</w:t>
      </w:r>
      <w:proofErr w:type="spellEnd"/>
      <w:r>
        <w:rPr>
          <w:rFonts w:ascii="Arial" w:hAnsi="Arial"/>
        </w:rPr>
        <w:t>__________________________</w:t>
      </w:r>
      <w:r w:rsidRPr="00132A25">
        <w:rPr>
          <w:rFonts w:ascii="Arial" w:hAnsi="Arial"/>
        </w:rPr>
        <w:br/>
        <w:t>adres:</w:t>
      </w:r>
      <w:r>
        <w:rPr>
          <w:rFonts w:ascii="Arial" w:hAnsi="Arial"/>
        </w:rPr>
        <w:t>____________________________________________________________________</w:t>
      </w:r>
    </w:p>
    <w:p w:rsidR="00B452AD" w:rsidRDefault="00B452AD" w:rsidP="00B452AD">
      <w:pPr>
        <w:pStyle w:val="Akapitzlist"/>
        <w:tabs>
          <w:tab w:val="left" w:pos="567"/>
          <w:tab w:val="left" w:pos="7320"/>
        </w:tabs>
        <w:spacing w:before="120"/>
        <w:ind w:left="709"/>
        <w:rPr>
          <w:rFonts w:ascii="Arial" w:hAnsi="Arial"/>
        </w:rPr>
      </w:pPr>
    </w:p>
    <w:p w:rsidR="005E5706" w:rsidRPr="009F1F16" w:rsidRDefault="005E5706" w:rsidP="005E5706">
      <w:pPr>
        <w:pStyle w:val="WW-Tekstpodstawowy3"/>
        <w:tabs>
          <w:tab w:val="left" w:pos="7320"/>
        </w:tabs>
        <w:spacing w:before="60" w:line="276" w:lineRule="auto"/>
        <w:ind w:left="284" w:hanging="284"/>
        <w:rPr>
          <w:rFonts w:ascii="Arial" w:hAnsi="Arial" w:cs="Arial"/>
          <w:b w:val="0"/>
          <w:sz w:val="22"/>
          <w:szCs w:val="22"/>
        </w:rPr>
      </w:pPr>
      <w:r w:rsidRPr="00575234">
        <w:rPr>
          <w:rFonts w:ascii="Arial" w:hAnsi="Arial" w:cs="Arial"/>
          <w:b w:val="0"/>
          <w:sz w:val="22"/>
          <w:szCs w:val="22"/>
        </w:rPr>
        <w:lastRenderedPageBreak/>
        <w:t>4.</w:t>
      </w:r>
      <w:r w:rsidRPr="003D45EF">
        <w:rPr>
          <w:rFonts w:ascii="Arial" w:hAnsi="Arial" w:cs="Arial"/>
          <w:sz w:val="22"/>
          <w:szCs w:val="22"/>
        </w:rPr>
        <w:tab/>
      </w:r>
      <w:r w:rsidRPr="009F1F16">
        <w:rPr>
          <w:rFonts w:ascii="Arial" w:hAnsi="Arial" w:cs="Arial"/>
          <w:b w:val="0"/>
          <w:sz w:val="22"/>
          <w:szCs w:val="22"/>
        </w:rPr>
        <w:t>Oświadczam/y, że:</w:t>
      </w:r>
    </w:p>
    <w:p w:rsidR="005E5706" w:rsidRPr="003D45EF" w:rsidRDefault="005E5706" w:rsidP="005E5706">
      <w:pPr>
        <w:numPr>
          <w:ilvl w:val="0"/>
          <w:numId w:val="3"/>
        </w:numPr>
        <w:tabs>
          <w:tab w:val="left" w:pos="709"/>
        </w:tabs>
        <w:suppressAutoHyphens/>
        <w:spacing w:line="276" w:lineRule="auto"/>
        <w:ind w:left="641" w:hanging="357"/>
        <w:rPr>
          <w:rFonts w:ascii="Arial" w:hAnsi="Arial" w:cs="Arial"/>
          <w:sz w:val="22"/>
          <w:szCs w:val="22"/>
        </w:rPr>
      </w:pPr>
      <w:r w:rsidRPr="003D45EF">
        <w:rPr>
          <w:rFonts w:ascii="Arial" w:hAnsi="Arial" w:cs="Arial"/>
          <w:sz w:val="22"/>
          <w:szCs w:val="22"/>
        </w:rPr>
        <w:t xml:space="preserve">wykonamy zamówienie zgodnie z SWZ wraz z załącznikami do SWZ, </w:t>
      </w:r>
    </w:p>
    <w:p w:rsidR="005E5706" w:rsidRPr="003D45EF" w:rsidRDefault="005E5706" w:rsidP="005E5706">
      <w:pPr>
        <w:numPr>
          <w:ilvl w:val="0"/>
          <w:numId w:val="3"/>
        </w:numPr>
        <w:suppressAutoHyphens/>
        <w:spacing w:line="276" w:lineRule="auto"/>
        <w:ind w:left="641" w:hanging="357"/>
        <w:rPr>
          <w:rFonts w:ascii="Arial" w:hAnsi="Arial" w:cs="Arial"/>
          <w:sz w:val="22"/>
          <w:szCs w:val="22"/>
        </w:rPr>
      </w:pPr>
      <w:r w:rsidRPr="003D45EF">
        <w:rPr>
          <w:rFonts w:ascii="Arial" w:hAnsi="Arial" w:cs="Arial"/>
          <w:sz w:val="22"/>
          <w:szCs w:val="22"/>
        </w:rPr>
        <w:t>zapoznaliśmy się z:</w:t>
      </w:r>
    </w:p>
    <w:p w:rsidR="005E5706" w:rsidRPr="003D45EF" w:rsidRDefault="005E5706" w:rsidP="005E5706">
      <w:pPr>
        <w:numPr>
          <w:ilvl w:val="0"/>
          <w:numId w:val="2"/>
        </w:numPr>
        <w:tabs>
          <w:tab w:val="clear" w:pos="720"/>
        </w:tabs>
        <w:suppressAutoHyphens/>
        <w:spacing w:line="276" w:lineRule="auto"/>
        <w:ind w:left="851" w:hanging="284"/>
        <w:rPr>
          <w:rFonts w:ascii="Arial" w:hAnsi="Arial" w:cs="Arial"/>
          <w:sz w:val="22"/>
          <w:szCs w:val="22"/>
        </w:rPr>
      </w:pPr>
      <w:r w:rsidRPr="003D45EF">
        <w:rPr>
          <w:rFonts w:ascii="Arial" w:hAnsi="Arial" w:cs="Arial"/>
          <w:sz w:val="22"/>
          <w:szCs w:val="22"/>
        </w:rPr>
        <w:t>dokumentami zamówienia,</w:t>
      </w:r>
    </w:p>
    <w:p w:rsidR="005E5706" w:rsidRPr="003D45EF" w:rsidRDefault="005E5706" w:rsidP="005E5706">
      <w:pPr>
        <w:numPr>
          <w:ilvl w:val="0"/>
          <w:numId w:val="2"/>
        </w:numPr>
        <w:tabs>
          <w:tab w:val="clear" w:pos="720"/>
        </w:tabs>
        <w:suppressAutoHyphens/>
        <w:spacing w:line="276" w:lineRule="auto"/>
        <w:ind w:left="851" w:right="-1" w:hanging="284"/>
        <w:rPr>
          <w:rFonts w:ascii="Arial" w:hAnsi="Arial" w:cs="Arial"/>
          <w:sz w:val="22"/>
          <w:szCs w:val="22"/>
        </w:rPr>
      </w:pPr>
      <w:r w:rsidRPr="003D45EF">
        <w:rPr>
          <w:rFonts w:ascii="Arial" w:hAnsi="Arial" w:cs="Arial"/>
          <w:sz w:val="22"/>
          <w:szCs w:val="22"/>
        </w:rPr>
        <w:t>warunkami zamówienia i akceptujemy je oraz, że w razie wyboru naszej oferty jako najkorzystniejszej, zobowiązujemy się do zawarcia umowy we wskazanym terminie</w:t>
      </w:r>
      <w:r w:rsidRPr="003D45EF">
        <w:rPr>
          <w:rFonts w:ascii="Arial" w:hAnsi="Arial" w:cs="Arial"/>
          <w:sz w:val="22"/>
          <w:szCs w:val="22"/>
        </w:rPr>
        <w:br/>
        <w:t>i miejscu, na warunkach przedstawionych przez Zamawiającego w załączonej do SWZ umowy,</w:t>
      </w:r>
    </w:p>
    <w:p w:rsidR="005E5706" w:rsidRPr="003D45EF" w:rsidRDefault="005E5706" w:rsidP="005E5706">
      <w:pPr>
        <w:pStyle w:val="Akapitzlist"/>
        <w:numPr>
          <w:ilvl w:val="0"/>
          <w:numId w:val="3"/>
        </w:numPr>
        <w:rPr>
          <w:rFonts w:ascii="Arial" w:eastAsia="Times New Roman" w:hAnsi="Arial" w:cs="Arial"/>
          <w:lang w:eastAsia="pl-PL"/>
        </w:rPr>
      </w:pPr>
      <w:r w:rsidRPr="003D45EF">
        <w:rPr>
          <w:rFonts w:ascii="Arial" w:eastAsia="Times New Roman" w:hAnsi="Arial" w:cs="Arial"/>
          <w:lang w:eastAsia="pl-PL"/>
        </w:rPr>
        <w:t>czynności określone przez Zamawiającego zgodnie z art. 95 uPzp powierzymy osobom zatrudnionym na podstawie umowy o prace przez wykonawcę lub podwykonawcę,</w:t>
      </w:r>
    </w:p>
    <w:p w:rsidR="005E5706" w:rsidRPr="003D45EF" w:rsidRDefault="005E5706" w:rsidP="005E5706">
      <w:pPr>
        <w:pStyle w:val="Akapitzlist"/>
        <w:numPr>
          <w:ilvl w:val="0"/>
          <w:numId w:val="3"/>
        </w:numPr>
        <w:spacing w:after="0"/>
        <w:rPr>
          <w:rFonts w:ascii="Arial" w:eastAsia="Times New Roman" w:hAnsi="Arial" w:cs="Arial"/>
          <w:lang w:eastAsia="pl-PL"/>
        </w:rPr>
      </w:pPr>
      <w:r w:rsidRPr="003D45EF">
        <w:rPr>
          <w:rFonts w:ascii="Arial" w:eastAsia="Times New Roman" w:hAnsi="Arial" w:cs="Arial"/>
          <w:lang w:eastAsia="pl-PL"/>
        </w:rPr>
        <w:t>jestem/</w:t>
      </w:r>
      <w:proofErr w:type="spellStart"/>
      <w:r w:rsidRPr="003D45EF">
        <w:rPr>
          <w:rFonts w:ascii="Arial" w:eastAsia="Times New Roman" w:hAnsi="Arial" w:cs="Arial"/>
          <w:lang w:eastAsia="pl-PL"/>
        </w:rPr>
        <w:t>śmy</w:t>
      </w:r>
      <w:proofErr w:type="spellEnd"/>
      <w:r w:rsidRPr="003D45EF">
        <w:rPr>
          <w:rFonts w:ascii="Arial" w:eastAsia="Times New Roman" w:hAnsi="Arial" w:cs="Arial"/>
          <w:lang w:eastAsia="pl-PL"/>
        </w:rPr>
        <w:t xml:space="preserve"> *mikro, *małym lub *średnim przedsiębiorstwem, *jednoosobową działalnością gospodarczą, *osobą fizyczną nieprowadzącą działalności gospodarczej, </w:t>
      </w:r>
      <w:r>
        <w:rPr>
          <w:rFonts w:ascii="Arial" w:eastAsia="Times New Roman" w:hAnsi="Arial" w:cs="Arial"/>
          <w:lang w:eastAsia="pl-PL"/>
        </w:rPr>
        <w:t>*</w:t>
      </w:r>
      <w:r w:rsidRPr="003D45EF">
        <w:rPr>
          <w:rFonts w:ascii="Arial" w:eastAsia="Times New Roman" w:hAnsi="Arial" w:cs="Arial"/>
          <w:lang w:eastAsia="pl-PL"/>
        </w:rPr>
        <w:t>inny rodzaj</w:t>
      </w:r>
    </w:p>
    <w:p w:rsidR="005E5706" w:rsidRPr="000055C5" w:rsidRDefault="005E5706" w:rsidP="005E5706">
      <w:pPr>
        <w:pStyle w:val="Akapitzlist"/>
        <w:numPr>
          <w:ilvl w:val="0"/>
          <w:numId w:val="3"/>
        </w:numPr>
        <w:spacing w:after="0"/>
        <w:rPr>
          <w:rFonts w:ascii="Arial" w:eastAsia="Times New Roman" w:hAnsi="Arial" w:cs="Arial"/>
          <w:lang w:eastAsia="pl-PL"/>
        </w:rPr>
      </w:pPr>
      <w:r w:rsidRPr="003D45EF">
        <w:rPr>
          <w:rFonts w:ascii="Arial" w:hAnsi="Arial" w:cs="Arial"/>
        </w:rPr>
        <w:t>do oferty zostały załączone następujące dokumenty:</w:t>
      </w:r>
    </w:p>
    <w:p w:rsidR="005E5706" w:rsidRPr="003D45EF" w:rsidRDefault="005E5706" w:rsidP="005E57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 xml:space="preserve">oświadczenia o niepodleganiu wykluczeniu, spełnianiu warunków udziału </w:t>
      </w:r>
      <w:r w:rsidRPr="003D45EF">
        <w:rPr>
          <w:rFonts w:ascii="Arial" w:hAnsi="Arial" w:cs="Arial"/>
          <w:bCs/>
          <w:sz w:val="22"/>
          <w:szCs w:val="22"/>
          <w:lang w:eastAsia="ar-SA"/>
        </w:rPr>
        <w:br/>
        <w:t>w postępowaniu,</w:t>
      </w:r>
    </w:p>
    <w:p w:rsidR="005E5706" w:rsidRPr="003D45EF" w:rsidRDefault="005E5706" w:rsidP="005E57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*pełnomocnictwo (jeśli dotyczy),</w:t>
      </w:r>
    </w:p>
    <w:p w:rsidR="005E5706" w:rsidRPr="003D45EF" w:rsidRDefault="005E5706" w:rsidP="005E57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5E5706" w:rsidRPr="003D45EF" w:rsidRDefault="005E5706" w:rsidP="005E57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podmiotu udostępniającego zasoby potwierdzające brak podstaw wykluczenia tego podmiotu oraz spełnianie warunków udziału w postępowaniu,</w:t>
      </w:r>
      <w:r w:rsidRPr="003D45EF">
        <w:rPr>
          <w:rFonts w:ascii="Arial" w:hAnsi="Arial" w:cs="Arial"/>
          <w:bCs/>
          <w:sz w:val="22"/>
          <w:szCs w:val="22"/>
          <w:lang w:eastAsia="ar-SA"/>
        </w:rPr>
        <w:br/>
        <w:t>w zakresie, w jakim wykonawca powołuje się na jego zasoby (jeśli dotyczy),</w:t>
      </w:r>
    </w:p>
    <w:p w:rsidR="005E5706" w:rsidRPr="003D45EF" w:rsidRDefault="005E5706" w:rsidP="005E5706">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5E5706" w:rsidRPr="003D45EF" w:rsidRDefault="005E5706" w:rsidP="005E5706">
      <w:pPr>
        <w:pStyle w:val="NormalnyWeb"/>
        <w:numPr>
          <w:ilvl w:val="0"/>
          <w:numId w:val="4"/>
        </w:numPr>
        <w:tabs>
          <w:tab w:val="left" w:pos="284"/>
        </w:tabs>
        <w:spacing w:before="0" w:after="0" w:line="276" w:lineRule="auto"/>
        <w:rPr>
          <w:rFonts w:ascii="Arial" w:hAnsi="Arial" w:cs="Arial"/>
          <w:sz w:val="22"/>
          <w:szCs w:val="22"/>
        </w:rPr>
      </w:pPr>
      <w:r w:rsidRPr="009F1F16">
        <w:rPr>
          <w:rFonts w:ascii="Arial" w:hAnsi="Arial" w:cs="Arial"/>
          <w:sz w:val="22"/>
          <w:szCs w:val="22"/>
        </w:rPr>
        <w:t>Oświadczam/y</w:t>
      </w:r>
      <w:r w:rsidRPr="003D45EF">
        <w:rPr>
          <w:rFonts w:ascii="Arial" w:hAnsi="Arial" w:cs="Arial"/>
          <w:b/>
          <w:sz w:val="22"/>
          <w:szCs w:val="22"/>
        </w:rPr>
        <w:t>,</w:t>
      </w:r>
      <w:r w:rsidRPr="003D45EF">
        <w:rPr>
          <w:rFonts w:ascii="Arial" w:hAnsi="Arial" w:cs="Arial"/>
          <w:sz w:val="22"/>
          <w:szCs w:val="22"/>
        </w:rPr>
        <w:t xml:space="preserve"> że wypełniliśmy obowiązki informacyjne przewidziane w art. 13 lub art. 14 rozporządzenia Parlamentu Europejskiego i Rady (UE) 2016/679 z dnia 27 kwietnia 2016 r.</w:t>
      </w:r>
      <w:r w:rsidRPr="003D45EF">
        <w:rPr>
          <w:rFonts w:ascii="Arial" w:hAnsi="Arial" w:cs="Arial"/>
          <w:sz w:val="22"/>
          <w:szCs w:val="22"/>
        </w:rPr>
        <w:br/>
        <w:t xml:space="preserve">w sprawie ochrony osób fizycznych w związku z przetwarzaniem danych osobowych i w sprawie swobodnego przepływu takich danych oraz uchylenia dyrektywy 95/46/WE </w:t>
      </w:r>
      <w:r w:rsidRPr="003D45EF">
        <w:rPr>
          <w:rFonts w:ascii="Arial" w:hAnsi="Arial" w:cs="Arial"/>
          <w:i/>
          <w:sz w:val="22"/>
          <w:szCs w:val="22"/>
        </w:rPr>
        <w:t>(ogólne rozporządzenie o ochronie danych) (Dz. Urz. UE L 119 z 04.05.2016, str. 1)</w:t>
      </w:r>
      <w:r w:rsidRPr="003D45EF">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5E5706" w:rsidRDefault="005E5706" w:rsidP="005E5706">
      <w:pPr>
        <w:pStyle w:val="Tekstpodstawowy"/>
        <w:numPr>
          <w:ilvl w:val="0"/>
          <w:numId w:val="4"/>
        </w:numPr>
        <w:spacing w:line="276" w:lineRule="auto"/>
        <w:jc w:val="left"/>
        <w:rPr>
          <w:rFonts w:ascii="Arial" w:hAnsi="Arial" w:cs="Arial"/>
          <w:sz w:val="22"/>
          <w:szCs w:val="22"/>
        </w:rPr>
      </w:pPr>
      <w:r w:rsidRPr="003D45EF">
        <w:rPr>
          <w:rFonts w:ascii="Arial" w:hAnsi="Arial" w:cs="Arial"/>
          <w:sz w:val="22"/>
          <w:szCs w:val="22"/>
        </w:rPr>
        <w:t>Uprawniony do kontaktów z Zamawiającym jest (wpisać osobę, jej adres e-mail i nr tel., precyzyjne wskazanie adresu e-mail jest konieczne w celu zapewnienia komunikacji</w:t>
      </w:r>
      <w:r w:rsidRPr="003D45EF">
        <w:rPr>
          <w:rFonts w:ascii="Arial" w:hAnsi="Arial" w:cs="Arial"/>
          <w:sz w:val="22"/>
          <w:szCs w:val="22"/>
        </w:rPr>
        <w:br/>
        <w:t>z Zamawiającym):_____________________________________________________________</w:t>
      </w:r>
      <w:r w:rsidRPr="003D45EF">
        <w:rPr>
          <w:rFonts w:ascii="Arial" w:hAnsi="Arial" w:cs="Arial"/>
          <w:sz w:val="22"/>
          <w:szCs w:val="22"/>
        </w:rPr>
        <w:br/>
        <w:t>____________________________________________________________________________</w:t>
      </w:r>
    </w:p>
    <w:p w:rsidR="00B452AD" w:rsidRPr="003D45EF" w:rsidRDefault="00B452AD" w:rsidP="00B452AD">
      <w:pPr>
        <w:pStyle w:val="Tekstpodstawowy"/>
        <w:spacing w:line="276" w:lineRule="auto"/>
        <w:ind w:left="360"/>
        <w:jc w:val="left"/>
        <w:rPr>
          <w:rFonts w:ascii="Arial" w:hAnsi="Arial" w:cs="Arial"/>
          <w:sz w:val="22"/>
          <w:szCs w:val="22"/>
        </w:rPr>
      </w:pPr>
    </w:p>
    <w:p w:rsidR="005E5706" w:rsidRPr="003D45EF" w:rsidRDefault="005E5706" w:rsidP="005E5706">
      <w:pPr>
        <w:pStyle w:val="Tekstpodstawowy"/>
        <w:numPr>
          <w:ilvl w:val="0"/>
          <w:numId w:val="4"/>
        </w:numPr>
        <w:spacing w:line="276" w:lineRule="auto"/>
        <w:jc w:val="left"/>
        <w:rPr>
          <w:rFonts w:ascii="Arial" w:hAnsi="Arial" w:cs="Arial"/>
          <w:sz w:val="22"/>
          <w:szCs w:val="22"/>
        </w:rPr>
      </w:pPr>
      <w:r w:rsidRPr="003D45EF">
        <w:rPr>
          <w:rFonts w:ascii="Arial" w:hAnsi="Arial" w:cs="Arial"/>
          <w:sz w:val="22"/>
          <w:szCs w:val="22"/>
        </w:rPr>
        <w:t>Podstawa reprezentowania wykonawcy (podać rodzaj i nr dokumentu):_____________________</w:t>
      </w: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5E5706" w:rsidRDefault="005E5706" w:rsidP="00E24E2E">
      <w:pPr>
        <w:pStyle w:val="Tretekstu"/>
        <w:spacing w:line="276" w:lineRule="auto"/>
        <w:contextualSpacing/>
        <w:rPr>
          <w:rFonts w:ascii="Arial" w:hAnsi="Arial"/>
          <w:b w:val="0"/>
          <w:sz w:val="8"/>
          <w:szCs w:val="22"/>
        </w:rPr>
      </w:pPr>
    </w:p>
    <w:p w:rsidR="00C91F33" w:rsidRPr="00F70106" w:rsidRDefault="00C91F33" w:rsidP="00B50893">
      <w:pPr>
        <w:pStyle w:val="Tekstpodstawowy"/>
        <w:tabs>
          <w:tab w:val="left" w:pos="284"/>
        </w:tabs>
        <w:spacing w:line="276" w:lineRule="auto"/>
        <w:rPr>
          <w:rFonts w:ascii="Arial" w:hAnsi="Arial" w:cs="Arial"/>
          <w:i/>
          <w:color w:val="FF0000"/>
          <w:sz w:val="22"/>
          <w:szCs w:val="22"/>
        </w:rPr>
      </w:pPr>
    </w:p>
    <w:p w:rsidR="00DD220C" w:rsidRPr="00B452AD" w:rsidRDefault="00DD220C" w:rsidP="00DD220C">
      <w:pPr>
        <w:widowControl w:val="0"/>
        <w:tabs>
          <w:tab w:val="left" w:pos="3685"/>
          <w:tab w:val="decimal" w:pos="5457"/>
          <w:tab w:val="left" w:pos="6520"/>
        </w:tabs>
        <w:autoSpaceDE w:val="0"/>
        <w:autoSpaceDN w:val="0"/>
        <w:spacing w:line="360" w:lineRule="auto"/>
        <w:ind w:left="426" w:hanging="426"/>
        <w:rPr>
          <w:rFonts w:ascii="Arial" w:hAnsi="Arial" w:cs="Arial"/>
          <w:bCs/>
          <w:szCs w:val="22"/>
        </w:rPr>
      </w:pPr>
    </w:p>
    <w:p w:rsidR="00DC472C" w:rsidRDefault="00DD220C" w:rsidP="00DD220C">
      <w:pPr>
        <w:tabs>
          <w:tab w:val="left" w:pos="708"/>
        </w:tabs>
        <w:autoSpaceDE w:val="0"/>
        <w:autoSpaceDN w:val="0"/>
        <w:spacing w:line="360" w:lineRule="auto"/>
        <w:rPr>
          <w:rFonts w:ascii="Arial" w:hAnsi="Arial" w:cs="Arial"/>
          <w:color w:val="FF0000"/>
          <w:sz w:val="22"/>
          <w:szCs w:val="22"/>
        </w:rPr>
      </w:pPr>
      <w:r w:rsidRPr="00B452AD">
        <w:rPr>
          <w:rFonts w:ascii="Arial" w:hAnsi="Arial" w:cs="Arial"/>
          <w:color w:val="FF0000"/>
          <w:sz w:val="22"/>
          <w:szCs w:val="22"/>
        </w:rPr>
        <w:t xml:space="preserve">Podpisać kwalifikowanym podpisem elektronicznym </w:t>
      </w:r>
    </w:p>
    <w:p w:rsidR="00DD220C" w:rsidRPr="00B452AD" w:rsidRDefault="00DD220C" w:rsidP="00DD220C">
      <w:pPr>
        <w:tabs>
          <w:tab w:val="left" w:pos="708"/>
        </w:tabs>
        <w:autoSpaceDE w:val="0"/>
        <w:autoSpaceDN w:val="0"/>
        <w:spacing w:line="360" w:lineRule="auto"/>
        <w:rPr>
          <w:rFonts w:ascii="Arial" w:hAnsi="Arial" w:cs="Arial"/>
          <w:sz w:val="22"/>
          <w:szCs w:val="22"/>
        </w:rPr>
      </w:pPr>
      <w:r w:rsidRPr="00B452AD">
        <w:rPr>
          <w:rFonts w:ascii="Arial" w:hAnsi="Arial" w:cs="Arial"/>
          <w:color w:val="FF0000"/>
          <w:sz w:val="22"/>
          <w:szCs w:val="22"/>
        </w:rPr>
        <w:t>lub podpisem zaufanym, lub elektronicznym podpisem osobistym</w:t>
      </w:r>
    </w:p>
    <w:p w:rsidR="00C91F33" w:rsidRDefault="00C91F33" w:rsidP="00C91F33">
      <w:pPr>
        <w:spacing w:line="266" w:lineRule="auto"/>
        <w:jc w:val="right"/>
        <w:rPr>
          <w:rFonts w:ascii="Arial" w:hAnsi="Arial" w:cs="Arial"/>
          <w:i/>
          <w:sz w:val="16"/>
          <w:szCs w:val="16"/>
          <w:lang w:eastAsia="en-US"/>
        </w:rPr>
      </w:pPr>
    </w:p>
    <w:p w:rsidR="00C91F33" w:rsidRDefault="00C91F33" w:rsidP="00C91F33">
      <w:pPr>
        <w:spacing w:line="266" w:lineRule="auto"/>
        <w:jc w:val="right"/>
        <w:rPr>
          <w:rFonts w:ascii="Arial" w:hAnsi="Arial" w:cs="Arial"/>
          <w:i/>
          <w:sz w:val="16"/>
          <w:szCs w:val="16"/>
          <w:lang w:eastAsia="en-US"/>
        </w:rPr>
      </w:pPr>
    </w:p>
    <w:p w:rsidR="0071056F" w:rsidRPr="00B50893" w:rsidRDefault="0071056F" w:rsidP="00C91F33">
      <w:pPr>
        <w:spacing w:line="266" w:lineRule="auto"/>
        <w:rPr>
          <w:rFonts w:ascii="Arial" w:hAnsi="Arial" w:cs="Arial"/>
          <w:i/>
          <w:sz w:val="16"/>
          <w:szCs w:val="16"/>
        </w:rPr>
      </w:pPr>
      <w:r w:rsidRPr="0071056F">
        <w:rPr>
          <w:rFonts w:ascii="Arial" w:hAnsi="Arial" w:cs="Arial"/>
          <w:i/>
          <w:sz w:val="16"/>
          <w:szCs w:val="16"/>
        </w:rPr>
        <w:t>*niepotrzebne skreślić</w:t>
      </w:r>
    </w:p>
    <w:sectPr w:rsidR="0071056F" w:rsidRPr="00B50893" w:rsidSect="00466B8D">
      <w:headerReference w:type="default" r:id="rId7"/>
      <w:footerReference w:type="default" r:id="rId8"/>
      <w:pgSz w:w="11906" w:h="16838"/>
      <w:pgMar w:top="142" w:right="849" w:bottom="284" w:left="851" w:header="510"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FF0" w:rsidRDefault="00961FF0">
      <w:r>
        <w:separator/>
      </w:r>
    </w:p>
  </w:endnote>
  <w:endnote w:type="continuationSeparator" w:id="0">
    <w:p w:rsidR="00961FF0" w:rsidRDefault="0096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6E2" w:rsidRPr="00A32C0F" w:rsidRDefault="002116E2"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FF0" w:rsidRDefault="00961FF0">
      <w:r>
        <w:separator/>
      </w:r>
    </w:p>
  </w:footnote>
  <w:footnote w:type="continuationSeparator" w:id="0">
    <w:p w:rsidR="00961FF0" w:rsidRDefault="00961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6E2" w:rsidRPr="00C0294A" w:rsidRDefault="002116E2"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8CD5779"/>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 w15:restartNumberingAfterBreak="0">
    <w:nsid w:val="0E09143A"/>
    <w:multiLevelType w:val="hybridMultilevel"/>
    <w:tmpl w:val="59466EE8"/>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 w15:restartNumberingAfterBreak="0">
    <w:nsid w:val="0F04401C"/>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 w15:restartNumberingAfterBreak="0">
    <w:nsid w:val="16753EC5"/>
    <w:multiLevelType w:val="hybridMultilevel"/>
    <w:tmpl w:val="3F74AFB0"/>
    <w:lvl w:ilvl="0" w:tplc="A934C5BC">
      <w:start w:val="1"/>
      <w:numFmt w:val="lowerLetter"/>
      <w:lvlText w:val="%1)"/>
      <w:lvlJc w:val="left"/>
      <w:pPr>
        <w:ind w:left="720" w:hanging="360"/>
      </w:pPr>
      <w:rPr>
        <w:rFonts w:ascii="Arial" w:hAnsi="Arial" w:cs="Arial"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68D469E"/>
    <w:multiLevelType w:val="hybridMultilevel"/>
    <w:tmpl w:val="8724DA74"/>
    <w:lvl w:ilvl="0" w:tplc="1F58F40E">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7" w15:restartNumberingAfterBreak="0">
    <w:nsid w:val="1E7C2668"/>
    <w:multiLevelType w:val="hybridMultilevel"/>
    <w:tmpl w:val="5486255A"/>
    <w:lvl w:ilvl="0" w:tplc="13D675B6">
      <w:start w:val="3"/>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2"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3"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4" w15:restartNumberingAfterBreak="0">
    <w:nsid w:val="401F19F2"/>
    <w:multiLevelType w:val="hybridMultilevel"/>
    <w:tmpl w:val="A0183F06"/>
    <w:lvl w:ilvl="0" w:tplc="13FE6362">
      <w:start w:val="1"/>
      <w:numFmt w:val="lowerLetter"/>
      <w:lvlText w:val="%1)"/>
      <w:lvlJc w:val="left"/>
      <w:pPr>
        <w:ind w:left="1020" w:hanging="360"/>
      </w:pPr>
      <w:rPr>
        <w:i w:val="0"/>
        <w:sz w:val="22"/>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5" w15:restartNumberingAfterBreak="0">
    <w:nsid w:val="403167E9"/>
    <w:multiLevelType w:val="hybridMultilevel"/>
    <w:tmpl w:val="F59CF4BA"/>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6" w15:restartNumberingAfterBreak="0">
    <w:nsid w:val="405F4E60"/>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7" w15:restartNumberingAfterBreak="0">
    <w:nsid w:val="550E517C"/>
    <w:multiLevelType w:val="hybridMultilevel"/>
    <w:tmpl w:val="66D8E9CA"/>
    <w:lvl w:ilvl="0" w:tplc="0E8C611A">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F83854"/>
    <w:multiLevelType w:val="hybridMultilevel"/>
    <w:tmpl w:val="94889930"/>
    <w:lvl w:ilvl="0" w:tplc="0E8C611A">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941698E"/>
    <w:multiLevelType w:val="hybridMultilevel"/>
    <w:tmpl w:val="05B2C7B6"/>
    <w:lvl w:ilvl="0" w:tplc="301051FA">
      <w:start w:val="1"/>
      <w:numFmt w:val="lowerLetter"/>
      <w:suff w:val="space"/>
      <w:lvlText w:val="%1)"/>
      <w:lvlJc w:val="left"/>
      <w:pPr>
        <w:ind w:left="766" w:hanging="360"/>
      </w:pPr>
      <w:rPr>
        <w:sz w:val="22"/>
      </w:r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1" w15:restartNumberingAfterBreak="0">
    <w:nsid w:val="5B005724"/>
    <w:multiLevelType w:val="hybridMultilevel"/>
    <w:tmpl w:val="92BA58BA"/>
    <w:lvl w:ilvl="0" w:tplc="585E6D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B07E9A"/>
    <w:multiLevelType w:val="hybridMultilevel"/>
    <w:tmpl w:val="8724DA74"/>
    <w:lvl w:ilvl="0" w:tplc="1F58F40E">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F1026C6"/>
    <w:multiLevelType w:val="hybridMultilevel"/>
    <w:tmpl w:val="F372F21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4" w15:restartNumberingAfterBreak="0">
    <w:nsid w:val="5F841BEB"/>
    <w:multiLevelType w:val="hybridMultilevel"/>
    <w:tmpl w:val="5944DFFE"/>
    <w:lvl w:ilvl="0" w:tplc="84DC890E">
      <w:start w:val="1"/>
      <w:numFmt w:val="lowerLetter"/>
      <w:lvlText w:val="%1)"/>
      <w:lvlJc w:val="left"/>
      <w:pPr>
        <w:ind w:left="1020" w:hanging="360"/>
      </w:pPr>
      <w:rPr>
        <w:i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5" w15:restartNumberingAfterBreak="0">
    <w:nsid w:val="7609104F"/>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6" w15:restartNumberingAfterBreak="0">
    <w:nsid w:val="766424B3"/>
    <w:multiLevelType w:val="hybridMultilevel"/>
    <w:tmpl w:val="D09A54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5E35C9"/>
    <w:multiLevelType w:val="hybridMultilevel"/>
    <w:tmpl w:val="4E8E12F0"/>
    <w:lvl w:ilvl="0" w:tplc="BD364CFC">
      <w:start w:val="2"/>
      <w:numFmt w:val="lowerLetter"/>
      <w:lvlText w:val="%1)"/>
      <w:lvlJc w:val="left"/>
      <w:pPr>
        <w:ind w:left="10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9" w15:restartNumberingAfterBreak="0">
    <w:nsid w:val="7B640C39"/>
    <w:multiLevelType w:val="hybridMultilevel"/>
    <w:tmpl w:val="B2202B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CDF3DF9"/>
    <w:multiLevelType w:val="singleLevel"/>
    <w:tmpl w:val="C0B0CA70"/>
    <w:lvl w:ilvl="0">
      <w:start w:val="2"/>
      <w:numFmt w:val="lowerLetter"/>
      <w:lvlText w:val="%1)"/>
      <w:lvlJc w:val="left"/>
      <w:pPr>
        <w:ind w:left="360" w:hanging="360"/>
      </w:pPr>
      <w:rPr>
        <w:rFonts w:hint="default"/>
      </w:rPr>
    </w:lvl>
  </w:abstractNum>
  <w:abstractNum w:abstractNumId="32" w15:restartNumberingAfterBreak="0">
    <w:nsid w:val="7E334327"/>
    <w:multiLevelType w:val="hybridMultilevel"/>
    <w:tmpl w:val="52DC1C4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33" w15:restartNumberingAfterBreak="0">
    <w:nsid w:val="7FED0104"/>
    <w:multiLevelType w:val="hybridMultilevel"/>
    <w:tmpl w:val="651C68EE"/>
    <w:lvl w:ilvl="0" w:tplc="470CF4E4">
      <w:start w:val="2"/>
      <w:numFmt w:val="decimal"/>
      <w:lvlText w:val="%1)"/>
      <w:lvlJc w:val="left"/>
      <w:pPr>
        <w:ind w:left="720" w:hanging="360"/>
      </w:pPr>
      <w:rPr>
        <w:rFonts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8"/>
  </w:num>
  <w:num w:numId="3">
    <w:abstractNumId w:val="10"/>
  </w:num>
  <w:num w:numId="4">
    <w:abstractNumId w:val="6"/>
  </w:num>
  <w:num w:numId="5">
    <w:abstractNumId w:val="2"/>
  </w:num>
  <w:num w:numId="6">
    <w:abstractNumId w:val="0"/>
  </w:num>
  <w:num w:numId="7">
    <w:abstractNumId w:val="8"/>
  </w:num>
  <w:num w:numId="8">
    <w:abstractNumId w:val="12"/>
  </w:num>
  <w:num w:numId="9">
    <w:abstractNumId w:val="13"/>
  </w:num>
  <w:num w:numId="10">
    <w:abstractNumId w:val="30"/>
  </w:num>
  <w:num w:numId="11">
    <w:abstractNumId w:val="9"/>
  </w:num>
  <w:num w:numId="12">
    <w:abstractNumId w:val="20"/>
  </w:num>
  <w:num w:numId="13">
    <w:abstractNumId w:val="16"/>
  </w:num>
  <w:num w:numId="14">
    <w:abstractNumId w:val="23"/>
  </w:num>
  <w:num w:numId="15">
    <w:abstractNumId w:val="25"/>
  </w:num>
  <w:num w:numId="16">
    <w:abstractNumId w:val="14"/>
  </w:num>
  <w:num w:numId="17">
    <w:abstractNumId w:val="15"/>
  </w:num>
  <w:num w:numId="18">
    <w:abstractNumId w:val="1"/>
  </w:num>
  <w:num w:numId="19">
    <w:abstractNumId w:val="3"/>
  </w:num>
  <w:num w:numId="20">
    <w:abstractNumId w:val="18"/>
  </w:num>
  <w:num w:numId="21">
    <w:abstractNumId w:val="27"/>
  </w:num>
  <w:num w:numId="22">
    <w:abstractNumId w:val="24"/>
  </w:num>
  <w:num w:numId="23">
    <w:abstractNumId w:val="21"/>
  </w:num>
  <w:num w:numId="24">
    <w:abstractNumId w:val="5"/>
  </w:num>
  <w:num w:numId="25">
    <w:abstractNumId w:val="32"/>
  </w:num>
  <w:num w:numId="26">
    <w:abstractNumId w:val="22"/>
  </w:num>
  <w:num w:numId="27">
    <w:abstractNumId w:val="17"/>
  </w:num>
  <w:num w:numId="28">
    <w:abstractNumId w:val="29"/>
  </w:num>
  <w:num w:numId="29">
    <w:abstractNumId w:val="33"/>
  </w:num>
  <w:num w:numId="30">
    <w:abstractNumId w:val="31"/>
  </w:num>
  <w:num w:numId="31">
    <w:abstractNumId w:val="7"/>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16E"/>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97667"/>
    <w:rsid w:val="000A1C39"/>
    <w:rsid w:val="000A79E9"/>
    <w:rsid w:val="000B0428"/>
    <w:rsid w:val="000C09CE"/>
    <w:rsid w:val="000C6B62"/>
    <w:rsid w:val="000C79FC"/>
    <w:rsid w:val="000D2A5B"/>
    <w:rsid w:val="000E3CD7"/>
    <w:rsid w:val="000F280C"/>
    <w:rsid w:val="000F2CD7"/>
    <w:rsid w:val="000F599A"/>
    <w:rsid w:val="000F5B0E"/>
    <w:rsid w:val="0010513F"/>
    <w:rsid w:val="00107E7D"/>
    <w:rsid w:val="00110115"/>
    <w:rsid w:val="001116D1"/>
    <w:rsid w:val="00111E11"/>
    <w:rsid w:val="00113D00"/>
    <w:rsid w:val="00121A6C"/>
    <w:rsid w:val="001266DA"/>
    <w:rsid w:val="00126F1D"/>
    <w:rsid w:val="001309D6"/>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5E93"/>
    <w:rsid w:val="001C782B"/>
    <w:rsid w:val="001D0A24"/>
    <w:rsid w:val="001D40E7"/>
    <w:rsid w:val="001D7187"/>
    <w:rsid w:val="001D7F1E"/>
    <w:rsid w:val="001E0248"/>
    <w:rsid w:val="001E0989"/>
    <w:rsid w:val="001E0EC0"/>
    <w:rsid w:val="001E1C6C"/>
    <w:rsid w:val="001E2929"/>
    <w:rsid w:val="001E3715"/>
    <w:rsid w:val="001E79DC"/>
    <w:rsid w:val="001F1F13"/>
    <w:rsid w:val="001F24EE"/>
    <w:rsid w:val="001F2A13"/>
    <w:rsid w:val="001F5C07"/>
    <w:rsid w:val="001F70C5"/>
    <w:rsid w:val="00203BD9"/>
    <w:rsid w:val="00206205"/>
    <w:rsid w:val="00207AB9"/>
    <w:rsid w:val="002116E2"/>
    <w:rsid w:val="0022191A"/>
    <w:rsid w:val="00221BF5"/>
    <w:rsid w:val="002245F4"/>
    <w:rsid w:val="00232EFE"/>
    <w:rsid w:val="00240C3C"/>
    <w:rsid w:val="00240EDE"/>
    <w:rsid w:val="00241D28"/>
    <w:rsid w:val="00244E7D"/>
    <w:rsid w:val="0025104F"/>
    <w:rsid w:val="0025140A"/>
    <w:rsid w:val="00254988"/>
    <w:rsid w:val="002565AB"/>
    <w:rsid w:val="00263FBE"/>
    <w:rsid w:val="00264843"/>
    <w:rsid w:val="00264AC3"/>
    <w:rsid w:val="0027145F"/>
    <w:rsid w:val="00271F0B"/>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4D36"/>
    <w:rsid w:val="002E5040"/>
    <w:rsid w:val="002E5561"/>
    <w:rsid w:val="002E607B"/>
    <w:rsid w:val="002E6826"/>
    <w:rsid w:val="002F7AB4"/>
    <w:rsid w:val="00301AAE"/>
    <w:rsid w:val="00305199"/>
    <w:rsid w:val="003061F0"/>
    <w:rsid w:val="003077A2"/>
    <w:rsid w:val="00307819"/>
    <w:rsid w:val="003125DB"/>
    <w:rsid w:val="0031707F"/>
    <w:rsid w:val="00322E00"/>
    <w:rsid w:val="003277FB"/>
    <w:rsid w:val="00327D46"/>
    <w:rsid w:val="00331746"/>
    <w:rsid w:val="00332AA0"/>
    <w:rsid w:val="00332D39"/>
    <w:rsid w:val="003434CB"/>
    <w:rsid w:val="00350109"/>
    <w:rsid w:val="003520BA"/>
    <w:rsid w:val="00355C10"/>
    <w:rsid w:val="003639A9"/>
    <w:rsid w:val="00365804"/>
    <w:rsid w:val="00366850"/>
    <w:rsid w:val="00372C0B"/>
    <w:rsid w:val="00374A0D"/>
    <w:rsid w:val="00377ADA"/>
    <w:rsid w:val="003927F3"/>
    <w:rsid w:val="00393774"/>
    <w:rsid w:val="0039441F"/>
    <w:rsid w:val="003A17D5"/>
    <w:rsid w:val="003A4050"/>
    <w:rsid w:val="003A5FAE"/>
    <w:rsid w:val="003A668F"/>
    <w:rsid w:val="003B0412"/>
    <w:rsid w:val="003B1D9B"/>
    <w:rsid w:val="003B3F31"/>
    <w:rsid w:val="003B4D12"/>
    <w:rsid w:val="003B7CF6"/>
    <w:rsid w:val="003B7EC8"/>
    <w:rsid w:val="003C0AC3"/>
    <w:rsid w:val="003C25E8"/>
    <w:rsid w:val="003C5D42"/>
    <w:rsid w:val="003D3E69"/>
    <w:rsid w:val="003D4898"/>
    <w:rsid w:val="003E0FCD"/>
    <w:rsid w:val="003E5518"/>
    <w:rsid w:val="003E61B9"/>
    <w:rsid w:val="003E77F1"/>
    <w:rsid w:val="003F64E1"/>
    <w:rsid w:val="0040284A"/>
    <w:rsid w:val="00403A64"/>
    <w:rsid w:val="00406EEF"/>
    <w:rsid w:val="0041206A"/>
    <w:rsid w:val="00423020"/>
    <w:rsid w:val="00423394"/>
    <w:rsid w:val="004238CD"/>
    <w:rsid w:val="00425688"/>
    <w:rsid w:val="004346EC"/>
    <w:rsid w:val="004457DD"/>
    <w:rsid w:val="00447EBE"/>
    <w:rsid w:val="004549BE"/>
    <w:rsid w:val="004566B2"/>
    <w:rsid w:val="00466B8D"/>
    <w:rsid w:val="00467C18"/>
    <w:rsid w:val="00472548"/>
    <w:rsid w:val="00472D3B"/>
    <w:rsid w:val="004753FE"/>
    <w:rsid w:val="00486D39"/>
    <w:rsid w:val="0049136E"/>
    <w:rsid w:val="0049303E"/>
    <w:rsid w:val="00493D37"/>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3485"/>
    <w:rsid w:val="004F3F7D"/>
    <w:rsid w:val="004F4345"/>
    <w:rsid w:val="005075F8"/>
    <w:rsid w:val="00513F4A"/>
    <w:rsid w:val="0052018C"/>
    <w:rsid w:val="00521177"/>
    <w:rsid w:val="00521698"/>
    <w:rsid w:val="005238F6"/>
    <w:rsid w:val="0052647C"/>
    <w:rsid w:val="00530983"/>
    <w:rsid w:val="005350E8"/>
    <w:rsid w:val="005371FA"/>
    <w:rsid w:val="00537F7E"/>
    <w:rsid w:val="00540A98"/>
    <w:rsid w:val="00546383"/>
    <w:rsid w:val="005473D8"/>
    <w:rsid w:val="00550EA5"/>
    <w:rsid w:val="00555F33"/>
    <w:rsid w:val="00557170"/>
    <w:rsid w:val="00560807"/>
    <w:rsid w:val="00561C60"/>
    <w:rsid w:val="005661B9"/>
    <w:rsid w:val="00567E29"/>
    <w:rsid w:val="00571DA6"/>
    <w:rsid w:val="00573DF9"/>
    <w:rsid w:val="00575234"/>
    <w:rsid w:val="00581AA8"/>
    <w:rsid w:val="00582DA1"/>
    <w:rsid w:val="00585491"/>
    <w:rsid w:val="00587335"/>
    <w:rsid w:val="00591150"/>
    <w:rsid w:val="00593135"/>
    <w:rsid w:val="00593282"/>
    <w:rsid w:val="00593C01"/>
    <w:rsid w:val="00596A4A"/>
    <w:rsid w:val="005A0722"/>
    <w:rsid w:val="005A0E06"/>
    <w:rsid w:val="005A4EC1"/>
    <w:rsid w:val="005B0652"/>
    <w:rsid w:val="005B22CB"/>
    <w:rsid w:val="005B2E69"/>
    <w:rsid w:val="005C160B"/>
    <w:rsid w:val="005C5309"/>
    <w:rsid w:val="005C6F56"/>
    <w:rsid w:val="005D0AA2"/>
    <w:rsid w:val="005D3780"/>
    <w:rsid w:val="005D495A"/>
    <w:rsid w:val="005D4D6F"/>
    <w:rsid w:val="005D5CE5"/>
    <w:rsid w:val="005E1E6D"/>
    <w:rsid w:val="005E4A4C"/>
    <w:rsid w:val="005E5706"/>
    <w:rsid w:val="005F5BF9"/>
    <w:rsid w:val="005F7D06"/>
    <w:rsid w:val="006003C1"/>
    <w:rsid w:val="00604CCC"/>
    <w:rsid w:val="00605524"/>
    <w:rsid w:val="00606C83"/>
    <w:rsid w:val="00612764"/>
    <w:rsid w:val="00612D21"/>
    <w:rsid w:val="0061798F"/>
    <w:rsid w:val="00617E49"/>
    <w:rsid w:val="00620B13"/>
    <w:rsid w:val="00625FF9"/>
    <w:rsid w:val="006261E1"/>
    <w:rsid w:val="00627838"/>
    <w:rsid w:val="00636DCF"/>
    <w:rsid w:val="00640D58"/>
    <w:rsid w:val="006439A0"/>
    <w:rsid w:val="00643DBD"/>
    <w:rsid w:val="0065118A"/>
    <w:rsid w:val="006519F7"/>
    <w:rsid w:val="0065387B"/>
    <w:rsid w:val="00654349"/>
    <w:rsid w:val="00661C67"/>
    <w:rsid w:val="0066356F"/>
    <w:rsid w:val="006635A0"/>
    <w:rsid w:val="006638D6"/>
    <w:rsid w:val="00665C09"/>
    <w:rsid w:val="006662E9"/>
    <w:rsid w:val="006705A0"/>
    <w:rsid w:val="0067330B"/>
    <w:rsid w:val="00673401"/>
    <w:rsid w:val="006742BF"/>
    <w:rsid w:val="00680CA6"/>
    <w:rsid w:val="00682B84"/>
    <w:rsid w:val="00684D3D"/>
    <w:rsid w:val="00693E26"/>
    <w:rsid w:val="006946C9"/>
    <w:rsid w:val="00694FD6"/>
    <w:rsid w:val="006A025B"/>
    <w:rsid w:val="006A12B1"/>
    <w:rsid w:val="006A48B7"/>
    <w:rsid w:val="006A641C"/>
    <w:rsid w:val="006B5F5B"/>
    <w:rsid w:val="006C21F9"/>
    <w:rsid w:val="006C4DF1"/>
    <w:rsid w:val="006C50D1"/>
    <w:rsid w:val="006C5221"/>
    <w:rsid w:val="006C5C8F"/>
    <w:rsid w:val="006D0C60"/>
    <w:rsid w:val="006D46E2"/>
    <w:rsid w:val="006D497F"/>
    <w:rsid w:val="006D4A7C"/>
    <w:rsid w:val="006D5233"/>
    <w:rsid w:val="006D5288"/>
    <w:rsid w:val="006D5C5C"/>
    <w:rsid w:val="006E581F"/>
    <w:rsid w:val="006E6D51"/>
    <w:rsid w:val="006E72FF"/>
    <w:rsid w:val="006F2557"/>
    <w:rsid w:val="006F395A"/>
    <w:rsid w:val="006F4D67"/>
    <w:rsid w:val="006F652D"/>
    <w:rsid w:val="006F69EE"/>
    <w:rsid w:val="00700DEB"/>
    <w:rsid w:val="00702663"/>
    <w:rsid w:val="00702F48"/>
    <w:rsid w:val="00702FD6"/>
    <w:rsid w:val="00704B11"/>
    <w:rsid w:val="0071056F"/>
    <w:rsid w:val="007143C5"/>
    <w:rsid w:val="00722E66"/>
    <w:rsid w:val="007307C7"/>
    <w:rsid w:val="00731B56"/>
    <w:rsid w:val="007353C7"/>
    <w:rsid w:val="00743EEF"/>
    <w:rsid w:val="0074469A"/>
    <w:rsid w:val="00746193"/>
    <w:rsid w:val="0074662C"/>
    <w:rsid w:val="00753570"/>
    <w:rsid w:val="00754121"/>
    <w:rsid w:val="00762909"/>
    <w:rsid w:val="007632C9"/>
    <w:rsid w:val="007711D6"/>
    <w:rsid w:val="00773449"/>
    <w:rsid w:val="007749A5"/>
    <w:rsid w:val="0078079B"/>
    <w:rsid w:val="00781ECB"/>
    <w:rsid w:val="00781F3B"/>
    <w:rsid w:val="00783BC0"/>
    <w:rsid w:val="00784653"/>
    <w:rsid w:val="007851A4"/>
    <w:rsid w:val="00792246"/>
    <w:rsid w:val="00792B9D"/>
    <w:rsid w:val="007939F9"/>
    <w:rsid w:val="00793B2A"/>
    <w:rsid w:val="00794669"/>
    <w:rsid w:val="007A0DBA"/>
    <w:rsid w:val="007A5CE5"/>
    <w:rsid w:val="007B04E7"/>
    <w:rsid w:val="007B2DD5"/>
    <w:rsid w:val="007B522F"/>
    <w:rsid w:val="007C67C1"/>
    <w:rsid w:val="007D213B"/>
    <w:rsid w:val="007D35B6"/>
    <w:rsid w:val="007E0F8E"/>
    <w:rsid w:val="007E54DE"/>
    <w:rsid w:val="007E54E4"/>
    <w:rsid w:val="007E5D69"/>
    <w:rsid w:val="007F19A4"/>
    <w:rsid w:val="007F2543"/>
    <w:rsid w:val="007F379C"/>
    <w:rsid w:val="0080653C"/>
    <w:rsid w:val="00811DF1"/>
    <w:rsid w:val="00812085"/>
    <w:rsid w:val="00817E7D"/>
    <w:rsid w:val="008200C3"/>
    <w:rsid w:val="00821BF9"/>
    <w:rsid w:val="00825961"/>
    <w:rsid w:val="008313B5"/>
    <w:rsid w:val="008365A2"/>
    <w:rsid w:val="00841FB6"/>
    <w:rsid w:val="00842B67"/>
    <w:rsid w:val="008446BC"/>
    <w:rsid w:val="008449BA"/>
    <w:rsid w:val="008468F4"/>
    <w:rsid w:val="008513C6"/>
    <w:rsid w:val="0085214D"/>
    <w:rsid w:val="00854A0F"/>
    <w:rsid w:val="00855A5C"/>
    <w:rsid w:val="00860522"/>
    <w:rsid w:val="00862141"/>
    <w:rsid w:val="00864606"/>
    <w:rsid w:val="00864F8B"/>
    <w:rsid w:val="00872586"/>
    <w:rsid w:val="00873761"/>
    <w:rsid w:val="00873966"/>
    <w:rsid w:val="008746F7"/>
    <w:rsid w:val="00875B75"/>
    <w:rsid w:val="00875C24"/>
    <w:rsid w:val="00876B64"/>
    <w:rsid w:val="008771C2"/>
    <w:rsid w:val="0087761E"/>
    <w:rsid w:val="008833CC"/>
    <w:rsid w:val="00883AA8"/>
    <w:rsid w:val="00884334"/>
    <w:rsid w:val="00884C4F"/>
    <w:rsid w:val="00884D24"/>
    <w:rsid w:val="008918FD"/>
    <w:rsid w:val="00893B92"/>
    <w:rsid w:val="00895A9C"/>
    <w:rsid w:val="00896784"/>
    <w:rsid w:val="00897B7B"/>
    <w:rsid w:val="008A1483"/>
    <w:rsid w:val="008A63CB"/>
    <w:rsid w:val="008B01C3"/>
    <w:rsid w:val="008B2930"/>
    <w:rsid w:val="008B3B6B"/>
    <w:rsid w:val="008B3CFF"/>
    <w:rsid w:val="008B59A6"/>
    <w:rsid w:val="008C0E72"/>
    <w:rsid w:val="008C1B9E"/>
    <w:rsid w:val="008C27CE"/>
    <w:rsid w:val="008C302B"/>
    <w:rsid w:val="008C39CA"/>
    <w:rsid w:val="008C47E2"/>
    <w:rsid w:val="008C4963"/>
    <w:rsid w:val="008D25C4"/>
    <w:rsid w:val="008E0CC3"/>
    <w:rsid w:val="008E2721"/>
    <w:rsid w:val="008E36D9"/>
    <w:rsid w:val="008E6FB2"/>
    <w:rsid w:val="008F6760"/>
    <w:rsid w:val="008F6EDC"/>
    <w:rsid w:val="009018A2"/>
    <w:rsid w:val="00904696"/>
    <w:rsid w:val="00905655"/>
    <w:rsid w:val="00905F14"/>
    <w:rsid w:val="009202EC"/>
    <w:rsid w:val="009220E0"/>
    <w:rsid w:val="0092245A"/>
    <w:rsid w:val="00925DD7"/>
    <w:rsid w:val="00927A63"/>
    <w:rsid w:val="009379B1"/>
    <w:rsid w:val="00941CA7"/>
    <w:rsid w:val="00942227"/>
    <w:rsid w:val="00947376"/>
    <w:rsid w:val="00950362"/>
    <w:rsid w:val="00950C18"/>
    <w:rsid w:val="00961FF0"/>
    <w:rsid w:val="00962BCC"/>
    <w:rsid w:val="00965A84"/>
    <w:rsid w:val="00966079"/>
    <w:rsid w:val="00967F5D"/>
    <w:rsid w:val="009727C7"/>
    <w:rsid w:val="00973BE9"/>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0908"/>
    <w:rsid w:val="009C1F18"/>
    <w:rsid w:val="009D0976"/>
    <w:rsid w:val="009D1617"/>
    <w:rsid w:val="009D1B7E"/>
    <w:rsid w:val="009D21CD"/>
    <w:rsid w:val="009D6F15"/>
    <w:rsid w:val="009D6F66"/>
    <w:rsid w:val="009D72F4"/>
    <w:rsid w:val="009E0899"/>
    <w:rsid w:val="009E0A11"/>
    <w:rsid w:val="009E1F91"/>
    <w:rsid w:val="009E3EC2"/>
    <w:rsid w:val="009E543B"/>
    <w:rsid w:val="009E566F"/>
    <w:rsid w:val="009F1D4B"/>
    <w:rsid w:val="009F1F16"/>
    <w:rsid w:val="009F56EF"/>
    <w:rsid w:val="009F665F"/>
    <w:rsid w:val="00A02888"/>
    <w:rsid w:val="00A02B9C"/>
    <w:rsid w:val="00A04D30"/>
    <w:rsid w:val="00A14F5C"/>
    <w:rsid w:val="00A16C56"/>
    <w:rsid w:val="00A177A6"/>
    <w:rsid w:val="00A25A2A"/>
    <w:rsid w:val="00A32C0F"/>
    <w:rsid w:val="00A33F39"/>
    <w:rsid w:val="00A35315"/>
    <w:rsid w:val="00A43F79"/>
    <w:rsid w:val="00A44150"/>
    <w:rsid w:val="00A463A8"/>
    <w:rsid w:val="00A50C83"/>
    <w:rsid w:val="00A53CBA"/>
    <w:rsid w:val="00A5574A"/>
    <w:rsid w:val="00A61028"/>
    <w:rsid w:val="00A6212A"/>
    <w:rsid w:val="00A648F9"/>
    <w:rsid w:val="00A6663B"/>
    <w:rsid w:val="00A7035E"/>
    <w:rsid w:val="00A71692"/>
    <w:rsid w:val="00A76CEC"/>
    <w:rsid w:val="00A83788"/>
    <w:rsid w:val="00A8729D"/>
    <w:rsid w:val="00A92C00"/>
    <w:rsid w:val="00A92E10"/>
    <w:rsid w:val="00A948B1"/>
    <w:rsid w:val="00A95C97"/>
    <w:rsid w:val="00A96DB6"/>
    <w:rsid w:val="00AA07BE"/>
    <w:rsid w:val="00AA0DCF"/>
    <w:rsid w:val="00AA464A"/>
    <w:rsid w:val="00AB25F4"/>
    <w:rsid w:val="00AB7621"/>
    <w:rsid w:val="00AC0864"/>
    <w:rsid w:val="00AC1E29"/>
    <w:rsid w:val="00AD30FC"/>
    <w:rsid w:val="00AD3934"/>
    <w:rsid w:val="00B00AB7"/>
    <w:rsid w:val="00B017D0"/>
    <w:rsid w:val="00B023D3"/>
    <w:rsid w:val="00B02E79"/>
    <w:rsid w:val="00B11368"/>
    <w:rsid w:val="00B12608"/>
    <w:rsid w:val="00B178B4"/>
    <w:rsid w:val="00B229C7"/>
    <w:rsid w:val="00B232E5"/>
    <w:rsid w:val="00B26F2F"/>
    <w:rsid w:val="00B27A77"/>
    <w:rsid w:val="00B3046A"/>
    <w:rsid w:val="00B31144"/>
    <w:rsid w:val="00B36557"/>
    <w:rsid w:val="00B44339"/>
    <w:rsid w:val="00B452AD"/>
    <w:rsid w:val="00B50893"/>
    <w:rsid w:val="00B5187D"/>
    <w:rsid w:val="00B56E57"/>
    <w:rsid w:val="00B60C07"/>
    <w:rsid w:val="00B62264"/>
    <w:rsid w:val="00B64B7C"/>
    <w:rsid w:val="00B70431"/>
    <w:rsid w:val="00B70686"/>
    <w:rsid w:val="00B75F48"/>
    <w:rsid w:val="00B76BE0"/>
    <w:rsid w:val="00B77B3E"/>
    <w:rsid w:val="00B846EB"/>
    <w:rsid w:val="00B91EE7"/>
    <w:rsid w:val="00B93301"/>
    <w:rsid w:val="00B93633"/>
    <w:rsid w:val="00BA651D"/>
    <w:rsid w:val="00BB09DF"/>
    <w:rsid w:val="00BB0C78"/>
    <w:rsid w:val="00BB1231"/>
    <w:rsid w:val="00BB6190"/>
    <w:rsid w:val="00BB6595"/>
    <w:rsid w:val="00BC1BB5"/>
    <w:rsid w:val="00BC31A0"/>
    <w:rsid w:val="00BD696E"/>
    <w:rsid w:val="00BE0391"/>
    <w:rsid w:val="00BF48BD"/>
    <w:rsid w:val="00BF5228"/>
    <w:rsid w:val="00C01BC7"/>
    <w:rsid w:val="00C022D8"/>
    <w:rsid w:val="00C0294A"/>
    <w:rsid w:val="00C02F09"/>
    <w:rsid w:val="00C074EC"/>
    <w:rsid w:val="00C16B46"/>
    <w:rsid w:val="00C22473"/>
    <w:rsid w:val="00C240B8"/>
    <w:rsid w:val="00C24ADE"/>
    <w:rsid w:val="00C24D99"/>
    <w:rsid w:val="00C3533B"/>
    <w:rsid w:val="00C40823"/>
    <w:rsid w:val="00C50FB1"/>
    <w:rsid w:val="00C57FA5"/>
    <w:rsid w:val="00C60AEE"/>
    <w:rsid w:val="00C60F95"/>
    <w:rsid w:val="00C667F1"/>
    <w:rsid w:val="00C750AA"/>
    <w:rsid w:val="00C760BF"/>
    <w:rsid w:val="00C80E0F"/>
    <w:rsid w:val="00C855EB"/>
    <w:rsid w:val="00C91F33"/>
    <w:rsid w:val="00C94421"/>
    <w:rsid w:val="00CA2368"/>
    <w:rsid w:val="00CB1C9E"/>
    <w:rsid w:val="00CB6361"/>
    <w:rsid w:val="00CB67B7"/>
    <w:rsid w:val="00CC1148"/>
    <w:rsid w:val="00CD16B2"/>
    <w:rsid w:val="00CE0549"/>
    <w:rsid w:val="00CE137C"/>
    <w:rsid w:val="00CE1BD6"/>
    <w:rsid w:val="00CE7982"/>
    <w:rsid w:val="00CF1374"/>
    <w:rsid w:val="00CF552A"/>
    <w:rsid w:val="00CF7AC7"/>
    <w:rsid w:val="00D133BC"/>
    <w:rsid w:val="00D15AA3"/>
    <w:rsid w:val="00D2272F"/>
    <w:rsid w:val="00D22FF9"/>
    <w:rsid w:val="00D232CA"/>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B02B4"/>
    <w:rsid w:val="00DB71D3"/>
    <w:rsid w:val="00DC0919"/>
    <w:rsid w:val="00DC1ACB"/>
    <w:rsid w:val="00DC1E74"/>
    <w:rsid w:val="00DC472C"/>
    <w:rsid w:val="00DC6BFD"/>
    <w:rsid w:val="00DD220C"/>
    <w:rsid w:val="00DD5A1E"/>
    <w:rsid w:val="00DE2BD1"/>
    <w:rsid w:val="00DF0CEC"/>
    <w:rsid w:val="00DF3963"/>
    <w:rsid w:val="00DF65D9"/>
    <w:rsid w:val="00DF6751"/>
    <w:rsid w:val="00DF6FD9"/>
    <w:rsid w:val="00DF73F6"/>
    <w:rsid w:val="00DF7FCD"/>
    <w:rsid w:val="00E0191B"/>
    <w:rsid w:val="00E0316E"/>
    <w:rsid w:val="00E0705A"/>
    <w:rsid w:val="00E07D9C"/>
    <w:rsid w:val="00E11F3F"/>
    <w:rsid w:val="00E24E2E"/>
    <w:rsid w:val="00E26E0C"/>
    <w:rsid w:val="00E30341"/>
    <w:rsid w:val="00E32A8D"/>
    <w:rsid w:val="00E37E16"/>
    <w:rsid w:val="00E4040A"/>
    <w:rsid w:val="00E42540"/>
    <w:rsid w:val="00E45ABF"/>
    <w:rsid w:val="00E556E0"/>
    <w:rsid w:val="00E5739B"/>
    <w:rsid w:val="00E62B23"/>
    <w:rsid w:val="00E659BC"/>
    <w:rsid w:val="00E724EF"/>
    <w:rsid w:val="00E82D18"/>
    <w:rsid w:val="00E83B3B"/>
    <w:rsid w:val="00E874BC"/>
    <w:rsid w:val="00E9358F"/>
    <w:rsid w:val="00E93B86"/>
    <w:rsid w:val="00E95AF3"/>
    <w:rsid w:val="00E96422"/>
    <w:rsid w:val="00E97D36"/>
    <w:rsid w:val="00EA2C5F"/>
    <w:rsid w:val="00EA56A3"/>
    <w:rsid w:val="00EB6D1A"/>
    <w:rsid w:val="00EB711A"/>
    <w:rsid w:val="00EC072E"/>
    <w:rsid w:val="00EC72E4"/>
    <w:rsid w:val="00ED1D63"/>
    <w:rsid w:val="00ED5C57"/>
    <w:rsid w:val="00EE1292"/>
    <w:rsid w:val="00EE2417"/>
    <w:rsid w:val="00EE45AD"/>
    <w:rsid w:val="00EF27F3"/>
    <w:rsid w:val="00EF6948"/>
    <w:rsid w:val="00EF74A2"/>
    <w:rsid w:val="00EF74F0"/>
    <w:rsid w:val="00F02B94"/>
    <w:rsid w:val="00F02F6A"/>
    <w:rsid w:val="00F03505"/>
    <w:rsid w:val="00F0670C"/>
    <w:rsid w:val="00F07E38"/>
    <w:rsid w:val="00F177F4"/>
    <w:rsid w:val="00F2676D"/>
    <w:rsid w:val="00F308DA"/>
    <w:rsid w:val="00F33270"/>
    <w:rsid w:val="00F33721"/>
    <w:rsid w:val="00F40911"/>
    <w:rsid w:val="00F47480"/>
    <w:rsid w:val="00F517EC"/>
    <w:rsid w:val="00F528A7"/>
    <w:rsid w:val="00F53311"/>
    <w:rsid w:val="00F537B3"/>
    <w:rsid w:val="00F569CF"/>
    <w:rsid w:val="00F6412B"/>
    <w:rsid w:val="00F6523C"/>
    <w:rsid w:val="00F70106"/>
    <w:rsid w:val="00F70298"/>
    <w:rsid w:val="00F76364"/>
    <w:rsid w:val="00F846F7"/>
    <w:rsid w:val="00F85B84"/>
    <w:rsid w:val="00F85E45"/>
    <w:rsid w:val="00F85E70"/>
    <w:rsid w:val="00F931D7"/>
    <w:rsid w:val="00F93BB7"/>
    <w:rsid w:val="00F96B54"/>
    <w:rsid w:val="00FB16C6"/>
    <w:rsid w:val="00FB32D3"/>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576137-C409-49EB-9423-FC3937EE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5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5574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5574A"/>
    <w:pPr>
      <w:suppressAutoHyphens/>
      <w:autoSpaceDN w:val="0"/>
      <w:textAlignment w:val="baseline"/>
    </w:pPr>
    <w:rPr>
      <w:kern w:val="3"/>
    </w:rPr>
  </w:style>
  <w:style w:type="table" w:customStyle="1" w:styleId="Tabela-Siatka4">
    <w:name w:val="Tabela - Siatka4"/>
    <w:basedOn w:val="Standardowy"/>
    <w:next w:val="Tabela-Siatka"/>
    <w:uiPriority w:val="59"/>
    <w:rsid w:val="004F3F7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nhideWhenUsed/>
    <w:qFormat/>
    <w:rsid w:val="009D1B7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1217</Words>
  <Characters>7304</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8504</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Magdalena Sikora</cp:lastModifiedBy>
  <cp:revision>46</cp:revision>
  <cp:lastPrinted>2024-10-07T08:41:00Z</cp:lastPrinted>
  <dcterms:created xsi:type="dcterms:W3CDTF">2021-09-30T13:20:00Z</dcterms:created>
  <dcterms:modified xsi:type="dcterms:W3CDTF">2024-10-07T08:42:00Z</dcterms:modified>
</cp:coreProperties>
</file>