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2C8F2A6F" w:rsidR="00A95090" w:rsidRPr="009913EB" w:rsidRDefault="00E7114D" w:rsidP="009913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wspólną z innym/i 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A96DC4" w:rsidRPr="00A96DC4">
        <w:rPr>
          <w:rFonts w:ascii="Times New Roman" w:hAnsi="Times New Roman" w:cs="Times New Roman"/>
          <w:b/>
          <w:iCs/>
          <w:color w:val="000000"/>
          <w:sz w:val="24"/>
          <w:szCs w:val="24"/>
          <w:lang w:val="pl"/>
        </w:rPr>
        <w:t>„Dostawa płyt drogowych typu YOMB w roku 2021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A96DC4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.2021,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77777777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64C756AF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>ust 2 pkt ….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B154D0" w:rsidRPr="00A96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r w:rsidR="00A96DC4" w:rsidRPr="00A96DC4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pl"/>
        </w:rPr>
        <w:t>Dostawa płyt drogowych typu YOMB w roku 2021”</w:t>
      </w:r>
      <w:r w:rsidR="009913EB" w:rsidRPr="00A96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Pr="00A96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ZP.2</w:t>
      </w:r>
      <w:r w:rsidR="009913EB" w:rsidRPr="00A96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Pr="00A96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="00A96DC4" w:rsidRPr="00A96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 w:rsidRPr="00A96DC4">
        <w:rPr>
          <w:rFonts w:ascii="Times New Roman" w:hAnsi="Times New Roman" w:cs="Times New Roman"/>
          <w:b/>
          <w:bCs/>
          <w:color w:val="000000"/>
          <w:sz w:val="24"/>
          <w:szCs w:val="24"/>
        </w:rPr>
        <w:t>.2021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A96DC4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69254165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A074C7">
      <w:rPr>
        <w:rFonts w:ascii="Times New Roman" w:hAnsi="Times New Roman" w:cs="Times New Roman"/>
        <w:color w:val="000000"/>
        <w:sz w:val="24"/>
        <w:szCs w:val="24"/>
      </w:rPr>
      <w:t>3</w:t>
    </w:r>
    <w:r>
      <w:rPr>
        <w:rFonts w:ascii="Times New Roman" w:hAnsi="Times New Roman" w:cs="Times New Roman"/>
        <w:color w:val="000000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543D"/>
    <w:rsid w:val="002F0D98"/>
    <w:rsid w:val="00613380"/>
    <w:rsid w:val="00897BB3"/>
    <w:rsid w:val="009913EB"/>
    <w:rsid w:val="00A074C7"/>
    <w:rsid w:val="00A660B2"/>
    <w:rsid w:val="00A95090"/>
    <w:rsid w:val="00A96DC4"/>
    <w:rsid w:val="00B154D0"/>
    <w:rsid w:val="00E7114D"/>
    <w:rsid w:val="00EE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348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2</cp:revision>
  <cp:lastPrinted>2016-09-08T06:14:00Z</cp:lastPrinted>
  <dcterms:created xsi:type="dcterms:W3CDTF">2021-04-12T11:51:00Z</dcterms:created>
  <dcterms:modified xsi:type="dcterms:W3CDTF">2021-04-12T11:51:00Z</dcterms:modified>
  <dc:language>pl-PL</dc:language>
</cp:coreProperties>
</file>