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D40693"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D40693"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D40693"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36387" w:rsidRDefault="004F3F90" w:rsidP="00F93055">
      <w:pPr>
        <w:rPr>
          <w:rFonts w:ascii="Calibri" w:hAnsi="Calibri" w:cs="Calibri"/>
          <w:sz w:val="16"/>
          <w:szCs w:val="16"/>
        </w:rPr>
      </w:pP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0B2DE3" w:rsidRPr="000B2DE3">
        <w:rPr>
          <w:rFonts w:ascii="Calibri" w:hAnsi="Calibri" w:cs="Calibri"/>
          <w:b/>
          <w:bCs/>
          <w:iCs/>
        </w:rPr>
        <w:t xml:space="preserve">Przebudowa </w:t>
      </w:r>
      <w:r w:rsidR="00EA4A35">
        <w:rPr>
          <w:rFonts w:ascii="Calibri" w:hAnsi="Calibri" w:cs="Calibri"/>
          <w:b/>
          <w:bCs/>
          <w:iCs/>
        </w:rPr>
        <w:t xml:space="preserve">i rozbudowa dróg gminnych                          </w:t>
      </w:r>
      <w:r w:rsidR="000B2DE3" w:rsidRPr="000B2DE3">
        <w:rPr>
          <w:rFonts w:ascii="Calibri" w:hAnsi="Calibri" w:cs="Calibri"/>
          <w:b/>
          <w:bCs/>
          <w:iCs/>
        </w:rPr>
        <w:t xml:space="preserve">nr </w:t>
      </w:r>
      <w:r w:rsidR="00EA4A35">
        <w:rPr>
          <w:rFonts w:ascii="Calibri" w:hAnsi="Calibri" w:cs="Calibri"/>
          <w:b/>
          <w:bCs/>
          <w:iCs/>
        </w:rPr>
        <w:t>120623C (ul. Polna) i nr 120603C (ul. Cicha) w Rypinie</w:t>
      </w:r>
      <w:r w:rsidR="000B2DE3">
        <w:rPr>
          <w:rFonts w:ascii="Calibri" w:hAnsi="Calibri" w:cs="Calibri"/>
          <w:b/>
          <w:bCs/>
          <w:iCs/>
        </w:rPr>
        <w:t>”:</w:t>
      </w:r>
      <w:r w:rsidR="00EA4A35">
        <w:rPr>
          <w:rFonts w:ascii="Calibri" w:hAnsi="Calibri" w:cs="Calibri"/>
          <w:b/>
          <w:bCs/>
          <w:iCs/>
        </w:rPr>
        <w:t xml:space="preserve"> </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Zamówienia, za cenę </w:t>
      </w:r>
      <w:r w:rsidR="00EA4A35">
        <w:rPr>
          <w:rFonts w:ascii="Calibri" w:hAnsi="Calibri" w:cs="Calibri"/>
        </w:rPr>
        <w:t>ryczałtową</w:t>
      </w:r>
      <w:r w:rsidRPr="004F3F90">
        <w:rPr>
          <w:rFonts w:ascii="Calibri" w:hAnsi="Calibri" w:cs="Calibri"/>
        </w:rPr>
        <w:t>:</w:t>
      </w:r>
    </w:p>
    <w:p w:rsidR="00597054" w:rsidRPr="004F3F90" w:rsidRDefault="00597054" w:rsidP="00E23AB7">
      <w:pPr>
        <w:spacing w:line="360" w:lineRule="auto"/>
        <w:ind w:left="340"/>
        <w:jc w:val="both"/>
        <w:rPr>
          <w:rFonts w:ascii="Calibri" w:hAnsi="Calibri" w:cs="Calibri"/>
        </w:rPr>
      </w:pPr>
      <w:r w:rsidRPr="004F3F90">
        <w:rPr>
          <w:rFonts w:ascii="Calibri" w:hAnsi="Calibri" w:cs="Calibri"/>
        </w:rPr>
        <w:t>wartość netto ..........................zł (słownie:..................</w:t>
      </w:r>
      <w:r w:rsidR="00B7543B" w:rsidRPr="004F3F90">
        <w:rPr>
          <w:rFonts w:ascii="Calibri" w:hAnsi="Calibri" w:cs="Calibri"/>
        </w:rPr>
        <w:t>...............................</w:t>
      </w:r>
      <w:r w:rsidRPr="004F3F90">
        <w:rPr>
          <w:rFonts w:ascii="Calibri" w:hAnsi="Calibri" w:cs="Calibri"/>
        </w:rPr>
        <w:t>..........................)</w:t>
      </w:r>
    </w:p>
    <w:p w:rsidR="00597054" w:rsidRPr="004F3F90" w:rsidRDefault="00597054" w:rsidP="00E23AB7">
      <w:pPr>
        <w:pStyle w:val="Tekstpodstawowywcity"/>
        <w:rPr>
          <w:rFonts w:ascii="Calibri" w:hAnsi="Calibri" w:cs="Calibri"/>
          <w:szCs w:val="24"/>
        </w:rPr>
      </w:pPr>
      <w:r w:rsidRPr="004F3F90">
        <w:rPr>
          <w:rFonts w:ascii="Calibri" w:hAnsi="Calibri" w:cs="Calibri"/>
          <w:szCs w:val="24"/>
        </w:rPr>
        <w:t>wartość VAT ........................... zł (słownie: ....................................................................</w:t>
      </w:r>
      <w:r w:rsidR="00B7543B" w:rsidRPr="004F3F90">
        <w:rPr>
          <w:rFonts w:ascii="Calibri" w:hAnsi="Calibri" w:cs="Calibri"/>
          <w:szCs w:val="24"/>
          <w:lang w:val="pl-PL"/>
        </w:rPr>
        <w:t>..</w:t>
      </w:r>
      <w:r w:rsidRPr="004F3F90">
        <w:rPr>
          <w:rFonts w:ascii="Calibri" w:hAnsi="Calibri" w:cs="Calibri"/>
          <w:szCs w:val="24"/>
        </w:rPr>
        <w:t>.....)</w:t>
      </w:r>
    </w:p>
    <w:p w:rsidR="00B24E62" w:rsidRPr="004F3F90" w:rsidRDefault="00597054" w:rsidP="00E23AB7">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1668E9" w:rsidRPr="00182D71" w:rsidRDefault="001668E9" w:rsidP="001668E9">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EA4A35">
        <w:rPr>
          <w:rFonts w:ascii="Calibri" w:hAnsi="Calibri" w:cs="Calibri"/>
        </w:rPr>
        <w:t>180</w:t>
      </w:r>
      <w:r w:rsidRPr="00182D71">
        <w:rPr>
          <w:rFonts w:ascii="Calibri" w:hAnsi="Calibri" w:cs="Calibri"/>
        </w:rPr>
        <w:t xml:space="preserve"> dni od dnia zawarcia umowy. Minimalny termin wykonania przedmiotu umowy zaoferowany przez Wykonawcę jaki będzie podlegał ocenie w kryterium oceny ofert wynosi </w:t>
      </w:r>
      <w:r w:rsidR="00B40923">
        <w:rPr>
          <w:rFonts w:ascii="Calibri" w:hAnsi="Calibri" w:cs="Calibri"/>
        </w:rPr>
        <w:t>14</w:t>
      </w:r>
      <w:r w:rsidR="00EA4A35">
        <w:rPr>
          <w:rFonts w:ascii="Calibri" w:hAnsi="Calibri" w:cs="Calibri"/>
        </w:rPr>
        <w:t>0</w:t>
      </w:r>
      <w:r w:rsidRPr="00182D71">
        <w:rPr>
          <w:rFonts w:ascii="Calibri" w:hAnsi="Calibri" w:cs="Calibri"/>
        </w:rPr>
        <w:t xml:space="preserve"> dni od dnia zawarcia umowy.</w:t>
      </w:r>
    </w:p>
    <w:p w:rsidR="00373D2B" w:rsidRPr="004F3F90" w:rsidRDefault="001668E9" w:rsidP="001668E9">
      <w:pPr>
        <w:ind w:left="340"/>
        <w:jc w:val="both"/>
        <w:rPr>
          <w:rFonts w:ascii="Calibri" w:hAnsi="Calibri" w:cs="Calibri"/>
        </w:rPr>
      </w:pPr>
      <w:r w:rsidRPr="00182D71">
        <w:rPr>
          <w:rFonts w:ascii="Calibri" w:hAnsi="Calibri" w:cs="Calibri"/>
        </w:rPr>
        <w:t xml:space="preserve">W przypadku braku wpisania terminu realizacji zamówienia Zamawiający do oceny ofert przyjmie maksymalny termin akceptowany przez Zamawiającego tj. </w:t>
      </w:r>
      <w:r w:rsidR="00EA4A35">
        <w:rPr>
          <w:rFonts w:ascii="Calibri" w:hAnsi="Calibri" w:cs="Calibri"/>
        </w:rPr>
        <w:t>180</w:t>
      </w:r>
      <w:r w:rsidRPr="00182D71">
        <w:rPr>
          <w:rFonts w:ascii="Calibri" w:hAnsi="Calibri" w:cs="Calibri"/>
        </w:rPr>
        <w:t xml:space="preserve"> d</w:t>
      </w:r>
      <w:r>
        <w:rPr>
          <w:rFonts w:ascii="Calibri" w:hAnsi="Calibri" w:cs="Calibri"/>
        </w:rPr>
        <w:t xml:space="preserve">ni.  </w:t>
      </w:r>
      <w:r w:rsidRPr="00182D71">
        <w:rPr>
          <w:rFonts w:ascii="Calibri" w:hAnsi="Calibri" w:cs="Calibri"/>
        </w:rPr>
        <w:t>W przypadku zaoferowania krótszego termi</w:t>
      </w:r>
      <w:r w:rsidR="00B40923">
        <w:rPr>
          <w:rFonts w:ascii="Calibri" w:hAnsi="Calibri" w:cs="Calibri"/>
        </w:rPr>
        <w:t>nu realizacji zamówienia niż 14</w:t>
      </w:r>
      <w:r w:rsidR="00EA4A35">
        <w:rPr>
          <w:rFonts w:ascii="Calibri" w:hAnsi="Calibri" w:cs="Calibri"/>
        </w:rPr>
        <w:t>0</w:t>
      </w:r>
      <w:r w:rsidRPr="00182D71">
        <w:rPr>
          <w:rFonts w:ascii="Calibri" w:hAnsi="Calibri" w:cs="Calibri"/>
        </w:rPr>
        <w:t xml:space="preserve"> dni Zamawiający do oceny ofert przyjmie minimalny termin realizacji zamówienia akceptowany przez Zamawiającego tj. </w:t>
      </w:r>
      <w:r w:rsidR="00B40923">
        <w:rPr>
          <w:rFonts w:ascii="Calibri" w:hAnsi="Calibri" w:cs="Calibri"/>
        </w:rPr>
        <w:t>14</w:t>
      </w:r>
      <w:bookmarkStart w:id="0" w:name="_GoBack"/>
      <w:bookmarkEnd w:id="0"/>
      <w:r w:rsidR="00EA4A35">
        <w:rPr>
          <w:rFonts w:ascii="Calibri" w:hAnsi="Calibri" w:cs="Calibri"/>
        </w:rPr>
        <w:t>0</w:t>
      </w:r>
      <w:r w:rsidRPr="00182D71">
        <w:rPr>
          <w:rFonts w:ascii="Calibri" w:hAnsi="Calibri" w:cs="Calibri"/>
        </w:rPr>
        <w:t xml:space="preserve"> dni</w:t>
      </w:r>
      <w:r w:rsidR="00373D2B" w:rsidRPr="004F3F90">
        <w:rPr>
          <w:rFonts w:ascii="Calibri" w:hAnsi="Calibri" w:cs="Calibri"/>
        </w:rPr>
        <w:t>.</w:t>
      </w:r>
    </w:p>
    <w:p w:rsidR="00A63674" w:rsidRPr="004F3F90" w:rsidRDefault="00A63674" w:rsidP="0037199F">
      <w:pPr>
        <w:ind w:left="340"/>
        <w:jc w:val="both"/>
        <w:rPr>
          <w:rFonts w:ascii="Calibri" w:hAnsi="Calibri" w:cs="Calibri"/>
          <w:bCs/>
          <w:sz w:val="23"/>
          <w:szCs w:val="23"/>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4F3F90" w:rsidRPr="003C4759" w:rsidRDefault="004F3F90" w:rsidP="0005419F">
      <w:pPr>
        <w:ind w:left="340"/>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D40693"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D40693"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E23AB7" w:rsidRDefault="00E23AB7" w:rsidP="00E23AB7">
      <w:pPr>
        <w:suppressAutoHyphens/>
        <w:ind w:left="357"/>
        <w:jc w:val="both"/>
        <w:rPr>
          <w:rFonts w:asciiTheme="minorHAnsi" w:hAnsiTheme="minorHAnsi" w:cstheme="minorHAnsi"/>
          <w:b/>
          <w:bCs/>
        </w:rPr>
      </w:pPr>
    </w:p>
    <w:p w:rsidR="001668E9" w:rsidRDefault="001668E9" w:rsidP="00E23AB7">
      <w:pPr>
        <w:suppressAutoHyphens/>
        <w:ind w:left="357"/>
        <w:jc w:val="both"/>
        <w:rPr>
          <w:rFonts w:asciiTheme="minorHAnsi" w:hAnsiTheme="minorHAnsi" w:cstheme="minorHAnsi"/>
          <w:b/>
          <w:bCs/>
        </w:rPr>
      </w:pPr>
    </w:p>
    <w:p w:rsidR="001668E9" w:rsidRPr="00E23AB7" w:rsidRDefault="001668E9" w:rsidP="00E23AB7">
      <w:pPr>
        <w:suppressAutoHyphens/>
        <w:ind w:left="357"/>
        <w:jc w:val="both"/>
        <w:rPr>
          <w:rFonts w:asciiTheme="minorHAnsi" w:hAnsiTheme="minorHAnsi" w:cstheme="minorHAnsi"/>
          <w:b/>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lastRenderedPageBreak/>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(t. j. Dz. U. z 2020 r., poz. 1913)</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Pr="003C4759">
        <w:rPr>
          <w:rFonts w:ascii="Calibri" w:hAnsi="Calibri" w:cs="Calibri"/>
        </w:rPr>
        <w:t xml:space="preserve">1997 roku Kodeks karny (t. j. Dz. U. z </w:t>
      </w:r>
      <w:r w:rsidR="00E03E67">
        <w:rPr>
          <w:rFonts w:ascii="Calibri" w:hAnsi="Calibri" w:cs="Calibri"/>
        </w:rPr>
        <w:t>2021</w:t>
      </w:r>
      <w:r w:rsidRPr="003C4759">
        <w:rPr>
          <w:rFonts w:ascii="Calibri" w:hAnsi="Calibri" w:cs="Calibri"/>
        </w:rPr>
        <w:t xml:space="preserve"> roku, poz. </w:t>
      </w:r>
      <w:r w:rsidR="00E03E67">
        <w:rPr>
          <w:rFonts w:ascii="Calibri" w:hAnsi="Calibri" w:cs="Calibri"/>
        </w:rPr>
        <w:t>2345 z późn. zm.</w:t>
      </w:r>
      <w:r w:rsidRPr="003C4759">
        <w:rPr>
          <w:rFonts w:ascii="Calibri" w:hAnsi="Calibri" w:cs="Calibri"/>
        </w:rPr>
        <w:t xml:space="preserve">) </w:t>
      </w:r>
      <w:r w:rsidR="00E829BA" w:rsidRPr="003C4759">
        <w:rPr>
          <w:rFonts w:ascii="Calibri" w:hAnsi="Calibri" w:cs="Calibri"/>
          <w:i/>
          <w:iCs/>
          <w:sz w:val="22"/>
        </w:rPr>
        <w:t xml:space="preserve">„Kto, </w:t>
      </w:r>
      <w:r w:rsidR="000D3EC7" w:rsidRPr="003C4759">
        <w:rPr>
          <w:rFonts w:ascii="Calibri" w:hAnsi="Calibri" w:cs="Calibri"/>
          <w:i/>
          <w:iCs/>
          <w:sz w:val="22"/>
        </w:rPr>
        <w:br/>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000D3EC7" w:rsidRPr="003C4759">
        <w:rPr>
          <w:rFonts w:ascii="Calibri" w:hAnsi="Calibri" w:cs="Calibri"/>
          <w:i/>
          <w:iCs/>
          <w:sz w:val="22"/>
        </w:rPr>
        <w:br/>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w:t>
      </w:r>
      <w:r w:rsidR="000D3EC7" w:rsidRPr="003C4759">
        <w:rPr>
          <w:rFonts w:ascii="Calibri" w:hAnsi="Calibri" w:cs="Calibri"/>
          <w:i/>
          <w:iCs/>
          <w:sz w:val="22"/>
        </w:rPr>
        <w:br/>
      </w:r>
      <w:r w:rsidRPr="003C4759">
        <w:rPr>
          <w:rFonts w:ascii="Calibri" w:hAnsi="Calibri" w:cs="Calibri"/>
          <w:i/>
          <w:iCs/>
          <w:sz w:val="22"/>
        </w:rPr>
        <w:t xml:space="preserve">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33A33" w:rsidRPr="001E1238" w:rsidRDefault="00A33A33" w:rsidP="00370DA1">
      <w:pPr>
        <w:ind w:left="1134"/>
        <w:jc w:val="both"/>
        <w:rPr>
          <w:rFonts w:ascii="Calibri" w:hAnsi="Calibri" w:cs="Calibri"/>
          <w:sz w:val="12"/>
          <w:szCs w:val="12"/>
        </w:rPr>
      </w:pPr>
    </w:p>
    <w:p w:rsidR="00AC68C3" w:rsidRPr="001E1238" w:rsidRDefault="00AC68C3" w:rsidP="00AC68C3">
      <w:pPr>
        <w:pStyle w:val="WW-Tekstpodstawowy3"/>
        <w:numPr>
          <w:ilvl w:val="0"/>
          <w:numId w:val="1"/>
        </w:numPr>
        <w:tabs>
          <w:tab w:val="left" w:pos="7320"/>
        </w:tabs>
        <w:jc w:val="both"/>
        <w:rPr>
          <w:rFonts w:asciiTheme="minorHAnsi" w:hAnsiTheme="minorHAnsi" w:cstheme="minorHAnsi"/>
          <w:b w:val="0"/>
          <w:szCs w:val="24"/>
        </w:rPr>
      </w:pPr>
      <w:r w:rsidRPr="001E1238">
        <w:rPr>
          <w:rFonts w:asciiTheme="minorHAnsi" w:hAnsiTheme="minorHAnsi" w:cstheme="minorHAnsi"/>
          <w:b w:val="0"/>
          <w:szCs w:val="24"/>
        </w:rPr>
        <w:t xml:space="preserve">W celu wykazania spełniania warunków udziału w postępowaniu, powołujemy się na zasoby poniższych podmiotów na zasadach określonych w art. 118 ust. 1 </w:t>
      </w:r>
      <w:r w:rsidR="00E65D27" w:rsidRPr="001E1238">
        <w:rPr>
          <w:rFonts w:asciiTheme="minorHAnsi" w:hAnsiTheme="minorHAnsi" w:cstheme="minorHAnsi"/>
          <w:b w:val="0"/>
          <w:szCs w:val="24"/>
        </w:rPr>
        <w:t xml:space="preserve">ustawy </w:t>
      </w:r>
      <w:proofErr w:type="spellStart"/>
      <w:r w:rsidRPr="001E1238">
        <w:rPr>
          <w:rFonts w:asciiTheme="minorHAnsi" w:hAnsiTheme="minorHAnsi" w:cstheme="minorHAnsi"/>
          <w:b w:val="0"/>
          <w:szCs w:val="24"/>
        </w:rPr>
        <w:t>Pzp</w:t>
      </w:r>
      <w:proofErr w:type="spellEnd"/>
      <w:r w:rsidRPr="001E1238">
        <w:rPr>
          <w:rStyle w:val="Odwoanieprzypisudolnego"/>
          <w:rFonts w:asciiTheme="minorHAnsi" w:hAnsiTheme="minorHAnsi" w:cstheme="minorHAnsi"/>
          <w:b w:val="0"/>
          <w:szCs w:val="24"/>
        </w:rPr>
        <w:footnoteReference w:id="4"/>
      </w:r>
      <w:r w:rsidRPr="001E1238">
        <w:rPr>
          <w:rFonts w:asciiTheme="minorHAnsi" w:hAnsiTheme="minorHAnsi" w:cstheme="minorHAnsi"/>
          <w:b w:val="0"/>
          <w:szCs w:val="24"/>
        </w:rPr>
        <w:t>:</w:t>
      </w:r>
    </w:p>
    <w:p w:rsidR="00AC68C3" w:rsidRPr="003F6C3A" w:rsidRDefault="00AC68C3" w:rsidP="001E1238">
      <w:pPr>
        <w:tabs>
          <w:tab w:val="left" w:pos="7320"/>
        </w:tabs>
        <w:spacing w:before="120" w:line="360" w:lineRule="auto"/>
        <w:ind w:left="284"/>
        <w:rPr>
          <w:rFonts w:asciiTheme="minorHAnsi" w:hAnsiTheme="minorHAnsi" w:cstheme="minorHAnsi"/>
        </w:rPr>
      </w:pPr>
      <w:r w:rsidRPr="003F6C3A">
        <w:rPr>
          <w:rFonts w:asciiTheme="minorHAnsi" w:hAnsiTheme="minorHAnsi" w:cstheme="minorHAnsi"/>
        </w:rPr>
        <w:t>nazwa i adres podmiotu:…………………</w:t>
      </w:r>
      <w:r w:rsidR="00E65D27" w:rsidRPr="003F6C3A">
        <w:rPr>
          <w:rFonts w:asciiTheme="minorHAnsi" w:hAnsiTheme="minorHAnsi" w:cstheme="minorHAnsi"/>
        </w:rPr>
        <w:t>..</w:t>
      </w:r>
      <w:r w:rsidRPr="003F6C3A">
        <w:rPr>
          <w:rFonts w:asciiTheme="minorHAnsi" w:hAnsiTheme="minorHAnsi" w:cstheme="minorHAnsi"/>
        </w:rPr>
        <w:t xml:space="preserve">……………………………………………..……………………………….. </w:t>
      </w:r>
      <w:r w:rsidR="00E65D27" w:rsidRPr="003F6C3A">
        <w:rPr>
          <w:rFonts w:asciiTheme="minorHAnsi" w:hAnsiTheme="minorHAnsi" w:cstheme="minorHAnsi"/>
        </w:rPr>
        <w:t xml:space="preserve">                </w:t>
      </w:r>
      <w:r w:rsidRPr="003F6C3A">
        <w:rPr>
          <w:rFonts w:asciiTheme="minorHAnsi" w:hAnsiTheme="minorHAnsi" w:cstheme="minorHAnsi"/>
        </w:rPr>
        <w:t>w zakresie ……………………………………</w:t>
      </w:r>
      <w:r w:rsidR="00E65D27" w:rsidRPr="003F6C3A">
        <w:rPr>
          <w:rFonts w:asciiTheme="minorHAnsi" w:hAnsiTheme="minorHAnsi" w:cstheme="minorHAnsi"/>
        </w:rPr>
        <w:t>…</w:t>
      </w:r>
      <w:r w:rsidRPr="003F6C3A">
        <w:rPr>
          <w:rFonts w:asciiTheme="minorHAnsi" w:hAnsiTheme="minorHAnsi" w:cstheme="minorHAnsi"/>
        </w:rPr>
        <w:t xml:space="preserve">……………………………………………………………….………………… </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lastRenderedPageBreak/>
        <w:t>następującym podwykonawcom</w:t>
      </w:r>
      <w:r w:rsidR="001E1238">
        <w:rPr>
          <w:rStyle w:val="Odwoanieprzypisudolnego"/>
          <w:rFonts w:asciiTheme="minorHAnsi" w:hAnsiTheme="minorHAnsi" w:cstheme="minorHAnsi"/>
          <w:b w:val="0"/>
          <w:i w:val="0"/>
          <w:sz w:val="24"/>
          <w:u w:val="none"/>
        </w:rPr>
        <w:footnoteReference w:id="5"/>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Default="00AC68C3" w:rsidP="00AC68C3">
      <w:pPr>
        <w:pStyle w:val="WW-Tekstpodstawowy3"/>
        <w:tabs>
          <w:tab w:val="left" w:pos="7320"/>
        </w:tabs>
        <w:jc w:val="both"/>
        <w:rPr>
          <w:rFonts w:asciiTheme="minorHAnsi" w:hAnsiTheme="minorHAnsi" w:cstheme="minorHAnsi"/>
          <w:b w:val="0"/>
          <w:sz w:val="22"/>
          <w:szCs w:val="22"/>
        </w:rPr>
      </w:pP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6"/>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 xml:space="preserve">Plik należy </w:t>
      </w:r>
      <w:proofErr w:type="spellStart"/>
      <w:r w:rsidR="00051DB4">
        <w:rPr>
          <w:rFonts w:ascii="Arial" w:hAnsi="Arial" w:cs="Arial"/>
          <w:b/>
          <w:sz w:val="20"/>
          <w:szCs w:val="20"/>
          <w:highlight w:val="yellow"/>
        </w:rPr>
        <w:t>podisać</w:t>
      </w:r>
      <w:proofErr w:type="spellEnd"/>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693" w:rsidRDefault="00D40693">
      <w:r>
        <w:separator/>
      </w:r>
    </w:p>
  </w:endnote>
  <w:endnote w:type="continuationSeparator" w:id="0">
    <w:p w:rsidR="00D40693" w:rsidRDefault="00D4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B40923">
      <w:rPr>
        <w:rFonts w:asciiTheme="minorHAnsi" w:hAnsiTheme="minorHAnsi" w:cstheme="minorHAnsi"/>
        <w:noProof/>
        <w:sz w:val="20"/>
        <w:szCs w:val="20"/>
      </w:rPr>
      <w:t>4</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B40923">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693" w:rsidRDefault="00D40693">
      <w:r>
        <w:separator/>
      </w:r>
    </w:p>
  </w:footnote>
  <w:footnote w:type="continuationSeparator" w:id="0">
    <w:p w:rsidR="00D40693" w:rsidRDefault="00D40693">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Pr>
          <w:rFonts w:asciiTheme="minorHAnsi" w:hAnsiTheme="minorHAnsi" w:cstheme="minorHAnsi"/>
          <w:iCs/>
          <w:color w:val="000000"/>
          <w:sz w:val="16"/>
          <w:szCs w:val="16"/>
        </w:rPr>
        <w:t>Dz. U. z 2021</w:t>
      </w:r>
      <w:r w:rsidRPr="00E13300">
        <w:rPr>
          <w:rFonts w:asciiTheme="minorHAnsi" w:hAnsiTheme="minorHAnsi" w:cstheme="minorHAnsi"/>
          <w:iCs/>
          <w:color w:val="000000"/>
          <w:sz w:val="16"/>
          <w:szCs w:val="16"/>
        </w:rPr>
        <w:t xml:space="preserve"> r. poz. </w:t>
      </w:r>
      <w:r>
        <w:rPr>
          <w:rFonts w:asciiTheme="minorHAnsi" w:hAnsiTheme="minorHAnsi" w:cstheme="minorHAnsi"/>
          <w:iCs/>
          <w:color w:val="000000"/>
          <w:sz w:val="16"/>
          <w:szCs w:val="16"/>
        </w:rPr>
        <w:t>162</w:t>
      </w:r>
      <w:r w:rsidR="00EA4A35">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towarów i usług (t. j. Dz. U z 2021 r., poz. 685</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w:t>
      </w:r>
      <w:proofErr w:type="spellStart"/>
      <w:r>
        <w:rPr>
          <w:rFonts w:ascii="Calibri" w:hAnsi="Calibri"/>
          <w:sz w:val="16"/>
          <w:szCs w:val="16"/>
        </w:rPr>
        <w:t>Pzp</w:t>
      </w:r>
      <w:proofErr w:type="spellEnd"/>
      <w:r>
        <w:rPr>
          <w:rFonts w:ascii="Calibri" w:hAnsi="Calibri"/>
          <w:sz w:val="16"/>
          <w:szCs w:val="16"/>
        </w:rPr>
        <w:t xml:space="preserve">. </w:t>
      </w:r>
    </w:p>
    <w:p w:rsidR="00810972" w:rsidRDefault="00810972" w:rsidP="006E448D">
      <w:pPr>
        <w:pStyle w:val="Tekstprzypisudolnego"/>
      </w:pPr>
    </w:p>
  </w:footnote>
  <w:footnote w:id="4">
    <w:p w:rsidR="00810972" w:rsidRPr="00C36387" w:rsidRDefault="00810972" w:rsidP="00C36387">
      <w:pPr>
        <w:pStyle w:val="Tekstprzypisudolnego"/>
        <w:ind w:left="142" w:hanging="142"/>
        <w:jc w:val="both"/>
        <w:rPr>
          <w:rFonts w:ascii="Arial" w:hAnsi="Arial" w:cs="Arial"/>
          <w:sz w:val="16"/>
          <w:szCs w:val="16"/>
        </w:rPr>
      </w:pPr>
      <w:r w:rsidRPr="001E1238">
        <w:rPr>
          <w:rStyle w:val="Odwoanieprzypisudolnego"/>
          <w:rFonts w:asciiTheme="minorHAnsi" w:hAnsiTheme="minorHAnsi" w:cstheme="minorHAnsi"/>
          <w:sz w:val="16"/>
          <w:szCs w:val="16"/>
        </w:rPr>
        <w:footnoteRef/>
      </w:r>
      <w:r w:rsidRPr="001E1238">
        <w:t xml:space="preserve"> </w:t>
      </w:r>
      <w:r w:rsidRPr="001E1238">
        <w:rPr>
          <w:rFonts w:asciiTheme="minorHAnsi" w:hAnsiTheme="minorHAnsi" w:cstheme="minorHAnsi"/>
          <w:sz w:val="16"/>
          <w:szCs w:val="16"/>
        </w:rPr>
        <w:t xml:space="preserve">Powołując się na zasoby innych podmiotów na zasadach określonych w 118 ust. 1 ustawy </w:t>
      </w:r>
      <w:proofErr w:type="spellStart"/>
      <w:r w:rsidRPr="001E1238">
        <w:rPr>
          <w:rFonts w:asciiTheme="minorHAnsi" w:hAnsiTheme="minorHAnsi" w:cstheme="minorHAnsi"/>
          <w:sz w:val="16"/>
          <w:szCs w:val="16"/>
        </w:rPr>
        <w:t>Pzp</w:t>
      </w:r>
      <w:proofErr w:type="spellEnd"/>
      <w:r w:rsidRPr="001E1238">
        <w:rPr>
          <w:rFonts w:asciiTheme="minorHAnsi" w:hAnsiTheme="minorHAnsi" w:cstheme="minorHAnsi"/>
          <w:sz w:val="16"/>
          <w:szCs w:val="16"/>
        </w:rPr>
        <w:t xml:space="preserve"> należy do oferty dołączyć stosowane zobowiązanie.</w:t>
      </w:r>
    </w:p>
  </w:footnote>
  <w:footnote w:id="5">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6">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810972" w:rsidP="00EF0386">
    <w:pPr>
      <w:pStyle w:val="Nagwek1"/>
      <w:numPr>
        <w:ilvl w:val="0"/>
        <w:numId w:val="0"/>
      </w:numPr>
      <w:rPr>
        <w:b w:val="0"/>
        <w:bCs w:val="0"/>
        <w:i/>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Pr="00E83F5D"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10972"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68E9"/>
    <w:rsid w:val="0016718C"/>
    <w:rsid w:val="0017673B"/>
    <w:rsid w:val="00180A34"/>
    <w:rsid w:val="00187D9A"/>
    <w:rsid w:val="00193703"/>
    <w:rsid w:val="001A1CB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F241B"/>
    <w:rsid w:val="003F4F95"/>
    <w:rsid w:val="003F55B4"/>
    <w:rsid w:val="003F6C3A"/>
    <w:rsid w:val="00400662"/>
    <w:rsid w:val="00404A8F"/>
    <w:rsid w:val="00423FCD"/>
    <w:rsid w:val="00437439"/>
    <w:rsid w:val="00453B2F"/>
    <w:rsid w:val="00465C86"/>
    <w:rsid w:val="00467F53"/>
    <w:rsid w:val="00480D41"/>
    <w:rsid w:val="004A6AC6"/>
    <w:rsid w:val="004C4D21"/>
    <w:rsid w:val="004F3F90"/>
    <w:rsid w:val="004F78DC"/>
    <w:rsid w:val="005062A7"/>
    <w:rsid w:val="005114EF"/>
    <w:rsid w:val="00520346"/>
    <w:rsid w:val="00524A66"/>
    <w:rsid w:val="005265CF"/>
    <w:rsid w:val="00542879"/>
    <w:rsid w:val="005618FA"/>
    <w:rsid w:val="005672BD"/>
    <w:rsid w:val="0058028E"/>
    <w:rsid w:val="00584BB4"/>
    <w:rsid w:val="00597054"/>
    <w:rsid w:val="005A06D3"/>
    <w:rsid w:val="005A5E94"/>
    <w:rsid w:val="005B2D70"/>
    <w:rsid w:val="005D13D6"/>
    <w:rsid w:val="005D20A0"/>
    <w:rsid w:val="005D38AB"/>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3137"/>
    <w:rsid w:val="00A5510D"/>
    <w:rsid w:val="00A63674"/>
    <w:rsid w:val="00A66B41"/>
    <w:rsid w:val="00A7304C"/>
    <w:rsid w:val="00A74140"/>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40923"/>
    <w:rsid w:val="00B44A36"/>
    <w:rsid w:val="00B57E22"/>
    <w:rsid w:val="00B7543B"/>
    <w:rsid w:val="00B8372D"/>
    <w:rsid w:val="00BA00DF"/>
    <w:rsid w:val="00BA0AFC"/>
    <w:rsid w:val="00BA1096"/>
    <w:rsid w:val="00BB7757"/>
    <w:rsid w:val="00BC117B"/>
    <w:rsid w:val="00BF3C22"/>
    <w:rsid w:val="00BF4FE1"/>
    <w:rsid w:val="00C24FA3"/>
    <w:rsid w:val="00C25A4F"/>
    <w:rsid w:val="00C2762D"/>
    <w:rsid w:val="00C36387"/>
    <w:rsid w:val="00C54712"/>
    <w:rsid w:val="00C55204"/>
    <w:rsid w:val="00C841F4"/>
    <w:rsid w:val="00C87E25"/>
    <w:rsid w:val="00CB1B31"/>
    <w:rsid w:val="00CC0943"/>
    <w:rsid w:val="00CE14BE"/>
    <w:rsid w:val="00CF597C"/>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743F"/>
    <w:rsid w:val="00F124AD"/>
    <w:rsid w:val="00F16652"/>
    <w:rsid w:val="00F17CCC"/>
    <w:rsid w:val="00F430D7"/>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3C9655B4-EB3C-43BC-A41D-F58426C2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1187</Words>
  <Characters>7122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11</cp:revision>
  <cp:lastPrinted>2020-02-19T11:52:00Z</cp:lastPrinted>
  <dcterms:created xsi:type="dcterms:W3CDTF">2021-07-01T08:14:00Z</dcterms:created>
  <dcterms:modified xsi:type="dcterms:W3CDTF">2022-02-07T14:28:00Z</dcterms:modified>
</cp:coreProperties>
</file>