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12" w:rsidRPr="009E42FB" w:rsidRDefault="0080399C" w:rsidP="00C61B12">
      <w:pPr>
        <w:pStyle w:val="NormalnyWeb"/>
        <w:rPr>
          <w:rFonts w:ascii="Tahoma" w:hAnsi="Tahoma" w:cs="Tahoma"/>
          <w:sz w:val="20"/>
          <w:szCs w:val="20"/>
        </w:rPr>
      </w:pPr>
      <w:r>
        <w:rPr>
          <w:rFonts w:asciiTheme="minorHAnsi" w:hAnsiTheme="minorHAnsi" w:cs="Arial"/>
          <w:sz w:val="22"/>
          <w:szCs w:val="22"/>
        </w:rPr>
        <w:t>Znak Sprawy: OSP.271.1.2023</w:t>
      </w:r>
      <w:r w:rsidR="00C61B12" w:rsidRPr="00FB6CE4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FB6CE4">
        <w:rPr>
          <w:rFonts w:asciiTheme="minorHAnsi" w:hAnsiTheme="minorHAnsi" w:cs="Arial"/>
          <w:sz w:val="22"/>
          <w:szCs w:val="22"/>
        </w:rPr>
        <w:t xml:space="preserve">        </w:t>
      </w:r>
      <w:r>
        <w:rPr>
          <w:rFonts w:asciiTheme="minorHAnsi" w:hAnsiTheme="minorHAnsi" w:cs="Arial"/>
          <w:sz w:val="22"/>
          <w:szCs w:val="22"/>
        </w:rPr>
        <w:t xml:space="preserve">      </w:t>
      </w:r>
      <w:r w:rsidRPr="009E42FB">
        <w:rPr>
          <w:rFonts w:ascii="Tahoma" w:hAnsi="Tahoma" w:cs="Tahoma"/>
          <w:sz w:val="20"/>
          <w:szCs w:val="20"/>
        </w:rPr>
        <w:t xml:space="preserve">Mszana Dolna dnia </w:t>
      </w:r>
      <w:r w:rsidR="00C61B12" w:rsidRPr="009E42FB">
        <w:rPr>
          <w:rFonts w:ascii="Tahoma" w:hAnsi="Tahoma" w:cs="Tahoma"/>
          <w:sz w:val="20"/>
          <w:szCs w:val="20"/>
        </w:rPr>
        <w:t>1</w:t>
      </w:r>
      <w:r w:rsidRPr="009E42FB">
        <w:rPr>
          <w:rFonts w:ascii="Tahoma" w:hAnsi="Tahoma" w:cs="Tahoma"/>
          <w:sz w:val="20"/>
          <w:szCs w:val="20"/>
        </w:rPr>
        <w:t>8.04</w:t>
      </w:r>
      <w:r w:rsidR="00C61B12" w:rsidRPr="009E42FB">
        <w:rPr>
          <w:rFonts w:ascii="Tahoma" w:hAnsi="Tahoma" w:cs="Tahoma"/>
          <w:sz w:val="20"/>
          <w:szCs w:val="20"/>
        </w:rPr>
        <w:t xml:space="preserve">.2023r. </w:t>
      </w:r>
    </w:p>
    <w:p w:rsidR="00C61B12" w:rsidRDefault="00C61B12" w:rsidP="00C61B12">
      <w:pPr>
        <w:pStyle w:val="Default"/>
      </w:pPr>
    </w:p>
    <w:p w:rsidR="00C61B12" w:rsidRDefault="00C61B12" w:rsidP="00C61B12">
      <w:pPr>
        <w:pStyle w:val="Default"/>
        <w:rPr>
          <w:b/>
          <w:bCs/>
          <w:i/>
          <w:iCs/>
          <w:sz w:val="22"/>
          <w:szCs w:val="22"/>
        </w:rPr>
      </w:pPr>
      <w:r>
        <w:t xml:space="preserve">     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>WSZYSCY WYKONAWCY</w:t>
      </w:r>
    </w:p>
    <w:p w:rsidR="00C61B12" w:rsidRPr="00C61B12" w:rsidRDefault="00C61B12" w:rsidP="00C61B12">
      <w:pPr>
        <w:pStyle w:val="Default"/>
        <w:rPr>
          <w:sz w:val="22"/>
          <w:szCs w:val="22"/>
        </w:rPr>
      </w:pPr>
      <w:r w:rsidRPr="00C61B12">
        <w:rPr>
          <w:b/>
          <w:bCs/>
          <w:iCs/>
          <w:sz w:val="22"/>
          <w:szCs w:val="22"/>
        </w:rPr>
        <w:t xml:space="preserve"> </w:t>
      </w:r>
    </w:p>
    <w:p w:rsidR="00C61B12" w:rsidRPr="0080399C" w:rsidRDefault="00C61B12" w:rsidP="00C61B12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iCs/>
          <w:sz w:val="26"/>
          <w:szCs w:val="26"/>
        </w:rPr>
      </w:pPr>
      <w:r w:rsidRPr="0080399C">
        <w:rPr>
          <w:rFonts w:ascii="Tahoma" w:hAnsi="Tahoma" w:cs="Tahoma"/>
          <w:iCs/>
          <w:sz w:val="26"/>
          <w:szCs w:val="26"/>
        </w:rPr>
        <w:t>Dotyczy: postępowania o udzielenie zamówienia publicznego pn.</w:t>
      </w:r>
    </w:p>
    <w:p w:rsidR="0080399C" w:rsidRPr="0080399C" w:rsidRDefault="0080399C" w:rsidP="0080399C">
      <w:pPr>
        <w:autoSpaceDE w:val="0"/>
        <w:autoSpaceDN w:val="0"/>
        <w:adjustRightInd w:val="0"/>
        <w:ind w:left="2410" w:hanging="2410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80399C">
        <w:rPr>
          <w:rFonts w:ascii="Tahoma" w:hAnsi="Tahoma" w:cs="Tahoma"/>
          <w:b/>
          <w:bCs/>
          <w:sz w:val="26"/>
          <w:szCs w:val="26"/>
        </w:rPr>
        <w:t xml:space="preserve"> </w:t>
      </w:r>
      <w:r>
        <w:rPr>
          <w:rFonts w:ascii="Tahoma" w:hAnsi="Tahoma" w:cs="Tahoma"/>
          <w:b/>
          <w:bCs/>
          <w:sz w:val="26"/>
          <w:szCs w:val="26"/>
        </w:rPr>
        <w:t xml:space="preserve">   </w:t>
      </w:r>
      <w:r w:rsidRPr="0080399C">
        <w:rPr>
          <w:rFonts w:ascii="Tahoma" w:hAnsi="Tahoma" w:cs="Tahoma"/>
          <w:b/>
          <w:bCs/>
          <w:sz w:val="26"/>
          <w:szCs w:val="26"/>
        </w:rPr>
        <w:t>„Zakup fabrycznie nowego średniego samochodu ratowniczo</w:t>
      </w:r>
      <w:r>
        <w:rPr>
          <w:rFonts w:ascii="Tahoma" w:hAnsi="Tahoma" w:cs="Tahoma"/>
          <w:b/>
          <w:bCs/>
          <w:sz w:val="26"/>
          <w:szCs w:val="26"/>
        </w:rPr>
        <w:t xml:space="preserve"> – </w:t>
      </w:r>
      <w:r w:rsidRPr="0080399C">
        <w:rPr>
          <w:rFonts w:ascii="Tahoma" w:hAnsi="Tahoma" w:cs="Tahoma"/>
          <w:b/>
          <w:bCs/>
          <w:sz w:val="26"/>
          <w:szCs w:val="26"/>
        </w:rPr>
        <w:t>gaśniczego dla OSP Mszana Górna”</w:t>
      </w:r>
    </w:p>
    <w:p w:rsidR="00FB6CE4" w:rsidRPr="00FB6CE4" w:rsidRDefault="00FB6CE4" w:rsidP="00FB6CE4">
      <w:pPr>
        <w:spacing w:after="60" w:line="278" w:lineRule="exact"/>
        <w:ind w:right="20"/>
        <w:jc w:val="both"/>
        <w:rPr>
          <w:rFonts w:cs="Arial"/>
          <w:b/>
          <w:bCs/>
          <w:sz w:val="26"/>
          <w:szCs w:val="26"/>
        </w:rPr>
      </w:pPr>
    </w:p>
    <w:p w:rsidR="00C61B12" w:rsidRPr="0080399C" w:rsidRDefault="00C61B12" w:rsidP="00C61B12">
      <w:pPr>
        <w:widowControl w:val="0"/>
        <w:spacing w:after="120" w:line="120" w:lineRule="atLeast"/>
        <w:jc w:val="both"/>
        <w:rPr>
          <w:rFonts w:ascii="Tahoma" w:eastAsia="Calibri" w:hAnsi="Tahoma" w:cs="Tahoma"/>
        </w:rPr>
      </w:pPr>
      <w:r w:rsidRPr="0080399C">
        <w:rPr>
          <w:rFonts w:ascii="Tahoma" w:eastAsia="Calibri" w:hAnsi="Tahoma" w:cs="Tahoma"/>
        </w:rPr>
        <w:t>Działając na podstawie  art. 284 ust. 2 ustawy z 11 września 2019 r. – Prawo za</w:t>
      </w:r>
      <w:r w:rsidR="00FC5654">
        <w:rPr>
          <w:rFonts w:ascii="Tahoma" w:eastAsia="Calibri" w:hAnsi="Tahoma" w:cs="Tahoma"/>
        </w:rPr>
        <w:t>mówień publicznych (</w:t>
      </w:r>
      <w:proofErr w:type="spellStart"/>
      <w:r w:rsidR="00FC5654">
        <w:rPr>
          <w:rFonts w:ascii="Tahoma" w:eastAsia="Calibri" w:hAnsi="Tahoma" w:cs="Tahoma"/>
        </w:rPr>
        <w:t>Dz.U</w:t>
      </w:r>
      <w:proofErr w:type="spellEnd"/>
      <w:r w:rsidR="00FC5654">
        <w:rPr>
          <w:rFonts w:ascii="Tahoma" w:eastAsia="Calibri" w:hAnsi="Tahoma" w:cs="Tahoma"/>
        </w:rPr>
        <w:t>. z 2022r poz.1710 ze zm.</w:t>
      </w:r>
      <w:r w:rsidRPr="0080399C">
        <w:rPr>
          <w:rFonts w:ascii="Tahoma" w:eastAsia="Calibri" w:hAnsi="Tahoma" w:cs="Tahoma"/>
        </w:rPr>
        <w:t xml:space="preserve"> ), Zamawiający pr</w:t>
      </w:r>
      <w:r w:rsidR="0080399C" w:rsidRPr="0080399C">
        <w:rPr>
          <w:rFonts w:ascii="Tahoma" w:eastAsia="Calibri" w:hAnsi="Tahoma" w:cs="Tahoma"/>
        </w:rPr>
        <w:t>zekazuje poniżej treść zapytań, które wpłynęły</w:t>
      </w:r>
      <w:r w:rsidRPr="0080399C">
        <w:rPr>
          <w:rFonts w:ascii="Tahoma" w:eastAsia="Calibri" w:hAnsi="Tahoma" w:cs="Tahoma"/>
        </w:rPr>
        <w:t xml:space="preserve"> do </w:t>
      </w:r>
      <w:r w:rsidR="0080399C" w:rsidRPr="0080399C">
        <w:rPr>
          <w:rFonts w:ascii="Tahoma" w:eastAsia="Calibri" w:hAnsi="Tahoma" w:cs="Tahoma"/>
        </w:rPr>
        <w:t xml:space="preserve">Pełnomocnika </w:t>
      </w:r>
      <w:r w:rsidRPr="0080399C">
        <w:rPr>
          <w:rFonts w:ascii="Tahoma" w:eastAsia="Calibri" w:hAnsi="Tahoma" w:cs="Tahoma"/>
        </w:rPr>
        <w:t xml:space="preserve">Zamawiającego wraz z </w:t>
      </w:r>
      <w:r w:rsidR="0080399C" w:rsidRPr="0080399C">
        <w:rPr>
          <w:rFonts w:ascii="Tahoma" w:eastAsia="Calibri" w:hAnsi="Tahoma" w:cs="Tahoma"/>
        </w:rPr>
        <w:t xml:space="preserve">udzielonymi odpowiedziami i </w:t>
      </w:r>
      <w:r w:rsidRPr="0080399C">
        <w:rPr>
          <w:rFonts w:ascii="Tahoma" w:eastAsia="Calibri" w:hAnsi="Tahoma" w:cs="Tahoma"/>
        </w:rPr>
        <w:t>wyjaśnieniami: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0399C">
        <w:rPr>
          <w:rFonts w:ascii="Tahoma" w:hAnsi="Tahoma" w:cs="Tahoma"/>
        </w:rPr>
        <w:t>Pytanie 1 Pkt 1.1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dostarczenia wraz z ofertą kopii świadectwa dopuszczenia oraz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sprawozdania z badań.</w:t>
      </w:r>
      <w:r w:rsidR="00FC5654"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Sprawozdanie z badań stanowi dokument zawierający rozwiązania i informacje będące</w:t>
      </w:r>
      <w:r w:rsidR="00FC5654"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własnością firmy, które nie powinny być rozpowszechniane i udostępniane.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dostarczenie świadectwa dopuszczenia oraz wglądu do</w:t>
      </w:r>
    </w:p>
    <w:p w:rsid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sprawozdania z badań w dniu odbioru pojazdu?</w:t>
      </w:r>
    </w:p>
    <w:p w:rsidR="00FC5654" w:rsidRDefault="00FC5654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</w:p>
    <w:p w:rsidR="00FC5654" w:rsidRDefault="00FC5654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</w:p>
    <w:p w:rsidR="0080399C" w:rsidRPr="00FC5654" w:rsidRDefault="00FC5654" w:rsidP="00FC5654">
      <w:pPr>
        <w:rPr>
          <w:rFonts w:ascii="Tahoma" w:hAnsi="Tahoma" w:cs="Tahoma"/>
          <w:b/>
        </w:rPr>
      </w:pPr>
      <w:r w:rsidRPr="00FC5654">
        <w:rPr>
          <w:rFonts w:ascii="Tahoma" w:hAnsi="Tahoma" w:cs="Tahoma"/>
          <w:b/>
        </w:rPr>
        <w:t>Zamawiający dopuszcza dostarczenie świadectwa dopuszczenia oraz wglądu do sprawozdania z badań w dniu odbioru pojazdu.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0399C">
        <w:rPr>
          <w:rFonts w:ascii="Tahoma" w:hAnsi="Tahoma" w:cs="Tahoma"/>
        </w:rPr>
        <w:t>Pytanie 2</w:t>
      </w:r>
      <w:r>
        <w:rPr>
          <w:rFonts w:ascii="Tahoma" w:hAnsi="Tahoma" w:cs="Tahoma"/>
        </w:rPr>
        <w:t xml:space="preserve">, </w:t>
      </w:r>
      <w:r w:rsidRPr="0080399C">
        <w:rPr>
          <w:rFonts w:ascii="Tahoma" w:hAnsi="Tahoma" w:cs="Tahoma"/>
        </w:rPr>
        <w:t>Pkt 2.2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 xml:space="preserve">Zamawiający wymaga by wysokość całkowita z drabiną dwuprzęsłową wynosiła </w:t>
      </w:r>
      <w:proofErr w:type="spellStart"/>
      <w:r w:rsidRPr="0080399C">
        <w:rPr>
          <w:rFonts w:ascii="Tahoma" w:eastAsia="CIDFont+F3" w:hAnsi="Tahoma" w:cs="Tahoma"/>
        </w:rPr>
        <w:t>max</w:t>
      </w:r>
      <w:proofErr w:type="spellEnd"/>
      <w:r w:rsidRPr="0080399C">
        <w:rPr>
          <w:rFonts w:ascii="Tahoma" w:eastAsia="CIDFont+F3" w:hAnsi="Tahoma" w:cs="Tahoma"/>
        </w:rPr>
        <w:t>.</w:t>
      </w:r>
      <w:r w:rsidR="00FC5654"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3350mm.</w:t>
      </w:r>
      <w:r w:rsidR="00FC5654"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Z racji długości przęseł drabiny nie ma możliwości ich montażu na zabudowie pojazdu (muszą</w:t>
      </w:r>
      <w:r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wystawać nad dach kabiny), a co za tym idzie drabina zwiększa wysokość pojazdu.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 xml:space="preserve">Czy Zamawiający dopuści zaoferowanie pojazdu </w:t>
      </w:r>
      <w:r w:rsidR="00FC5654">
        <w:rPr>
          <w:rFonts w:ascii="Tahoma" w:eastAsia="CIDFont+F3" w:hAnsi="Tahoma" w:cs="Tahoma"/>
        </w:rPr>
        <w:t>d</w:t>
      </w:r>
      <w:r w:rsidRPr="0080399C">
        <w:rPr>
          <w:rFonts w:ascii="Tahoma" w:eastAsia="CIDFont+F3" w:hAnsi="Tahoma" w:cs="Tahoma"/>
        </w:rPr>
        <w:t xml:space="preserve">o wysokości </w:t>
      </w:r>
      <w:proofErr w:type="spellStart"/>
      <w:r w:rsidRPr="0080399C">
        <w:rPr>
          <w:rFonts w:ascii="Tahoma" w:eastAsia="CIDFont+F3" w:hAnsi="Tahoma" w:cs="Tahoma"/>
        </w:rPr>
        <w:t>max</w:t>
      </w:r>
      <w:proofErr w:type="spellEnd"/>
      <w:r w:rsidRPr="0080399C">
        <w:rPr>
          <w:rFonts w:ascii="Tahoma" w:eastAsia="CIDFont+F3" w:hAnsi="Tahoma" w:cs="Tahoma"/>
        </w:rPr>
        <w:t>. 3300mm nie wliczając w to</w:t>
      </w:r>
      <w:r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drabiny?</w:t>
      </w:r>
    </w:p>
    <w:p w:rsid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zaoferowanie pojazdu o wysokości 3400mm z drabiną</w:t>
      </w:r>
      <w:r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dwuprzęsłową?</w:t>
      </w:r>
    </w:p>
    <w:p w:rsidR="00FC5654" w:rsidRPr="0080399C" w:rsidRDefault="00FC5654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</w:p>
    <w:p w:rsidR="00FC5654" w:rsidRDefault="00FC5654" w:rsidP="00FC5654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</w:p>
    <w:p w:rsidR="0080399C" w:rsidRPr="00FC5654" w:rsidRDefault="00FC5654" w:rsidP="00FC5654">
      <w:pPr>
        <w:rPr>
          <w:rFonts w:ascii="Tahoma" w:hAnsi="Tahoma" w:cs="Tahoma"/>
          <w:b/>
        </w:rPr>
      </w:pPr>
      <w:r w:rsidRPr="00FC5654">
        <w:rPr>
          <w:rFonts w:ascii="Tahoma" w:hAnsi="Tahoma" w:cs="Tahoma"/>
          <w:b/>
        </w:rPr>
        <w:t xml:space="preserve">Dopuszczamy  zaoferowanie pojazdu o wysokości </w:t>
      </w:r>
      <w:proofErr w:type="spellStart"/>
      <w:r w:rsidRPr="00FC5654">
        <w:rPr>
          <w:rFonts w:ascii="Tahoma" w:hAnsi="Tahoma" w:cs="Tahoma"/>
          <w:b/>
        </w:rPr>
        <w:t>max</w:t>
      </w:r>
      <w:proofErr w:type="spellEnd"/>
      <w:r w:rsidRPr="00FC5654">
        <w:rPr>
          <w:rFonts w:ascii="Tahoma" w:hAnsi="Tahoma" w:cs="Tahoma"/>
          <w:b/>
        </w:rPr>
        <w:t>. 3300mm nie wliczając w to drabiny i zaoferowanie pojazdu o wysokości 3400mm z drabiną dwuprzęsłową.</w:t>
      </w:r>
    </w:p>
    <w:p w:rsidR="0080399C" w:rsidRPr="00DA1BF2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u w:val="single"/>
        </w:rPr>
      </w:pPr>
      <w:r w:rsidRPr="00DA1BF2">
        <w:rPr>
          <w:rFonts w:ascii="Tahoma" w:hAnsi="Tahoma" w:cs="Tahoma"/>
          <w:u w:val="single"/>
        </w:rPr>
        <w:t>Pytanie 3, Pkt 2.3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rezerwa masy pojazdu gotoweg</w:t>
      </w:r>
      <w:r w:rsidR="00FC5654">
        <w:rPr>
          <w:rFonts w:ascii="Tahoma" w:eastAsia="CIDFont+F3" w:hAnsi="Tahoma" w:cs="Tahoma"/>
        </w:rPr>
        <w:t xml:space="preserve">o do akcji ratowniczo-gaśniczej </w:t>
      </w:r>
      <w:r w:rsidRPr="0080399C">
        <w:rPr>
          <w:rFonts w:ascii="Tahoma" w:eastAsia="CIDFont+F3" w:hAnsi="Tahoma" w:cs="Tahoma"/>
        </w:rPr>
        <w:t xml:space="preserve"> w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stosunku do dopuszczalnej masy całkowitej pojazdu określonej przez producenta wynosiła min</w:t>
      </w:r>
      <w:r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7%.</w:t>
      </w:r>
    </w:p>
    <w:p w:rsidR="00FC5654" w:rsidRDefault="0080399C" w:rsidP="00FC5654">
      <w:pPr>
        <w:widowControl w:val="0"/>
        <w:spacing w:after="120" w:line="120" w:lineRule="atLeast"/>
        <w:jc w:val="both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pojazd z minimalną rezerwą o wartości min. 5% ?</w:t>
      </w:r>
    </w:p>
    <w:p w:rsidR="00FC5654" w:rsidRDefault="00FC5654" w:rsidP="00FC5654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</w:p>
    <w:p w:rsidR="00FC5654" w:rsidRPr="00FC5654" w:rsidRDefault="00FC5654" w:rsidP="00FC5654">
      <w:pPr>
        <w:spacing w:after="0"/>
        <w:rPr>
          <w:rFonts w:ascii="Tahoma" w:hAnsi="Tahoma" w:cs="Tahoma"/>
        </w:rPr>
      </w:pPr>
      <w:r w:rsidRPr="00FC5654">
        <w:rPr>
          <w:rFonts w:ascii="Tahoma" w:hAnsi="Tahoma" w:cs="Tahoma"/>
        </w:rPr>
        <w:t>Dopuszczamy pojazd z minimalną rezerwą o wartości min. 5%.</w:t>
      </w:r>
    </w:p>
    <w:p w:rsidR="0080399C" w:rsidRPr="0080399C" w:rsidRDefault="0080399C" w:rsidP="0080399C">
      <w:pPr>
        <w:widowControl w:val="0"/>
        <w:spacing w:after="0" w:line="120" w:lineRule="atLeast"/>
        <w:jc w:val="both"/>
        <w:rPr>
          <w:rFonts w:ascii="Tahoma" w:eastAsia="CIDFont+F3" w:hAnsi="Tahoma" w:cs="Tahoma"/>
        </w:rPr>
      </w:pP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0399C">
        <w:rPr>
          <w:rFonts w:ascii="Tahoma" w:hAnsi="Tahoma" w:cs="Tahoma"/>
        </w:rPr>
        <w:t>Pytanie 4</w:t>
      </w:r>
      <w:r>
        <w:rPr>
          <w:rFonts w:ascii="Tahoma" w:hAnsi="Tahoma" w:cs="Tahoma"/>
        </w:rPr>
        <w:t xml:space="preserve">, </w:t>
      </w:r>
      <w:r w:rsidRPr="0080399C">
        <w:rPr>
          <w:rFonts w:ascii="Tahoma" w:hAnsi="Tahoma" w:cs="Tahoma"/>
        </w:rPr>
        <w:t>Pkt 2.6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pojazd wyposażony był w silnik o minimalnej mocy 272kW.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pojazd z silnikiem o minimalnej mocy 265</w:t>
      </w:r>
      <w:r w:rsidR="00DA1BF2">
        <w:rPr>
          <w:rFonts w:ascii="Tahoma" w:eastAsia="CIDFont+F3" w:hAnsi="Tahoma" w:cs="Tahoma"/>
        </w:rPr>
        <w:t xml:space="preserve"> </w:t>
      </w:r>
      <w:proofErr w:type="spellStart"/>
      <w:r w:rsidRPr="0080399C">
        <w:rPr>
          <w:rFonts w:ascii="Tahoma" w:eastAsia="CIDFont+F3" w:hAnsi="Tahoma" w:cs="Tahoma"/>
        </w:rPr>
        <w:t>kW</w:t>
      </w:r>
      <w:proofErr w:type="spellEnd"/>
      <w:r w:rsidRPr="0080399C">
        <w:rPr>
          <w:rFonts w:ascii="Tahoma" w:eastAsia="CIDFont+F3" w:hAnsi="Tahoma" w:cs="Tahoma"/>
        </w:rPr>
        <w:t>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samochód posiadał 12 biegową skrzynie biegów z 2 biegami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lastRenderedPageBreak/>
        <w:t>wstecznymi oraz 2 biegami pełzającymi.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zaoferowanie pojazdu z 8 biegową zautomatyzowaną skrzynią</w:t>
      </w:r>
    </w:p>
    <w:p w:rsidR="00FC5654" w:rsidRPr="00DA1BF2" w:rsidRDefault="0080399C" w:rsidP="00FC5654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biegów?</w:t>
      </w:r>
    </w:p>
    <w:p w:rsidR="00FC5654" w:rsidRDefault="00FC5654" w:rsidP="00FC5654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</w:p>
    <w:p w:rsidR="0080399C" w:rsidRPr="00DA1BF2" w:rsidRDefault="00FC5654" w:rsidP="00DA1BF2">
      <w:pPr>
        <w:rPr>
          <w:rFonts w:ascii="Tahoma" w:hAnsi="Tahoma" w:cs="Tahoma"/>
          <w:b/>
        </w:rPr>
      </w:pPr>
      <w:r w:rsidRPr="00FC5654">
        <w:rPr>
          <w:rFonts w:ascii="Tahoma" w:hAnsi="Tahoma" w:cs="Tahoma"/>
          <w:b/>
        </w:rPr>
        <w:t>Dopuszczamy pojazd z silnikiem o minimalnej mocy 265kW, jak  i zaoferowanie pojazdu z 8 biegową zautomatyzowaną skrzynią biegów.</w:t>
      </w:r>
    </w:p>
    <w:p w:rsidR="0080399C" w:rsidRPr="00DA1BF2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u w:val="single"/>
        </w:rPr>
      </w:pPr>
      <w:r w:rsidRPr="00DA1BF2">
        <w:rPr>
          <w:rFonts w:ascii="Tahoma" w:hAnsi="Tahoma" w:cs="Tahoma"/>
          <w:u w:val="single"/>
        </w:rPr>
        <w:t>Pytanie 5, Pkt 2.7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pojazd posiadał elektrycznie sterowane i podgrzewane lusterka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sferyczne i główne.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zaoferowanie pojazdu z lusterkami głównymi sterowanymi i</w:t>
      </w:r>
    </w:p>
    <w:p w:rsidR="00DA1BF2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ogrzewanymi elektrycznie?</w:t>
      </w:r>
    </w:p>
    <w:p w:rsidR="00DA1BF2" w:rsidRDefault="00DA1BF2" w:rsidP="00DA1BF2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</w:p>
    <w:p w:rsidR="00DA1BF2" w:rsidRPr="00DA1BF2" w:rsidRDefault="00DA1BF2" w:rsidP="00DA1BF2">
      <w:pPr>
        <w:rPr>
          <w:rFonts w:ascii="Tahoma" w:hAnsi="Tahoma" w:cs="Tahoma"/>
          <w:b/>
        </w:rPr>
      </w:pPr>
      <w:r w:rsidRPr="00DA1BF2">
        <w:rPr>
          <w:rFonts w:ascii="Tahoma" w:hAnsi="Tahoma" w:cs="Tahoma"/>
          <w:b/>
        </w:rPr>
        <w:t>Dopuszczamy zaoferowanie pojazdu z lusterkami głównymi sterowanymi i ogrzewanymi elektrycznie.</w:t>
      </w:r>
    </w:p>
    <w:p w:rsidR="0080399C" w:rsidRPr="00DA1BF2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u w:val="single"/>
        </w:rPr>
      </w:pPr>
      <w:r w:rsidRPr="00DA1BF2">
        <w:rPr>
          <w:rFonts w:ascii="Tahoma" w:hAnsi="Tahoma" w:cs="Tahoma"/>
          <w:u w:val="single"/>
        </w:rPr>
        <w:t>Pytanie 6,Pkt 2.7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klimatyzacja była automatyczna zintegrowana z ogrzewaniem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niezależnym kabiny.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zaoferowanie pojazdu z manualną klimatyzacją, niezintegrowaną z</w:t>
      </w:r>
    </w:p>
    <w:p w:rsid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ogrzewaniem?</w:t>
      </w:r>
    </w:p>
    <w:p w:rsidR="00DA1BF2" w:rsidRDefault="00DA1BF2" w:rsidP="00DA1BF2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</w:p>
    <w:p w:rsidR="00DA1BF2" w:rsidRPr="00DA1BF2" w:rsidRDefault="00DA1BF2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</w:rPr>
      </w:pPr>
      <w:r w:rsidRPr="00DA1BF2">
        <w:rPr>
          <w:rFonts w:ascii="Tahoma" w:hAnsi="Tahoma" w:cs="Tahoma"/>
          <w:b/>
        </w:rPr>
        <w:t>Dopuszczamy  zaoferowanie pojazdu z manualną klimatyzacją, niezintegrowaną z ogrzewaniem</w:t>
      </w:r>
    </w:p>
    <w:p w:rsid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</w:p>
    <w:p w:rsidR="0080399C" w:rsidRPr="00DA1BF2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u w:val="single"/>
        </w:rPr>
      </w:pPr>
      <w:r w:rsidRPr="00DA1BF2">
        <w:rPr>
          <w:rFonts w:ascii="Tahoma" w:hAnsi="Tahoma" w:cs="Tahoma"/>
          <w:u w:val="single"/>
        </w:rPr>
        <w:t>Pytanie 7</w:t>
      </w:r>
      <w:r w:rsidRPr="00DA1BF2">
        <w:rPr>
          <w:rFonts w:ascii="Tahoma" w:eastAsia="CIDFont+F3" w:hAnsi="Tahoma" w:cs="Tahoma"/>
          <w:u w:val="single"/>
        </w:rPr>
        <w:t xml:space="preserve">, </w:t>
      </w:r>
      <w:r w:rsidRPr="00DA1BF2">
        <w:rPr>
          <w:rFonts w:ascii="Tahoma" w:hAnsi="Tahoma" w:cs="Tahoma"/>
          <w:u w:val="single"/>
        </w:rPr>
        <w:t>Pkt 2.7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w kabinie znajdowały się półki z szufladkami na sprzęt podręczny.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Półka ma nie zmniejszać miejsca dla załogi.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zaoferowanie pojazdu z półką bez szufladek, wg rozwiązania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zaoferowanego przez producenta?</w:t>
      </w:r>
    </w:p>
    <w:p w:rsidR="00DA1BF2" w:rsidRDefault="00DA1BF2" w:rsidP="00DA1BF2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</w:p>
    <w:p w:rsidR="00DA1BF2" w:rsidRPr="00DA1BF2" w:rsidRDefault="00DA1BF2" w:rsidP="00DA1BF2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DA1BF2">
        <w:rPr>
          <w:rFonts w:ascii="Tahoma" w:hAnsi="Tahoma" w:cs="Tahoma"/>
          <w:b/>
        </w:rPr>
        <w:t>Dopuszczamy zaoferowanie pojazdu z półką bez szufladek, wg rozwiązania zaoferowanego przez producenta</w:t>
      </w:r>
    </w:p>
    <w:p w:rsid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80399C" w:rsidRPr="00DA1BF2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u w:val="single"/>
        </w:rPr>
      </w:pPr>
      <w:r w:rsidRPr="00DA1BF2">
        <w:rPr>
          <w:rFonts w:ascii="Tahoma" w:hAnsi="Tahoma" w:cs="Tahoma"/>
          <w:u w:val="single"/>
        </w:rPr>
        <w:t>Pytanie 8, Pkt 2.7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pojazd posiadał zderzak stalowy.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zaoferowanie pojazdu z fabrycznym zderzakiem wykonanym z</w:t>
      </w:r>
    </w:p>
    <w:p w:rsid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tworzywa sztucznego.</w:t>
      </w:r>
    </w:p>
    <w:p w:rsidR="00DA1BF2" w:rsidRDefault="00DA1BF2" w:rsidP="00DA1BF2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</w:p>
    <w:p w:rsidR="0080399C" w:rsidRPr="000F7500" w:rsidRDefault="00DA1BF2" w:rsidP="000F7500">
      <w:pPr>
        <w:rPr>
          <w:rFonts w:ascii="Tahoma" w:hAnsi="Tahoma" w:cs="Tahoma"/>
          <w:b/>
        </w:rPr>
      </w:pPr>
      <w:r w:rsidRPr="00DA1BF2">
        <w:rPr>
          <w:rFonts w:ascii="Tahoma" w:hAnsi="Tahoma" w:cs="Tahoma"/>
          <w:b/>
        </w:rPr>
        <w:t>Dopuszczamy zaoferowanie pojazdu z fabrycznym zderzakiem wykonanym z tworzywa sztucznego.</w:t>
      </w:r>
    </w:p>
    <w:p w:rsidR="0080399C" w:rsidRPr="000F7500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u w:val="single"/>
        </w:rPr>
      </w:pPr>
      <w:r w:rsidRPr="000F7500">
        <w:rPr>
          <w:rFonts w:ascii="Tahoma" w:hAnsi="Tahoma" w:cs="Tahoma"/>
          <w:u w:val="single"/>
        </w:rPr>
        <w:t>Pytanie 9, Pkt 2.15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przeniesienie napędu na autopompę odbywało się za pomocą min.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czterech wałów.</w:t>
      </w:r>
      <w:r w:rsidR="000F7500"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Sposób przeniesienia napędu, a tym bardziej ilość wałów nie ma praktycznego znaczenia dla</w:t>
      </w:r>
      <w:r w:rsidR="000F7500"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użytkownika, a jest jedynie rozwiązaniem konstrukcyjnym.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w związku z powyższym Zamawiający zrezygnuje z precyzyjnego określania ilości wałów</w:t>
      </w:r>
    </w:p>
    <w:p w:rsidR="0080399C" w:rsidRPr="0080399C" w:rsidRDefault="0080399C" w:rsidP="0080399C">
      <w:pPr>
        <w:widowControl w:val="0"/>
        <w:spacing w:after="0" w:line="120" w:lineRule="atLeast"/>
        <w:jc w:val="both"/>
        <w:rPr>
          <w:rFonts w:ascii="Tahoma" w:hAnsi="Tahoma" w:cs="Tahoma"/>
        </w:rPr>
      </w:pPr>
      <w:r w:rsidRPr="0080399C">
        <w:rPr>
          <w:rFonts w:ascii="Tahoma" w:eastAsia="CIDFont+F3" w:hAnsi="Tahoma" w:cs="Tahoma"/>
        </w:rPr>
        <w:t>do przeniesienia napędu, a dopuści inne rozwiązania stosowane przez producentów?</w:t>
      </w:r>
    </w:p>
    <w:p w:rsidR="000F7500" w:rsidRDefault="000F7500" w:rsidP="000F7500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</w:p>
    <w:p w:rsidR="000F7500" w:rsidRPr="000F7500" w:rsidRDefault="000F7500" w:rsidP="000F7500">
      <w:pPr>
        <w:rPr>
          <w:rFonts w:ascii="Tahoma" w:hAnsi="Tahoma" w:cs="Tahoma"/>
          <w:b/>
        </w:rPr>
      </w:pPr>
      <w:r w:rsidRPr="000F7500">
        <w:rPr>
          <w:rFonts w:ascii="Tahoma" w:hAnsi="Tahoma" w:cs="Tahoma"/>
          <w:b/>
        </w:rPr>
        <w:t>Rezygnujemy z precyzyjnego określania ilości wałów do przeniesienia napędu, i dopuszczamy inne rozwiązania stosowane przez producentów.</w:t>
      </w:r>
    </w:p>
    <w:p w:rsid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F7500" w:rsidRDefault="000F7500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80399C" w:rsidRPr="000F7500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u w:val="single"/>
        </w:rPr>
      </w:pPr>
      <w:r w:rsidRPr="000F7500">
        <w:rPr>
          <w:rFonts w:ascii="Tahoma" w:hAnsi="Tahoma" w:cs="Tahoma"/>
          <w:u w:val="single"/>
        </w:rPr>
        <w:lastRenderedPageBreak/>
        <w:t>Pytanie 10, Pkt 4.1 oraz 4.2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szczegółowo opisuje ramę pojazdu, sposób mocowania autopompy oraz sposób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montażu zabudowy.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zaoferowanie innego rozwiązania, które jest zgodne z wytycznymi</w:t>
      </w:r>
    </w:p>
    <w:p w:rsidR="0080399C" w:rsidRDefault="0080399C" w:rsidP="000F7500">
      <w:pPr>
        <w:autoSpaceDE w:val="0"/>
        <w:autoSpaceDN w:val="0"/>
        <w:adjustRightInd w:val="0"/>
        <w:spacing w:after="12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producenta podwozia oraz zostało zbadane i uzyskało świadectwo dopuszczenia CNBOP?</w:t>
      </w:r>
    </w:p>
    <w:p w:rsidR="0080399C" w:rsidRPr="000F7500" w:rsidRDefault="000F7500" w:rsidP="000F7500">
      <w:pPr>
        <w:autoSpaceDE w:val="0"/>
        <w:autoSpaceDN w:val="0"/>
        <w:adjustRightInd w:val="0"/>
        <w:spacing w:after="12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>
        <w:rPr>
          <w:rFonts w:ascii="Tahoma" w:eastAsia="CIDFont+F3" w:hAnsi="Tahoma" w:cs="Tahoma"/>
          <w:b/>
          <w:u w:val="single"/>
        </w:rPr>
        <w:t xml:space="preserve"> </w:t>
      </w:r>
      <w:r w:rsidRPr="000F7500">
        <w:rPr>
          <w:rFonts w:ascii="Tahoma" w:hAnsi="Tahoma" w:cs="Tahoma"/>
          <w:b/>
        </w:rPr>
        <w:t>Dopuszczamy  zaoferowanie innego rozwiązania, które jest zgodne z wytycznymi producenta podwozia oraz zostało zbadane i uzyskało świadectwo dopuszczenia CNBOP.</w:t>
      </w:r>
    </w:p>
    <w:p w:rsidR="0080399C" w:rsidRPr="000F7500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u w:val="single"/>
        </w:rPr>
      </w:pPr>
      <w:r w:rsidRPr="000F7500">
        <w:rPr>
          <w:rFonts w:ascii="Tahoma" w:hAnsi="Tahoma" w:cs="Tahoma"/>
          <w:u w:val="single"/>
        </w:rPr>
        <w:t>Pytanie 11, Pkt 4.5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pojazd posiadał podesty robocze o głębokości min. 430mm.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zaoferowanie pojazdu z podestami nadkoli tylnych o mniejszej</w:t>
      </w:r>
    </w:p>
    <w:p w:rsidR="0080399C" w:rsidRPr="0080399C" w:rsidRDefault="0080399C" w:rsidP="000F7500">
      <w:pPr>
        <w:autoSpaceDE w:val="0"/>
        <w:autoSpaceDN w:val="0"/>
        <w:adjustRightInd w:val="0"/>
        <w:spacing w:after="12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głębokości pozwalającej jednak na bezpieczne postawienie stopy wynoszącej około 320mm?</w:t>
      </w:r>
    </w:p>
    <w:p w:rsidR="000F7500" w:rsidRPr="000F7500" w:rsidRDefault="000F7500" w:rsidP="00B36691">
      <w:pPr>
        <w:spacing w:after="120" w:line="240" w:lineRule="auto"/>
        <w:rPr>
          <w:rFonts w:ascii="Tahoma" w:hAnsi="Tahoma" w:cs="Tahoma"/>
          <w:b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0F7500">
        <w:rPr>
          <w:rFonts w:ascii="Tahoma" w:hAnsi="Tahoma" w:cs="Tahoma"/>
          <w:b/>
        </w:rPr>
        <w:t>Dopuszczamy zaoferowanie pojazdu z podestami nadkoli tylnych o mniejszej głębokości pozwalającej jednak na bezpieczne postawienie stopy wynoszącej około 320mm.</w:t>
      </w:r>
    </w:p>
    <w:p w:rsidR="000F7500" w:rsidRDefault="000F7500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80399C" w:rsidRPr="000F7500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u w:val="single"/>
        </w:rPr>
      </w:pPr>
      <w:r w:rsidRPr="000F7500">
        <w:rPr>
          <w:rFonts w:ascii="Tahoma" w:hAnsi="Tahoma" w:cs="Tahoma"/>
          <w:u w:val="single"/>
        </w:rPr>
        <w:t>Pytanie 12</w:t>
      </w:r>
      <w:r w:rsidR="000F7500" w:rsidRPr="000F7500">
        <w:rPr>
          <w:rFonts w:ascii="Tahoma" w:hAnsi="Tahoma" w:cs="Tahoma"/>
          <w:u w:val="single"/>
        </w:rPr>
        <w:t xml:space="preserve"> </w:t>
      </w:r>
      <w:r w:rsidRPr="000F7500">
        <w:rPr>
          <w:rFonts w:ascii="Tahoma" w:hAnsi="Tahoma" w:cs="Tahoma"/>
          <w:u w:val="single"/>
        </w:rPr>
        <w:t>Pkt 5.4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pompa posiadała mechaniczną zmianę stopnia ciśnienia pracy.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automatyczną zmianę ciśnienia pracy, bez konieczności</w:t>
      </w:r>
    </w:p>
    <w:p w:rsidR="0080399C" w:rsidRDefault="0080399C" w:rsidP="000F7500">
      <w:pPr>
        <w:autoSpaceDE w:val="0"/>
        <w:autoSpaceDN w:val="0"/>
        <w:adjustRightInd w:val="0"/>
        <w:spacing w:after="12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mechanicznej zmiany, co jest rozwiązaniem lepszym, ułatwiającym obsługę autopompy?</w:t>
      </w:r>
    </w:p>
    <w:p w:rsidR="000F7500" w:rsidRPr="000F7500" w:rsidRDefault="000F7500" w:rsidP="00B36691">
      <w:pPr>
        <w:spacing w:after="120" w:line="240" w:lineRule="auto"/>
        <w:rPr>
          <w:rFonts w:ascii="Tahoma" w:hAnsi="Tahoma" w:cs="Tahoma"/>
          <w:b/>
        </w:rPr>
      </w:pPr>
      <w:r w:rsidRPr="000F7500">
        <w:rPr>
          <w:rFonts w:ascii="Tahoma" w:eastAsia="CIDFont+F3" w:hAnsi="Tahoma" w:cs="Tahoma"/>
          <w:b/>
        </w:rPr>
        <w:t>ODPOWIEDŹ</w:t>
      </w:r>
      <w:r w:rsidRPr="000F7500">
        <w:rPr>
          <w:rFonts w:ascii="Tahoma" w:eastAsia="CIDFont+F3" w:hAnsi="Tahoma" w:cs="Tahoma"/>
        </w:rPr>
        <w:t xml:space="preserve">: </w:t>
      </w:r>
      <w:r w:rsidRPr="000F7500">
        <w:rPr>
          <w:rFonts w:ascii="Tahoma" w:hAnsi="Tahoma" w:cs="Tahoma"/>
          <w:b/>
        </w:rPr>
        <w:t>Dopuszczamy automatyczną zmianę ciśnienia pracy pompy, bez konieczności mechanicznej zmiany.</w:t>
      </w:r>
    </w:p>
    <w:p w:rsid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</w:p>
    <w:p w:rsidR="0080399C" w:rsidRPr="000F7500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u w:val="single"/>
        </w:rPr>
      </w:pPr>
      <w:r w:rsidRPr="000F7500">
        <w:rPr>
          <w:rFonts w:ascii="Tahoma" w:hAnsi="Tahoma" w:cs="Tahoma"/>
          <w:u w:val="single"/>
        </w:rPr>
        <w:t>Pytanie 13</w:t>
      </w:r>
      <w:r w:rsidRPr="000F7500">
        <w:rPr>
          <w:rFonts w:ascii="Tahoma" w:eastAsia="CIDFont+F3" w:hAnsi="Tahoma" w:cs="Tahoma"/>
          <w:u w:val="single"/>
        </w:rPr>
        <w:t xml:space="preserve">, </w:t>
      </w:r>
      <w:r w:rsidRPr="000F7500">
        <w:rPr>
          <w:rFonts w:ascii="Tahoma" w:hAnsi="Tahoma" w:cs="Tahoma"/>
          <w:u w:val="single"/>
        </w:rPr>
        <w:t>Pkt 5.4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autopompa umożliwiała jednoczesne podawanie wody ze stopnia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niskiego i wysokiego ciśnienia. Mechaniczna zmiana stopnia ciśnienia pompy, wyklucza się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możliwość załączania stopnia wysokiego ciśnienia za pomocą zdalnie sterowanych zaworów.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Autopompa smarowana olejami i smarami stałymi w celu poprawnego funkcjonowania.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Wyklucza się konieczność uzupełniania olejów i smarów pomiędzy okresami zalecanymi przez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producenta, tzn. nie częściej niż 250 motogodzin lub co 12 miesięcy.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zaoferowanie autopompy umożliwiającej jednoczesne podawanie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wody ze stopnia niskiego i wysokiego ciśnienia, bez konieczności mechanicznego ani zdalnego</w:t>
      </w:r>
      <w:r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załączania stopnia wysokiego ciśnienia? Niemal wszyscy liczący się producenci pomp mają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rozwiązania z możliwością podawania środków gaśniczych równocześnie na stopniu niskiego i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wysokiego ciśnienia, bez możliwości odłączania.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zaoferowanie pojazdu z autopompą smarowaną olejami i smarami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stałymi w celu poprawnego funkcjonowania, bez konieczności uzupełniania olejów i smarów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pomiędzy okresami zalecanymi przez producenta, w których interwał wynosi 100 motogodzin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>
        <w:rPr>
          <w:rFonts w:ascii="Tahoma" w:eastAsia="CIDFont+F3" w:hAnsi="Tahoma" w:cs="Tahoma"/>
        </w:rPr>
        <w:t>l</w:t>
      </w:r>
      <w:r w:rsidRPr="0080399C">
        <w:rPr>
          <w:rFonts w:ascii="Tahoma" w:eastAsia="CIDFont+F3" w:hAnsi="Tahoma" w:cs="Tahoma"/>
        </w:rPr>
        <w:t>ub 12 miesięcy? Z naszych informacji i doświadczenia wynika, że przekroczenie 100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motogodzin w ciągu roku przez jednostki OSP zdarza się niezwykle rzadko, a co za tym idzie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okresowe przeglądy autopompy i wymiana olejów i smarów przypada zwykle obligatoryjnie co</w:t>
      </w:r>
      <w:r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 xml:space="preserve">12 miesięcy pomimo małej ilości przepracowanych motogodzin. Zamawiający wymaga by autopompa od spodu zabezpieczona była </w:t>
      </w:r>
      <w:proofErr w:type="spellStart"/>
      <w:r w:rsidRPr="0080399C">
        <w:rPr>
          <w:rFonts w:ascii="Tahoma" w:eastAsia="CIDFont+F3" w:hAnsi="Tahoma" w:cs="Tahoma"/>
        </w:rPr>
        <w:t>demontowalną</w:t>
      </w:r>
      <w:proofErr w:type="spellEnd"/>
      <w:r w:rsidRPr="0080399C">
        <w:rPr>
          <w:rFonts w:ascii="Tahoma" w:eastAsia="CIDFont+F3" w:hAnsi="Tahoma" w:cs="Tahoma"/>
        </w:rPr>
        <w:t xml:space="preserve"> osłoną</w:t>
      </w:r>
      <w:r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chroniącą.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rozwiązanie z osłoną chroniącą operatora jednak bez możliwości jej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demontażu? Rozwiązanie to nie ma wpływu na serwisowanie oraz techniczną obsługę</w:t>
      </w:r>
    </w:p>
    <w:p w:rsidR="0080399C" w:rsidRDefault="0080399C" w:rsidP="000F7500">
      <w:pPr>
        <w:autoSpaceDE w:val="0"/>
        <w:autoSpaceDN w:val="0"/>
        <w:adjustRightInd w:val="0"/>
        <w:spacing w:after="12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autopompy.</w:t>
      </w:r>
    </w:p>
    <w:p w:rsidR="000F7500" w:rsidRPr="000F7500" w:rsidRDefault="000F7500" w:rsidP="000F7500">
      <w:pPr>
        <w:spacing w:after="120"/>
        <w:rPr>
          <w:rFonts w:ascii="Tahoma" w:hAnsi="Tahoma" w:cs="Tahoma"/>
          <w:b/>
        </w:rPr>
      </w:pPr>
      <w:r w:rsidRPr="000F7500">
        <w:rPr>
          <w:rFonts w:ascii="Tahoma" w:hAnsi="Tahoma" w:cs="Tahoma"/>
          <w:b/>
        </w:rPr>
        <w:t>ODPOWIEDŹ: Dopuszczamy zaoferowanie autopompy umożliwiającej jednoczesne podawanie wody ze stopnia niskiego i wysokiego ciśnienia, bez konieczności mechanicznego ani zdalnego załączania stopnia wysokiego ciśnienia</w:t>
      </w:r>
    </w:p>
    <w:p w:rsidR="000F7500" w:rsidRPr="000F7500" w:rsidRDefault="000F7500" w:rsidP="000F7500">
      <w:pPr>
        <w:pStyle w:val="Akapitzlist"/>
        <w:ind w:left="0"/>
        <w:rPr>
          <w:rFonts w:ascii="Tahoma" w:hAnsi="Tahoma" w:cs="Tahoma"/>
          <w:b/>
        </w:rPr>
      </w:pPr>
      <w:r w:rsidRPr="000F7500">
        <w:rPr>
          <w:rFonts w:ascii="Tahoma" w:hAnsi="Tahoma" w:cs="Tahoma"/>
          <w:b/>
        </w:rPr>
        <w:lastRenderedPageBreak/>
        <w:t>Dopuszczamy także zaoferowanie pojazdu z autopompą smarowaną olejami i smarami stałymi w celu poprawnego funkcjonowania, bez konieczności uzupełniania olejów i smarów pomiędzy okresami zalecanymi przez producenta, w których interwał wynosi 100 motogodzin lub 12 miesięcy.</w:t>
      </w:r>
    </w:p>
    <w:p w:rsidR="0080399C" w:rsidRPr="000F7500" w:rsidRDefault="000F7500" w:rsidP="000F7500">
      <w:pPr>
        <w:pStyle w:val="Akapitzlist"/>
        <w:ind w:left="0"/>
        <w:rPr>
          <w:rFonts w:ascii="Tahoma" w:hAnsi="Tahoma" w:cs="Tahoma"/>
          <w:b/>
        </w:rPr>
      </w:pPr>
      <w:r w:rsidRPr="000F7500">
        <w:rPr>
          <w:rFonts w:ascii="Tahoma" w:hAnsi="Tahoma" w:cs="Tahoma"/>
          <w:b/>
        </w:rPr>
        <w:t>Dopuszczamy rozwiązanie z osłoną chroniącą operatora jednak bez możliwości jej demontażu.</w:t>
      </w:r>
    </w:p>
    <w:p w:rsidR="0080399C" w:rsidRPr="000F7500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u w:val="single"/>
        </w:rPr>
      </w:pPr>
      <w:r w:rsidRPr="000F7500">
        <w:rPr>
          <w:rFonts w:ascii="Tahoma" w:eastAsia="CIDFont+F3" w:hAnsi="Tahoma" w:cs="Tahoma"/>
          <w:u w:val="single"/>
        </w:rPr>
        <w:t>Pytanie 14, Pkt 5.6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pojazd posiadał ręczny dozownik środka pianotwórczego.</w:t>
      </w:r>
    </w:p>
    <w:p w:rsidR="0080399C" w:rsidRDefault="0080399C" w:rsidP="00B36691">
      <w:pPr>
        <w:autoSpaceDE w:val="0"/>
        <w:autoSpaceDN w:val="0"/>
        <w:adjustRightInd w:val="0"/>
        <w:spacing w:after="12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zaoferowanie automatycznego dozownika środka pianotwórczego?</w:t>
      </w:r>
    </w:p>
    <w:p w:rsidR="0080399C" w:rsidRPr="00D31383" w:rsidRDefault="00B36691" w:rsidP="00D31383">
      <w:pPr>
        <w:spacing w:after="120"/>
        <w:rPr>
          <w:rFonts w:ascii="Tahoma" w:hAnsi="Tahoma" w:cs="Tahoma"/>
        </w:rPr>
      </w:pPr>
      <w:r w:rsidRPr="00B36691">
        <w:rPr>
          <w:rFonts w:ascii="Tahoma" w:hAnsi="Tahoma" w:cs="Tahoma"/>
          <w:b/>
        </w:rPr>
        <w:t xml:space="preserve">ODPOWIEDŹ: </w:t>
      </w:r>
      <w:r w:rsidRPr="00B36691">
        <w:rPr>
          <w:rFonts w:ascii="Tahoma" w:hAnsi="Tahoma" w:cs="Tahoma"/>
        </w:rPr>
        <w:t>Dopuszczamy zaoferowanie automatycznego dozownika środka pianotwórczego.</w:t>
      </w:r>
    </w:p>
    <w:p w:rsidR="0080399C" w:rsidRPr="00B36691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u w:val="single"/>
        </w:rPr>
      </w:pPr>
      <w:r w:rsidRPr="00B36691">
        <w:rPr>
          <w:rFonts w:ascii="Tahoma" w:eastAsia="CIDFont+F3" w:hAnsi="Tahoma" w:cs="Tahoma"/>
          <w:u w:val="single"/>
        </w:rPr>
        <w:t>Pytanie 15, Pkt 5.7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automatycznie uruchamiane urządzenie odpowietrzające (tzw.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proofErr w:type="spellStart"/>
      <w:r w:rsidRPr="0080399C">
        <w:rPr>
          <w:rFonts w:ascii="Tahoma" w:eastAsia="CIDFont+F3" w:hAnsi="Tahoma" w:cs="Tahoma"/>
        </w:rPr>
        <w:t>trokomat</w:t>
      </w:r>
      <w:proofErr w:type="spellEnd"/>
      <w:r w:rsidRPr="0080399C">
        <w:rPr>
          <w:rFonts w:ascii="Tahoma" w:eastAsia="CIDFont+F3" w:hAnsi="Tahoma" w:cs="Tahoma"/>
        </w:rPr>
        <w:t>) umożliwiały zassanie wody z głębokości 1,5 m w czasie 12s, a z głębokości 7,5m w</w:t>
      </w:r>
      <w:r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czasie do 35 sekund.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pojazd wyposażony w urządzenie odpowietrzające umożliwiające</w:t>
      </w:r>
    </w:p>
    <w:p w:rsidR="0080399C" w:rsidRDefault="0080399C" w:rsidP="00B36691">
      <w:pPr>
        <w:autoSpaceDE w:val="0"/>
        <w:autoSpaceDN w:val="0"/>
        <w:adjustRightInd w:val="0"/>
        <w:spacing w:after="12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zassanie wody z głębokości 1,5 m w czasie 30s, a z głębokości 7,5m w czasie do 60s?</w:t>
      </w:r>
    </w:p>
    <w:p w:rsidR="00B36691" w:rsidRPr="00B36691" w:rsidRDefault="00B36691" w:rsidP="00B36691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  <w:r w:rsidRPr="00B36691">
        <w:rPr>
          <w:rFonts w:ascii="Tahoma" w:hAnsi="Tahoma" w:cs="Tahoma"/>
          <w:b/>
        </w:rPr>
        <w:t xml:space="preserve">ODPOWIEDŹ: </w:t>
      </w:r>
      <w:r w:rsidRPr="00B36691">
        <w:rPr>
          <w:rFonts w:ascii="Tahoma" w:hAnsi="Tahoma" w:cs="Tahoma"/>
          <w:b/>
          <w:sz w:val="24"/>
          <w:szCs w:val="24"/>
        </w:rPr>
        <w:t>Dopuszczamy pojazd wyposażony w urządzenie odpowietrzające umożliwiające zassanie wody z głębokości 1,5 m w czasie 30s, a z głębokości 7,5m w czasie do 60s.</w:t>
      </w:r>
    </w:p>
    <w:p w:rsid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</w:p>
    <w:p w:rsidR="0080399C" w:rsidRPr="00B36691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u w:val="single"/>
        </w:rPr>
      </w:pPr>
      <w:r w:rsidRPr="00B36691">
        <w:rPr>
          <w:rFonts w:ascii="Tahoma" w:eastAsia="CIDFont+F3" w:hAnsi="Tahoma" w:cs="Tahoma"/>
          <w:u w:val="single"/>
        </w:rPr>
        <w:t>Pytanie 16, Pkt 5.11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przy podstawie działka znajdował się zawór kulowy ręczny lub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rozwiązanie równoważne.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uzna za rozwiązanie równoważne umieszczenie zaworu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elektropneumatycznego w ogrzewanym przedziale autopompy?</w:t>
      </w:r>
    </w:p>
    <w:p w:rsidR="0080399C" w:rsidRPr="0080399C" w:rsidRDefault="0080399C" w:rsidP="00B36691">
      <w:pPr>
        <w:autoSpaceDE w:val="0"/>
        <w:autoSpaceDN w:val="0"/>
        <w:adjustRightInd w:val="0"/>
        <w:spacing w:after="12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aby działko wykonane było ze stopów aluminium?</w:t>
      </w:r>
    </w:p>
    <w:p w:rsidR="00B36691" w:rsidRPr="00B36691" w:rsidRDefault="00B36691" w:rsidP="00B36691">
      <w:pPr>
        <w:spacing w:after="120" w:line="240" w:lineRule="auto"/>
        <w:rPr>
          <w:rFonts w:ascii="Tahoma" w:hAnsi="Tahoma" w:cs="Tahoma"/>
          <w:b/>
        </w:rPr>
      </w:pPr>
      <w:r w:rsidRPr="00B36691">
        <w:rPr>
          <w:rFonts w:ascii="Tahoma" w:hAnsi="Tahoma" w:cs="Tahoma"/>
          <w:b/>
        </w:rPr>
        <w:t xml:space="preserve">ODPOWIEDŹ: Uznajemy za rozwiązanie równoważne umieszczenie zaworu elektropneumatycznego w ogrzewanym przedziale autopompy jak i dopuszczamy </w:t>
      </w:r>
      <w:proofErr w:type="spellStart"/>
      <w:r w:rsidRPr="00B36691">
        <w:rPr>
          <w:rFonts w:ascii="Tahoma" w:hAnsi="Tahoma" w:cs="Tahoma"/>
          <w:b/>
        </w:rPr>
        <w:t>uści</w:t>
      </w:r>
      <w:proofErr w:type="spellEnd"/>
      <w:r w:rsidRPr="00B36691">
        <w:rPr>
          <w:rFonts w:ascii="Tahoma" w:hAnsi="Tahoma" w:cs="Tahoma"/>
          <w:b/>
        </w:rPr>
        <w:t xml:space="preserve"> aby działko wykonane było ze stopów aluminium.</w:t>
      </w:r>
    </w:p>
    <w:p w:rsidR="00B36691" w:rsidRDefault="00B36691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</w:p>
    <w:p w:rsidR="0080399C" w:rsidRPr="00D31383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u w:val="single"/>
        </w:rPr>
      </w:pPr>
      <w:r w:rsidRPr="00D31383">
        <w:rPr>
          <w:rFonts w:ascii="Tahoma" w:eastAsia="CIDFont+F3" w:hAnsi="Tahoma" w:cs="Tahoma"/>
          <w:u w:val="single"/>
        </w:rPr>
        <w:t>Pytanie 17, Pkt 5.13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w przedziale autopompy znajdował się panel sterujący LCD 7”.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zastosowanie rozwiązania z panelem sterującym bez wyświetlacza</w:t>
      </w:r>
    </w:p>
    <w:p w:rsid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LCD, posiadającego jednak wszystkie wymienione funkcje?</w:t>
      </w:r>
    </w:p>
    <w:p w:rsidR="0080399C" w:rsidRPr="00D31383" w:rsidRDefault="00D31383" w:rsidP="00D31383">
      <w:pPr>
        <w:rPr>
          <w:rFonts w:ascii="Tahoma" w:hAnsi="Tahoma" w:cs="Tahoma"/>
          <w:b/>
        </w:rPr>
      </w:pPr>
      <w:r w:rsidRPr="000F7500">
        <w:rPr>
          <w:rFonts w:ascii="Tahoma" w:hAnsi="Tahoma" w:cs="Tahoma"/>
          <w:b/>
        </w:rPr>
        <w:t xml:space="preserve">ODPOWIEDŹ: </w:t>
      </w:r>
      <w:r w:rsidR="00B36691" w:rsidRPr="00D31383">
        <w:rPr>
          <w:rFonts w:ascii="Tahoma" w:hAnsi="Tahoma" w:cs="Tahoma"/>
          <w:b/>
        </w:rPr>
        <w:t>Dopuszczamy  zastosowanie rozwiązania z panelem sterującym bez wyświetlacza LCD, posiadającego jednak wszystkie wymienione funkcje.</w:t>
      </w:r>
    </w:p>
    <w:p w:rsidR="0080399C" w:rsidRPr="00D31383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u w:val="single"/>
        </w:rPr>
      </w:pPr>
      <w:r w:rsidRPr="00D31383">
        <w:rPr>
          <w:rFonts w:ascii="Tahoma" w:eastAsia="CIDFont+F3" w:hAnsi="Tahoma" w:cs="Tahoma"/>
          <w:u w:val="single"/>
        </w:rPr>
        <w:t>Pytanie 18, Pkt 6.1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pojazd wyposażony był w wyciągarkę elektryczną o sile uciągu min.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9t.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pojazd wyposażony we wyciągarkę elektryczną o sile uciągu min.</w:t>
      </w:r>
    </w:p>
    <w:p w:rsidR="0080399C" w:rsidRDefault="0080399C" w:rsidP="0080399C">
      <w:pPr>
        <w:widowControl w:val="0"/>
        <w:spacing w:after="0" w:line="120" w:lineRule="atLeast"/>
        <w:jc w:val="both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8t?</w:t>
      </w:r>
    </w:p>
    <w:p w:rsidR="00B36691" w:rsidRPr="00D31383" w:rsidRDefault="00D31383" w:rsidP="00D31383">
      <w:pPr>
        <w:rPr>
          <w:rFonts w:ascii="Tahoma" w:hAnsi="Tahoma" w:cs="Tahoma"/>
          <w:b/>
        </w:rPr>
      </w:pPr>
      <w:r w:rsidRPr="000F7500">
        <w:rPr>
          <w:rFonts w:ascii="Tahoma" w:hAnsi="Tahoma" w:cs="Tahoma"/>
          <w:b/>
        </w:rPr>
        <w:t xml:space="preserve">ODPOWIEDŹ: </w:t>
      </w:r>
      <w:r w:rsidR="00B36691" w:rsidRPr="00D31383">
        <w:rPr>
          <w:rFonts w:ascii="Tahoma" w:hAnsi="Tahoma" w:cs="Tahoma"/>
          <w:b/>
        </w:rPr>
        <w:t>Dopuszczamy  p</w:t>
      </w:r>
      <w:r>
        <w:rPr>
          <w:rFonts w:ascii="Tahoma" w:hAnsi="Tahoma" w:cs="Tahoma"/>
          <w:b/>
        </w:rPr>
        <w:t>ojazd wyposażony w</w:t>
      </w:r>
      <w:r w:rsidR="00B36691" w:rsidRPr="00D31383">
        <w:rPr>
          <w:rFonts w:ascii="Tahoma" w:hAnsi="Tahoma" w:cs="Tahoma"/>
          <w:b/>
        </w:rPr>
        <w:t xml:space="preserve"> wyciągarkę elektryczną o sile uciągu min. 8t.</w:t>
      </w:r>
    </w:p>
    <w:p w:rsidR="0080399C" w:rsidRPr="0080399C" w:rsidRDefault="0080399C" w:rsidP="0080399C">
      <w:pPr>
        <w:widowControl w:val="0"/>
        <w:spacing w:after="0" w:line="120" w:lineRule="atLeast"/>
        <w:jc w:val="both"/>
        <w:rPr>
          <w:rFonts w:ascii="Tahoma" w:eastAsia="CIDFont+F3" w:hAnsi="Tahoma" w:cs="Tahoma"/>
        </w:rPr>
      </w:pP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0399C">
        <w:rPr>
          <w:rFonts w:ascii="Tahoma" w:hAnsi="Tahoma" w:cs="Tahoma"/>
        </w:rPr>
        <w:t>Pytanie 19</w:t>
      </w:r>
      <w:r w:rsidR="00D31383">
        <w:rPr>
          <w:rFonts w:ascii="Tahoma" w:hAnsi="Tahoma" w:cs="Tahoma"/>
        </w:rPr>
        <w:t xml:space="preserve">  „WZÓR UMOWY” 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 §10 w</w:t>
      </w:r>
      <w:r w:rsidR="004A3709">
        <w:rPr>
          <w:rFonts w:ascii="Tahoma" w:eastAsia="CIDFont+F3" w:hAnsi="Tahoma" w:cs="Tahoma"/>
        </w:rPr>
        <w:t xml:space="preserve">zoru umowy wymaga by Wykonawca </w:t>
      </w:r>
      <w:r w:rsidRPr="0080399C">
        <w:rPr>
          <w:rFonts w:ascii="Tahoma" w:eastAsia="CIDFont+F3" w:hAnsi="Tahoma" w:cs="Tahoma"/>
        </w:rPr>
        <w:t xml:space="preserve"> zapłacił w przypadku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lastRenderedPageBreak/>
        <w:t>niedotrzymania któregokolwiek z terminów realizacji umowy, określonych w § 5 ust 1, gdy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zwłoka powstała z przyczyn leżących po stronie Wykonawcy, kary umowne w wysokości 0,2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% całkowitego wynagrodzenia określonego w § 3 ust. 1 umowy za każdy dzień zwłoki.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kary umowne w wysokości 0,05 % ceny brutto za każdy dzień</w:t>
      </w:r>
    </w:p>
    <w:p w:rsid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opóźnienia?</w:t>
      </w:r>
    </w:p>
    <w:p w:rsidR="004A3709" w:rsidRPr="0080399C" w:rsidRDefault="004A3709" w:rsidP="004A3709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 xml:space="preserve">Uzasadniając postawione pytanie w zakresie wysokości kar umownych pragniemy </w:t>
      </w:r>
      <w:r>
        <w:rPr>
          <w:rFonts w:ascii="Tahoma" w:eastAsia="CIDFont+F3" w:hAnsi="Tahoma" w:cs="Tahoma"/>
        </w:rPr>
        <w:t xml:space="preserve">wyjaśnić, że </w:t>
      </w:r>
      <w:r w:rsidRPr="0080399C">
        <w:rPr>
          <w:rFonts w:ascii="Tahoma" w:eastAsia="CIDFont+F3" w:hAnsi="Tahoma" w:cs="Tahoma"/>
        </w:rPr>
        <w:t>zaproponowana przez Zamawiającego wartość kar umownych j</w:t>
      </w:r>
      <w:r>
        <w:rPr>
          <w:rFonts w:ascii="Tahoma" w:eastAsia="CIDFont+F3" w:hAnsi="Tahoma" w:cs="Tahoma"/>
        </w:rPr>
        <w:t xml:space="preserve">est zbyt rygorystyczna. Ponadto </w:t>
      </w:r>
      <w:r w:rsidRPr="0080399C">
        <w:rPr>
          <w:rFonts w:ascii="Tahoma" w:eastAsia="CIDFont+F3" w:hAnsi="Tahoma" w:cs="Tahoma"/>
        </w:rPr>
        <w:t>podane przez Zamawiającego parametry powodują w pr</w:t>
      </w:r>
      <w:r>
        <w:rPr>
          <w:rFonts w:ascii="Tahoma" w:eastAsia="CIDFont+F3" w:hAnsi="Tahoma" w:cs="Tahoma"/>
        </w:rPr>
        <w:t xml:space="preserve">aktyce konieczność przerzucenia </w:t>
      </w:r>
      <w:r w:rsidRPr="0080399C">
        <w:rPr>
          <w:rFonts w:ascii="Tahoma" w:eastAsia="CIDFont+F3" w:hAnsi="Tahoma" w:cs="Tahoma"/>
        </w:rPr>
        <w:t>związanego z nimi ryzyka na Zamawiającego przez złożenie mu oferty uwzglę</w:t>
      </w:r>
      <w:r>
        <w:rPr>
          <w:rFonts w:ascii="Tahoma" w:eastAsia="CIDFont+F3" w:hAnsi="Tahoma" w:cs="Tahoma"/>
        </w:rPr>
        <w:t xml:space="preserve">dniającej te </w:t>
      </w:r>
      <w:r w:rsidRPr="0080399C">
        <w:rPr>
          <w:rFonts w:ascii="Tahoma" w:eastAsia="CIDFont+F3" w:hAnsi="Tahoma" w:cs="Tahoma"/>
        </w:rPr>
        <w:t>rygory – oferta Wykonawcy w swojej cenie musi zawiera</w:t>
      </w:r>
      <w:r>
        <w:rPr>
          <w:rFonts w:ascii="Tahoma" w:eastAsia="CIDFont+F3" w:hAnsi="Tahoma" w:cs="Tahoma"/>
        </w:rPr>
        <w:t xml:space="preserve">ć wycenę ryzyka Wykonawcy które </w:t>
      </w:r>
      <w:r w:rsidRPr="0080399C">
        <w:rPr>
          <w:rFonts w:ascii="Tahoma" w:eastAsia="CIDFont+F3" w:hAnsi="Tahoma" w:cs="Tahoma"/>
        </w:rPr>
        <w:t>nakłada Zamawiający.</w:t>
      </w:r>
    </w:p>
    <w:p w:rsidR="004A3709" w:rsidRPr="0080399C" w:rsidRDefault="004A3709" w:rsidP="004A3709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W sytuacji gdyby Zamawiający uwzględnił propozycje Wykonawcy lub w inny sposób zmienił</w:t>
      </w:r>
    </w:p>
    <w:p w:rsidR="004A3709" w:rsidRPr="0080399C" w:rsidRDefault="004A3709" w:rsidP="004A3709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rygory w części wskazanej przez Wykonawcę tym samym mógłby, w praktyce, uzyskać niższą</w:t>
      </w:r>
      <w:r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cenę za przedmiot umowy i jednocześnie być w zgodzie z oczekiwanym przez niego głównym</w:t>
      </w:r>
      <w:r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kryterium wyboru oferty – najniższa cena co do wydatkowanych środków.</w:t>
      </w:r>
    </w:p>
    <w:p w:rsidR="004A3709" w:rsidRPr="0080399C" w:rsidRDefault="004A3709" w:rsidP="004A3709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Wskazując wartość proponowanej przez nas kary umownej odwołujemy się do wartości</w:t>
      </w:r>
    </w:p>
    <w:p w:rsidR="004A3709" w:rsidRDefault="004A3709" w:rsidP="004A3709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odsetek ustawowych w ujęciu dziennym tj. 0,035 % jednocześnie podnosząc i zaokrąglając ją</w:t>
      </w:r>
      <w:r>
        <w:rPr>
          <w:rFonts w:ascii="Tahoma" w:eastAsia="CIDFont+F3" w:hAnsi="Tahoma" w:cs="Tahoma"/>
        </w:rPr>
        <w:t xml:space="preserve"> </w:t>
      </w:r>
      <w:r w:rsidRPr="0080399C">
        <w:rPr>
          <w:rFonts w:ascii="Tahoma" w:eastAsia="CIDFont+F3" w:hAnsi="Tahoma" w:cs="Tahoma"/>
        </w:rPr>
        <w:t>do wartości 0,05 %.</w:t>
      </w:r>
    </w:p>
    <w:p w:rsidR="004A3709" w:rsidRDefault="004A3709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</w:p>
    <w:p w:rsidR="00A22674" w:rsidRPr="00A22674" w:rsidRDefault="00D31383" w:rsidP="004A3709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</w:rPr>
      </w:pPr>
      <w:r w:rsidRPr="00A22674">
        <w:rPr>
          <w:rFonts w:ascii="Tahoma" w:eastAsia="CIDFont+F3" w:hAnsi="Tahoma" w:cs="Tahoma"/>
          <w:b/>
        </w:rPr>
        <w:t xml:space="preserve">ODPOWIEDŹ: </w:t>
      </w:r>
      <w:r w:rsidR="004A3709" w:rsidRPr="00A22674">
        <w:rPr>
          <w:rFonts w:ascii="Tahoma" w:eastAsia="CIDFont+F3" w:hAnsi="Tahoma" w:cs="Tahoma"/>
          <w:b/>
        </w:rPr>
        <w:t>Zamawiający zmienia postanowienia zapisów  w §10</w:t>
      </w:r>
      <w:r w:rsidR="00A22674">
        <w:rPr>
          <w:rFonts w:ascii="Tahoma" w:eastAsia="CIDFont+F3" w:hAnsi="Tahoma" w:cs="Tahoma"/>
          <w:b/>
        </w:rPr>
        <w:t xml:space="preserve"> ust.1 pkt a), b), c), d), e). </w:t>
      </w:r>
      <w:r w:rsidR="00A22674" w:rsidRPr="00A22674">
        <w:rPr>
          <w:rFonts w:ascii="Tahoma" w:eastAsia="CIDFont+F3" w:hAnsi="Tahoma" w:cs="Tahoma"/>
          <w:b/>
        </w:rPr>
        <w:t>Załącznika SWZ pn. „Projektowane Postanowienia do Umowy  … „</w:t>
      </w:r>
      <w:r w:rsidR="004A3709" w:rsidRPr="00A22674">
        <w:rPr>
          <w:rFonts w:ascii="Tahoma" w:eastAsia="CIDFont+F3" w:hAnsi="Tahoma" w:cs="Tahoma"/>
          <w:b/>
        </w:rPr>
        <w:t xml:space="preserve"> </w:t>
      </w:r>
    </w:p>
    <w:p w:rsidR="00A22674" w:rsidRDefault="00A22674" w:rsidP="004A3709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</w:rPr>
      </w:pPr>
      <w:r w:rsidRPr="00A22674">
        <w:rPr>
          <w:rFonts w:ascii="Tahoma" w:eastAsia="CIDFont+F3" w:hAnsi="Tahoma" w:cs="Tahoma"/>
          <w:b/>
        </w:rPr>
        <w:t xml:space="preserve">                                                       </w:t>
      </w:r>
    </w:p>
    <w:p w:rsidR="00A22674" w:rsidRDefault="00A22674" w:rsidP="00A226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eastAsia="CIDFont+F3" w:hAnsi="Tahoma" w:cs="Tahoma"/>
          <w:b/>
        </w:rPr>
        <w:t xml:space="preserve">                                                    </w:t>
      </w:r>
      <w:r w:rsidRPr="00A22674">
        <w:rPr>
          <w:rFonts w:ascii="Tahoma" w:eastAsia="CIDFont+F3" w:hAnsi="Tahoma" w:cs="Tahoma"/>
          <w:b/>
        </w:rPr>
        <w:t>§10</w:t>
      </w:r>
      <w:r>
        <w:rPr>
          <w:rFonts w:ascii="Tahoma" w:eastAsia="CIDFont+F3" w:hAnsi="Tahoma" w:cs="Tahoma"/>
          <w:b/>
        </w:rPr>
        <w:t xml:space="preserve"> </w:t>
      </w:r>
      <w:r w:rsidRPr="00A22674">
        <w:rPr>
          <w:rFonts w:ascii="Tahoma" w:eastAsia="Times New Roman" w:hAnsi="Tahoma" w:cs="Tahoma"/>
          <w:b/>
        </w:rPr>
        <w:t>KARY</w:t>
      </w:r>
      <w:r w:rsidRPr="00A22674">
        <w:rPr>
          <w:rFonts w:ascii="Tahoma" w:hAnsi="Tahoma" w:cs="Tahoma"/>
          <w:b/>
          <w:bCs/>
        </w:rPr>
        <w:t xml:space="preserve"> UMOWNE</w:t>
      </w:r>
    </w:p>
    <w:p w:rsidR="00A22674" w:rsidRPr="00A22674" w:rsidRDefault="00A22674" w:rsidP="00A22674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</w:rPr>
      </w:pPr>
    </w:p>
    <w:p w:rsidR="00A22674" w:rsidRPr="00A22674" w:rsidRDefault="00A22674" w:rsidP="00A2267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A22674">
        <w:rPr>
          <w:rFonts w:ascii="Tahoma" w:hAnsi="Tahoma" w:cs="Tahoma"/>
        </w:rPr>
        <w:t>WYKONAWCA zapłaci ZAMAWIAJĄCEMU kary umowne:</w:t>
      </w:r>
    </w:p>
    <w:p w:rsidR="00A22674" w:rsidRPr="00A22674" w:rsidRDefault="00A22674" w:rsidP="00A22674">
      <w:pPr>
        <w:numPr>
          <w:ilvl w:val="2"/>
          <w:numId w:val="6"/>
        </w:numPr>
        <w:suppressAutoHyphens/>
        <w:spacing w:after="0" w:line="240" w:lineRule="auto"/>
        <w:ind w:left="709" w:hanging="283"/>
        <w:jc w:val="both"/>
        <w:rPr>
          <w:rFonts w:ascii="Tahoma" w:hAnsi="Tahoma" w:cs="Tahoma"/>
        </w:rPr>
      </w:pPr>
      <w:r w:rsidRPr="00A22674">
        <w:rPr>
          <w:rFonts w:ascii="Tahoma" w:hAnsi="Tahoma" w:cs="Tahoma"/>
        </w:rPr>
        <w:t xml:space="preserve">za zwłokę w wydaniu przedmiotu umowy w terminie, o którym mowa w </w:t>
      </w:r>
      <w:r w:rsidRPr="00A22674">
        <w:rPr>
          <w:rFonts w:ascii="Tahoma" w:hAnsi="Tahoma" w:cs="Tahoma"/>
          <w:bCs/>
        </w:rPr>
        <w:t>§ 5 ust. 1, w</w:t>
      </w:r>
      <w:r w:rsidRPr="00A22674">
        <w:rPr>
          <w:rFonts w:ascii="Tahoma" w:hAnsi="Tahoma" w:cs="Tahoma"/>
        </w:rPr>
        <w:t xml:space="preserve"> wysokości 0,</w:t>
      </w:r>
      <w:r>
        <w:rPr>
          <w:rFonts w:ascii="Tahoma" w:hAnsi="Tahoma" w:cs="Tahoma"/>
        </w:rPr>
        <w:t>05</w:t>
      </w:r>
      <w:r w:rsidRPr="00A22674">
        <w:rPr>
          <w:rFonts w:ascii="Tahoma" w:hAnsi="Tahoma" w:cs="Tahoma"/>
        </w:rPr>
        <w:t xml:space="preserve">% jego ceny brutto, o której mowa w </w:t>
      </w:r>
      <w:r w:rsidRPr="00A22674">
        <w:rPr>
          <w:rFonts w:ascii="Tahoma" w:hAnsi="Tahoma" w:cs="Tahoma"/>
          <w:bCs/>
        </w:rPr>
        <w:t xml:space="preserve">§ 3 ust. 1 </w:t>
      </w:r>
      <w:r w:rsidRPr="00A22674">
        <w:rPr>
          <w:rFonts w:ascii="Tahoma" w:hAnsi="Tahoma" w:cs="Tahoma"/>
        </w:rPr>
        <w:t xml:space="preserve">za każdy dzień zwłoki, jednakże nie więcej niż 20%, na podstawie noty obciążeniowej wystawionej przez ZAMAWIAJĄCEGO,          </w:t>
      </w:r>
    </w:p>
    <w:p w:rsidR="00A22674" w:rsidRPr="00A22674" w:rsidRDefault="00A22674" w:rsidP="00A22674">
      <w:pPr>
        <w:numPr>
          <w:ilvl w:val="2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</w:rPr>
      </w:pPr>
      <w:r w:rsidRPr="00A22674">
        <w:rPr>
          <w:rFonts w:ascii="Tahoma" w:hAnsi="Tahoma" w:cs="Tahoma"/>
        </w:rPr>
        <w:t xml:space="preserve">za odstąpienie od umowy przez ZAMAWIAJĄCEGO z winy WYKONAWCY </w:t>
      </w:r>
      <w:r>
        <w:rPr>
          <w:rFonts w:ascii="Tahoma" w:hAnsi="Tahoma" w:cs="Tahoma"/>
        </w:rPr>
        <w:t>w wysokości 1</w:t>
      </w:r>
      <w:r w:rsidRPr="00A22674">
        <w:rPr>
          <w:rFonts w:ascii="Tahoma" w:hAnsi="Tahoma" w:cs="Tahoma"/>
        </w:rPr>
        <w:t xml:space="preserve">0 % ceny przedmiotu umowy, o której mowa w </w:t>
      </w:r>
      <w:r w:rsidRPr="00A22674">
        <w:rPr>
          <w:rFonts w:ascii="Tahoma" w:hAnsi="Tahoma" w:cs="Tahoma"/>
          <w:bCs/>
        </w:rPr>
        <w:t>§ 3 ust. 1</w:t>
      </w:r>
      <w:r w:rsidRPr="00A22674">
        <w:rPr>
          <w:rFonts w:ascii="Tahoma" w:hAnsi="Tahoma" w:cs="Tahoma"/>
        </w:rPr>
        <w:t>, na podstawie noty obciążeniowej wystawionej przez ZAMAWIAJĄCEGO,</w:t>
      </w:r>
    </w:p>
    <w:p w:rsidR="00A22674" w:rsidRPr="00A22674" w:rsidRDefault="00A22674" w:rsidP="00A22674">
      <w:pPr>
        <w:numPr>
          <w:ilvl w:val="2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</w:rPr>
      </w:pPr>
      <w:r w:rsidRPr="00A22674">
        <w:rPr>
          <w:rFonts w:ascii="Tahoma" w:hAnsi="Tahoma" w:cs="Tahoma"/>
        </w:rPr>
        <w:t xml:space="preserve">za zwłokę w usunięciu wad/usterek stwierdzonych przy odbiorze, w terminach określonych w </w:t>
      </w:r>
      <w:r w:rsidRPr="00A22674">
        <w:rPr>
          <w:rFonts w:ascii="Tahoma" w:hAnsi="Tahoma" w:cs="Tahoma"/>
          <w:bCs/>
        </w:rPr>
        <w:t>§ 6 ust. 5</w:t>
      </w:r>
      <w:r w:rsidRPr="00A22674">
        <w:rPr>
          <w:rFonts w:ascii="Tahoma" w:hAnsi="Tahoma" w:cs="Tahoma"/>
        </w:rPr>
        <w:t xml:space="preserve"> lub w okresie gwarancji i rękojmi w terminach określonych </w:t>
      </w:r>
      <w:r w:rsidRPr="00A22674">
        <w:rPr>
          <w:rFonts w:ascii="Tahoma" w:hAnsi="Tahoma" w:cs="Tahoma"/>
          <w:bCs/>
        </w:rPr>
        <w:t xml:space="preserve">§ 9 ust. 2 i 3 </w:t>
      </w:r>
      <w:r>
        <w:rPr>
          <w:rFonts w:ascii="Tahoma" w:hAnsi="Tahoma" w:cs="Tahoma"/>
        </w:rPr>
        <w:t>w wysokości 0,05</w:t>
      </w:r>
      <w:r w:rsidRPr="00A22674">
        <w:rPr>
          <w:rFonts w:ascii="Tahoma" w:hAnsi="Tahoma" w:cs="Tahoma"/>
        </w:rPr>
        <w:t xml:space="preserve"> % ceny brutto przedmiotu umowy, o której mowa w </w:t>
      </w:r>
      <w:r w:rsidRPr="00A22674">
        <w:rPr>
          <w:rFonts w:ascii="Tahoma" w:hAnsi="Tahoma" w:cs="Tahoma"/>
          <w:bCs/>
        </w:rPr>
        <w:t>§ 3 ust. 1 niniejszej umowy</w:t>
      </w:r>
      <w:r w:rsidRPr="00A22674">
        <w:rPr>
          <w:rFonts w:ascii="Tahoma" w:hAnsi="Tahoma" w:cs="Tahoma"/>
        </w:rPr>
        <w:t xml:space="preserve"> za każdy dzień zwłoki liczonej od dnia wyznaczonego na usunięcie wad/usterek, na podstawie noty obciążeniowej wystawionej przez ZAMAWIAJĄCEGO, w przypadku napraw;</w:t>
      </w:r>
    </w:p>
    <w:p w:rsidR="00A22674" w:rsidRPr="00A22674" w:rsidRDefault="00A22674" w:rsidP="00A22674">
      <w:pPr>
        <w:numPr>
          <w:ilvl w:val="2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</w:rPr>
      </w:pPr>
      <w:r w:rsidRPr="00A22674">
        <w:rPr>
          <w:rFonts w:ascii="Tahoma" w:hAnsi="Tahoma" w:cs="Tahoma"/>
        </w:rPr>
        <w:t xml:space="preserve">za zwłokę w przeprowadzeniu szkolenia, o którym mowa w </w:t>
      </w:r>
      <w:r w:rsidRPr="00A22674">
        <w:rPr>
          <w:rFonts w:ascii="Tahoma" w:hAnsi="Tahoma" w:cs="Tahoma"/>
          <w:bCs/>
        </w:rPr>
        <w:t xml:space="preserve">§ 6 ust. 7 </w:t>
      </w:r>
      <w:r>
        <w:rPr>
          <w:rFonts w:ascii="Tahoma" w:hAnsi="Tahoma" w:cs="Tahoma"/>
        </w:rPr>
        <w:t>w wysokości 0,05</w:t>
      </w:r>
      <w:r w:rsidRPr="00A22674">
        <w:rPr>
          <w:rFonts w:ascii="Tahoma" w:hAnsi="Tahoma" w:cs="Tahoma"/>
        </w:rPr>
        <w:t xml:space="preserve"> % ceny brutto przedmiotu umowy, o której mowa  w </w:t>
      </w:r>
      <w:r w:rsidRPr="00A22674">
        <w:rPr>
          <w:rFonts w:ascii="Tahoma" w:hAnsi="Tahoma" w:cs="Tahoma"/>
          <w:bCs/>
        </w:rPr>
        <w:t xml:space="preserve">§ 3 ust. 1 </w:t>
      </w:r>
      <w:r w:rsidRPr="00A22674">
        <w:rPr>
          <w:rFonts w:ascii="Tahoma" w:hAnsi="Tahoma" w:cs="Tahoma"/>
        </w:rPr>
        <w:t xml:space="preserve">za każdy dzień opóźnienia, na podstawie noty obciążeniowej wystawionej przez ZAMAWIAJĄCEGO.          </w:t>
      </w:r>
    </w:p>
    <w:p w:rsidR="00A22674" w:rsidRPr="00A22674" w:rsidRDefault="00A22674" w:rsidP="00A22674">
      <w:pPr>
        <w:numPr>
          <w:ilvl w:val="2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</w:rPr>
      </w:pPr>
      <w:r w:rsidRPr="00A22674">
        <w:rPr>
          <w:rFonts w:ascii="Tahoma" w:hAnsi="Tahoma" w:cs="Tahoma"/>
        </w:rPr>
        <w:t xml:space="preserve">za odstąpienie przez WYKONAWCĘ </w:t>
      </w:r>
      <w:r>
        <w:rPr>
          <w:rFonts w:ascii="Tahoma" w:hAnsi="Tahoma" w:cs="Tahoma"/>
        </w:rPr>
        <w:t>od wykonania umowy w wysokości 1</w:t>
      </w:r>
      <w:r w:rsidRPr="00A22674">
        <w:rPr>
          <w:rFonts w:ascii="Tahoma" w:hAnsi="Tahoma" w:cs="Tahoma"/>
        </w:rPr>
        <w:t xml:space="preserve">0 % ceny przedmiotu umowy, o której mowa w </w:t>
      </w:r>
      <w:r w:rsidRPr="00A22674">
        <w:rPr>
          <w:rFonts w:ascii="Tahoma" w:hAnsi="Tahoma" w:cs="Tahoma"/>
          <w:bCs/>
        </w:rPr>
        <w:t>§ 3 ust. 1 niniejszej umowy</w:t>
      </w:r>
      <w:r w:rsidRPr="00A22674">
        <w:rPr>
          <w:rFonts w:ascii="Tahoma" w:hAnsi="Tahoma" w:cs="Tahoma"/>
        </w:rPr>
        <w:t xml:space="preserve"> na podstawie noty obciążeniowej wystawionej przez ZAMAWIAJĄCEGO. </w:t>
      </w:r>
    </w:p>
    <w:p w:rsidR="00A22674" w:rsidRPr="0080399C" w:rsidRDefault="00A22674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</w:p>
    <w:p w:rsidR="0080399C" w:rsidRPr="00A22674" w:rsidRDefault="00FA3FA9" w:rsidP="008039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Pytanie 20</w:t>
      </w:r>
      <w:r w:rsidR="00DE1436" w:rsidRPr="00A22674">
        <w:rPr>
          <w:rFonts w:ascii="Tahoma" w:hAnsi="Tahoma" w:cs="Tahoma"/>
          <w:u w:val="single"/>
        </w:rPr>
        <w:t xml:space="preserve">, </w:t>
      </w:r>
      <w:r w:rsidR="0080399C" w:rsidRPr="00A22674">
        <w:rPr>
          <w:rFonts w:ascii="Tahoma" w:hAnsi="Tahoma" w:cs="Tahoma"/>
          <w:u w:val="single"/>
        </w:rPr>
        <w:t>Pkt 2.2</w:t>
      </w:r>
    </w:p>
    <w:p w:rsidR="0080399C" w:rsidRPr="0080399C" w:rsidRDefault="0080399C" w:rsidP="0080399C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Zamawiający wymaga by kąt natarcia wynosił 27º.</w:t>
      </w:r>
    </w:p>
    <w:p w:rsidR="004450F0" w:rsidRDefault="0080399C" w:rsidP="004450F0">
      <w:pPr>
        <w:widowControl w:val="0"/>
        <w:spacing w:after="120" w:line="120" w:lineRule="atLeast"/>
        <w:jc w:val="both"/>
        <w:rPr>
          <w:rFonts w:ascii="Tahoma" w:eastAsia="CIDFont+F3" w:hAnsi="Tahoma" w:cs="Tahoma"/>
        </w:rPr>
      </w:pPr>
      <w:r w:rsidRPr="0080399C">
        <w:rPr>
          <w:rFonts w:ascii="Tahoma" w:eastAsia="CIDFont+F3" w:hAnsi="Tahoma" w:cs="Tahoma"/>
        </w:rPr>
        <w:t>Czy Zamawiający dopuści pojazd, w którym kąt natarcia wynosi nie mniej niż 23º</w:t>
      </w:r>
    </w:p>
    <w:p w:rsidR="004450F0" w:rsidRPr="004450F0" w:rsidRDefault="004450F0" w:rsidP="004450F0">
      <w:pPr>
        <w:widowControl w:val="0"/>
        <w:spacing w:after="120" w:line="120" w:lineRule="atLeast"/>
        <w:jc w:val="both"/>
        <w:rPr>
          <w:rFonts w:ascii="Tahoma" w:eastAsia="CIDFont+F3" w:hAnsi="Tahoma" w:cs="Tahoma"/>
          <w:b/>
        </w:rPr>
      </w:pPr>
      <w:r w:rsidRPr="004450F0">
        <w:rPr>
          <w:rFonts w:ascii="Tahoma" w:eastAsia="CIDFont+F3" w:hAnsi="Tahoma" w:cs="Tahoma"/>
          <w:b/>
        </w:rPr>
        <w:t xml:space="preserve">ODPOWIEDŹ: </w:t>
      </w:r>
      <w:r w:rsidRPr="004450F0">
        <w:rPr>
          <w:rFonts w:ascii="Tahoma" w:hAnsi="Tahoma" w:cs="Tahoma"/>
          <w:b/>
        </w:rPr>
        <w:t>Dopuszczamy pojazd, w którym kąt natarcia wynosi nie mniej niż 23º.</w:t>
      </w:r>
    </w:p>
    <w:p w:rsidR="0080399C" w:rsidRPr="0080399C" w:rsidRDefault="0080399C" w:rsidP="0080399C">
      <w:pPr>
        <w:widowControl w:val="0"/>
        <w:spacing w:after="0" w:line="120" w:lineRule="atLeast"/>
        <w:jc w:val="both"/>
        <w:rPr>
          <w:rFonts w:ascii="Tahoma" w:eastAsia="CIDFont+F3" w:hAnsi="Tahoma" w:cs="Tahoma"/>
        </w:rPr>
      </w:pPr>
    </w:p>
    <w:p w:rsidR="00CA1274" w:rsidRDefault="00CA1274" w:rsidP="00CA1274">
      <w:pPr>
        <w:pStyle w:val="Default"/>
      </w:pPr>
      <w:r>
        <w:t xml:space="preserve">KOLEJNE </w:t>
      </w:r>
      <w:r w:rsidR="004450F0">
        <w:t>ZA</w:t>
      </w:r>
      <w:r>
        <w:t>PYTANIA:</w:t>
      </w:r>
    </w:p>
    <w:p w:rsidR="00CA1274" w:rsidRDefault="00CA1274" w:rsidP="00CA1274">
      <w:pPr>
        <w:pStyle w:val="Default"/>
      </w:pPr>
      <w:r>
        <w:t xml:space="preserve"> </w:t>
      </w:r>
    </w:p>
    <w:p w:rsidR="004450F0" w:rsidRPr="004450F0" w:rsidRDefault="004450F0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  <w:r w:rsidRPr="004450F0">
        <w:rPr>
          <w:rFonts w:ascii="Tahoma" w:hAnsi="Tahoma" w:cs="Tahoma"/>
          <w:sz w:val="22"/>
          <w:szCs w:val="22"/>
          <w:u w:val="single"/>
        </w:rPr>
        <w:lastRenderedPageBreak/>
        <w:t>PYTANIE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 w:rsidRPr="004450F0">
        <w:rPr>
          <w:rFonts w:ascii="Tahoma" w:hAnsi="Tahoma" w:cs="Tahoma"/>
          <w:sz w:val="22"/>
          <w:szCs w:val="22"/>
          <w:u w:val="single"/>
        </w:rPr>
        <w:t xml:space="preserve"> </w:t>
      </w:r>
    </w:p>
    <w:p w:rsidR="00CA1274" w:rsidRPr="004450F0" w:rsidRDefault="00CA1274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  <w:r w:rsidRPr="004450F0">
        <w:rPr>
          <w:rFonts w:ascii="Tahoma" w:hAnsi="Tahoma" w:cs="Tahoma"/>
          <w:sz w:val="22"/>
          <w:szCs w:val="22"/>
        </w:rPr>
        <w:t xml:space="preserve">Czy Zamawiający wyrazi zgodę na zmianę terminu składania ofert do 12 maja 2023r.? </w:t>
      </w:r>
    </w:p>
    <w:p w:rsidR="00CA1274" w:rsidRPr="004450F0" w:rsidRDefault="00CA1274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</w:p>
    <w:p w:rsidR="00CA1274" w:rsidRPr="004450F0" w:rsidRDefault="00CA1274" w:rsidP="004450F0">
      <w:pPr>
        <w:pStyle w:val="Default"/>
        <w:tabs>
          <w:tab w:val="left" w:pos="1905"/>
        </w:tabs>
        <w:spacing w:after="53"/>
        <w:rPr>
          <w:rFonts w:ascii="Tahoma" w:hAnsi="Tahoma" w:cs="Tahoma"/>
          <w:b/>
          <w:sz w:val="22"/>
          <w:szCs w:val="22"/>
        </w:rPr>
      </w:pPr>
      <w:r w:rsidRPr="004450F0">
        <w:rPr>
          <w:rFonts w:ascii="Tahoma" w:hAnsi="Tahoma" w:cs="Tahoma"/>
          <w:b/>
          <w:sz w:val="22"/>
          <w:szCs w:val="22"/>
        </w:rPr>
        <w:t>ODPOWIEDZ:</w:t>
      </w:r>
      <w:r w:rsidR="004450F0" w:rsidRPr="004450F0">
        <w:rPr>
          <w:rFonts w:ascii="Tahoma" w:hAnsi="Tahoma" w:cs="Tahoma"/>
          <w:b/>
          <w:sz w:val="22"/>
          <w:szCs w:val="22"/>
        </w:rPr>
        <w:tab/>
      </w:r>
    </w:p>
    <w:p w:rsidR="00CA1274" w:rsidRPr="004450F0" w:rsidRDefault="004450F0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  <w:r w:rsidRPr="004450F0">
        <w:rPr>
          <w:rFonts w:ascii="Tahoma" w:hAnsi="Tahoma" w:cs="Tahoma"/>
          <w:b/>
          <w:sz w:val="22"/>
          <w:szCs w:val="22"/>
        </w:rPr>
        <w:t>Zamawiający nie wyraża zgody na zmianę terminu.  Termin składania ofert :  do 24 kwietnia 2023 r. zgodnie z postanowieniami SWZ i Ogłoszenia o zamówieniu</w:t>
      </w:r>
      <w:r w:rsidRPr="004450F0">
        <w:rPr>
          <w:rFonts w:ascii="Tahoma" w:hAnsi="Tahoma" w:cs="Tahoma"/>
          <w:sz w:val="22"/>
          <w:szCs w:val="22"/>
        </w:rPr>
        <w:t>.</w:t>
      </w:r>
    </w:p>
    <w:p w:rsidR="00CA1274" w:rsidRPr="004450F0" w:rsidRDefault="00CA1274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</w:p>
    <w:p w:rsidR="004450F0" w:rsidRPr="004450F0" w:rsidRDefault="004450F0" w:rsidP="00CA1274">
      <w:pPr>
        <w:pStyle w:val="Default"/>
        <w:spacing w:after="53"/>
        <w:rPr>
          <w:rFonts w:ascii="Tahoma" w:hAnsi="Tahoma" w:cs="Tahoma"/>
          <w:sz w:val="22"/>
          <w:szCs w:val="22"/>
          <w:u w:val="single"/>
        </w:rPr>
      </w:pPr>
      <w:r w:rsidRPr="004450F0">
        <w:rPr>
          <w:rFonts w:ascii="Tahoma" w:hAnsi="Tahoma" w:cs="Tahoma"/>
          <w:sz w:val="22"/>
          <w:szCs w:val="22"/>
          <w:u w:val="single"/>
        </w:rPr>
        <w:t xml:space="preserve">PYTANIE   </w:t>
      </w:r>
    </w:p>
    <w:p w:rsidR="00CA1274" w:rsidRDefault="004450F0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CA1274" w:rsidRPr="004450F0">
        <w:rPr>
          <w:rFonts w:ascii="Tahoma" w:hAnsi="Tahoma" w:cs="Tahoma"/>
          <w:sz w:val="22"/>
          <w:szCs w:val="22"/>
        </w:rPr>
        <w:t xml:space="preserve">zy Zamawiający wyrazi zgodę, by koszty przeglądów gwarancyjnych zabudowy ponoszone były przez Zamawiającego? </w:t>
      </w:r>
    </w:p>
    <w:p w:rsidR="004450F0" w:rsidRDefault="004450F0" w:rsidP="00CA1274">
      <w:pPr>
        <w:pStyle w:val="Default"/>
        <w:spacing w:after="53"/>
        <w:rPr>
          <w:rFonts w:ascii="Tahoma" w:hAnsi="Tahoma" w:cs="Tahoma"/>
          <w:b/>
          <w:sz w:val="22"/>
          <w:szCs w:val="22"/>
        </w:rPr>
      </w:pPr>
      <w:r w:rsidRPr="004450F0">
        <w:rPr>
          <w:rFonts w:ascii="Tahoma" w:hAnsi="Tahoma" w:cs="Tahoma"/>
          <w:b/>
          <w:sz w:val="22"/>
          <w:szCs w:val="22"/>
        </w:rPr>
        <w:t>ODPOWIEDZ:</w:t>
      </w:r>
    </w:p>
    <w:p w:rsidR="004450F0" w:rsidRPr="004450F0" w:rsidRDefault="004450F0" w:rsidP="004450F0">
      <w:pPr>
        <w:spacing w:after="0" w:line="240" w:lineRule="auto"/>
        <w:jc w:val="both"/>
        <w:rPr>
          <w:rFonts w:ascii="Tahoma" w:hAnsi="Tahoma" w:cs="Tahoma"/>
          <w:b/>
        </w:rPr>
      </w:pPr>
      <w:r w:rsidRPr="004450F0">
        <w:rPr>
          <w:rFonts w:ascii="Tahoma" w:hAnsi="Tahoma" w:cs="Tahoma"/>
          <w:b/>
        </w:rPr>
        <w:t>Nie wyrażamy zgody, by koszty przeglądów gwarancyjnych zabudowy ponoszone były przez Zamawiającego.</w:t>
      </w:r>
    </w:p>
    <w:p w:rsidR="004450F0" w:rsidRPr="004450F0" w:rsidRDefault="004450F0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</w:p>
    <w:p w:rsidR="004450F0" w:rsidRDefault="00FA3FA9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PYTANIE </w:t>
      </w:r>
    </w:p>
    <w:p w:rsidR="00CA1274" w:rsidRDefault="00CA1274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  <w:r w:rsidRPr="004450F0">
        <w:rPr>
          <w:rFonts w:ascii="Tahoma" w:hAnsi="Tahoma" w:cs="Tahoma"/>
          <w:sz w:val="22"/>
          <w:szCs w:val="22"/>
        </w:rPr>
        <w:t xml:space="preserve">Czy Zamawiający dopuści, by miejscem napraw gwarancyjnych i przeglądów zabudowy była siedziba Wykonawcy natomiast podwozia autoryzowany serwis zlokalizowany najbliżej siedziby Zamawiającego? </w:t>
      </w:r>
    </w:p>
    <w:p w:rsidR="004450F0" w:rsidRDefault="004450F0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  <w:r w:rsidRPr="004450F0">
        <w:rPr>
          <w:rFonts w:ascii="Tahoma" w:hAnsi="Tahoma" w:cs="Tahoma"/>
          <w:b/>
          <w:sz w:val="22"/>
          <w:szCs w:val="22"/>
        </w:rPr>
        <w:t>ODPOWIEDZ:</w:t>
      </w:r>
    </w:p>
    <w:p w:rsidR="004450F0" w:rsidRPr="004450F0" w:rsidRDefault="004450F0" w:rsidP="004450F0">
      <w:pPr>
        <w:spacing w:after="0" w:line="240" w:lineRule="auto"/>
        <w:jc w:val="both"/>
        <w:rPr>
          <w:rFonts w:ascii="Tahoma" w:hAnsi="Tahoma" w:cs="Tahoma"/>
          <w:b/>
        </w:rPr>
      </w:pPr>
      <w:r w:rsidRPr="004450F0">
        <w:rPr>
          <w:rFonts w:ascii="Tahoma" w:hAnsi="Tahoma" w:cs="Tahoma"/>
          <w:b/>
        </w:rPr>
        <w:t>Tak dopuszczamy, by miejscem napraw gwarancyjnych i przeglądów zabudowy była siedziba Wykonawcy natomiast podwozia autoryzowany serwis zlokalizowany najbliżej siedziby Zamawiającego.</w:t>
      </w:r>
    </w:p>
    <w:p w:rsidR="004450F0" w:rsidRDefault="004450F0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</w:p>
    <w:p w:rsidR="008614B5" w:rsidRDefault="00FA3FA9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PYTANIE </w:t>
      </w:r>
    </w:p>
    <w:p w:rsidR="00CA1274" w:rsidRPr="004450F0" w:rsidRDefault="00CA1274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  <w:r w:rsidRPr="004450F0">
        <w:rPr>
          <w:rFonts w:ascii="Tahoma" w:hAnsi="Tahoma" w:cs="Tahoma"/>
          <w:sz w:val="22"/>
          <w:szCs w:val="22"/>
        </w:rPr>
        <w:t xml:space="preserve">Czy Zamawiający wyrazi zgodę na obniżenie przewidywanych kar umownych do powszechnie stosowanego poziomu, tj. </w:t>
      </w:r>
    </w:p>
    <w:p w:rsidR="00CA1274" w:rsidRPr="004450F0" w:rsidRDefault="00CA1274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  <w:r w:rsidRPr="004450F0">
        <w:rPr>
          <w:rFonts w:ascii="Tahoma" w:hAnsi="Tahoma" w:cs="Tahoma"/>
          <w:sz w:val="22"/>
          <w:szCs w:val="22"/>
        </w:rPr>
        <w:t xml:space="preserve">a) 0,1% wartości brutto przedmiotu umowy za zwłokę w dostawie, </w:t>
      </w:r>
    </w:p>
    <w:p w:rsidR="00CA1274" w:rsidRPr="004450F0" w:rsidRDefault="00CA1274" w:rsidP="00CA1274">
      <w:pPr>
        <w:pStyle w:val="Default"/>
        <w:spacing w:after="53"/>
        <w:rPr>
          <w:rFonts w:ascii="Tahoma" w:hAnsi="Tahoma" w:cs="Tahoma"/>
          <w:sz w:val="22"/>
          <w:szCs w:val="22"/>
        </w:rPr>
      </w:pPr>
      <w:r w:rsidRPr="004450F0">
        <w:rPr>
          <w:rFonts w:ascii="Tahoma" w:hAnsi="Tahoma" w:cs="Tahoma"/>
          <w:sz w:val="22"/>
          <w:szCs w:val="22"/>
        </w:rPr>
        <w:t xml:space="preserve">b) 0,1% wartości brutto przedmiotu umowy za zwłokę w usunięciu wad i usterek w okresie gwarancji, </w:t>
      </w:r>
    </w:p>
    <w:p w:rsidR="00CA1274" w:rsidRPr="004450F0" w:rsidRDefault="00CA1274" w:rsidP="00CA1274">
      <w:pPr>
        <w:pStyle w:val="Default"/>
        <w:rPr>
          <w:rFonts w:ascii="Tahoma" w:hAnsi="Tahoma" w:cs="Tahoma"/>
          <w:sz w:val="22"/>
          <w:szCs w:val="22"/>
        </w:rPr>
      </w:pPr>
      <w:r w:rsidRPr="004450F0">
        <w:rPr>
          <w:rFonts w:ascii="Tahoma" w:hAnsi="Tahoma" w:cs="Tahoma"/>
          <w:sz w:val="22"/>
          <w:szCs w:val="22"/>
        </w:rPr>
        <w:t xml:space="preserve">c) 10% wartości brutto przedmiotu umowy za odstąpienie od umowy? </w:t>
      </w:r>
    </w:p>
    <w:p w:rsidR="00CA1274" w:rsidRDefault="00CA1274" w:rsidP="00CA1274">
      <w:pPr>
        <w:pStyle w:val="Default"/>
        <w:rPr>
          <w:sz w:val="22"/>
          <w:szCs w:val="22"/>
        </w:rPr>
      </w:pPr>
    </w:p>
    <w:p w:rsidR="004450F0" w:rsidRDefault="004450F0" w:rsidP="004450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4450F0">
        <w:rPr>
          <w:rFonts w:ascii="Tahoma" w:hAnsi="Tahoma" w:cs="Tahoma"/>
          <w:b/>
        </w:rPr>
        <w:t>ODPOWIEDZ:</w:t>
      </w:r>
      <w:r w:rsidR="008614B5">
        <w:rPr>
          <w:rFonts w:ascii="Tahoma" w:hAnsi="Tahoma" w:cs="Tahoma"/>
          <w:b/>
        </w:rPr>
        <w:t xml:space="preserve"> Zamawiający wprow</w:t>
      </w:r>
      <w:r w:rsidR="00FA3FA9">
        <w:rPr>
          <w:rFonts w:ascii="Tahoma" w:hAnsi="Tahoma" w:cs="Tahoma"/>
          <w:b/>
        </w:rPr>
        <w:t xml:space="preserve">adził zmiany, </w:t>
      </w:r>
      <w:r w:rsidR="008614B5">
        <w:rPr>
          <w:rFonts w:ascii="Tahoma" w:hAnsi="Tahoma" w:cs="Tahoma"/>
          <w:b/>
        </w:rPr>
        <w:t xml:space="preserve"> odpowiedzi </w:t>
      </w:r>
      <w:r>
        <w:rPr>
          <w:rFonts w:ascii="Tahoma" w:hAnsi="Tahoma" w:cs="Tahoma"/>
          <w:b/>
        </w:rPr>
        <w:t xml:space="preserve"> powyżej </w:t>
      </w:r>
      <w:r w:rsidRPr="00A22674">
        <w:rPr>
          <w:rFonts w:ascii="Tahoma" w:eastAsia="CIDFont+F3" w:hAnsi="Tahoma" w:cs="Tahoma"/>
          <w:b/>
        </w:rPr>
        <w:t>§10</w:t>
      </w:r>
      <w:r>
        <w:rPr>
          <w:rFonts w:ascii="Tahoma" w:eastAsia="CIDFont+F3" w:hAnsi="Tahoma" w:cs="Tahoma"/>
          <w:b/>
        </w:rPr>
        <w:t xml:space="preserve"> </w:t>
      </w:r>
      <w:r w:rsidRPr="00A22674">
        <w:rPr>
          <w:rFonts w:ascii="Tahoma" w:eastAsia="Times New Roman" w:hAnsi="Tahoma" w:cs="Tahoma"/>
          <w:b/>
        </w:rPr>
        <w:t>KARY</w:t>
      </w:r>
      <w:r w:rsidRPr="00A22674">
        <w:rPr>
          <w:rFonts w:ascii="Tahoma" w:hAnsi="Tahoma" w:cs="Tahoma"/>
          <w:b/>
          <w:bCs/>
        </w:rPr>
        <w:t xml:space="preserve"> UMOWNE</w:t>
      </w:r>
    </w:p>
    <w:p w:rsidR="00FB6CE4" w:rsidRDefault="00FB6CE4" w:rsidP="003B23AF"/>
    <w:p w:rsidR="00CA1274" w:rsidRPr="00D00C85" w:rsidRDefault="00D36BBE" w:rsidP="00D00C85">
      <w:pPr>
        <w:rPr>
          <w:rFonts w:ascii="Tahoma" w:hAnsi="Tahoma" w:cs="Tahoma"/>
        </w:rPr>
      </w:pPr>
      <w:r w:rsidRPr="00CA1274">
        <w:rPr>
          <w:rFonts w:ascii="Tahoma" w:hAnsi="Tahoma" w:cs="Tahoma"/>
        </w:rPr>
        <w:t>W pozostałym zakresie specyfikacja warunków zamówienia pozostaje niezmieniona. Zamawiający informuje, że udzielone wyjaśnienia i wprowadzone zmiany stają się integralną częścią SWZ i są wiążące przy składaniu ofert.</w:t>
      </w:r>
    </w:p>
    <w:p w:rsidR="003B4526" w:rsidRPr="00D00C85" w:rsidRDefault="00D00C85" w:rsidP="003B4526">
      <w:pPr>
        <w:spacing w:after="0"/>
        <w:rPr>
          <w:rFonts w:ascii="Tahoma" w:hAnsi="Tahoma" w:cs="Tahoma"/>
        </w:rPr>
      </w:pPr>
      <w:r>
        <w:t xml:space="preserve">                                                                                              </w:t>
      </w:r>
      <w:r w:rsidRPr="00D00C85">
        <w:rPr>
          <w:rFonts w:ascii="Tahoma" w:hAnsi="Tahoma" w:cs="Tahoma"/>
        </w:rPr>
        <w:t>Wójt Gminy /-/ Bolesław Żaba</w:t>
      </w:r>
    </w:p>
    <w:p w:rsidR="00D00C85" w:rsidRPr="00D00C85" w:rsidRDefault="00D00C85">
      <w:pPr>
        <w:spacing w:after="0"/>
        <w:rPr>
          <w:rFonts w:ascii="Tahoma" w:hAnsi="Tahoma" w:cs="Tahoma"/>
        </w:rPr>
      </w:pPr>
    </w:p>
    <w:sectPr w:rsidR="00D00C85" w:rsidRPr="00D00C85" w:rsidSect="00DA1BF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B23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4AD1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7E3F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14414"/>
    <w:multiLevelType w:val="hybridMultilevel"/>
    <w:tmpl w:val="8822E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E3344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5720D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B12"/>
    <w:rsid w:val="000F7500"/>
    <w:rsid w:val="00261F9D"/>
    <w:rsid w:val="003B23AF"/>
    <w:rsid w:val="003B4526"/>
    <w:rsid w:val="004450F0"/>
    <w:rsid w:val="004A267C"/>
    <w:rsid w:val="004A3709"/>
    <w:rsid w:val="00783B2C"/>
    <w:rsid w:val="0080399C"/>
    <w:rsid w:val="008614B5"/>
    <w:rsid w:val="008630C1"/>
    <w:rsid w:val="0097683F"/>
    <w:rsid w:val="009E42FB"/>
    <w:rsid w:val="00A22674"/>
    <w:rsid w:val="00AA54BC"/>
    <w:rsid w:val="00AE6686"/>
    <w:rsid w:val="00B36691"/>
    <w:rsid w:val="00C61B12"/>
    <w:rsid w:val="00CA031E"/>
    <w:rsid w:val="00CA1274"/>
    <w:rsid w:val="00D00C85"/>
    <w:rsid w:val="00D14499"/>
    <w:rsid w:val="00D31383"/>
    <w:rsid w:val="00D36BBE"/>
    <w:rsid w:val="00D9545B"/>
    <w:rsid w:val="00DA1BF2"/>
    <w:rsid w:val="00DC314A"/>
    <w:rsid w:val="00DE1436"/>
    <w:rsid w:val="00E92B46"/>
    <w:rsid w:val="00F92D2E"/>
    <w:rsid w:val="00FA3FA9"/>
    <w:rsid w:val="00FB6CE4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61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5654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2173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14</cp:revision>
  <cp:lastPrinted>2023-04-18T09:38:00Z</cp:lastPrinted>
  <dcterms:created xsi:type="dcterms:W3CDTF">2023-04-17T13:03:00Z</dcterms:created>
  <dcterms:modified xsi:type="dcterms:W3CDTF">2023-04-18T10:27:00Z</dcterms:modified>
</cp:coreProperties>
</file>