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C3" w:rsidRDefault="00045BC3" w:rsidP="00045BC3">
      <w:pPr>
        <w:jc w:val="right"/>
        <w:rPr>
          <w:rFonts w:ascii="Times New Roman" w:hAnsi="Times New Roman"/>
          <w:sz w:val="24"/>
          <w:szCs w:val="24"/>
        </w:rPr>
      </w:pPr>
    </w:p>
    <w:p w:rsidR="00045BC3" w:rsidRDefault="00045BC3" w:rsidP="00045BC3">
      <w:pPr>
        <w:jc w:val="right"/>
        <w:rPr>
          <w:rFonts w:ascii="Times New Roman" w:hAnsi="Times New Roman"/>
          <w:sz w:val="24"/>
          <w:szCs w:val="24"/>
        </w:rPr>
      </w:pPr>
    </w:p>
    <w:p w:rsidR="00045BC3" w:rsidRDefault="00045BC3" w:rsidP="00045B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Zambrów, dn. 26</w:t>
      </w:r>
      <w:r>
        <w:rPr>
          <w:rFonts w:ascii="Times New Roman" w:hAnsi="Times New Roman"/>
          <w:sz w:val="24"/>
          <w:szCs w:val="24"/>
        </w:rPr>
        <w:t>-04-2024r</w:t>
      </w:r>
    </w:p>
    <w:p w:rsidR="00045BC3" w:rsidRDefault="00045BC3" w:rsidP="00045B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Szp.P.VI. 7</w:t>
      </w:r>
      <w:r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bCs/>
          <w:sz w:val="24"/>
          <w:szCs w:val="24"/>
        </w:rPr>
        <w:t xml:space="preserve">4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45BC3" w:rsidRDefault="00045BC3" w:rsidP="00045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/strona internetowa prowadzonego postępowania/</w:t>
      </w:r>
    </w:p>
    <w:p w:rsidR="00045BC3" w:rsidRDefault="00045BC3" w:rsidP="00045BC3">
      <w:pPr>
        <w:pStyle w:val="Teksttreci0"/>
        <w:shd w:val="clear" w:color="auto" w:fill="auto"/>
        <w:tabs>
          <w:tab w:val="left" w:leader="dot" w:pos="5424"/>
        </w:tabs>
        <w:spacing w:after="0"/>
        <w:rPr>
          <w:rStyle w:val="Hipercze"/>
          <w:rFonts w:cs="Times New Roman"/>
          <w:color w:val="FF0000"/>
          <w:sz w:val="20"/>
          <w:szCs w:val="20"/>
        </w:rPr>
      </w:pPr>
      <w:r>
        <w:rPr>
          <w:rStyle w:val="Hipercze"/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045BC3" w:rsidRDefault="00045BC3" w:rsidP="00045BC3">
      <w:pPr>
        <w:spacing w:after="0" w:line="240" w:lineRule="auto"/>
        <w:rPr>
          <w:b/>
          <w:bCs/>
          <w:sz w:val="24"/>
          <w:szCs w:val="24"/>
        </w:rPr>
      </w:pPr>
    </w:p>
    <w:p w:rsidR="00045BC3" w:rsidRDefault="00045BC3" w:rsidP="00045BC3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BC3" w:rsidRDefault="00045BC3" w:rsidP="00045BC3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Informacja z otwarcia ofert</w:t>
      </w:r>
    </w:p>
    <w:p w:rsidR="00045BC3" w:rsidRDefault="00045BC3" w:rsidP="00045BC3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5BC3" w:rsidRDefault="00045BC3" w:rsidP="00045BC3">
      <w:pPr>
        <w:pStyle w:val="Nagwek1"/>
        <w:keepNext w:val="0"/>
        <w:suppressAutoHyphens/>
        <w:spacing w:before="0" w:after="0"/>
        <w:ind w:firstLine="708"/>
        <w:rPr>
          <w:rFonts w:ascii="Times New Roman" w:hAnsi="Times New Roman"/>
          <w:bCs/>
          <w:sz w:val="24"/>
          <w:szCs w:val="24"/>
        </w:rPr>
      </w:pPr>
      <w:r w:rsidRPr="00045BC3">
        <w:rPr>
          <w:rFonts w:ascii="Times New Roman" w:hAnsi="Times New Roman"/>
          <w:bCs/>
          <w:sz w:val="24"/>
          <w:szCs w:val="24"/>
        </w:rPr>
        <w:t xml:space="preserve"> Działając na podstawie art. 222 ust. 5 ustawy z dnia 11 września 2019r. - Prawo zamówień publicznych (tj. Dz. U. z 2023r., poz.1605 ze zm.) zamawiający przedstawia informację z otwarcia ofert w postępowaniu o udzielenie zamówienia publicznego pn. </w:t>
      </w:r>
      <w:r w:rsidRPr="00045BC3">
        <w:rPr>
          <w:rFonts w:ascii="Times New Roman" w:hAnsi="Times New Roman" w:cs="Times New Roman"/>
          <w:b/>
          <w:sz w:val="24"/>
          <w:szCs w:val="24"/>
        </w:rPr>
        <w:t>Rozbudowa Szpitala Powiatowego w Zambrowie: Blok Operacyjny, Centralna Sterylizacja, Zagospodarowanie terenu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BC3">
        <w:rPr>
          <w:rFonts w:ascii="Times New Roman" w:hAnsi="Times New Roman"/>
          <w:bCs/>
          <w:sz w:val="24"/>
          <w:szCs w:val="24"/>
        </w:rPr>
        <w:t>wg poniższego:</w:t>
      </w:r>
    </w:p>
    <w:p w:rsidR="00045BC3" w:rsidRDefault="00045BC3" w:rsidP="00045BC3">
      <w:pPr>
        <w:pStyle w:val="Tytu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Złożono 4 oferty:</w:t>
      </w:r>
    </w:p>
    <w:p w:rsidR="00702603" w:rsidRDefault="00702603" w:rsidP="00045BC3">
      <w:pPr>
        <w:pStyle w:val="Tytu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045BC3" w:rsidRDefault="00045BC3" w:rsidP="00045BC3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nr 1 – </w:t>
      </w:r>
      <w:r>
        <w:rPr>
          <w:rFonts w:ascii="Times New Roman" w:hAnsi="Times New Roman"/>
          <w:sz w:val="24"/>
          <w:szCs w:val="24"/>
        </w:rPr>
        <w:t>Grupa KDM Sp. z o.o., ul. Połczyńska 53, 01-336 Warszawa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cena oferty 1</w:t>
      </w:r>
      <w:r>
        <w:rPr>
          <w:rFonts w:ascii="Times New Roman" w:hAnsi="Times New Roman"/>
          <w:bCs/>
          <w:sz w:val="24"/>
          <w:szCs w:val="24"/>
        </w:rPr>
        <w:t>7372311,93</w:t>
      </w:r>
      <w:r>
        <w:rPr>
          <w:rFonts w:ascii="Times New Roman" w:hAnsi="Times New Roman"/>
          <w:bCs/>
          <w:sz w:val="24"/>
          <w:szCs w:val="24"/>
        </w:rPr>
        <w:t>zł,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045BC3" w:rsidRDefault="00045BC3" w:rsidP="00045BC3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</w:p>
    <w:p w:rsidR="00045BC3" w:rsidRDefault="00045BC3" w:rsidP="00045B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nr 2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Konsorcjum firm: Lider: VERSAMED Sp. z o.o., ul. Przędzalniana 10B/21,</w:t>
      </w:r>
    </w:p>
    <w:p w:rsidR="00045BC3" w:rsidRDefault="00045BC3" w:rsidP="00045BC3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15-688 Białystok, Partner konsorcjum: </w:t>
      </w:r>
      <w:proofErr w:type="spellStart"/>
      <w:r>
        <w:rPr>
          <w:rFonts w:ascii="Times New Roman" w:hAnsi="Times New Roman"/>
          <w:sz w:val="24"/>
          <w:szCs w:val="24"/>
        </w:rPr>
        <w:t>Euromax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 Rokicki, ul. 1 Maja 12, 18-305 Szumowo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cena oferty 1</w:t>
      </w:r>
      <w:r>
        <w:rPr>
          <w:rFonts w:ascii="Times New Roman" w:hAnsi="Times New Roman"/>
          <w:bCs/>
          <w:sz w:val="24"/>
          <w:szCs w:val="24"/>
        </w:rPr>
        <w:t>5896757,33</w:t>
      </w:r>
      <w:r>
        <w:rPr>
          <w:rFonts w:ascii="Times New Roman" w:hAnsi="Times New Roman"/>
          <w:bCs/>
          <w:sz w:val="24"/>
          <w:szCs w:val="24"/>
        </w:rPr>
        <w:t>zł,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045BC3" w:rsidRDefault="00045BC3" w:rsidP="00045BC3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</w:p>
    <w:p w:rsidR="00045BC3" w:rsidRDefault="00045BC3" w:rsidP="00045BC3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nr 3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MASTER Emil Borys Spółka Jawna, ul. 1 Maja 27, 18-200 Wysokie Mazowieckie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cena oferty 1</w:t>
      </w:r>
      <w:r w:rsidR="009032A7">
        <w:rPr>
          <w:rFonts w:ascii="Times New Roman" w:hAnsi="Times New Roman"/>
          <w:bCs/>
          <w:sz w:val="24"/>
          <w:szCs w:val="24"/>
        </w:rPr>
        <w:t>5810489,33</w:t>
      </w:r>
      <w:r>
        <w:rPr>
          <w:rFonts w:ascii="Times New Roman" w:hAnsi="Times New Roman"/>
          <w:bCs/>
          <w:sz w:val="24"/>
          <w:szCs w:val="24"/>
        </w:rPr>
        <w:t>zł,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9032A7" w:rsidRDefault="009032A7" w:rsidP="00045BC3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</w:p>
    <w:p w:rsidR="009032A7" w:rsidRDefault="009032A7" w:rsidP="009032A7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nr 4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035DE">
        <w:rPr>
          <w:rFonts w:ascii="Times New Roman" w:hAnsi="Times New Roman"/>
          <w:sz w:val="24"/>
          <w:szCs w:val="24"/>
        </w:rPr>
        <w:t>CZĘ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STOBUD </w:t>
      </w:r>
      <w:r>
        <w:rPr>
          <w:rFonts w:ascii="Times New Roman" w:hAnsi="Times New Roman"/>
          <w:sz w:val="24"/>
          <w:szCs w:val="24"/>
        </w:rPr>
        <w:t xml:space="preserve">Sp. z o.o., </w:t>
      </w:r>
      <w:r>
        <w:rPr>
          <w:rFonts w:ascii="Times New Roman" w:hAnsi="Times New Roman"/>
          <w:sz w:val="24"/>
          <w:szCs w:val="24"/>
        </w:rPr>
        <w:t>al. Bohaterów Monte Cassino 40, 42-200 Częstochowa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cena oferty 1</w:t>
      </w:r>
      <w:r>
        <w:rPr>
          <w:rFonts w:ascii="Times New Roman" w:hAnsi="Times New Roman"/>
          <w:bCs/>
          <w:sz w:val="24"/>
          <w:szCs w:val="24"/>
        </w:rPr>
        <w:t>8371266,28</w:t>
      </w:r>
      <w:r>
        <w:rPr>
          <w:rFonts w:ascii="Times New Roman" w:hAnsi="Times New Roman"/>
          <w:bCs/>
          <w:sz w:val="24"/>
          <w:szCs w:val="24"/>
        </w:rPr>
        <w:t>zł,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9032A7" w:rsidRDefault="009032A7" w:rsidP="00045BC3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</w:p>
    <w:p w:rsidR="00045BC3" w:rsidRDefault="00045BC3" w:rsidP="00045B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BC3" w:rsidRDefault="00045BC3" w:rsidP="00045B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PREZES SPÓŁKI</w:t>
      </w:r>
    </w:p>
    <w:p w:rsidR="00045BC3" w:rsidRDefault="00045BC3" w:rsidP="00045BC3">
      <w:pPr>
        <w:rPr>
          <w:rFonts w:ascii="Times New Roman" w:hAnsi="Times New Roman"/>
          <w:sz w:val="24"/>
          <w:szCs w:val="24"/>
        </w:rPr>
      </w:pPr>
    </w:p>
    <w:p w:rsidR="00045BC3" w:rsidRDefault="00045BC3" w:rsidP="00045BC3">
      <w:pPr>
        <w:pStyle w:val="Tekstpodstawowy"/>
        <w:tabs>
          <w:tab w:val="left" w:pos="709"/>
        </w:tabs>
        <w:spacing w:line="48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dr inż. Jan </w:t>
      </w:r>
      <w:proofErr w:type="spellStart"/>
      <w:r>
        <w:rPr>
          <w:i/>
        </w:rPr>
        <w:t>Bajno</w:t>
      </w:r>
      <w:proofErr w:type="spellEnd"/>
    </w:p>
    <w:p w:rsidR="000953BE" w:rsidRDefault="000953BE"/>
    <w:sectPr w:rsidR="0009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4B02"/>
    <w:multiLevelType w:val="hybridMultilevel"/>
    <w:tmpl w:val="4E72F782"/>
    <w:lvl w:ilvl="0" w:tplc="EF564388">
      <w:start w:val="2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DCB0C95C">
      <w:start w:val="1"/>
      <w:numFmt w:val="decimal"/>
      <w:lvlText w:val="%4."/>
      <w:lvlJc w:val="left"/>
      <w:pPr>
        <w:ind w:left="3654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C3"/>
    <w:rsid w:val="00045BC3"/>
    <w:rsid w:val="000953BE"/>
    <w:rsid w:val="002035DE"/>
    <w:rsid w:val="00702603"/>
    <w:rsid w:val="009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8A39-545F-4497-AC86-904717BA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BC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045BC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45BC3"/>
    <w:rPr>
      <w:color w:val="0563C1"/>
      <w:u w:val="single"/>
    </w:rPr>
  </w:style>
  <w:style w:type="paragraph" w:styleId="Nagwek">
    <w:name w:val="header"/>
    <w:basedOn w:val="Normalny"/>
    <w:link w:val="NagwekZnak"/>
    <w:semiHidden/>
    <w:unhideWhenUsed/>
    <w:rsid w:val="0004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045BC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045BC3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5BC3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45BC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B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045BC3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5BC3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</w:rPr>
  </w:style>
  <w:style w:type="character" w:customStyle="1" w:styleId="Nagwek1Znak">
    <w:name w:val="Nagłówek 1 Znak"/>
    <w:aliases w:val="Znak2 Znak"/>
    <w:basedOn w:val="Domylnaczcionkaakapitu"/>
    <w:link w:val="Nagwek1"/>
    <w:rsid w:val="00045BC3"/>
    <w:rPr>
      <w:rFonts w:ascii="Arial" w:eastAsia="Times New Roman" w:hAnsi="Arial" w:cs="Arial"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3</cp:revision>
  <dcterms:created xsi:type="dcterms:W3CDTF">2024-04-26T06:19:00Z</dcterms:created>
  <dcterms:modified xsi:type="dcterms:W3CDTF">2024-04-26T06:33:00Z</dcterms:modified>
</cp:coreProperties>
</file>