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C8" w:rsidRPr="00332F34" w:rsidRDefault="00F057C8" w:rsidP="00F057C8">
      <w:pPr>
        <w:pStyle w:val="Styl1"/>
        <w:rPr>
          <w:rFonts w:ascii="Calibri" w:hAnsi="Calibri" w:cs="Calibri"/>
          <w:b/>
          <w:sz w:val="20"/>
          <w:szCs w:val="20"/>
        </w:rPr>
      </w:pPr>
      <w:r w:rsidRPr="00E6126C">
        <w:rPr>
          <w:rFonts w:ascii="Calibri" w:hAnsi="Calibri" w:cs="Calibri"/>
          <w:b/>
          <w:sz w:val="20"/>
          <w:szCs w:val="20"/>
        </w:rPr>
        <w:t>Zadanie 1. Kardiomonitory</w:t>
      </w:r>
    </w:p>
    <w:p w:rsidR="00F057C8" w:rsidRPr="006D68C4" w:rsidRDefault="00F057C8" w:rsidP="00F057C8">
      <w:pPr>
        <w:spacing w:after="0" w:line="240" w:lineRule="auto"/>
        <w:rPr>
          <w:rFonts w:eastAsia="Times New Roman" w:cstheme="minorHAnsi"/>
          <w:sz w:val="20"/>
          <w:szCs w:val="20"/>
          <w:lang w:eastAsia="pl-PL"/>
        </w:rPr>
      </w:pPr>
    </w:p>
    <w:p w:rsidR="00F057C8" w:rsidRPr="006D68C4" w:rsidRDefault="00F057C8" w:rsidP="00F057C8">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Nazwa urządzenia /typ/ model ..................................</w:t>
      </w:r>
    </w:p>
    <w:p w:rsidR="00F057C8" w:rsidRPr="006D68C4" w:rsidRDefault="00F057C8" w:rsidP="00F057C8">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Producent............................................................</w:t>
      </w:r>
    </w:p>
    <w:p w:rsidR="00F057C8" w:rsidRPr="006D68C4" w:rsidRDefault="00F057C8" w:rsidP="00F057C8">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Kraj pochodzenia................................................</w:t>
      </w:r>
    </w:p>
    <w:p w:rsidR="00F057C8" w:rsidRDefault="00F057C8" w:rsidP="00F057C8">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Rok produkcji......................................................</w:t>
      </w:r>
    </w:p>
    <w:p w:rsidR="00F057C8" w:rsidRPr="00A403FB" w:rsidRDefault="00F057C8" w:rsidP="00F057C8">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 xml:space="preserve">Ilość: 1 </w:t>
      </w:r>
      <w:proofErr w:type="spellStart"/>
      <w:r>
        <w:rPr>
          <w:rFonts w:asciiTheme="minorHAnsi" w:hAnsiTheme="minorHAnsi" w:cstheme="minorHAnsi"/>
          <w:sz w:val="20"/>
          <w:szCs w:val="20"/>
          <w:lang w:eastAsia="pl-PL"/>
        </w:rPr>
        <w:t>kpl</w:t>
      </w:r>
      <w:proofErr w:type="spellEnd"/>
      <w:r>
        <w:rPr>
          <w:rFonts w:asciiTheme="minorHAnsi" w:hAnsiTheme="minorHAnsi" w:cstheme="minorHAnsi"/>
          <w:sz w:val="20"/>
          <w:szCs w:val="20"/>
          <w:lang w:eastAsia="pl-PL"/>
        </w:rPr>
        <w:t>.</w:t>
      </w:r>
    </w:p>
    <w:p w:rsidR="00F057C8" w:rsidRPr="006D68C4" w:rsidRDefault="00F057C8" w:rsidP="00F057C8">
      <w:pPr>
        <w:spacing w:after="0" w:line="240" w:lineRule="auto"/>
        <w:rPr>
          <w:rFonts w:eastAsia="Times New Roman" w:cstheme="minorHAnsi"/>
          <w:bCs/>
          <w:sz w:val="20"/>
          <w:szCs w:val="20"/>
          <w:lang w:val="x-none" w:eastAsia="x-none"/>
        </w:rPr>
      </w:pPr>
    </w:p>
    <w:tbl>
      <w:tblPr>
        <w:tblStyle w:val="Tabela-Siatka"/>
        <w:tblW w:w="0" w:type="auto"/>
        <w:tblInd w:w="0" w:type="dxa"/>
        <w:tblLook w:val="04A0" w:firstRow="1" w:lastRow="0" w:firstColumn="1" w:lastColumn="0" w:noHBand="0" w:noVBand="1"/>
      </w:tblPr>
      <w:tblGrid>
        <w:gridCol w:w="484"/>
        <w:gridCol w:w="6026"/>
        <w:gridCol w:w="1274"/>
        <w:gridCol w:w="1278"/>
      </w:tblGrid>
      <w:tr w:rsidR="00F057C8" w:rsidRPr="006D68C4" w:rsidTr="00E2191A">
        <w:tc>
          <w:tcPr>
            <w:tcW w:w="484" w:type="dxa"/>
            <w:tcBorders>
              <w:top w:val="single" w:sz="4" w:space="0" w:color="auto"/>
              <w:left w:val="single" w:sz="4" w:space="0" w:color="auto"/>
              <w:bottom w:val="single" w:sz="4" w:space="0" w:color="auto"/>
              <w:right w:val="single" w:sz="4" w:space="0" w:color="auto"/>
            </w:tcBorders>
            <w:vAlign w:val="center"/>
            <w:hideMark/>
          </w:tcPr>
          <w:p w:rsidR="00F057C8" w:rsidRPr="001350AD" w:rsidRDefault="00F057C8" w:rsidP="00E2191A">
            <w:pPr>
              <w:pStyle w:val="ArialNarow"/>
              <w:rPr>
                <w:rFonts w:ascii="Calibri" w:eastAsia="Times New Roman" w:hAnsi="Calibri" w:cstheme="minorHAnsi"/>
                <w:bCs/>
                <w:sz w:val="20"/>
                <w:szCs w:val="20"/>
                <w:lang w:val="x-none" w:eastAsia="x-none"/>
              </w:rPr>
            </w:pPr>
            <w:proofErr w:type="spellStart"/>
            <w:r w:rsidRPr="001350AD">
              <w:rPr>
                <w:rFonts w:ascii="Calibri" w:eastAsia="Times New Roman" w:hAnsi="Calibri" w:cstheme="minorHAnsi"/>
                <w:bCs/>
                <w:sz w:val="20"/>
                <w:szCs w:val="20"/>
                <w:lang w:val="x-none" w:eastAsia="x-none"/>
              </w:rPr>
              <w:t>Lp</w:t>
            </w:r>
            <w:proofErr w:type="spellEnd"/>
          </w:p>
        </w:tc>
        <w:tc>
          <w:tcPr>
            <w:tcW w:w="6026" w:type="dxa"/>
            <w:tcBorders>
              <w:top w:val="single" w:sz="4" w:space="0" w:color="auto"/>
              <w:left w:val="single" w:sz="4" w:space="0" w:color="auto"/>
              <w:bottom w:val="single" w:sz="4" w:space="0" w:color="auto"/>
              <w:right w:val="single" w:sz="4" w:space="0" w:color="auto"/>
            </w:tcBorders>
            <w:vAlign w:val="center"/>
            <w:hideMark/>
          </w:tcPr>
          <w:p w:rsidR="00F057C8" w:rsidRPr="001350AD" w:rsidRDefault="00F057C8"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Wymagania Zamawiającego. Parametry techniczne i funkcjonalne</w:t>
            </w:r>
          </w:p>
        </w:tc>
        <w:tc>
          <w:tcPr>
            <w:tcW w:w="1274" w:type="dxa"/>
            <w:tcBorders>
              <w:top w:val="single" w:sz="4" w:space="0" w:color="auto"/>
              <w:left w:val="single" w:sz="4" w:space="0" w:color="auto"/>
              <w:bottom w:val="single" w:sz="4" w:space="0" w:color="auto"/>
              <w:right w:val="single" w:sz="4" w:space="0" w:color="auto"/>
            </w:tcBorders>
            <w:vAlign w:val="center"/>
            <w:hideMark/>
          </w:tcPr>
          <w:p w:rsidR="00F057C8" w:rsidRPr="001350AD" w:rsidRDefault="00F057C8"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wymagany</w:t>
            </w:r>
          </w:p>
        </w:tc>
        <w:tc>
          <w:tcPr>
            <w:tcW w:w="1278" w:type="dxa"/>
            <w:tcBorders>
              <w:top w:val="single" w:sz="4" w:space="0" w:color="auto"/>
              <w:left w:val="single" w:sz="4" w:space="0" w:color="auto"/>
              <w:bottom w:val="single" w:sz="4" w:space="0" w:color="auto"/>
              <w:right w:val="single" w:sz="4" w:space="0" w:color="auto"/>
            </w:tcBorders>
            <w:vAlign w:val="center"/>
            <w:hideMark/>
          </w:tcPr>
          <w:p w:rsidR="00F057C8" w:rsidRPr="001350AD" w:rsidRDefault="00F057C8"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oferowane</w:t>
            </w:r>
          </w:p>
        </w:tc>
      </w:tr>
      <w:tr w:rsidR="00F057C8" w:rsidRPr="006D68C4" w:rsidTr="00E2191A">
        <w:tc>
          <w:tcPr>
            <w:tcW w:w="484" w:type="dxa"/>
            <w:tcBorders>
              <w:top w:val="single" w:sz="4" w:space="0" w:color="auto"/>
              <w:left w:val="single" w:sz="4" w:space="0" w:color="auto"/>
              <w:bottom w:val="single" w:sz="4" w:space="0" w:color="auto"/>
              <w:right w:val="single" w:sz="4" w:space="0" w:color="auto"/>
            </w:tcBorders>
          </w:tcPr>
          <w:p w:rsidR="00F057C8" w:rsidRPr="006D68C4" w:rsidRDefault="00F057C8" w:rsidP="00E2191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hideMark/>
          </w:tcPr>
          <w:p w:rsidR="00F057C8" w:rsidRPr="001350AD" w:rsidRDefault="00F057C8" w:rsidP="00B94441">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 xml:space="preserve">Sprzęt fabrycznie nowy, wolny od wszelkich wad i uszkodzeń, bez wcześniejszej eksploatacji nie będący przedmiotem praw osób trzecich. </w:t>
            </w:r>
            <w:r w:rsidRPr="00A403FB">
              <w:rPr>
                <w:rFonts w:asciiTheme="minorHAnsi" w:hAnsiTheme="minorHAnsi" w:cstheme="minorHAnsi"/>
                <w:sz w:val="20"/>
                <w:szCs w:val="20"/>
              </w:rPr>
              <w:t xml:space="preserve">Rok produkcji: </w:t>
            </w:r>
            <w:r>
              <w:rPr>
                <w:rFonts w:asciiTheme="minorHAnsi" w:hAnsiTheme="minorHAnsi" w:cstheme="minorHAnsi"/>
                <w:sz w:val="20"/>
                <w:szCs w:val="20"/>
              </w:rPr>
              <w:t>2022</w:t>
            </w:r>
            <w:r w:rsidRPr="00A403FB">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F057C8" w:rsidRPr="001350AD" w:rsidRDefault="00F057C8" w:rsidP="00E2191A">
            <w:pPr>
              <w:pStyle w:val="ArialNarow"/>
              <w:jc w:val="center"/>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F057C8" w:rsidRPr="001350AD" w:rsidRDefault="00F057C8" w:rsidP="00E2191A">
            <w:pPr>
              <w:pStyle w:val="ArialNarow"/>
              <w:rPr>
                <w:rFonts w:ascii="Calibri" w:eastAsia="Times New Roman" w:hAnsi="Calibri" w:cstheme="minorHAnsi"/>
                <w:bCs/>
                <w:sz w:val="20"/>
                <w:szCs w:val="20"/>
                <w:lang w:val="x-none" w:eastAsia="x-none"/>
              </w:rPr>
            </w:pPr>
          </w:p>
        </w:tc>
      </w:tr>
      <w:tr w:rsidR="00F057C8" w:rsidRPr="006D68C4" w:rsidTr="00E2191A">
        <w:tc>
          <w:tcPr>
            <w:tcW w:w="484" w:type="dxa"/>
            <w:tcBorders>
              <w:top w:val="single" w:sz="4" w:space="0" w:color="auto"/>
              <w:left w:val="single" w:sz="4" w:space="0" w:color="auto"/>
              <w:bottom w:val="single" w:sz="4" w:space="0" w:color="auto"/>
              <w:right w:val="single" w:sz="4" w:space="0" w:color="auto"/>
            </w:tcBorders>
          </w:tcPr>
          <w:p w:rsidR="00F057C8" w:rsidRPr="006D68C4" w:rsidRDefault="00F057C8" w:rsidP="00E2191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F057C8" w:rsidRPr="00F057C8" w:rsidRDefault="00F057C8" w:rsidP="00F057C8">
            <w:pPr>
              <w:rPr>
                <w:rFonts w:eastAsia="Times New Roman" w:cstheme="minorHAnsi"/>
                <w:bCs/>
                <w:sz w:val="20"/>
                <w:szCs w:val="20"/>
                <w:lang w:val="x-none" w:eastAsia="x-none"/>
              </w:rPr>
            </w:pPr>
            <w:r w:rsidRPr="00F057C8">
              <w:rPr>
                <w:rFonts w:eastAsia="Times New Roman" w:cstheme="minorHAnsi"/>
                <w:bCs/>
                <w:sz w:val="20"/>
                <w:szCs w:val="20"/>
                <w:lang w:val="x-none" w:eastAsia="x-none"/>
              </w:rPr>
              <w:t>System składający się z:</w:t>
            </w:r>
          </w:p>
          <w:p w:rsidR="00F057C8" w:rsidRDefault="00F057C8" w:rsidP="00F057C8">
            <w:pPr>
              <w:pStyle w:val="Akapitzlist"/>
              <w:numPr>
                <w:ilvl w:val="0"/>
                <w:numId w:val="6"/>
              </w:numPr>
              <w:rPr>
                <w:rFonts w:eastAsia="Times New Roman" w:cstheme="minorHAnsi"/>
                <w:bCs/>
                <w:sz w:val="20"/>
                <w:szCs w:val="20"/>
                <w:lang w:val="x-none" w:eastAsia="x-none"/>
              </w:rPr>
            </w:pPr>
            <w:r w:rsidRPr="00F057C8">
              <w:rPr>
                <w:rFonts w:eastAsia="Times New Roman" w:cstheme="minorHAnsi"/>
                <w:bCs/>
                <w:sz w:val="20"/>
                <w:szCs w:val="20"/>
                <w:lang w:val="x-none" w:eastAsia="x-none"/>
              </w:rPr>
              <w:t>4 stanowisk monitorujących stałych  (kardiomonitorów)</w:t>
            </w:r>
          </w:p>
          <w:p w:rsidR="00F057C8" w:rsidRDefault="00F057C8" w:rsidP="00F057C8">
            <w:pPr>
              <w:pStyle w:val="Akapitzlist"/>
              <w:numPr>
                <w:ilvl w:val="0"/>
                <w:numId w:val="6"/>
              </w:numPr>
              <w:rPr>
                <w:rFonts w:eastAsia="Times New Roman" w:cstheme="minorHAnsi"/>
                <w:bCs/>
                <w:sz w:val="20"/>
                <w:szCs w:val="20"/>
                <w:lang w:val="x-none" w:eastAsia="x-none"/>
              </w:rPr>
            </w:pPr>
            <w:r w:rsidRPr="00F057C8">
              <w:rPr>
                <w:rFonts w:eastAsia="Times New Roman" w:cstheme="minorHAnsi"/>
                <w:bCs/>
                <w:sz w:val="20"/>
                <w:szCs w:val="20"/>
                <w:lang w:val="x-none" w:eastAsia="x-none"/>
              </w:rPr>
              <w:t>rozbudowy centrali monitorującej</w:t>
            </w:r>
          </w:p>
          <w:p w:rsidR="00F057C8" w:rsidRPr="00F057C8" w:rsidRDefault="00F057C8" w:rsidP="00F057C8">
            <w:pPr>
              <w:pStyle w:val="Akapitzlist"/>
              <w:numPr>
                <w:ilvl w:val="0"/>
                <w:numId w:val="6"/>
              </w:numPr>
              <w:rPr>
                <w:rFonts w:eastAsia="Times New Roman" w:cstheme="minorHAnsi"/>
                <w:bCs/>
                <w:sz w:val="20"/>
                <w:szCs w:val="20"/>
                <w:lang w:val="x-none" w:eastAsia="x-none"/>
              </w:rPr>
            </w:pPr>
            <w:r w:rsidRPr="00F057C8">
              <w:rPr>
                <w:rFonts w:eastAsia="Times New Roman" w:cstheme="minorHAnsi"/>
                <w:bCs/>
                <w:sz w:val="20"/>
                <w:szCs w:val="20"/>
                <w:lang w:val="x-none" w:eastAsia="x-none"/>
              </w:rPr>
              <w:t>aktywnego podglądu centrali</w:t>
            </w:r>
          </w:p>
        </w:tc>
        <w:tc>
          <w:tcPr>
            <w:tcW w:w="1274" w:type="dxa"/>
            <w:tcBorders>
              <w:top w:val="single" w:sz="4" w:space="0" w:color="auto"/>
              <w:left w:val="single" w:sz="4" w:space="0" w:color="auto"/>
              <w:bottom w:val="single" w:sz="4" w:space="0" w:color="auto"/>
              <w:right w:val="single" w:sz="4" w:space="0" w:color="auto"/>
            </w:tcBorders>
            <w:vAlign w:val="center"/>
          </w:tcPr>
          <w:p w:rsidR="00F057C8" w:rsidRPr="00F021A8" w:rsidRDefault="00F057C8" w:rsidP="00E2191A">
            <w:pPr>
              <w:pStyle w:val="ArialNarow"/>
              <w:jc w:val="center"/>
              <w:rPr>
                <w:rFonts w:ascii="Calibri" w:eastAsia="Times New Roman" w:hAnsi="Calibri" w:cstheme="minorHAnsi"/>
                <w:bCs/>
                <w:sz w:val="20"/>
                <w:szCs w:val="20"/>
                <w:lang w:eastAsia="x-none"/>
              </w:rPr>
            </w:pPr>
            <w:r>
              <w:rPr>
                <w:rFonts w:ascii="Calibri" w:eastAsia="Times New Roman" w:hAnsi="Calibri"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F057C8" w:rsidRPr="001350AD" w:rsidRDefault="00F057C8" w:rsidP="00E2191A">
            <w:pPr>
              <w:pStyle w:val="ArialNarow"/>
              <w:rPr>
                <w:rFonts w:ascii="Calibri" w:eastAsia="Times New Roman" w:hAnsi="Calibri" w:cstheme="minorHAnsi"/>
                <w:bCs/>
                <w:sz w:val="20"/>
                <w:szCs w:val="20"/>
                <w:lang w:val="x-none" w:eastAsia="x-none"/>
              </w:rPr>
            </w:pPr>
          </w:p>
        </w:tc>
      </w:tr>
      <w:tr w:rsidR="00F057C8" w:rsidRPr="006D68C4" w:rsidTr="00E2191A">
        <w:tc>
          <w:tcPr>
            <w:tcW w:w="484" w:type="dxa"/>
            <w:tcBorders>
              <w:top w:val="single" w:sz="4" w:space="0" w:color="auto"/>
              <w:left w:val="single" w:sz="4" w:space="0" w:color="auto"/>
              <w:bottom w:val="single" w:sz="4" w:space="0" w:color="auto"/>
              <w:right w:val="single" w:sz="4" w:space="0" w:color="auto"/>
            </w:tcBorders>
          </w:tcPr>
          <w:p w:rsidR="00F057C8" w:rsidRPr="006D68C4" w:rsidRDefault="00F057C8" w:rsidP="00E2191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F057C8" w:rsidRPr="0079083E" w:rsidRDefault="00F057C8" w:rsidP="00E2191A">
            <w:pPr>
              <w:pStyle w:val="ArialNarow"/>
              <w:rPr>
                <w:rFonts w:ascii="Calibri" w:eastAsia="Times New Roman" w:hAnsi="Calibri" w:cstheme="minorHAnsi"/>
                <w:b/>
                <w:bCs/>
                <w:sz w:val="20"/>
                <w:szCs w:val="20"/>
                <w:lang w:eastAsia="x-none"/>
              </w:rPr>
            </w:pPr>
            <w:r w:rsidRPr="0079083E">
              <w:rPr>
                <w:rFonts w:ascii="Calibri" w:eastAsia="Times New Roman" w:hAnsi="Calibri" w:cstheme="minorHAnsi"/>
                <w:b/>
                <w:bCs/>
                <w:sz w:val="20"/>
                <w:szCs w:val="20"/>
                <w:lang w:eastAsia="x-none"/>
              </w:rPr>
              <w:t>Stanowiska monitorujące – 4 szt.</w:t>
            </w:r>
            <w:r w:rsidR="0079083E" w:rsidRPr="0079083E">
              <w:rPr>
                <w:rFonts w:ascii="Calibri" w:eastAsia="Times New Roman" w:hAnsi="Calibri" w:cstheme="minorHAnsi"/>
                <w:b/>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vAlign w:val="center"/>
          </w:tcPr>
          <w:p w:rsidR="00F057C8" w:rsidRDefault="00F057C8" w:rsidP="00E2191A">
            <w:pPr>
              <w:pStyle w:val="ArialNarow"/>
              <w:jc w:val="center"/>
              <w:rPr>
                <w:rFonts w:ascii="Calibri" w:eastAsia="Times New Roman" w:hAnsi="Calibri" w:cstheme="minorHAnsi"/>
                <w:bCs/>
                <w:sz w:val="20"/>
                <w:szCs w:val="20"/>
                <w:lang w:eastAsia="x-none"/>
              </w:rPr>
            </w:pPr>
            <w:r>
              <w:rPr>
                <w:rFonts w:ascii="Calibri" w:eastAsia="Times New Roman" w:hAnsi="Calibri"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F057C8" w:rsidRPr="001350AD" w:rsidRDefault="00F057C8" w:rsidP="00E2191A">
            <w:pPr>
              <w:pStyle w:val="ArialNarow"/>
              <w:rPr>
                <w:rFonts w:ascii="Calibri" w:eastAsia="Times New Roman" w:hAnsi="Calibri" w:cstheme="minorHAnsi"/>
                <w:bCs/>
                <w:sz w:val="20"/>
                <w:szCs w:val="20"/>
                <w:lang w:val="x-none" w:eastAsia="x-none"/>
              </w:rPr>
            </w:pPr>
          </w:p>
        </w:tc>
      </w:tr>
      <w:tr w:rsidR="00F057C8" w:rsidRPr="006D68C4" w:rsidTr="00E2191A">
        <w:tc>
          <w:tcPr>
            <w:tcW w:w="484" w:type="dxa"/>
            <w:tcBorders>
              <w:top w:val="single" w:sz="4" w:space="0" w:color="auto"/>
              <w:left w:val="single" w:sz="4" w:space="0" w:color="auto"/>
              <w:bottom w:val="single" w:sz="4" w:space="0" w:color="auto"/>
              <w:right w:val="single" w:sz="4" w:space="0" w:color="auto"/>
            </w:tcBorders>
          </w:tcPr>
          <w:p w:rsidR="00F057C8" w:rsidRPr="006D68C4" w:rsidRDefault="00F057C8" w:rsidP="00E2191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F057C8" w:rsidRPr="00F057C8" w:rsidRDefault="00F057C8" w:rsidP="00F057C8">
            <w:pPr>
              <w:rPr>
                <w:rFonts w:eastAsia="Times New Roman" w:cstheme="minorHAnsi"/>
                <w:bCs/>
                <w:sz w:val="20"/>
                <w:szCs w:val="20"/>
                <w:lang w:eastAsia="x-none"/>
              </w:rPr>
            </w:pPr>
            <w:r w:rsidRPr="00F057C8">
              <w:rPr>
                <w:rFonts w:eastAsia="Times New Roman" w:cstheme="minorHAnsi"/>
                <w:bCs/>
                <w:sz w:val="20"/>
                <w:szCs w:val="20"/>
                <w:lang w:eastAsia="x-none"/>
              </w:rPr>
              <w:t xml:space="preserve">Stanowiska monitorujące wyposażone w kardiomonitory. </w:t>
            </w:r>
          </w:p>
          <w:p w:rsidR="00F057C8" w:rsidRPr="00F057C8" w:rsidRDefault="00F057C8" w:rsidP="00F057C8">
            <w:pPr>
              <w:rPr>
                <w:rFonts w:eastAsia="Times New Roman" w:cstheme="minorHAnsi"/>
                <w:bCs/>
                <w:sz w:val="20"/>
                <w:szCs w:val="20"/>
                <w:lang w:eastAsia="x-none"/>
              </w:rPr>
            </w:pPr>
            <w:r w:rsidRPr="00F057C8">
              <w:rPr>
                <w:rFonts w:eastAsia="Times New Roman" w:cstheme="minorHAnsi"/>
                <w:bCs/>
                <w:sz w:val="20"/>
                <w:szCs w:val="20"/>
                <w:lang w:eastAsia="x-none"/>
              </w:rPr>
              <w:t xml:space="preserve">Wszystkie kardiomonitory objęte niniejszym zamówieniem muszą być wzajemnie kompatybilne </w:t>
            </w:r>
            <w:proofErr w:type="spellStart"/>
            <w:r w:rsidRPr="00F057C8">
              <w:rPr>
                <w:rFonts w:eastAsia="Times New Roman" w:cstheme="minorHAnsi"/>
                <w:bCs/>
                <w:sz w:val="20"/>
                <w:szCs w:val="20"/>
                <w:lang w:eastAsia="x-none"/>
              </w:rPr>
              <w:t>tzn</w:t>
            </w:r>
            <w:proofErr w:type="spellEnd"/>
            <w:r w:rsidRPr="00F057C8">
              <w:rPr>
                <w:rFonts w:eastAsia="Times New Roman" w:cstheme="minorHAnsi"/>
                <w:bCs/>
                <w:sz w:val="20"/>
                <w:szCs w:val="20"/>
                <w:lang w:eastAsia="x-none"/>
              </w:rPr>
              <w:t>:</w:t>
            </w:r>
          </w:p>
          <w:p w:rsidR="00F057C8" w:rsidRDefault="00F057C8" w:rsidP="00F057C8">
            <w:pPr>
              <w:pStyle w:val="Akapitzlist"/>
              <w:numPr>
                <w:ilvl w:val="0"/>
                <w:numId w:val="7"/>
              </w:numPr>
              <w:rPr>
                <w:rFonts w:eastAsia="Times New Roman" w:cstheme="minorHAnsi"/>
                <w:bCs/>
                <w:sz w:val="20"/>
                <w:szCs w:val="20"/>
                <w:lang w:eastAsia="x-none"/>
              </w:rPr>
            </w:pPr>
            <w:r w:rsidRPr="00F057C8">
              <w:rPr>
                <w:rFonts w:eastAsia="Times New Roman" w:cstheme="minorHAnsi"/>
                <w:bCs/>
                <w:sz w:val="20"/>
                <w:szCs w:val="20"/>
                <w:lang w:eastAsia="x-none"/>
              </w:rPr>
              <w:t>posiadać ujednolicony interfejs użytkownika</w:t>
            </w:r>
          </w:p>
          <w:p w:rsidR="00F057C8" w:rsidRDefault="00F057C8" w:rsidP="00F057C8">
            <w:pPr>
              <w:pStyle w:val="Akapitzlist"/>
              <w:numPr>
                <w:ilvl w:val="0"/>
                <w:numId w:val="7"/>
              </w:numPr>
              <w:rPr>
                <w:rFonts w:eastAsia="Times New Roman" w:cstheme="minorHAnsi"/>
                <w:bCs/>
                <w:sz w:val="20"/>
                <w:szCs w:val="20"/>
                <w:lang w:eastAsia="x-none"/>
              </w:rPr>
            </w:pPr>
            <w:r w:rsidRPr="00F057C8">
              <w:rPr>
                <w:rFonts w:eastAsia="Times New Roman" w:cstheme="minorHAnsi"/>
                <w:bCs/>
                <w:sz w:val="20"/>
                <w:szCs w:val="20"/>
                <w:lang w:eastAsia="x-none"/>
              </w:rPr>
              <w:t>posiadać możliwość zamiennego korzystania z modułów i akcesoriów pomiarowych</w:t>
            </w:r>
          </w:p>
          <w:p w:rsidR="00F057C8" w:rsidRDefault="00F057C8" w:rsidP="00F057C8">
            <w:pPr>
              <w:pStyle w:val="Akapitzlist"/>
              <w:numPr>
                <w:ilvl w:val="0"/>
                <w:numId w:val="7"/>
              </w:numPr>
              <w:rPr>
                <w:rFonts w:eastAsia="Times New Roman" w:cstheme="minorHAnsi"/>
                <w:bCs/>
                <w:sz w:val="20"/>
                <w:szCs w:val="20"/>
                <w:lang w:eastAsia="x-none"/>
              </w:rPr>
            </w:pPr>
            <w:r w:rsidRPr="00F057C8">
              <w:rPr>
                <w:rFonts w:eastAsia="Times New Roman" w:cstheme="minorHAnsi"/>
                <w:bCs/>
                <w:sz w:val="20"/>
                <w:szCs w:val="20"/>
                <w:lang w:eastAsia="x-none"/>
              </w:rPr>
              <w:t>posiadać możliwość podłączenia do wspólnego systemu centralnego monitorowania</w:t>
            </w:r>
          </w:p>
          <w:p w:rsidR="00F057C8" w:rsidRPr="00F057C8" w:rsidRDefault="00F057C8" w:rsidP="00F057C8">
            <w:pPr>
              <w:pStyle w:val="Akapitzlist"/>
              <w:numPr>
                <w:ilvl w:val="0"/>
                <w:numId w:val="7"/>
              </w:numPr>
              <w:rPr>
                <w:rFonts w:eastAsia="Times New Roman" w:cstheme="minorHAnsi"/>
                <w:bCs/>
                <w:sz w:val="20"/>
                <w:szCs w:val="20"/>
                <w:lang w:eastAsia="x-none"/>
              </w:rPr>
            </w:pPr>
            <w:r w:rsidRPr="00F057C8">
              <w:rPr>
                <w:rFonts w:eastAsia="Times New Roman" w:cstheme="minorHAnsi"/>
                <w:bCs/>
                <w:sz w:val="20"/>
                <w:szCs w:val="20"/>
                <w:lang w:eastAsia="x-none"/>
              </w:rPr>
              <w:t xml:space="preserve">kardiomonitory kompatybilne z kardiomonitorami z serii </w:t>
            </w:r>
            <w:proofErr w:type="spellStart"/>
            <w:r w:rsidRPr="00F057C8">
              <w:rPr>
                <w:rFonts w:eastAsia="Times New Roman" w:cstheme="minorHAnsi"/>
                <w:bCs/>
                <w:sz w:val="20"/>
                <w:szCs w:val="20"/>
                <w:lang w:eastAsia="x-none"/>
              </w:rPr>
              <w:t>Intellivue</w:t>
            </w:r>
            <w:proofErr w:type="spellEnd"/>
            <w:r w:rsidRPr="00F057C8">
              <w:rPr>
                <w:rFonts w:eastAsia="Times New Roman" w:cstheme="minorHAnsi"/>
                <w:bCs/>
                <w:sz w:val="20"/>
                <w:szCs w:val="20"/>
                <w:lang w:eastAsia="x-none"/>
              </w:rPr>
              <w:t xml:space="preserve"> posiadanymi przez Zamawiającego w  Klinice Kardiologii i Chorób Wewnętrznych . Pełna kompatybilność modułów i akcesoriów</w:t>
            </w:r>
          </w:p>
        </w:tc>
        <w:tc>
          <w:tcPr>
            <w:tcW w:w="1274" w:type="dxa"/>
            <w:tcBorders>
              <w:top w:val="single" w:sz="4" w:space="0" w:color="auto"/>
              <w:left w:val="single" w:sz="4" w:space="0" w:color="auto"/>
              <w:bottom w:val="single" w:sz="4" w:space="0" w:color="auto"/>
              <w:right w:val="single" w:sz="4" w:space="0" w:color="auto"/>
            </w:tcBorders>
            <w:vAlign w:val="center"/>
          </w:tcPr>
          <w:p w:rsidR="00F057C8" w:rsidRDefault="00F057C8" w:rsidP="00E2191A">
            <w:pPr>
              <w:pStyle w:val="ArialNarow"/>
              <w:jc w:val="center"/>
              <w:rPr>
                <w:rFonts w:ascii="Calibri" w:eastAsia="Times New Roman" w:hAnsi="Calibri" w:cstheme="minorHAnsi"/>
                <w:bCs/>
                <w:sz w:val="20"/>
                <w:szCs w:val="20"/>
                <w:lang w:eastAsia="x-none"/>
              </w:rPr>
            </w:pPr>
            <w:r>
              <w:rPr>
                <w:rFonts w:ascii="Calibri" w:eastAsia="Times New Roman" w:hAnsi="Calibri"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F057C8" w:rsidRPr="001350AD" w:rsidRDefault="00F057C8" w:rsidP="00E2191A">
            <w:pPr>
              <w:pStyle w:val="ArialNarow"/>
              <w:rPr>
                <w:rFonts w:ascii="Calibri" w:eastAsia="Times New Roman" w:hAnsi="Calibri" w:cstheme="minorHAnsi"/>
                <w:bCs/>
                <w:sz w:val="20"/>
                <w:szCs w:val="20"/>
                <w:lang w:val="x-none" w:eastAsia="x-none"/>
              </w:rPr>
            </w:pPr>
          </w:p>
        </w:tc>
      </w:tr>
      <w:tr w:rsidR="00F057C8" w:rsidRPr="006D68C4" w:rsidTr="00E2191A">
        <w:tc>
          <w:tcPr>
            <w:tcW w:w="484" w:type="dxa"/>
            <w:tcBorders>
              <w:top w:val="single" w:sz="4" w:space="0" w:color="auto"/>
              <w:left w:val="single" w:sz="4" w:space="0" w:color="auto"/>
              <w:bottom w:val="single" w:sz="4" w:space="0" w:color="auto"/>
              <w:right w:val="single" w:sz="4" w:space="0" w:color="auto"/>
            </w:tcBorders>
          </w:tcPr>
          <w:p w:rsidR="00F057C8" w:rsidRPr="006D68C4" w:rsidRDefault="00F057C8" w:rsidP="00E2191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F057C8" w:rsidRPr="00BA2BD3" w:rsidRDefault="00F057C8" w:rsidP="00E2191A">
            <w:pPr>
              <w:pStyle w:val="ArialNarow"/>
              <w:rPr>
                <w:rFonts w:ascii="Calibri" w:eastAsia="Times New Roman" w:hAnsi="Calibri" w:cstheme="minorHAnsi"/>
                <w:bCs/>
                <w:sz w:val="20"/>
                <w:szCs w:val="20"/>
                <w:lang w:eastAsia="x-none"/>
              </w:rPr>
            </w:pPr>
            <w:r w:rsidRPr="004945BE">
              <w:rPr>
                <w:rFonts w:ascii="Calibri" w:eastAsia="Times New Roman" w:hAnsi="Calibri" w:cstheme="minorHAnsi"/>
                <w:bCs/>
                <w:sz w:val="20"/>
                <w:szCs w:val="20"/>
                <w:lang w:eastAsia="x-none"/>
              </w:rPr>
              <w:t>Kardiomonitor o budowie modułowej - moduły jedno lub wieloparametrowe/ wymienialne przez użytkownika bez udziału serwisu, bez konieczności przerywania pracy urządzenia</w:t>
            </w:r>
          </w:p>
        </w:tc>
        <w:tc>
          <w:tcPr>
            <w:tcW w:w="1274" w:type="dxa"/>
            <w:tcBorders>
              <w:top w:val="single" w:sz="4" w:space="0" w:color="auto"/>
              <w:left w:val="single" w:sz="4" w:space="0" w:color="auto"/>
              <w:bottom w:val="single" w:sz="4" w:space="0" w:color="auto"/>
              <w:right w:val="single" w:sz="4" w:space="0" w:color="auto"/>
            </w:tcBorders>
            <w:vAlign w:val="center"/>
          </w:tcPr>
          <w:p w:rsidR="00F057C8" w:rsidRDefault="00F057C8" w:rsidP="00E2191A">
            <w:pPr>
              <w:pStyle w:val="ArialNarow"/>
              <w:jc w:val="center"/>
              <w:rPr>
                <w:rFonts w:ascii="Calibri" w:eastAsia="Times New Roman" w:hAnsi="Calibri" w:cstheme="minorHAnsi"/>
                <w:bCs/>
                <w:sz w:val="20"/>
                <w:szCs w:val="20"/>
                <w:lang w:eastAsia="x-none"/>
              </w:rPr>
            </w:pPr>
            <w:r>
              <w:rPr>
                <w:rFonts w:ascii="Calibri" w:eastAsia="Times New Roman" w:hAnsi="Calibri"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F057C8" w:rsidRPr="001350AD" w:rsidRDefault="00F057C8" w:rsidP="00E2191A">
            <w:pPr>
              <w:pStyle w:val="ArialNarow"/>
              <w:rPr>
                <w:rFonts w:ascii="Calibri" w:eastAsia="Times New Roman" w:hAnsi="Calibri" w:cstheme="minorHAnsi"/>
                <w:bCs/>
                <w:sz w:val="20"/>
                <w:szCs w:val="20"/>
                <w:lang w:val="x-none" w:eastAsia="x-none"/>
              </w:rPr>
            </w:pPr>
          </w:p>
        </w:tc>
      </w:tr>
      <w:tr w:rsidR="00F057C8" w:rsidRPr="006D68C4" w:rsidTr="00E2191A">
        <w:tc>
          <w:tcPr>
            <w:tcW w:w="484" w:type="dxa"/>
            <w:tcBorders>
              <w:top w:val="single" w:sz="4" w:space="0" w:color="auto"/>
              <w:left w:val="single" w:sz="4" w:space="0" w:color="auto"/>
              <w:bottom w:val="single" w:sz="4" w:space="0" w:color="auto"/>
              <w:right w:val="single" w:sz="4" w:space="0" w:color="auto"/>
            </w:tcBorders>
          </w:tcPr>
          <w:p w:rsidR="00F057C8" w:rsidRPr="006D68C4" w:rsidRDefault="00F057C8" w:rsidP="00E2191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F057C8" w:rsidRPr="004945BE" w:rsidRDefault="00F057C8" w:rsidP="00E2191A">
            <w:pPr>
              <w:pStyle w:val="ArialNarow"/>
              <w:rPr>
                <w:rFonts w:ascii="Calibri" w:eastAsia="Times New Roman" w:hAnsi="Calibri" w:cstheme="minorHAnsi"/>
                <w:bCs/>
                <w:sz w:val="20"/>
                <w:szCs w:val="20"/>
                <w:lang w:eastAsia="x-none"/>
              </w:rPr>
            </w:pPr>
            <w:r w:rsidRPr="004945BE">
              <w:rPr>
                <w:rFonts w:ascii="Calibri" w:eastAsia="Times New Roman" w:hAnsi="Calibri" w:cstheme="minorHAnsi"/>
                <w:bCs/>
                <w:sz w:val="20"/>
                <w:szCs w:val="20"/>
                <w:lang w:eastAsia="x-none"/>
              </w:rPr>
              <w:t>Kardiomonitor wyposażony w czujnik oświetlenia  z automatycznym dostosowaniem jasności ekranu do otoczenia</w:t>
            </w:r>
          </w:p>
        </w:tc>
        <w:tc>
          <w:tcPr>
            <w:tcW w:w="1274" w:type="dxa"/>
            <w:tcBorders>
              <w:top w:val="single" w:sz="4" w:space="0" w:color="auto"/>
              <w:left w:val="single" w:sz="4" w:space="0" w:color="auto"/>
              <w:bottom w:val="single" w:sz="4" w:space="0" w:color="auto"/>
              <w:right w:val="single" w:sz="4" w:space="0" w:color="auto"/>
            </w:tcBorders>
            <w:vAlign w:val="center"/>
          </w:tcPr>
          <w:p w:rsidR="00BA61CE" w:rsidRDefault="00BA61CE" w:rsidP="00BA61CE">
            <w:pPr>
              <w:jc w:val="center"/>
              <w:rPr>
                <w:rFonts w:eastAsia="Times New Roman" w:cstheme="minorHAnsi"/>
                <w:bCs/>
                <w:sz w:val="20"/>
                <w:szCs w:val="20"/>
                <w:lang w:eastAsia="x-none"/>
              </w:rPr>
            </w:pPr>
            <w:r w:rsidRPr="00244450">
              <w:rPr>
                <w:rFonts w:eastAsia="Times New Roman" w:cstheme="minorHAnsi"/>
                <w:bCs/>
                <w:sz w:val="20"/>
                <w:szCs w:val="20"/>
                <w:lang w:eastAsia="x-none"/>
              </w:rPr>
              <w:t>Tak</w:t>
            </w:r>
            <w:r>
              <w:rPr>
                <w:rFonts w:eastAsia="Times New Roman" w:cstheme="minorHAnsi"/>
                <w:bCs/>
                <w:sz w:val="20"/>
                <w:szCs w:val="20"/>
                <w:lang w:eastAsia="x-none"/>
              </w:rPr>
              <w:t>/Nie</w:t>
            </w:r>
          </w:p>
          <w:p w:rsidR="00BA61CE" w:rsidRDefault="00BA61CE" w:rsidP="00BA61CE">
            <w:pPr>
              <w:jc w:val="center"/>
              <w:rPr>
                <w:rFonts w:eastAsia="Times New Roman" w:cstheme="minorHAnsi"/>
                <w:bCs/>
                <w:sz w:val="20"/>
                <w:szCs w:val="20"/>
                <w:lang w:eastAsia="x-none"/>
              </w:rPr>
            </w:pPr>
            <w:r>
              <w:rPr>
                <w:rFonts w:eastAsia="Times New Roman" w:cstheme="minorHAnsi"/>
                <w:bCs/>
                <w:sz w:val="20"/>
                <w:szCs w:val="20"/>
                <w:lang w:eastAsia="x-none"/>
              </w:rPr>
              <w:t>Tak – 10 pkt</w:t>
            </w:r>
          </w:p>
          <w:p w:rsidR="00F057C8" w:rsidRPr="00C76E02" w:rsidRDefault="00BA61CE" w:rsidP="00BA61CE">
            <w:pPr>
              <w:pStyle w:val="ArialNarow"/>
              <w:jc w:val="center"/>
              <w:rPr>
                <w:rFonts w:ascii="Calibri" w:eastAsia="Times New Roman" w:hAnsi="Calibri" w:cstheme="minorHAnsi"/>
                <w:bCs/>
                <w:sz w:val="20"/>
                <w:szCs w:val="20"/>
                <w:lang w:eastAsia="x-none"/>
              </w:rPr>
            </w:pPr>
            <w:r>
              <w:rPr>
                <w:rFonts w:eastAsia="Times New Roman" w:cstheme="minorHAnsi"/>
                <w:bCs/>
                <w:sz w:val="20"/>
                <w:szCs w:val="20"/>
                <w:lang w:eastAsia="x-none"/>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F057C8" w:rsidRPr="001350AD" w:rsidRDefault="00F057C8" w:rsidP="00E2191A">
            <w:pPr>
              <w:pStyle w:val="ArialNarow"/>
              <w:rPr>
                <w:rFonts w:ascii="Calibri" w:eastAsia="Times New Roman" w:hAnsi="Calibri" w:cstheme="minorHAnsi"/>
                <w:bCs/>
                <w:sz w:val="20"/>
                <w:szCs w:val="20"/>
                <w:lang w:val="x-none" w:eastAsia="x-none"/>
              </w:rPr>
            </w:pPr>
          </w:p>
        </w:tc>
      </w:tr>
      <w:tr w:rsidR="00F057C8" w:rsidRPr="006D68C4" w:rsidTr="00E2191A">
        <w:tc>
          <w:tcPr>
            <w:tcW w:w="484" w:type="dxa"/>
            <w:tcBorders>
              <w:top w:val="single" w:sz="4" w:space="0" w:color="auto"/>
              <w:left w:val="single" w:sz="4" w:space="0" w:color="auto"/>
              <w:bottom w:val="single" w:sz="4" w:space="0" w:color="auto"/>
              <w:right w:val="single" w:sz="4" w:space="0" w:color="auto"/>
            </w:tcBorders>
          </w:tcPr>
          <w:p w:rsidR="00F057C8" w:rsidRPr="006D68C4" w:rsidRDefault="00F057C8" w:rsidP="00E2191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4945BE" w:rsidRPr="004945BE" w:rsidRDefault="004945BE" w:rsidP="004945BE">
            <w:pPr>
              <w:rPr>
                <w:rFonts w:eastAsia="Times New Roman" w:cstheme="minorHAnsi"/>
                <w:bCs/>
                <w:sz w:val="20"/>
                <w:szCs w:val="20"/>
                <w:lang w:eastAsia="x-none"/>
              </w:rPr>
            </w:pPr>
            <w:r w:rsidRPr="004945BE">
              <w:rPr>
                <w:rFonts w:eastAsia="Times New Roman" w:cstheme="minorHAnsi"/>
                <w:bCs/>
                <w:sz w:val="20"/>
                <w:szCs w:val="20"/>
                <w:lang w:eastAsia="x-none"/>
              </w:rPr>
              <w:t>Kardiomonitor wyposażony w odłączany moduł zapewniający nieprzerwany nadzór nad pacjentem na stanowisku przyłóżkowym i w czasie transportu, o parametrach minimalnych:</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 xml:space="preserve">monitorowanie  co najmniej podstawowych funkcji życiowych </w:t>
            </w:r>
            <w:proofErr w:type="spellStart"/>
            <w:r w:rsidRPr="004945BE">
              <w:rPr>
                <w:rFonts w:eastAsia="Times New Roman" w:cstheme="minorHAnsi"/>
                <w:bCs/>
                <w:sz w:val="20"/>
                <w:szCs w:val="20"/>
                <w:lang w:eastAsia="x-none"/>
              </w:rPr>
              <w:t>tj</w:t>
            </w:r>
            <w:proofErr w:type="spellEnd"/>
            <w:r w:rsidRPr="004945BE">
              <w:rPr>
                <w:rFonts w:eastAsia="Times New Roman" w:cstheme="minorHAnsi"/>
                <w:bCs/>
                <w:sz w:val="20"/>
                <w:szCs w:val="20"/>
                <w:lang w:eastAsia="x-none"/>
              </w:rPr>
              <w:t xml:space="preserve"> EKG (HR, QT, ST, PVC), SpO2, RESP, NIBP, IBP, TEMP</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pamięć danych pacjenta, stanów alarmowych, wyników pomiarów, trendów</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zasilanie akumulatorowe na min. 4 godziny nieprzerwanej pracy,</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akumulator łatwo wymienny przez Użytkownika bez użycia narzędzi</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wbudowany ekran dotykowy min 6’’ do obsługi oraz prezentacji danych (min 5 krzywych dynam</w:t>
            </w:r>
            <w:r>
              <w:rPr>
                <w:rFonts w:eastAsia="Times New Roman" w:cstheme="minorHAnsi"/>
                <w:bCs/>
                <w:sz w:val="20"/>
                <w:szCs w:val="20"/>
                <w:lang w:eastAsia="x-none"/>
              </w:rPr>
              <w:t>icznych i wartości numeryczne),</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ekran aktywny również po zadokowaniu w stacji dokującej kardiomonitora,  możliwość obserwacji w jednym czasie parametrów pacjenta zarówno na kardiomonitorze jak i na zadokowanym module transportowym</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lastRenderedPageBreak/>
              <w:t>system alarmów dźwiękowych i optycznych dla wszystkich monitorowanych parametrów</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automatyczne dostosowanie ekranu do położenia modułu</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pamięć min 10 różnych profili zawierających ustawienia ekranu, alarmów i innych parametrów</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 xml:space="preserve">odporność na upadki (min </w:t>
            </w:r>
            <w:smartTag w:uri="urn:schemas-microsoft-com:office:smarttags" w:element="metricconverter">
              <w:smartTagPr>
                <w:attr w:name="ProductID" w:val="1 m"/>
              </w:smartTagPr>
              <w:r w:rsidRPr="004945BE">
                <w:rPr>
                  <w:rFonts w:eastAsia="Times New Roman" w:cstheme="minorHAnsi"/>
                  <w:bCs/>
                  <w:sz w:val="20"/>
                  <w:szCs w:val="20"/>
                  <w:lang w:eastAsia="x-none"/>
                </w:rPr>
                <w:t>1 m</w:t>
              </w:r>
            </w:smartTag>
            <w:r w:rsidRPr="004945BE">
              <w:rPr>
                <w:rFonts w:eastAsia="Times New Roman" w:cstheme="minorHAnsi"/>
                <w:bCs/>
                <w:sz w:val="20"/>
                <w:szCs w:val="20"/>
                <w:lang w:eastAsia="x-none"/>
              </w:rPr>
              <w:t>), wstrząsy, zalanie  min. klasa szczelności IP22</w:t>
            </w:r>
          </w:p>
          <w:p w:rsid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wbudowany na stałe uchwyt do przenoszenia</w:t>
            </w:r>
          </w:p>
          <w:p w:rsidR="00F057C8" w:rsidRPr="004945BE" w:rsidRDefault="004945BE" w:rsidP="004945BE">
            <w:pPr>
              <w:pStyle w:val="Akapitzlist"/>
              <w:numPr>
                <w:ilvl w:val="0"/>
                <w:numId w:val="8"/>
              </w:numPr>
              <w:rPr>
                <w:rFonts w:eastAsia="Times New Roman" w:cstheme="minorHAnsi"/>
                <w:bCs/>
                <w:sz w:val="20"/>
                <w:szCs w:val="20"/>
                <w:lang w:eastAsia="x-none"/>
              </w:rPr>
            </w:pPr>
            <w:r w:rsidRPr="004945BE">
              <w:rPr>
                <w:rFonts w:eastAsia="Times New Roman" w:cstheme="minorHAnsi"/>
                <w:bCs/>
                <w:sz w:val="20"/>
                <w:szCs w:val="20"/>
                <w:lang w:eastAsia="x-none"/>
              </w:rPr>
              <w:t>wbudowany czujnik oświetlenia z automatycznym dostosowaniem jasności ekranu do otoczenia</w:t>
            </w:r>
          </w:p>
        </w:tc>
        <w:tc>
          <w:tcPr>
            <w:tcW w:w="1274" w:type="dxa"/>
            <w:tcBorders>
              <w:top w:val="single" w:sz="4" w:space="0" w:color="auto"/>
              <w:left w:val="single" w:sz="4" w:space="0" w:color="auto"/>
              <w:bottom w:val="single" w:sz="4" w:space="0" w:color="auto"/>
              <w:right w:val="single" w:sz="4" w:space="0" w:color="auto"/>
            </w:tcBorders>
            <w:vAlign w:val="center"/>
          </w:tcPr>
          <w:p w:rsidR="00F057C8" w:rsidRPr="00851B7C" w:rsidRDefault="00F057C8" w:rsidP="00E2191A">
            <w:pPr>
              <w:pStyle w:val="ArialNarow"/>
              <w:jc w:val="center"/>
              <w:rPr>
                <w:rFonts w:ascii="Calibri" w:eastAsia="Times New Roman" w:hAnsi="Calibri" w:cstheme="minorHAnsi"/>
                <w:bCs/>
                <w:sz w:val="20"/>
                <w:szCs w:val="20"/>
                <w:lang w:eastAsia="x-none"/>
              </w:rPr>
            </w:pPr>
            <w:r>
              <w:rPr>
                <w:rFonts w:ascii="Calibri" w:eastAsia="Times New Roman" w:hAnsi="Calibri" w:cstheme="minorHAnsi"/>
                <w:bCs/>
                <w:sz w:val="20"/>
                <w:szCs w:val="20"/>
                <w:lang w:eastAsia="x-none"/>
              </w:rPr>
              <w:lastRenderedPageBreak/>
              <w:t>Tak</w:t>
            </w:r>
          </w:p>
        </w:tc>
        <w:tc>
          <w:tcPr>
            <w:tcW w:w="1278" w:type="dxa"/>
            <w:tcBorders>
              <w:top w:val="single" w:sz="4" w:space="0" w:color="auto"/>
              <w:left w:val="single" w:sz="4" w:space="0" w:color="auto"/>
              <w:bottom w:val="single" w:sz="4" w:space="0" w:color="auto"/>
              <w:right w:val="single" w:sz="4" w:space="0" w:color="auto"/>
            </w:tcBorders>
            <w:vAlign w:val="center"/>
          </w:tcPr>
          <w:p w:rsidR="00F057C8" w:rsidRPr="001350AD" w:rsidRDefault="00F057C8" w:rsidP="00E2191A">
            <w:pPr>
              <w:pStyle w:val="ArialNarow"/>
              <w:rPr>
                <w:rFonts w:ascii="Calibri" w:eastAsia="Times New Roman" w:hAnsi="Calibri" w:cstheme="minorHAnsi"/>
                <w:bCs/>
                <w:sz w:val="20"/>
                <w:szCs w:val="20"/>
                <w:lang w:val="x-none" w:eastAsia="x-none"/>
              </w:rPr>
            </w:pPr>
          </w:p>
        </w:tc>
      </w:tr>
      <w:tr w:rsidR="004945BE" w:rsidRPr="006D68C4" w:rsidTr="00E2191A">
        <w:tc>
          <w:tcPr>
            <w:tcW w:w="484" w:type="dxa"/>
            <w:tcBorders>
              <w:top w:val="single" w:sz="4" w:space="0" w:color="auto"/>
              <w:left w:val="single" w:sz="4" w:space="0" w:color="auto"/>
              <w:bottom w:val="single" w:sz="4" w:space="0" w:color="auto"/>
              <w:right w:val="single" w:sz="4" w:space="0" w:color="auto"/>
            </w:tcBorders>
          </w:tcPr>
          <w:p w:rsidR="004945BE" w:rsidRPr="006D68C4" w:rsidRDefault="004945BE" w:rsidP="004945B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4945BE" w:rsidRPr="004945BE" w:rsidRDefault="004945BE" w:rsidP="004945BE">
            <w:pPr>
              <w:rPr>
                <w:rFonts w:eastAsia="Times New Roman" w:cstheme="minorHAnsi"/>
                <w:bCs/>
                <w:sz w:val="20"/>
                <w:szCs w:val="20"/>
                <w:lang w:eastAsia="x-none"/>
              </w:rPr>
            </w:pPr>
            <w:r w:rsidRPr="004945BE">
              <w:rPr>
                <w:rFonts w:eastAsia="Times New Roman" w:cstheme="minorHAnsi"/>
                <w:bCs/>
                <w:sz w:val="20"/>
                <w:szCs w:val="20"/>
                <w:lang w:eastAsia="x-none"/>
              </w:rPr>
              <w:t xml:space="preserve">Masa modułu transportowego max </w:t>
            </w:r>
            <w:smartTag w:uri="urn:schemas-microsoft-com:office:smarttags" w:element="metricconverter">
              <w:smartTagPr>
                <w:attr w:name="ProductID" w:val="2 kg"/>
              </w:smartTagPr>
              <w:r w:rsidRPr="004945BE">
                <w:rPr>
                  <w:rFonts w:eastAsia="Times New Roman" w:cstheme="minorHAnsi"/>
                  <w:bCs/>
                  <w:sz w:val="20"/>
                  <w:szCs w:val="20"/>
                  <w:lang w:eastAsia="x-none"/>
                </w:rPr>
                <w:t>2 kg</w:t>
              </w:r>
            </w:smartTag>
          </w:p>
        </w:tc>
        <w:tc>
          <w:tcPr>
            <w:tcW w:w="1274" w:type="dxa"/>
            <w:tcBorders>
              <w:top w:val="single" w:sz="4" w:space="0" w:color="auto"/>
              <w:left w:val="single" w:sz="4" w:space="0" w:color="auto"/>
              <w:bottom w:val="single" w:sz="4" w:space="0" w:color="auto"/>
              <w:right w:val="single" w:sz="4" w:space="0" w:color="auto"/>
            </w:tcBorders>
            <w:vAlign w:val="center"/>
          </w:tcPr>
          <w:p w:rsidR="004945BE" w:rsidRDefault="004945BE" w:rsidP="004945BE">
            <w:pPr>
              <w:pStyle w:val="ArialNarow"/>
              <w:jc w:val="center"/>
              <w:rPr>
                <w:rFonts w:ascii="Calibri" w:eastAsia="Times New Roman" w:hAnsi="Calibri" w:cstheme="minorHAnsi"/>
                <w:bCs/>
                <w:sz w:val="20"/>
                <w:szCs w:val="20"/>
                <w:lang w:eastAsia="x-none"/>
              </w:rPr>
            </w:pPr>
            <w:r>
              <w:rPr>
                <w:rFonts w:ascii="Calibri" w:eastAsia="Times New Roman" w:hAnsi="Calibri"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4945BE" w:rsidRPr="001350AD" w:rsidRDefault="004945BE" w:rsidP="004945B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 xml:space="preserve">Możliwość wyboru przez Użytkownika różnych układów danych wyświetlanych na ekranie; fabrycznie zaprogramowane min 10 różnych formatów wyświetlania z możliwością wprowadzania zmian i ich zapisywania (np. kolejność, kolor, położenie krzywych i parametrów liczbowych,  kolejność i rodzaj przycisków ekranowych)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zapisywania i przywoływania różnych profili zawierających ustawienia alarmów, pomiarów i wyświetlania. Pamięć min 10 różnych profili</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Komunikacja z użytkownikiem w języku polskim</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BA61CE">
            <w:pPr>
              <w:rPr>
                <w:rFonts w:eastAsia="Times New Roman" w:cstheme="minorHAnsi"/>
                <w:bCs/>
                <w:sz w:val="20"/>
                <w:szCs w:val="20"/>
                <w:lang w:eastAsia="x-none"/>
              </w:rPr>
            </w:pPr>
            <w:r w:rsidRPr="004945BE">
              <w:rPr>
                <w:rFonts w:eastAsia="Times New Roman" w:cstheme="minorHAnsi"/>
                <w:bCs/>
                <w:sz w:val="20"/>
                <w:szCs w:val="20"/>
                <w:lang w:eastAsia="x-none"/>
              </w:rPr>
              <w:t>Trendy tabelaryczne i graficzne wszystkich mier</w:t>
            </w:r>
            <w:r w:rsidR="00BA61CE">
              <w:rPr>
                <w:rFonts w:eastAsia="Times New Roman" w:cstheme="minorHAnsi"/>
                <w:bCs/>
                <w:sz w:val="20"/>
                <w:szCs w:val="20"/>
                <w:lang w:eastAsia="x-none"/>
              </w:rPr>
              <w:t>zonych parametrów min. 24-godz.</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jednoczesnego wyświetlenia trendu grafi</w:t>
            </w:r>
            <w:r>
              <w:rPr>
                <w:rFonts w:eastAsia="Times New Roman" w:cstheme="minorHAnsi"/>
                <w:bCs/>
                <w:sz w:val="20"/>
                <w:szCs w:val="20"/>
                <w:lang w:eastAsia="x-none"/>
              </w:rPr>
              <w:t>cznego min 4 różnych parametrów.</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 xml:space="preserve">Możliwość tworzenia przez Użytkownika grup trendów zawierających różne, dowolnie wybrane parametry, w celu ich jednoczesnej prezentacji graficznej i tabelarycznej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Monitor wyposażony w przyciski ekranowe szybkiego dostępu do menu obsługi poszczególnych mierzonych parametrów, sterowanie monitorem za pomocą ekranu dotykowego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zablokowania reakcji ekranu na dotyk np. na czas dezynfekcji</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Zapamiętywanie odcinków zawierających wycinki min 4 krzywych dynamicznych związanych z sytuacjami alarmowymi</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Zasilanie monitora 230V/50Hz, zasilacz wbudowany w monitor</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Podtrzymanie zasilania w monitorze lub module transportowym zapewniające min 3 godziny monitorowania przynajmniej podstawowych parametrów (EKG, RESP, SpO2, NIBP, IBP, TEMP) w przypadku braku zasilania sieciowego. Czas ponownego naładowania akumulatora nie dłuższy niż 3 godziny.</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Alarmy wizualne i optyczne, min. 3 stopniowe</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Ręczne oraz automatyczne ustawianie granic alarmowych z uwzględnieniem aktualnie mierzonych wartości</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konfiguracji przez administratora minimalnego poziomu głośności alarmów dostępnego dla Użytkownika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Wszystkie elementy składowe kardiomonitora chłodzone konwekcyjnie – nie dopuszcza się wbudowanych wentylatorów</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Monitor przystosowany do pracy w sieci monitorowania Wbudowany interfejs sieciowy RJ-45</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dezynfekcji obudowy różnymi środkami odkażającymi, w tym alkoholem izopropylowym min 80%</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rozszerzenia oprogramowania wspomagającego wczesne wykrywanie i alarmowanie o podejrzeniu sepsy.</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79083E" w:rsidRDefault="00964FCE" w:rsidP="00964FCE">
            <w:pPr>
              <w:pStyle w:val="ArialNarow"/>
              <w:rPr>
                <w:rFonts w:ascii="Calibri" w:hAnsi="Calibri" w:cs="Calibri"/>
                <w:b/>
                <w:sz w:val="20"/>
                <w:szCs w:val="20"/>
              </w:rPr>
            </w:pPr>
            <w:r w:rsidRPr="0079083E">
              <w:rPr>
                <w:rFonts w:ascii="Calibri" w:eastAsia="Times New Roman" w:hAnsi="Calibri" w:cstheme="minorHAnsi"/>
                <w:b/>
                <w:bCs/>
                <w:sz w:val="20"/>
                <w:szCs w:val="20"/>
                <w:lang w:eastAsia="x-none"/>
              </w:rPr>
              <w:t>Pomiar EKG x 4:</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 xml:space="preserve">Monitorowanie  3, 7 i 12 </w:t>
            </w:r>
            <w:proofErr w:type="spellStart"/>
            <w:r w:rsidRPr="004945BE">
              <w:rPr>
                <w:rFonts w:eastAsia="Times New Roman" w:cstheme="minorHAnsi"/>
                <w:bCs/>
                <w:sz w:val="20"/>
                <w:szCs w:val="20"/>
                <w:lang w:eastAsia="x-none"/>
              </w:rPr>
              <w:t>odprowadzeń</w:t>
            </w:r>
            <w:proofErr w:type="spellEnd"/>
            <w:r w:rsidRPr="004945BE">
              <w:rPr>
                <w:rFonts w:eastAsia="Times New Roman" w:cstheme="minorHAnsi"/>
                <w:bCs/>
                <w:sz w:val="20"/>
                <w:szCs w:val="20"/>
                <w:lang w:eastAsia="x-none"/>
              </w:rPr>
              <w:t xml:space="preserve"> EKG przy użyciu przewodu 5 lub 6 elektrodowego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 xml:space="preserve">Możliwość prezentacji na monitorze wszystkich monitorowanych </w:t>
            </w:r>
            <w:proofErr w:type="spellStart"/>
            <w:r w:rsidRPr="004945BE">
              <w:rPr>
                <w:rFonts w:eastAsia="Times New Roman" w:cstheme="minorHAnsi"/>
                <w:bCs/>
                <w:sz w:val="20"/>
                <w:szCs w:val="20"/>
                <w:lang w:eastAsia="x-none"/>
              </w:rPr>
              <w:t>odprowadzeń</w:t>
            </w:r>
            <w:proofErr w:type="spellEnd"/>
            <w:r w:rsidRPr="004945BE">
              <w:rPr>
                <w:rFonts w:eastAsia="Times New Roman" w:cstheme="minorHAnsi"/>
                <w:bCs/>
                <w:sz w:val="20"/>
                <w:szCs w:val="20"/>
                <w:lang w:eastAsia="x-none"/>
              </w:rPr>
              <w:t xml:space="preserve"> równocześnie</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Pomiar częstości pracy serca HR w zakresie min. 20 do 250 ud/min dokładnością +/-1 ud/min</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Pomiar ciągły, analiza i prezentacja wartości ST, QT i PVC</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Zaawansowana analiza arytmii z możliwością przełączenia na tryb uproszczony wykrywania zaburzeń rytmu.</w:t>
            </w:r>
          </w:p>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Sygnalizacja min 24 typów zdarzeń, w tym co najmniej:</w:t>
            </w:r>
          </w:p>
          <w:p w:rsidR="00964FCE" w:rsidRDefault="00964FCE" w:rsidP="00964FCE">
            <w:pPr>
              <w:pStyle w:val="Akapitzlist"/>
              <w:numPr>
                <w:ilvl w:val="0"/>
                <w:numId w:val="9"/>
              </w:numPr>
              <w:rPr>
                <w:rFonts w:eastAsia="Times New Roman" w:cstheme="minorHAnsi"/>
                <w:bCs/>
                <w:sz w:val="20"/>
                <w:szCs w:val="20"/>
                <w:lang w:eastAsia="x-none"/>
              </w:rPr>
            </w:pPr>
            <w:proofErr w:type="spellStart"/>
            <w:r w:rsidRPr="004945BE">
              <w:rPr>
                <w:rFonts w:eastAsia="Times New Roman" w:cstheme="minorHAnsi"/>
                <w:bCs/>
                <w:sz w:val="20"/>
                <w:szCs w:val="20"/>
                <w:lang w:eastAsia="x-none"/>
              </w:rPr>
              <w:t>asystolia</w:t>
            </w:r>
            <w:proofErr w:type="spellEnd"/>
          </w:p>
          <w:p w:rsidR="00964FCE" w:rsidRDefault="00964FCE" w:rsidP="00964FCE">
            <w:pPr>
              <w:pStyle w:val="Akapitzlist"/>
              <w:numPr>
                <w:ilvl w:val="0"/>
                <w:numId w:val="9"/>
              </w:numPr>
              <w:rPr>
                <w:rFonts w:eastAsia="Times New Roman" w:cstheme="minorHAnsi"/>
                <w:bCs/>
                <w:sz w:val="20"/>
                <w:szCs w:val="20"/>
                <w:lang w:eastAsia="x-none"/>
              </w:rPr>
            </w:pPr>
            <w:r w:rsidRPr="004945BE">
              <w:rPr>
                <w:rFonts w:eastAsia="Times New Roman" w:cstheme="minorHAnsi"/>
                <w:bCs/>
                <w:sz w:val="20"/>
                <w:szCs w:val="20"/>
                <w:lang w:eastAsia="x-none"/>
              </w:rPr>
              <w:t>migotanie komór</w:t>
            </w:r>
          </w:p>
          <w:p w:rsidR="00964FCE" w:rsidRDefault="00964FCE" w:rsidP="00964FCE">
            <w:pPr>
              <w:pStyle w:val="Akapitzlist"/>
              <w:numPr>
                <w:ilvl w:val="0"/>
                <w:numId w:val="9"/>
              </w:numPr>
              <w:rPr>
                <w:rFonts w:eastAsia="Times New Roman" w:cstheme="minorHAnsi"/>
                <w:bCs/>
                <w:sz w:val="20"/>
                <w:szCs w:val="20"/>
                <w:lang w:eastAsia="x-none"/>
              </w:rPr>
            </w:pPr>
            <w:r w:rsidRPr="004945BE">
              <w:rPr>
                <w:rFonts w:eastAsia="Times New Roman" w:cstheme="minorHAnsi"/>
                <w:bCs/>
                <w:sz w:val="20"/>
                <w:szCs w:val="20"/>
                <w:lang w:eastAsia="x-none"/>
              </w:rPr>
              <w:t>tachykardia i bradykardia</w:t>
            </w:r>
          </w:p>
          <w:p w:rsidR="00964FCE" w:rsidRDefault="00964FCE" w:rsidP="00964FCE">
            <w:pPr>
              <w:pStyle w:val="Akapitzlist"/>
              <w:numPr>
                <w:ilvl w:val="0"/>
                <w:numId w:val="9"/>
              </w:numPr>
              <w:rPr>
                <w:rFonts w:eastAsia="Times New Roman" w:cstheme="minorHAnsi"/>
                <w:bCs/>
                <w:sz w:val="20"/>
                <w:szCs w:val="20"/>
                <w:lang w:eastAsia="x-none"/>
              </w:rPr>
            </w:pPr>
            <w:r w:rsidRPr="004945BE">
              <w:rPr>
                <w:rFonts w:eastAsia="Times New Roman" w:cstheme="minorHAnsi"/>
                <w:bCs/>
                <w:sz w:val="20"/>
                <w:szCs w:val="20"/>
                <w:lang w:eastAsia="x-none"/>
              </w:rPr>
              <w:t>tachykardia komorowa</w:t>
            </w:r>
          </w:p>
          <w:p w:rsidR="00964FCE" w:rsidRPr="004945BE" w:rsidRDefault="00964FCE" w:rsidP="00964FCE">
            <w:pPr>
              <w:pStyle w:val="Akapitzlist"/>
              <w:numPr>
                <w:ilvl w:val="0"/>
                <w:numId w:val="9"/>
              </w:numPr>
              <w:rPr>
                <w:rFonts w:eastAsia="Times New Roman" w:cstheme="minorHAnsi"/>
                <w:bCs/>
                <w:sz w:val="20"/>
                <w:szCs w:val="20"/>
                <w:lang w:eastAsia="x-none"/>
              </w:rPr>
            </w:pPr>
            <w:r w:rsidRPr="004945BE">
              <w:rPr>
                <w:rFonts w:eastAsia="Times New Roman" w:cstheme="minorHAnsi"/>
                <w:bCs/>
                <w:sz w:val="20"/>
                <w:szCs w:val="20"/>
                <w:lang w:eastAsia="x-none"/>
              </w:rPr>
              <w:t>migotanie przedsionków</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 xml:space="preserve">Możliwość wyłączenia alarmów poszczególnych arytmii, w tym migotania przedsionków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Wyjście sygnału EKG do synchronizacji defibrylatora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 xml:space="preserve">Przewód EKG 5 lub 6 elektrodowy - 4 komplety.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79083E" w:rsidRDefault="00964FCE" w:rsidP="00964FCE">
            <w:pPr>
              <w:pStyle w:val="ArialNarow"/>
              <w:rPr>
                <w:rFonts w:ascii="Calibri" w:eastAsia="Times New Roman" w:hAnsi="Calibri" w:cstheme="minorHAnsi"/>
                <w:b/>
                <w:bCs/>
                <w:sz w:val="20"/>
                <w:szCs w:val="20"/>
                <w:lang w:eastAsia="x-none"/>
              </w:rPr>
            </w:pPr>
            <w:r w:rsidRPr="0079083E">
              <w:rPr>
                <w:rFonts w:ascii="Calibri" w:eastAsia="Times New Roman" w:hAnsi="Calibri" w:cstheme="minorHAnsi"/>
                <w:b/>
                <w:bCs/>
                <w:sz w:val="20"/>
                <w:szCs w:val="20"/>
                <w:lang w:eastAsia="x-none"/>
              </w:rPr>
              <w:t>Pomiar oddechu (RESP) x 4</w:t>
            </w:r>
            <w:r w:rsidR="0079083E" w:rsidRPr="0079083E">
              <w:rPr>
                <w:rFonts w:ascii="Calibri" w:eastAsia="Times New Roman" w:hAnsi="Calibri" w:cstheme="minorHAnsi"/>
                <w:b/>
                <w:bCs/>
                <w:sz w:val="20"/>
                <w:szCs w:val="20"/>
                <w:lang w:eastAsia="x-none"/>
              </w:rPr>
              <w:t xml:space="preserve"> szt.: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Pomiar częstości oddechu w zakresie min. od 2 do 120 R/min z dokładnością +/-1 oddech/min</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Pomiar oddechu metodą impedancyjną</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Możliwość wyboru przez Użytkownika odprowadzenia wykorzystywanego do zliczania oddechów</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4945BE" w:rsidRDefault="00964FCE" w:rsidP="00964FCE">
            <w:pPr>
              <w:rPr>
                <w:rFonts w:eastAsia="Times New Roman" w:cstheme="minorHAnsi"/>
                <w:bCs/>
                <w:sz w:val="20"/>
                <w:szCs w:val="20"/>
                <w:lang w:eastAsia="x-none"/>
              </w:rPr>
            </w:pPr>
            <w:r w:rsidRPr="004945BE">
              <w:rPr>
                <w:rFonts w:eastAsia="Times New Roman" w:cstheme="minorHAnsi"/>
                <w:bCs/>
                <w:sz w:val="20"/>
                <w:szCs w:val="20"/>
                <w:lang w:eastAsia="x-none"/>
              </w:rPr>
              <w:t>Ustawianie granic alarmowych częstości oddechu oraz czasu trwania bezdechu</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CF7FE6" w:rsidRDefault="00964FCE" w:rsidP="00964FCE">
            <w:pPr>
              <w:pStyle w:val="ArialNarow"/>
              <w:rPr>
                <w:rFonts w:ascii="Calibri" w:eastAsia="Times New Roman" w:hAnsi="Calibri" w:cstheme="minorHAnsi"/>
                <w:b/>
                <w:bCs/>
                <w:sz w:val="20"/>
                <w:szCs w:val="20"/>
                <w:lang w:eastAsia="x-none"/>
              </w:rPr>
            </w:pPr>
            <w:r w:rsidRPr="00CF7FE6">
              <w:rPr>
                <w:rFonts w:ascii="Calibri" w:eastAsia="Times New Roman" w:hAnsi="Calibri" w:cstheme="minorHAnsi"/>
                <w:b/>
                <w:bCs/>
                <w:sz w:val="20"/>
                <w:szCs w:val="20"/>
                <w:lang w:eastAsia="x-none"/>
              </w:rPr>
              <w:t>Pomiar CO2 w strumieniu bocznym</w:t>
            </w:r>
            <w:r w:rsidR="00CF7FE6" w:rsidRPr="00CF7FE6">
              <w:rPr>
                <w:rFonts w:ascii="Calibri" w:eastAsia="Times New Roman" w:hAnsi="Calibri" w:cstheme="minorHAnsi"/>
                <w:b/>
                <w:bCs/>
                <w:sz w:val="20"/>
                <w:szCs w:val="20"/>
                <w:lang w:eastAsia="x-none"/>
              </w:rPr>
              <w:t xml:space="preserve"> x </w:t>
            </w:r>
            <w:r w:rsidRPr="00CF7FE6">
              <w:rPr>
                <w:rFonts w:ascii="Calibri" w:eastAsia="Times New Roman" w:hAnsi="Calibri" w:cstheme="minorHAnsi"/>
                <w:b/>
                <w:bCs/>
                <w:sz w:val="20"/>
                <w:szCs w:val="20"/>
                <w:lang w:eastAsia="x-none"/>
              </w:rPr>
              <w:t>4</w:t>
            </w:r>
            <w:r w:rsidR="00CF7FE6" w:rsidRPr="00CF7FE6">
              <w:rPr>
                <w:rFonts w:ascii="Calibri" w:eastAsia="Times New Roman" w:hAnsi="Calibri" w:cstheme="minorHAnsi"/>
                <w:b/>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F352E6" w:rsidRDefault="00964FCE" w:rsidP="00964FCE">
            <w:pPr>
              <w:pStyle w:val="Standard"/>
              <w:rPr>
                <w:rFonts w:ascii="Calibri" w:hAnsi="Calibri" w:cstheme="minorHAnsi"/>
                <w:bCs/>
                <w:kern w:val="0"/>
                <w:sz w:val="20"/>
                <w:szCs w:val="20"/>
                <w:lang w:eastAsia="x-none"/>
              </w:rPr>
            </w:pPr>
            <w:r w:rsidRPr="00F352E6">
              <w:rPr>
                <w:rFonts w:ascii="Calibri" w:hAnsi="Calibri" w:cstheme="minorHAnsi"/>
                <w:bCs/>
                <w:kern w:val="0"/>
                <w:sz w:val="20"/>
                <w:szCs w:val="20"/>
                <w:lang w:eastAsia="x-none"/>
              </w:rPr>
              <w:t>Monitorowanie poziomu CO2 w powietrzu wydychanym w zakresie min 1-99 mmHg (podać)</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F352E6" w:rsidRDefault="00964FCE" w:rsidP="00964FCE">
            <w:pPr>
              <w:pStyle w:val="Standard"/>
              <w:rPr>
                <w:rFonts w:ascii="Calibri" w:hAnsi="Calibri" w:cstheme="minorHAnsi"/>
                <w:bCs/>
                <w:kern w:val="0"/>
                <w:sz w:val="20"/>
                <w:szCs w:val="20"/>
                <w:lang w:eastAsia="x-none"/>
              </w:rPr>
            </w:pPr>
            <w:r w:rsidRPr="00F352E6">
              <w:rPr>
                <w:rFonts w:ascii="Calibri" w:hAnsi="Calibri" w:cstheme="minorHAnsi"/>
                <w:bCs/>
                <w:kern w:val="0"/>
                <w:sz w:val="20"/>
                <w:szCs w:val="20"/>
                <w:lang w:eastAsia="x-none"/>
              </w:rPr>
              <w:t>Pomiar w strumieniu bocznym u pacjentów zaintubowanych i niezaintubowanych</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Możliwość stosowania również z czujnikami strumienia głównego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Czas uruchamiania modułu do uzyskania nominalnej dokładności pomiaru nie dłuższy niż 2 minuty</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Możliwość wykorzystania modułu do monitorowania kapnografii w czasie transportu pacjenta z modułem transportowym</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 xml:space="preserve">W komplecie linie jednorazowe dla pacjentów niezaintubowanych lub zaintubowanych 10szt/ moduł do wyboru przez Zamawiającego przy dostawie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964FCE" w:rsidRDefault="00964FCE" w:rsidP="00964FCE">
            <w:pPr>
              <w:pStyle w:val="ArialNarow"/>
              <w:rPr>
                <w:rFonts w:ascii="Calibri" w:eastAsia="Times New Roman" w:hAnsi="Calibri" w:cstheme="minorHAnsi"/>
                <w:b/>
                <w:bCs/>
                <w:sz w:val="20"/>
                <w:szCs w:val="20"/>
                <w:lang w:eastAsia="x-none"/>
              </w:rPr>
            </w:pPr>
            <w:r w:rsidRPr="00964FCE">
              <w:rPr>
                <w:rFonts w:ascii="Calibri" w:eastAsia="Times New Roman" w:hAnsi="Calibri" w:cstheme="minorHAnsi"/>
                <w:b/>
                <w:bCs/>
                <w:sz w:val="20"/>
                <w:szCs w:val="20"/>
                <w:lang w:eastAsia="x-none"/>
              </w:rPr>
              <w:t>Pomiar ciśnienia metodą nieinwazyjną x 4:</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Wyświetlanie wartości ciśnień - skurczowego, rozkurczowego i średniego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Ustawianie granic alarmowych ciśnienia skurczowego, rozkurczowego i średniego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Zakres pomiarowy min. (20 ÷ 250mmHg)</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Tryb pracy ręczny</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Tryb pracy automatyczny - odstępy pomiarowe min. od 1 do 720 minut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Funkcja opaski uciskowej</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Możliwość ustawienia sekwencji np. 2 pomiary co 30 min. następne co 1godzina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Mankiet średni dla dorosłych. Przewód łączący mankiet z modułem – łącznie 4 komplety</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Mankiet mały dla dorosłych - łącznie 4 szt.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Mankiet duży dla dorosłych - łącznie 4 szt.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CF7FE6" w:rsidRDefault="00964FCE" w:rsidP="00964FCE">
            <w:pPr>
              <w:pStyle w:val="ArialNarow"/>
              <w:rPr>
                <w:rFonts w:ascii="Calibri" w:eastAsia="Times New Roman" w:hAnsi="Calibri" w:cstheme="minorHAnsi"/>
                <w:b/>
                <w:bCs/>
                <w:sz w:val="20"/>
                <w:szCs w:val="20"/>
                <w:lang w:eastAsia="x-none"/>
              </w:rPr>
            </w:pPr>
            <w:r w:rsidRPr="00CF7FE6">
              <w:rPr>
                <w:rFonts w:ascii="Calibri" w:eastAsia="Times New Roman" w:hAnsi="Calibri" w:cstheme="minorHAnsi"/>
                <w:b/>
                <w:bCs/>
                <w:sz w:val="20"/>
                <w:szCs w:val="20"/>
                <w:lang w:eastAsia="x-none"/>
              </w:rPr>
              <w:t>Pomiar ciśnienia metodą inwazyjną x 8:</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 xml:space="preserve">Monitorowanie ciśnienia inwazyjnego (tętniczego lub żylnego, w </w:t>
            </w:r>
          </w:p>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 xml:space="preserve">zależności od miejsca założenia cewnika)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 xml:space="preserve">2 kanały  pomiarowe w każdym kardiomonitorze z  możliwością rozbudowy o kolejne kanały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Wyświetlanie wartości ciśnień - skurczowego, rozkurczowego i średniego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Pomiar ciśnienia perfuzji mózgowej (CPP) i zmienności ciśnienia tętna (PPV)</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Ustawianie granic alarmowych ciśnienia skurczowego, rozkurczowego i średniego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Zakres pomiarowy min. (-40 ÷ 300mmHg)</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Równoczesne wyświetlanie krzywych dynamicznych i wartości numerycznych</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Możliwość równoczesnego pomiaru i wyświetlania danych z wszystkich kanałów pomiarowych.</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Przewód połączeniowy do przetworników posiadanych przez Zamawiającego 8 szt</w:t>
            </w:r>
            <w:r>
              <w:rPr>
                <w:rFonts w:eastAsia="Times New Roman" w:cstheme="minorHAnsi"/>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F352E6" w:rsidRDefault="00964FCE" w:rsidP="00964FCE">
            <w:pPr>
              <w:rPr>
                <w:rFonts w:eastAsia="Times New Roman" w:cstheme="minorHAnsi"/>
                <w:bCs/>
                <w:sz w:val="20"/>
                <w:szCs w:val="20"/>
                <w:lang w:eastAsia="x-none"/>
              </w:rPr>
            </w:pPr>
            <w:r w:rsidRPr="00F352E6">
              <w:rPr>
                <w:rFonts w:eastAsia="Times New Roman" w:cstheme="minorHAnsi"/>
                <w:bCs/>
                <w:sz w:val="20"/>
                <w:szCs w:val="20"/>
                <w:lang w:eastAsia="x-none"/>
              </w:rPr>
              <w:t xml:space="preserve">Przenośny moduł z możliwością  wysyłania analogowego zapisu krzywej ciśnienia inwazyjnego – 2 szt.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CF7FE6" w:rsidRDefault="00964FCE" w:rsidP="00964FCE">
            <w:pPr>
              <w:pStyle w:val="ArialNarow"/>
              <w:rPr>
                <w:rFonts w:ascii="Calibri" w:eastAsia="Times New Roman" w:hAnsi="Calibri" w:cstheme="minorHAnsi"/>
                <w:b/>
                <w:bCs/>
                <w:sz w:val="20"/>
                <w:szCs w:val="20"/>
                <w:lang w:eastAsia="x-none"/>
              </w:rPr>
            </w:pPr>
            <w:r w:rsidRPr="00CF7FE6">
              <w:rPr>
                <w:rFonts w:ascii="Calibri" w:eastAsia="Times New Roman" w:hAnsi="Calibri" w:cstheme="minorHAnsi"/>
                <w:b/>
                <w:bCs/>
                <w:sz w:val="20"/>
                <w:szCs w:val="20"/>
                <w:lang w:eastAsia="x-none"/>
              </w:rPr>
              <w:t>Monitorowanie rzutu serca  x4</w:t>
            </w:r>
            <w:r w:rsidR="00CF7FE6" w:rsidRPr="00CF7FE6">
              <w:rPr>
                <w:rFonts w:ascii="Calibri" w:eastAsia="Times New Roman" w:hAnsi="Calibri" w:cstheme="minorHAnsi"/>
                <w:b/>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jc w:val="both"/>
              <w:rPr>
                <w:rFonts w:eastAsia="Times New Roman" w:cstheme="minorHAnsi"/>
                <w:bCs/>
                <w:sz w:val="20"/>
                <w:szCs w:val="20"/>
                <w:lang w:eastAsia="x-none"/>
              </w:rPr>
            </w:pPr>
            <w:r w:rsidRPr="001C71A1">
              <w:rPr>
                <w:rFonts w:eastAsia="Times New Roman" w:cstheme="minorHAnsi"/>
                <w:bCs/>
                <w:sz w:val="20"/>
                <w:szCs w:val="20"/>
                <w:lang w:eastAsia="x-none"/>
              </w:rPr>
              <w:t xml:space="preserve">Ciągły pomiar wartości </w:t>
            </w:r>
            <w:proofErr w:type="spellStart"/>
            <w:r w:rsidRPr="001C71A1">
              <w:rPr>
                <w:rFonts w:eastAsia="Times New Roman" w:cstheme="minorHAnsi"/>
                <w:bCs/>
                <w:sz w:val="20"/>
                <w:szCs w:val="20"/>
                <w:lang w:eastAsia="x-none"/>
              </w:rPr>
              <w:t>PiCCO</w:t>
            </w:r>
            <w:proofErr w:type="spellEnd"/>
            <w:r w:rsidRPr="001C71A1">
              <w:rPr>
                <w:rFonts w:eastAsia="Times New Roman" w:cstheme="minorHAnsi"/>
                <w:bCs/>
                <w:sz w:val="20"/>
                <w:szCs w:val="20"/>
                <w:lang w:eastAsia="x-none"/>
              </w:rPr>
              <w:t>. w zakresie min 0,1-20 l/min (podać)</w:t>
            </w:r>
          </w:p>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 xml:space="preserve">Pomiar wartości EVLW i ITBV i pomiar metodą </w:t>
            </w:r>
            <w:proofErr w:type="spellStart"/>
            <w:r w:rsidRPr="001C71A1">
              <w:rPr>
                <w:rFonts w:eastAsia="Times New Roman" w:cstheme="minorHAnsi"/>
                <w:bCs/>
                <w:sz w:val="20"/>
                <w:szCs w:val="20"/>
                <w:lang w:eastAsia="x-none"/>
              </w:rPr>
              <w:t>SwanGanza</w:t>
            </w:r>
            <w:proofErr w:type="spellEnd"/>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jc w:val="both"/>
              <w:rPr>
                <w:rFonts w:eastAsia="Times New Roman" w:cstheme="minorHAnsi"/>
                <w:bCs/>
                <w:sz w:val="20"/>
                <w:szCs w:val="20"/>
                <w:lang w:eastAsia="x-none"/>
              </w:rPr>
            </w:pPr>
            <w:r w:rsidRPr="001C71A1">
              <w:rPr>
                <w:rFonts w:eastAsia="Times New Roman" w:cstheme="minorHAnsi"/>
                <w:bCs/>
                <w:sz w:val="20"/>
                <w:szCs w:val="20"/>
                <w:lang w:eastAsia="x-none"/>
              </w:rPr>
              <w:t xml:space="preserve">Zestaw do pomiaru rzutu serca metodą </w:t>
            </w:r>
            <w:proofErr w:type="spellStart"/>
            <w:r w:rsidRPr="001C71A1">
              <w:rPr>
                <w:rFonts w:eastAsia="Times New Roman" w:cstheme="minorHAnsi"/>
                <w:bCs/>
                <w:sz w:val="20"/>
                <w:szCs w:val="20"/>
                <w:lang w:eastAsia="x-none"/>
              </w:rPr>
              <w:t>PiCCO</w:t>
            </w:r>
            <w:proofErr w:type="spellEnd"/>
            <w:r w:rsidRPr="001C71A1">
              <w:rPr>
                <w:rFonts w:eastAsia="Times New Roman" w:cstheme="minorHAnsi"/>
                <w:bCs/>
                <w:sz w:val="20"/>
                <w:szCs w:val="20"/>
                <w:lang w:eastAsia="x-none"/>
              </w:rPr>
              <w:t xml:space="preserve">  lub </w:t>
            </w:r>
            <w:proofErr w:type="spellStart"/>
            <w:r w:rsidRPr="001C71A1">
              <w:rPr>
                <w:rFonts w:eastAsia="Times New Roman" w:cstheme="minorHAnsi"/>
                <w:bCs/>
                <w:sz w:val="20"/>
                <w:szCs w:val="20"/>
                <w:lang w:eastAsia="x-none"/>
              </w:rPr>
              <w:t>SwanGanza</w:t>
            </w:r>
            <w:proofErr w:type="spellEnd"/>
            <w:r w:rsidRPr="001C71A1">
              <w:rPr>
                <w:rFonts w:eastAsia="Times New Roman" w:cstheme="minorHAnsi"/>
                <w:bCs/>
                <w:sz w:val="20"/>
                <w:szCs w:val="20"/>
                <w:lang w:eastAsia="x-none"/>
              </w:rPr>
              <w:t xml:space="preserve"> (bez cewników) wielorazowy- 4szt</w:t>
            </w:r>
            <w:r>
              <w:rPr>
                <w:rFonts w:eastAsia="Times New Roman" w:cstheme="minorHAnsi"/>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F50475" w:rsidRDefault="00964FCE" w:rsidP="00964FCE">
            <w:pPr>
              <w:pStyle w:val="ArialNarow"/>
              <w:rPr>
                <w:rFonts w:ascii="Calibri" w:eastAsia="Times New Roman" w:hAnsi="Calibri" w:cstheme="minorHAnsi"/>
                <w:b/>
                <w:bCs/>
                <w:sz w:val="20"/>
                <w:szCs w:val="20"/>
                <w:lang w:eastAsia="x-none"/>
              </w:rPr>
            </w:pPr>
            <w:r w:rsidRPr="00F50475">
              <w:rPr>
                <w:rFonts w:ascii="Calibri" w:eastAsia="Times New Roman" w:hAnsi="Calibri" w:cstheme="minorHAnsi"/>
                <w:b/>
                <w:bCs/>
                <w:sz w:val="20"/>
                <w:szCs w:val="20"/>
                <w:lang w:eastAsia="x-none"/>
              </w:rPr>
              <w:t>Pomiar saturacji i pletyzmografia x 4:</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 xml:space="preserve">Wyświetlanie krzywej </w:t>
            </w:r>
            <w:proofErr w:type="spellStart"/>
            <w:r w:rsidRPr="001C71A1">
              <w:rPr>
                <w:rFonts w:eastAsia="Times New Roman" w:cstheme="minorHAnsi"/>
                <w:bCs/>
                <w:sz w:val="20"/>
                <w:szCs w:val="20"/>
                <w:lang w:eastAsia="x-none"/>
              </w:rPr>
              <w:t>pletyzmograficznej</w:t>
            </w:r>
            <w:proofErr w:type="spellEnd"/>
            <w:r w:rsidRPr="001C71A1">
              <w:rPr>
                <w:rFonts w:eastAsia="Times New Roman" w:cstheme="minorHAnsi"/>
                <w:bCs/>
                <w:sz w:val="20"/>
                <w:szCs w:val="20"/>
                <w:lang w:eastAsia="x-none"/>
              </w:rPr>
              <w:t xml:space="preserve"> oraz wartości saturacji i częstości pulsu</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Zakres pomiarowy saturacji min. 10-100%</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Zakres pomiarowy tętna min.30-240 ud/min</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Ustawianie granic alarmowych % saturacji oraz częstości pulsu</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 xml:space="preserve">Technologia pomiarowa eliminująca artefakty: </w:t>
            </w:r>
            <w:proofErr w:type="spellStart"/>
            <w:r w:rsidRPr="001C71A1">
              <w:rPr>
                <w:rFonts w:eastAsia="Times New Roman" w:cstheme="minorHAnsi"/>
                <w:bCs/>
                <w:sz w:val="20"/>
                <w:szCs w:val="20"/>
                <w:lang w:eastAsia="x-none"/>
              </w:rPr>
              <w:t>Masimo</w:t>
            </w:r>
            <w:proofErr w:type="spellEnd"/>
            <w:r w:rsidRPr="001C71A1">
              <w:rPr>
                <w:rFonts w:eastAsia="Times New Roman" w:cstheme="minorHAnsi"/>
                <w:bCs/>
                <w:sz w:val="20"/>
                <w:szCs w:val="20"/>
                <w:lang w:eastAsia="x-none"/>
              </w:rPr>
              <w:t xml:space="preserve"> </w:t>
            </w:r>
            <w:proofErr w:type="spellStart"/>
            <w:r w:rsidRPr="001C71A1">
              <w:rPr>
                <w:rFonts w:eastAsia="Times New Roman" w:cstheme="minorHAnsi"/>
                <w:bCs/>
                <w:sz w:val="20"/>
                <w:szCs w:val="20"/>
                <w:lang w:eastAsia="x-none"/>
              </w:rPr>
              <w:t>Rainbow</w:t>
            </w:r>
            <w:proofErr w:type="spellEnd"/>
            <w:r w:rsidRPr="001C71A1">
              <w:rPr>
                <w:rFonts w:eastAsia="Times New Roman" w:cstheme="minorHAnsi"/>
                <w:bCs/>
                <w:sz w:val="20"/>
                <w:szCs w:val="20"/>
                <w:lang w:eastAsia="x-none"/>
              </w:rPr>
              <w:t xml:space="preserve"> lub FAST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Funkcja wstrzymywania alarmów SpO2 na czas pomiaru NIBP na tej samej kończynie</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Czujnik pomiarowy wielorazowy dla dorosłych na palec - łącznie 4 szt.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1C71A1" w:rsidRDefault="00964FCE" w:rsidP="00964FCE">
            <w:pPr>
              <w:rPr>
                <w:rFonts w:eastAsia="Times New Roman" w:cstheme="minorHAnsi"/>
                <w:bCs/>
                <w:sz w:val="20"/>
                <w:szCs w:val="20"/>
                <w:lang w:eastAsia="x-none"/>
              </w:rPr>
            </w:pPr>
            <w:r w:rsidRPr="001C71A1">
              <w:rPr>
                <w:rFonts w:eastAsia="Times New Roman" w:cstheme="minorHAnsi"/>
                <w:bCs/>
                <w:sz w:val="20"/>
                <w:szCs w:val="20"/>
                <w:lang w:eastAsia="x-none"/>
              </w:rPr>
              <w:t>Czujnik pomiarowy wielorazowy dla dorosłych na ucho - łącznie 4 szt.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964FCE" w:rsidRDefault="00964FCE" w:rsidP="00964FCE">
            <w:pPr>
              <w:pStyle w:val="ArialNarow"/>
              <w:rPr>
                <w:rFonts w:ascii="Calibri" w:eastAsia="Times New Roman" w:hAnsi="Calibri" w:cstheme="minorHAnsi"/>
                <w:bCs/>
                <w:sz w:val="20"/>
                <w:szCs w:val="20"/>
                <w:lang w:eastAsia="x-none"/>
              </w:rPr>
            </w:pPr>
            <w:r w:rsidRPr="00964FCE">
              <w:rPr>
                <w:rFonts w:ascii="Calibri" w:eastAsia="Times New Roman" w:hAnsi="Calibri" w:cstheme="minorHAnsi"/>
                <w:bCs/>
                <w:sz w:val="20"/>
                <w:szCs w:val="20"/>
                <w:lang w:eastAsia="x-none"/>
              </w:rPr>
              <w:t xml:space="preserve">Możliwość stosowania czujników </w:t>
            </w:r>
            <w:proofErr w:type="spellStart"/>
            <w:r w:rsidRPr="00964FCE">
              <w:rPr>
                <w:rFonts w:ascii="Calibri" w:eastAsia="Times New Roman" w:hAnsi="Calibri" w:cstheme="minorHAnsi"/>
                <w:bCs/>
                <w:sz w:val="20"/>
                <w:szCs w:val="20"/>
                <w:lang w:eastAsia="x-none"/>
              </w:rPr>
              <w:t>Masimo</w:t>
            </w:r>
            <w:proofErr w:type="spellEnd"/>
            <w:r w:rsidRPr="00964FCE">
              <w:rPr>
                <w:rFonts w:ascii="Calibri" w:eastAsia="Times New Roman" w:hAnsi="Calibri" w:cstheme="minorHAnsi"/>
                <w:bCs/>
                <w:sz w:val="20"/>
                <w:szCs w:val="20"/>
                <w:lang w:eastAsia="x-none"/>
              </w:rPr>
              <w:t xml:space="preserve">, </w:t>
            </w:r>
            <w:proofErr w:type="spellStart"/>
            <w:r w:rsidRPr="00964FCE">
              <w:rPr>
                <w:rFonts w:ascii="Calibri" w:eastAsia="Times New Roman" w:hAnsi="Calibri" w:cstheme="minorHAnsi"/>
                <w:bCs/>
                <w:sz w:val="20"/>
                <w:szCs w:val="20"/>
                <w:lang w:eastAsia="x-none"/>
              </w:rPr>
              <w:t>Nellcor</w:t>
            </w:r>
            <w:proofErr w:type="spellEnd"/>
            <w:r w:rsidRPr="00964FCE">
              <w:rPr>
                <w:rFonts w:ascii="Calibri" w:eastAsia="Times New Roman" w:hAnsi="Calibri" w:cstheme="minorHAnsi"/>
                <w:bCs/>
                <w:sz w:val="20"/>
                <w:szCs w:val="20"/>
                <w:lang w:eastAsia="x-none"/>
              </w:rPr>
              <w:t xml:space="preserve"> oraz FAST za pomocą opcjonalnego, dedykowanego kabla łączącego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CF7FE6" w:rsidRDefault="00964FCE" w:rsidP="00964FCE">
            <w:pPr>
              <w:pStyle w:val="ArialNarow"/>
              <w:rPr>
                <w:rFonts w:ascii="Calibri" w:eastAsia="Times New Roman" w:hAnsi="Calibri" w:cstheme="minorHAnsi"/>
                <w:b/>
                <w:bCs/>
                <w:sz w:val="20"/>
                <w:szCs w:val="20"/>
                <w:lang w:eastAsia="x-none"/>
              </w:rPr>
            </w:pPr>
            <w:r w:rsidRPr="00CF7FE6">
              <w:rPr>
                <w:rFonts w:ascii="Calibri" w:eastAsia="Times New Roman" w:hAnsi="Calibri" w:cstheme="minorHAnsi"/>
                <w:b/>
                <w:bCs/>
                <w:sz w:val="20"/>
                <w:szCs w:val="20"/>
                <w:lang w:eastAsia="x-none"/>
              </w:rPr>
              <w:t>Pomiar temperatury x 4</w:t>
            </w:r>
            <w:r w:rsidR="00CF7FE6">
              <w:rPr>
                <w:rFonts w:ascii="Calibri" w:eastAsia="Times New Roman" w:hAnsi="Calibri" w:cstheme="minorHAnsi"/>
                <w:b/>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Zakres pomiaru temperatury min. 20 - </w:t>
            </w:r>
            <w:smartTag w:uri="urn:schemas-microsoft-com:office:smarttags" w:element="metricconverter">
              <w:smartTagPr>
                <w:attr w:name="ProductID" w:val="45ﾰC"/>
              </w:smartTagPr>
              <w:r w:rsidRPr="00964FCE">
                <w:rPr>
                  <w:rFonts w:eastAsia="Times New Roman" w:cstheme="minorHAnsi"/>
                  <w:bCs/>
                  <w:sz w:val="20"/>
                  <w:szCs w:val="20"/>
                  <w:lang w:eastAsia="x-none"/>
                </w:rPr>
                <w:t>45°C</w:t>
              </w:r>
            </w:smartTag>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Ustawianie granic alarmowych temperatur ciała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Czujnik temperatury </w:t>
            </w:r>
            <w:proofErr w:type="spellStart"/>
            <w:r w:rsidRPr="00964FCE">
              <w:rPr>
                <w:rFonts w:eastAsia="Times New Roman" w:cstheme="minorHAnsi"/>
                <w:bCs/>
                <w:sz w:val="20"/>
                <w:szCs w:val="20"/>
                <w:lang w:eastAsia="x-none"/>
              </w:rPr>
              <w:t>rektalny</w:t>
            </w:r>
            <w:proofErr w:type="spellEnd"/>
            <w:r w:rsidRPr="00964FCE">
              <w:rPr>
                <w:rFonts w:eastAsia="Times New Roman" w:cstheme="minorHAnsi"/>
                <w:bCs/>
                <w:sz w:val="20"/>
                <w:szCs w:val="20"/>
                <w:lang w:eastAsia="x-none"/>
              </w:rPr>
              <w:t xml:space="preserve"> wielorazowy  – łącznie 4</w:t>
            </w:r>
            <w:r w:rsidR="006A5955">
              <w:rPr>
                <w:rFonts w:eastAsia="Times New Roman" w:cstheme="minorHAnsi"/>
                <w:bCs/>
                <w:sz w:val="20"/>
                <w:szCs w:val="20"/>
                <w:lang w:eastAsia="x-none"/>
              </w:rPr>
              <w:t xml:space="preserve"> szt.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6A5955" w:rsidRDefault="00964FCE" w:rsidP="00964FCE">
            <w:pPr>
              <w:pStyle w:val="ArialNarow"/>
              <w:rPr>
                <w:rFonts w:ascii="Calibri" w:eastAsia="Times New Roman" w:hAnsi="Calibri" w:cstheme="minorHAnsi"/>
                <w:b/>
                <w:bCs/>
                <w:sz w:val="20"/>
                <w:szCs w:val="20"/>
                <w:lang w:eastAsia="x-none"/>
              </w:rPr>
            </w:pPr>
            <w:r w:rsidRPr="006A5955">
              <w:rPr>
                <w:rFonts w:ascii="Calibri" w:eastAsia="Times New Roman" w:hAnsi="Calibri" w:cstheme="minorHAnsi"/>
                <w:b/>
                <w:bCs/>
                <w:sz w:val="20"/>
                <w:szCs w:val="20"/>
                <w:lang w:eastAsia="x-none"/>
              </w:rPr>
              <w:t>Dodatkowe parametry minimalne dla  kardiomonitorów</w:t>
            </w:r>
            <w:r w:rsidR="006A5955" w:rsidRPr="006A5955">
              <w:rPr>
                <w:rFonts w:ascii="Calibri" w:eastAsia="Times New Roman" w:hAnsi="Calibri" w:cstheme="minorHAnsi"/>
                <w:b/>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Moduły pomiarowe instalowane w zewnętrznej dedykowanej stacji dokującej lub w obudowie kardiomonitora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Podgląd na kardiomonitorze innych kardiomonitorów pracujących w sieci monitorowania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rPr>
                <w:rFonts w:eastAsia="Times New Roman" w:cstheme="minorHAnsi"/>
                <w:bCs/>
                <w:sz w:val="20"/>
                <w:szCs w:val="20"/>
                <w:lang w:eastAsia="x-none"/>
              </w:rPr>
            </w:pPr>
            <w:r w:rsidRPr="00244450">
              <w:rPr>
                <w:rFonts w:eastAsia="Times New Roman" w:cstheme="minorHAnsi"/>
                <w:bCs/>
                <w:sz w:val="20"/>
                <w:szCs w:val="20"/>
                <w:lang w:eastAsia="x-none"/>
              </w:rPr>
              <w:t>Tak</w:t>
            </w:r>
            <w:r w:rsidR="00BA61CE">
              <w:rPr>
                <w:rFonts w:eastAsia="Times New Roman" w:cstheme="minorHAnsi"/>
                <w:bCs/>
                <w:sz w:val="20"/>
                <w:szCs w:val="20"/>
                <w:lang w:eastAsia="x-none"/>
              </w:rPr>
              <w:t>/Nie</w:t>
            </w:r>
          </w:p>
          <w:p w:rsidR="00BA61CE" w:rsidRDefault="00BA61CE" w:rsidP="00964FCE">
            <w:pPr>
              <w:jc w:val="center"/>
              <w:rPr>
                <w:rFonts w:eastAsia="Times New Roman" w:cstheme="minorHAnsi"/>
                <w:bCs/>
                <w:sz w:val="20"/>
                <w:szCs w:val="20"/>
                <w:lang w:eastAsia="x-none"/>
              </w:rPr>
            </w:pPr>
            <w:r>
              <w:rPr>
                <w:rFonts w:eastAsia="Times New Roman" w:cstheme="minorHAnsi"/>
                <w:bCs/>
                <w:sz w:val="20"/>
                <w:szCs w:val="20"/>
                <w:lang w:eastAsia="x-none"/>
              </w:rPr>
              <w:t>Tak – 10 pkt</w:t>
            </w:r>
          </w:p>
          <w:p w:rsidR="00BA61CE" w:rsidRDefault="00BA61CE" w:rsidP="00964FCE">
            <w:pPr>
              <w:jc w:val="center"/>
            </w:pPr>
            <w:r>
              <w:rPr>
                <w:rFonts w:eastAsia="Times New Roman" w:cstheme="minorHAnsi"/>
                <w:bCs/>
                <w:sz w:val="20"/>
                <w:szCs w:val="20"/>
                <w:lang w:eastAsia="x-none"/>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333A34" w:rsidRDefault="00964FCE" w:rsidP="00964FCE">
            <w:pPr>
              <w:rPr>
                <w:rFonts w:eastAsia="Times New Roman" w:cstheme="minorHAnsi"/>
                <w:bCs/>
                <w:sz w:val="20"/>
                <w:szCs w:val="20"/>
                <w:lang w:val="en-AU" w:eastAsia="x-none"/>
              </w:rPr>
            </w:pPr>
            <w:r w:rsidRPr="00964FCE">
              <w:rPr>
                <w:rFonts w:eastAsia="Times New Roman" w:cstheme="minorHAnsi"/>
                <w:bCs/>
                <w:sz w:val="20"/>
                <w:szCs w:val="20"/>
                <w:lang w:eastAsia="x-none"/>
              </w:rPr>
              <w:t xml:space="preserve">Możliwość rozbudowy poprzez dodatkowe moduły min. </w:t>
            </w:r>
            <w:r w:rsidRPr="00333A34">
              <w:rPr>
                <w:rFonts w:eastAsia="Times New Roman" w:cstheme="minorHAnsi"/>
                <w:bCs/>
                <w:sz w:val="20"/>
                <w:szCs w:val="20"/>
                <w:lang w:val="en-AU" w:eastAsia="x-none"/>
              </w:rPr>
              <w:t xml:space="preserve">BIS, EEG, SpO2 </w:t>
            </w:r>
            <w:proofErr w:type="spellStart"/>
            <w:r w:rsidRPr="00333A34">
              <w:rPr>
                <w:rFonts w:eastAsia="Times New Roman" w:cstheme="minorHAnsi"/>
                <w:bCs/>
                <w:sz w:val="20"/>
                <w:szCs w:val="20"/>
                <w:lang w:val="en-AU" w:eastAsia="x-none"/>
              </w:rPr>
              <w:t>Masimo</w:t>
            </w:r>
            <w:proofErr w:type="spellEnd"/>
            <w:r w:rsidRPr="00333A34">
              <w:rPr>
                <w:rFonts w:eastAsia="Times New Roman" w:cstheme="minorHAnsi"/>
                <w:bCs/>
                <w:sz w:val="20"/>
                <w:szCs w:val="20"/>
                <w:lang w:val="en-AU" w:eastAsia="x-none"/>
              </w:rPr>
              <w:t xml:space="preserve"> Rainbow SET, IBP</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Monitor wyposażony w kolorowy ekran LCD TFT o przekątnej min. 15" i rozdzielczości min 1280x768</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Mocowania do zainstalowania kardiomonitorów na ramieniu zapewniające regulację położenia w min. 2 płaszczyznach 4 szt</w:t>
            </w:r>
            <w:r>
              <w:rPr>
                <w:rFonts w:eastAsia="Times New Roman" w:cstheme="minorHAnsi"/>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W komplecie uchwyt do szybkiego montażu modułu na łóżku pacjenta  lub stojaku kroplówki –    2 szt</w:t>
            </w:r>
            <w:r>
              <w:rPr>
                <w:rFonts w:eastAsia="Times New Roman" w:cstheme="minorHAnsi"/>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964FCE" w:rsidRDefault="00964FCE" w:rsidP="00964FCE">
            <w:pPr>
              <w:rPr>
                <w:rFonts w:eastAsia="Times New Roman" w:cstheme="minorHAnsi"/>
                <w:b/>
                <w:bCs/>
                <w:sz w:val="20"/>
                <w:szCs w:val="20"/>
                <w:lang w:eastAsia="x-none"/>
              </w:rPr>
            </w:pPr>
            <w:r w:rsidRPr="00964FCE">
              <w:rPr>
                <w:rFonts w:eastAsia="Times New Roman" w:cstheme="minorHAnsi"/>
                <w:b/>
                <w:bCs/>
                <w:sz w:val="20"/>
                <w:szCs w:val="20"/>
                <w:lang w:eastAsia="x-none"/>
              </w:rPr>
              <w:t>Rozbudowy centrali monitorującej:</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W ramach rozbudowy posiadanego systemu monitorowania podłączenie kardiomonitorów do posiadanej przez Zamawiającego  w Klinice Kardiologii i Chorób Wewnętrznych centrali </w:t>
            </w:r>
            <w:proofErr w:type="spellStart"/>
            <w:r w:rsidRPr="00964FCE">
              <w:rPr>
                <w:rFonts w:eastAsia="Times New Roman" w:cstheme="minorHAnsi"/>
                <w:bCs/>
                <w:sz w:val="20"/>
                <w:szCs w:val="20"/>
                <w:lang w:eastAsia="x-none"/>
              </w:rPr>
              <w:t>Intellivue</w:t>
            </w:r>
            <w:proofErr w:type="spellEnd"/>
            <w:r w:rsidRPr="00964FCE">
              <w:rPr>
                <w:rFonts w:eastAsia="Times New Roman" w:cstheme="minorHAnsi"/>
                <w:bCs/>
                <w:sz w:val="20"/>
                <w:szCs w:val="20"/>
                <w:lang w:eastAsia="x-none"/>
              </w:rPr>
              <w:t xml:space="preserve">   kompatybilność z posiadanymi kardiomonitorami w zakresie oprogramowania i akcesoriów oraz  doposażenie w drugi kolorowy ekran typu LCD TFT o przekątnej co najmniej </w:t>
            </w:r>
            <w:smartTag w:uri="urn:schemas-microsoft-com:office:smarttags" w:element="metricconverter">
              <w:smartTagPr>
                <w:attr w:name="ProductID" w:val="22”"/>
              </w:smartTagPr>
              <w:r w:rsidRPr="00964FCE">
                <w:rPr>
                  <w:rFonts w:eastAsia="Times New Roman" w:cstheme="minorHAnsi"/>
                  <w:bCs/>
                  <w:sz w:val="20"/>
                  <w:szCs w:val="20"/>
                  <w:lang w:eastAsia="x-none"/>
                </w:rPr>
                <w:t>22”</w:t>
              </w:r>
            </w:smartTag>
            <w:r w:rsidRPr="00964FCE">
              <w:rPr>
                <w:rFonts w:eastAsia="Times New Roman" w:cstheme="minorHAnsi"/>
                <w:bCs/>
                <w:sz w:val="20"/>
                <w:szCs w:val="20"/>
                <w:lang w:eastAsia="x-none"/>
              </w:rPr>
              <w:t xml:space="preserve"> i rozdzielczości Full HD</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Podgląd pomiarów widzianych na centrali na dwóch ekranach  typu LCD TFT o przekątnej co najmniej </w:t>
            </w:r>
            <w:smartTag w:uri="urn:schemas-microsoft-com:office:smarttags" w:element="metricconverter">
              <w:smartTagPr>
                <w:attr w:name="ProductID" w:val="22”"/>
              </w:smartTagPr>
              <w:r w:rsidRPr="00964FCE">
                <w:rPr>
                  <w:rFonts w:eastAsia="Times New Roman" w:cstheme="minorHAnsi"/>
                  <w:bCs/>
                  <w:sz w:val="20"/>
                  <w:szCs w:val="20"/>
                  <w:lang w:eastAsia="x-none"/>
                </w:rPr>
                <w:t>22”</w:t>
              </w:r>
            </w:smartTag>
            <w:r w:rsidRPr="00964FCE">
              <w:rPr>
                <w:rFonts w:eastAsia="Times New Roman" w:cstheme="minorHAnsi"/>
                <w:bCs/>
                <w:sz w:val="20"/>
                <w:szCs w:val="20"/>
                <w:lang w:eastAsia="x-none"/>
              </w:rPr>
              <w:t xml:space="preserve"> i rozdzielczości Full HD zainstalowanych w pokoju pielęgniarskim</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6A5955" w:rsidRDefault="00964FCE" w:rsidP="00964FCE">
            <w:pPr>
              <w:pStyle w:val="ArialNarow"/>
              <w:rPr>
                <w:rFonts w:ascii="Calibri" w:eastAsia="Times New Roman" w:hAnsi="Calibri" w:cstheme="minorHAnsi"/>
                <w:b/>
                <w:bCs/>
                <w:sz w:val="20"/>
                <w:szCs w:val="20"/>
                <w:lang w:eastAsia="x-none"/>
              </w:rPr>
            </w:pPr>
            <w:r w:rsidRPr="006A5955">
              <w:rPr>
                <w:rFonts w:ascii="Calibri" w:eastAsia="Times New Roman" w:hAnsi="Calibri" w:cstheme="minorHAnsi"/>
                <w:b/>
                <w:bCs/>
                <w:sz w:val="20"/>
                <w:szCs w:val="20"/>
                <w:lang w:eastAsia="x-none"/>
              </w:rPr>
              <w:t>Aktywny podgląd centrali</w:t>
            </w:r>
            <w:r w:rsidR="006A5955" w:rsidRPr="006A5955">
              <w:rPr>
                <w:rFonts w:ascii="Calibri" w:eastAsia="Times New Roman" w:hAnsi="Calibri" w:cstheme="minorHAnsi"/>
                <w:b/>
                <w:bCs/>
                <w:sz w:val="20"/>
                <w:szCs w:val="20"/>
                <w:lang w:eastAsia="x-none"/>
              </w:rPr>
              <w: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6A5955">
            <w:pPr>
              <w:rPr>
                <w:rFonts w:eastAsia="Times New Roman" w:cstheme="minorHAnsi"/>
                <w:bCs/>
                <w:sz w:val="20"/>
                <w:szCs w:val="20"/>
                <w:lang w:eastAsia="x-none"/>
              </w:rPr>
            </w:pPr>
            <w:r w:rsidRPr="00964FCE">
              <w:rPr>
                <w:rFonts w:eastAsia="Times New Roman" w:cstheme="minorHAnsi"/>
                <w:bCs/>
                <w:sz w:val="20"/>
                <w:szCs w:val="20"/>
                <w:lang w:eastAsia="x-none"/>
              </w:rPr>
              <w:t xml:space="preserve">Prezentacja 8 stanowisk monitorowania na ekranie typu  LCD TFT o przekątnej co najmniej </w:t>
            </w:r>
            <w:smartTag w:uri="urn:schemas-microsoft-com:office:smarttags" w:element="metricconverter">
              <w:smartTagPr>
                <w:attr w:name="ProductID" w:val="22”"/>
              </w:smartTagPr>
              <w:r w:rsidRPr="00964FCE">
                <w:rPr>
                  <w:rFonts w:eastAsia="Times New Roman" w:cstheme="minorHAnsi"/>
                  <w:bCs/>
                  <w:sz w:val="20"/>
                  <w:szCs w:val="20"/>
                  <w:lang w:eastAsia="x-none"/>
                </w:rPr>
                <w:t>22”</w:t>
              </w:r>
            </w:smartTag>
            <w:r w:rsidRPr="00964FCE">
              <w:rPr>
                <w:rFonts w:eastAsia="Times New Roman" w:cstheme="minorHAnsi"/>
                <w:bCs/>
                <w:sz w:val="20"/>
                <w:szCs w:val="20"/>
                <w:lang w:eastAsia="x-none"/>
              </w:rPr>
              <w:t xml:space="preserve"> i rozdzielczości Full HD</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System operacyjny  nie starszy niż Windows 8.1 lub Mac OS X 10.8 lub inny posiadający aktualne wsparcie techniczne producenta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System przygotowany sprzętowo i programowo do nadzorowania co najmniej 8 kardiomonitorów z możliwością rozbudowy o kolejne urządzenia monitorujące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Podgląd, monitorowanie i zapis danych wszystkich parametrów i przebiegów falowych z  kardiomonitorów - wyświetlanie wszystkich krzywych dynamicznych i wartości numerycznych.</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Możliwość elastycznego konfigurowania układu ekranu  z poziomu użytkownika (bez udziału serwisu), w tym:</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zmiana wielkości okna (sektora) dla każdego pacjenta niezależnie</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zmiana formatu i rodzaju wyświetlanych parametrów liczbowych i krzywych dynamicznych (dla każdego pacjenta niezależnie)</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Automatyczna oraz ręczna (przez Użytkownika) minimalizacja sektorów dla nieaktywnych kardiomonitorów. Automatyczne przywrócenie zapisu po włączeniu kardiomonitora.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Alarmy 3-stopniowe (wizualne i akustyczne) z poszczególnych łóżek, z identyfikacją alarmującego łóżka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Sterowanie funkcjami kardiomonitorów, w tym ustawieniami alarmów i pomiarów, uruchamianie nieinwazyjnego pomiaru ciśnienia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Wpisywanie danych demograficznych pacjenta w centrali i w kardiomonitorach.</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Możliwość wprowadzania i wyświetlania polskich znaków (ą, ę, ć, ł, ń, ó, ś, ż, ź)</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Pamięć stanów krytycznych (alarmów arytmii i innych zdarzeń, z zapisem odcinków monitorowanych krzywych dynamicznych i wartości liczbowych). Funkcja wykonywania pomiarów  na zapamiętanych krzywych / min. pomiar RR, QT.</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Zapis alarmów i zdarzeń z okresu min 30 dni. Możliwość przeszukiwania listy według pacjenta lub oddziału, według kategorii alarmu oraz według rodzaju wykonywanych przez personel czynności działań (np. wyłączenie alarmu). Zapis dostępny do wyświetlenia  lub do udostępnionego dysku sieciowego</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Sygnalizacja alarmowa zdarzeń związanych z zaburzeniami rytmu, w tym co najmniej:</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 </w:t>
            </w:r>
            <w:proofErr w:type="spellStart"/>
            <w:r w:rsidRPr="00964FCE">
              <w:rPr>
                <w:rFonts w:eastAsia="Times New Roman" w:cstheme="minorHAnsi"/>
                <w:bCs/>
                <w:sz w:val="20"/>
                <w:szCs w:val="20"/>
                <w:lang w:eastAsia="x-none"/>
              </w:rPr>
              <w:t>Asystolia</w:t>
            </w:r>
            <w:proofErr w:type="spellEnd"/>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 </w:t>
            </w:r>
            <w:proofErr w:type="spellStart"/>
            <w:r w:rsidRPr="00964FCE">
              <w:rPr>
                <w:rFonts w:eastAsia="Times New Roman" w:cstheme="minorHAnsi"/>
                <w:bCs/>
                <w:sz w:val="20"/>
                <w:szCs w:val="20"/>
                <w:lang w:eastAsia="x-none"/>
              </w:rPr>
              <w:t>Vfib</w:t>
            </w:r>
            <w:proofErr w:type="spellEnd"/>
            <w:r w:rsidRPr="00964FCE">
              <w:rPr>
                <w:rFonts w:eastAsia="Times New Roman" w:cstheme="minorHAnsi"/>
                <w:bCs/>
                <w:sz w:val="20"/>
                <w:szCs w:val="20"/>
                <w:lang w:eastAsia="x-none"/>
              </w:rPr>
              <w:t>/</w:t>
            </w:r>
            <w:proofErr w:type="spellStart"/>
            <w:r w:rsidRPr="00964FCE">
              <w:rPr>
                <w:rFonts w:eastAsia="Times New Roman" w:cstheme="minorHAnsi"/>
                <w:bCs/>
                <w:sz w:val="20"/>
                <w:szCs w:val="20"/>
                <w:lang w:eastAsia="x-none"/>
              </w:rPr>
              <w:t>Vtach</w:t>
            </w:r>
            <w:proofErr w:type="spellEnd"/>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Tachykardia komorowa</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Ciężka tachykardia</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Ciężka bradykardia</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 Wysoka częstość skurczów </w:t>
            </w:r>
            <w:proofErr w:type="spellStart"/>
            <w:r w:rsidRPr="00964FCE">
              <w:rPr>
                <w:rFonts w:eastAsia="Times New Roman" w:cstheme="minorHAnsi"/>
                <w:bCs/>
                <w:sz w:val="20"/>
                <w:szCs w:val="20"/>
                <w:lang w:eastAsia="x-none"/>
              </w:rPr>
              <w:t>ektopowych</w:t>
            </w:r>
            <w:proofErr w:type="spellEnd"/>
            <w:r w:rsidRPr="00964FCE">
              <w:rPr>
                <w:rFonts w:eastAsia="Times New Roman" w:cstheme="minorHAnsi"/>
                <w:bCs/>
                <w:sz w:val="20"/>
                <w:szCs w:val="20"/>
                <w:lang w:eastAsia="x-none"/>
              </w:rPr>
              <w:t xml:space="preserve"> </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HR wysokie</w:t>
            </w:r>
          </w:p>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HR niskie</w:t>
            </w:r>
          </w:p>
          <w:p w:rsidR="00964FCE" w:rsidRPr="00964FCE" w:rsidRDefault="00964FCE" w:rsidP="00964FCE">
            <w:pPr>
              <w:pStyle w:val="ArialNarow"/>
              <w:rPr>
                <w:rFonts w:ascii="Calibri" w:eastAsia="Times New Roman" w:hAnsi="Calibri" w:cstheme="minorHAnsi"/>
                <w:bCs/>
                <w:sz w:val="20"/>
                <w:szCs w:val="20"/>
                <w:lang w:eastAsia="x-none"/>
              </w:rPr>
            </w:pPr>
            <w:r w:rsidRPr="00964FCE">
              <w:rPr>
                <w:rFonts w:ascii="Calibri" w:eastAsia="Times New Roman" w:hAnsi="Calibri" w:cstheme="minorHAnsi"/>
                <w:bCs/>
                <w:sz w:val="20"/>
                <w:szCs w:val="20"/>
                <w:lang w:eastAsia="x-none"/>
              </w:rPr>
              <w:t>• Migotanie przedsionków (początek i koniec)</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Możliwość wyłączenia alarmów poszczególnych arytmii (w tym migotania przedsionków)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Możliwość modyfikacji kryteriów alarmowania dla poszczególnych arytmii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Trendy graficzne  i numeryczne  z minimum 7 ostatnich  dni wszystkich  mierzonych przez monitory parametrów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Funkcja analizy najczęściej występujących alarmów u danego pacjenta z prezentacją wartości progowych i trendów podstawowych parametrów życiowych.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Oprogramowanie w języku polskim</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Drukarka laserowa podłączona do systemu w formacie A4</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964FCE" w:rsidRPr="00964FCE" w:rsidRDefault="00964FCE" w:rsidP="00964FCE">
            <w:pPr>
              <w:rPr>
                <w:rFonts w:eastAsia="Times New Roman" w:cstheme="minorHAnsi"/>
                <w:bCs/>
                <w:sz w:val="20"/>
                <w:szCs w:val="20"/>
                <w:lang w:eastAsia="x-none"/>
              </w:rPr>
            </w:pPr>
            <w:r w:rsidRPr="00964FCE">
              <w:rPr>
                <w:rFonts w:eastAsia="Times New Roman" w:cstheme="minorHAnsi"/>
                <w:bCs/>
                <w:sz w:val="20"/>
                <w:szCs w:val="20"/>
                <w:lang w:eastAsia="x-none"/>
              </w:rPr>
              <w:t xml:space="preserve">Zasilacz awaryjny typu UPS </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Default="00964FCE" w:rsidP="00964FCE">
            <w:pPr>
              <w:pStyle w:val="ArialNarow"/>
              <w:rPr>
                <w:rFonts w:asciiTheme="minorHAnsi" w:hAnsiTheme="minorHAnsi" w:cstheme="minorHAnsi"/>
                <w:sz w:val="20"/>
                <w:szCs w:val="20"/>
              </w:rPr>
            </w:pPr>
            <w:r>
              <w:rPr>
                <w:rFonts w:asciiTheme="minorHAnsi" w:hAnsiTheme="minorHAnsi" w:cstheme="minorHAnsi"/>
                <w:sz w:val="20"/>
                <w:szCs w:val="20"/>
              </w:rPr>
              <w:t>Wypełniony paszport techniczny urządzenia</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8031D0" w:rsidRPr="006D68C4" w:rsidTr="00E2191A">
        <w:tc>
          <w:tcPr>
            <w:tcW w:w="484" w:type="dxa"/>
            <w:tcBorders>
              <w:top w:val="single" w:sz="4" w:space="0" w:color="auto"/>
              <w:left w:val="single" w:sz="4" w:space="0" w:color="auto"/>
              <w:bottom w:val="single" w:sz="4" w:space="0" w:color="auto"/>
              <w:right w:val="single" w:sz="4" w:space="0" w:color="auto"/>
            </w:tcBorders>
          </w:tcPr>
          <w:p w:rsidR="008031D0" w:rsidRPr="006D68C4" w:rsidRDefault="008031D0"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8031D0" w:rsidRPr="0053285B" w:rsidRDefault="008031D0" w:rsidP="00964FCE">
            <w:pPr>
              <w:pStyle w:val="ArialNarow"/>
              <w:rPr>
                <w:rFonts w:asciiTheme="minorHAnsi" w:hAnsiTheme="minorHAnsi" w:cstheme="minorHAnsi"/>
                <w:sz w:val="20"/>
                <w:szCs w:val="20"/>
              </w:rPr>
            </w:pPr>
            <w:r w:rsidRPr="00632C5A">
              <w:rPr>
                <w:rFonts w:asciiTheme="minorHAnsi" w:hAnsiTheme="minorHAnsi" w:cstheme="minorHAnsi"/>
                <w:sz w:val="20"/>
                <w:szCs w:val="20"/>
              </w:rPr>
              <w:t>W cenie oferty gwarancyjne przeglądy okresowe niezbędne do prawidłowej pracy przedmiotu zamówienia w tym jeden przegląd w ostatnim miesiącu przed upływem gwarancji</w:t>
            </w:r>
            <w:r>
              <w:rPr>
                <w:rFonts w:asciiTheme="minorHAnsi" w:hAnsiTheme="minorHAnsi" w:cstheme="minorHAnsi"/>
                <w:sz w:val="20"/>
                <w:szCs w:val="20"/>
              </w:rPr>
              <w:t>. D</w:t>
            </w:r>
            <w:r w:rsidRPr="008031D0">
              <w:rPr>
                <w:rFonts w:asciiTheme="minorHAnsi" w:hAnsiTheme="minorHAnsi" w:cstheme="minorHAnsi"/>
                <w:sz w:val="20"/>
                <w:szCs w:val="20"/>
              </w:rPr>
              <w:t>otrzymanie terminu przeglądu leży po stronie Wykonawcy bez wcześniejszego wezwania ze strony Zamawiającego.</w:t>
            </w:r>
          </w:p>
        </w:tc>
        <w:tc>
          <w:tcPr>
            <w:tcW w:w="1274" w:type="dxa"/>
            <w:tcBorders>
              <w:top w:val="single" w:sz="4" w:space="0" w:color="auto"/>
              <w:left w:val="single" w:sz="4" w:space="0" w:color="auto"/>
              <w:bottom w:val="single" w:sz="4" w:space="0" w:color="auto"/>
              <w:right w:val="single" w:sz="4" w:space="0" w:color="auto"/>
            </w:tcBorders>
          </w:tcPr>
          <w:p w:rsidR="008031D0" w:rsidRPr="00244450" w:rsidRDefault="008031D0" w:rsidP="00964FCE">
            <w:pPr>
              <w:jc w:val="center"/>
              <w:rPr>
                <w:rFonts w:eastAsia="Times New Roman" w:cstheme="minorHAnsi"/>
                <w:bCs/>
                <w:sz w:val="20"/>
                <w:szCs w:val="20"/>
                <w:lang w:eastAsia="x-none"/>
              </w:rPr>
            </w:pPr>
            <w:r>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8031D0" w:rsidRPr="001350AD" w:rsidRDefault="008031D0" w:rsidP="00964FCE">
            <w:pPr>
              <w:pStyle w:val="ArialNarow"/>
              <w:rPr>
                <w:rFonts w:ascii="Calibri" w:eastAsia="Times New Roman" w:hAnsi="Calibri" w:cstheme="minorHAnsi"/>
                <w:bCs/>
                <w:sz w:val="20"/>
                <w:szCs w:val="20"/>
                <w:lang w:val="x-none" w:eastAsia="x-none"/>
              </w:rPr>
            </w:pPr>
          </w:p>
        </w:tc>
      </w:tr>
      <w:tr w:rsidR="00964FCE" w:rsidRPr="006D68C4" w:rsidTr="00E2191A">
        <w:tc>
          <w:tcPr>
            <w:tcW w:w="484" w:type="dxa"/>
            <w:tcBorders>
              <w:top w:val="single" w:sz="4" w:space="0" w:color="auto"/>
              <w:left w:val="single" w:sz="4" w:space="0" w:color="auto"/>
              <w:bottom w:val="single" w:sz="4" w:space="0" w:color="auto"/>
              <w:right w:val="single" w:sz="4" w:space="0" w:color="auto"/>
            </w:tcBorders>
          </w:tcPr>
          <w:p w:rsidR="00964FCE" w:rsidRPr="006D68C4" w:rsidRDefault="00964FCE" w:rsidP="00964FCE">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964FCE" w:rsidRPr="0053285B" w:rsidRDefault="00964FCE" w:rsidP="00964FCE">
            <w:pPr>
              <w:pStyle w:val="ArialNarow"/>
              <w:rPr>
                <w:rFonts w:ascii="Calibri" w:hAnsi="Calibri" w:cs="Calibri"/>
                <w:sz w:val="20"/>
                <w:szCs w:val="20"/>
              </w:rPr>
            </w:pPr>
            <w:r w:rsidRPr="0053285B">
              <w:rPr>
                <w:rFonts w:ascii="Calibri" w:hAnsi="Calibri" w:cs="Calibri"/>
                <w:sz w:val="20"/>
                <w:szCs w:val="20"/>
              </w:rPr>
              <w:t>Instrukcja obsługi w języku polskim</w:t>
            </w:r>
          </w:p>
        </w:tc>
        <w:tc>
          <w:tcPr>
            <w:tcW w:w="1274" w:type="dxa"/>
            <w:tcBorders>
              <w:top w:val="single" w:sz="4" w:space="0" w:color="auto"/>
              <w:left w:val="single" w:sz="4" w:space="0" w:color="auto"/>
              <w:bottom w:val="single" w:sz="4" w:space="0" w:color="auto"/>
              <w:right w:val="single" w:sz="4" w:space="0" w:color="auto"/>
            </w:tcBorders>
          </w:tcPr>
          <w:p w:rsidR="00964FCE" w:rsidRDefault="00964FCE" w:rsidP="00964FCE">
            <w:pPr>
              <w:jc w:val="center"/>
            </w:pPr>
            <w:r w:rsidRPr="00244450">
              <w:rPr>
                <w:rFonts w:eastAsia="Times New Roman" w:cstheme="minorHAnsi"/>
                <w:bCs/>
                <w:sz w:val="20"/>
                <w:szCs w:val="20"/>
                <w:lang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964FCE" w:rsidRPr="001350AD" w:rsidRDefault="00964FCE" w:rsidP="00964FCE">
            <w:pPr>
              <w:pStyle w:val="ArialNarow"/>
              <w:rPr>
                <w:rFonts w:ascii="Calibri" w:eastAsia="Times New Roman" w:hAnsi="Calibri" w:cstheme="minorHAnsi"/>
                <w:bCs/>
                <w:sz w:val="20"/>
                <w:szCs w:val="20"/>
                <w:lang w:val="x-none" w:eastAsia="x-none"/>
              </w:rPr>
            </w:pPr>
          </w:p>
        </w:tc>
      </w:tr>
      <w:tr w:rsidR="006077DA" w:rsidRPr="006D68C4" w:rsidTr="00E2191A">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6077DA" w:rsidRPr="00632C5A" w:rsidRDefault="006077DA" w:rsidP="006077DA">
            <w:pPr>
              <w:pStyle w:val="ArialNarow"/>
              <w:rPr>
                <w:rFonts w:ascii="Calibri" w:hAnsi="Calibri" w:cs="Calibri"/>
                <w:sz w:val="20"/>
                <w:szCs w:val="20"/>
              </w:rPr>
            </w:pPr>
            <w:r w:rsidRPr="00632C5A">
              <w:rPr>
                <w:rFonts w:ascii="Calibri" w:hAnsi="Calibri" w:cs="Calibri"/>
                <w:sz w:val="20"/>
                <w:szCs w:val="20"/>
              </w:rPr>
              <w:t>Instrukcja obsługi w języku polskim</w:t>
            </w:r>
            <w:r>
              <w:rPr>
                <w:rFonts w:ascii="Calibri" w:hAnsi="Calibri" w:cs="Calibri"/>
                <w:sz w:val="20"/>
                <w:szCs w:val="20"/>
              </w:rPr>
              <w:t xml:space="preserve"> w wersji elektronicznej</w:t>
            </w:r>
          </w:p>
        </w:tc>
        <w:tc>
          <w:tcPr>
            <w:tcW w:w="1274" w:type="dxa"/>
            <w:tcBorders>
              <w:top w:val="single" w:sz="4" w:space="0" w:color="auto"/>
              <w:left w:val="single" w:sz="4" w:space="0" w:color="auto"/>
              <w:bottom w:val="single" w:sz="4" w:space="0" w:color="auto"/>
              <w:right w:val="single" w:sz="4" w:space="0" w:color="auto"/>
            </w:tcBorders>
            <w:vAlign w:val="center"/>
          </w:tcPr>
          <w:p w:rsidR="006077DA"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6077DA" w:rsidRDefault="006077DA" w:rsidP="006077DA">
            <w:pPr>
              <w:jc w:val="center"/>
              <w:rPr>
                <w:rFonts w:asciiTheme="minorHAnsi" w:hAnsiTheme="minorHAnsi" w:cstheme="minorHAnsi"/>
                <w:sz w:val="20"/>
                <w:szCs w:val="20"/>
              </w:rPr>
            </w:pPr>
            <w:r>
              <w:rPr>
                <w:rFonts w:asciiTheme="minorHAnsi" w:hAnsiTheme="minorHAnsi" w:cstheme="minorHAnsi"/>
                <w:sz w:val="20"/>
                <w:szCs w:val="20"/>
              </w:rPr>
              <w:t>Tak – 10 pkt.</w:t>
            </w:r>
          </w:p>
          <w:p w:rsidR="006077DA" w:rsidRPr="00632C5A" w:rsidRDefault="006077DA" w:rsidP="006077DA">
            <w:pPr>
              <w:pStyle w:val="ArialNarow"/>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5C5F87" w:rsidRPr="006D68C4" w:rsidTr="00E2191A">
        <w:tc>
          <w:tcPr>
            <w:tcW w:w="484" w:type="dxa"/>
            <w:tcBorders>
              <w:top w:val="single" w:sz="4" w:space="0" w:color="auto"/>
              <w:left w:val="single" w:sz="4" w:space="0" w:color="auto"/>
              <w:bottom w:val="single" w:sz="4" w:space="0" w:color="auto"/>
              <w:right w:val="single" w:sz="4" w:space="0" w:color="auto"/>
            </w:tcBorders>
          </w:tcPr>
          <w:p w:rsidR="005C5F87" w:rsidRPr="006D68C4" w:rsidRDefault="005C5F87" w:rsidP="005C5F87">
            <w:pPr>
              <w:pStyle w:val="Akapitzlist"/>
              <w:numPr>
                <w:ilvl w:val="0"/>
                <w:numId w:val="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C5F87" w:rsidRPr="00632C5A" w:rsidRDefault="00480614" w:rsidP="005C5F87">
            <w:pPr>
              <w:pStyle w:val="ArialNarow"/>
              <w:rPr>
                <w:rFonts w:ascii="Calibri" w:hAnsi="Calibri" w:cs="Calibri"/>
                <w:sz w:val="20"/>
                <w:szCs w:val="20"/>
              </w:rPr>
            </w:pPr>
            <w:r w:rsidRPr="00211EDE">
              <w:rPr>
                <w:rFonts w:asciiTheme="minorHAnsi" w:hAnsiTheme="minorHAnsi" w:cstheme="minorHAnsi"/>
                <w:sz w:val="20"/>
                <w:szCs w:val="20"/>
              </w:rPr>
              <w:t>Montaż sprzętu, uruchomienie i oddanie do eksploatacji oraz szkolenie personelu</w:t>
            </w:r>
            <w:bookmarkStart w:id="0" w:name="_GoBack"/>
            <w:bookmarkEnd w:id="0"/>
          </w:p>
        </w:tc>
        <w:tc>
          <w:tcPr>
            <w:tcW w:w="1274" w:type="dxa"/>
            <w:tcBorders>
              <w:top w:val="single" w:sz="4" w:space="0" w:color="auto"/>
              <w:left w:val="single" w:sz="4" w:space="0" w:color="auto"/>
              <w:bottom w:val="single" w:sz="4" w:space="0" w:color="auto"/>
              <w:right w:val="single" w:sz="4" w:space="0" w:color="auto"/>
            </w:tcBorders>
            <w:vAlign w:val="center"/>
          </w:tcPr>
          <w:p w:rsidR="005C5F87" w:rsidRPr="00632C5A" w:rsidRDefault="005C5F87" w:rsidP="005C5F87">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C5F87" w:rsidRPr="001350AD" w:rsidRDefault="005C5F87" w:rsidP="005C5F87">
            <w:pPr>
              <w:pStyle w:val="ArialNarow"/>
              <w:rPr>
                <w:rFonts w:ascii="Calibri" w:eastAsia="Times New Roman" w:hAnsi="Calibri" w:cstheme="minorHAnsi"/>
                <w:bCs/>
                <w:sz w:val="20"/>
                <w:szCs w:val="20"/>
                <w:lang w:val="x-none" w:eastAsia="x-none"/>
              </w:rPr>
            </w:pPr>
          </w:p>
        </w:tc>
      </w:tr>
    </w:tbl>
    <w:p w:rsidR="00F057C8" w:rsidRDefault="00F057C8" w:rsidP="00F057C8"/>
    <w:p w:rsidR="00162061" w:rsidRDefault="00162061" w:rsidP="00F057C8">
      <w:pPr>
        <w:rPr>
          <w:b/>
          <w:sz w:val="20"/>
          <w:szCs w:val="20"/>
        </w:rPr>
      </w:pPr>
    </w:p>
    <w:p w:rsidR="00162061" w:rsidRDefault="00162061" w:rsidP="00F057C8">
      <w:pPr>
        <w:rPr>
          <w:b/>
          <w:sz w:val="20"/>
          <w:szCs w:val="20"/>
        </w:rPr>
      </w:pPr>
    </w:p>
    <w:p w:rsidR="00333A34" w:rsidRDefault="00333A34">
      <w:pPr>
        <w:rPr>
          <w:b/>
          <w:color w:val="2E74B5"/>
          <w:sz w:val="20"/>
          <w:szCs w:val="20"/>
          <w:lang w:eastAsia="pl-PL"/>
        </w:rPr>
      </w:pPr>
      <w:r>
        <w:rPr>
          <w:b/>
          <w:sz w:val="20"/>
          <w:szCs w:val="20"/>
        </w:rPr>
        <w:br w:type="page"/>
      </w:r>
    </w:p>
    <w:p w:rsidR="00162061" w:rsidRPr="00332F34" w:rsidRDefault="00162061" w:rsidP="00162061">
      <w:pPr>
        <w:pStyle w:val="Styl1"/>
        <w:rPr>
          <w:rFonts w:ascii="Calibri" w:hAnsi="Calibri" w:cs="Calibri"/>
          <w:b/>
          <w:sz w:val="20"/>
          <w:szCs w:val="20"/>
        </w:rPr>
      </w:pPr>
      <w:r w:rsidRPr="00B94441">
        <w:rPr>
          <w:rFonts w:ascii="Calibri" w:hAnsi="Calibri" w:cs="Calibri"/>
          <w:b/>
          <w:sz w:val="20"/>
          <w:szCs w:val="20"/>
        </w:rPr>
        <w:t xml:space="preserve">Zadanie </w:t>
      </w:r>
      <w:r w:rsidR="00D9282A" w:rsidRPr="00B94441">
        <w:rPr>
          <w:rFonts w:ascii="Calibri" w:hAnsi="Calibri" w:cs="Calibri"/>
          <w:b/>
          <w:sz w:val="20"/>
          <w:szCs w:val="20"/>
        </w:rPr>
        <w:t>2</w:t>
      </w:r>
      <w:r w:rsidRPr="00B94441">
        <w:rPr>
          <w:rFonts w:ascii="Calibri" w:hAnsi="Calibri" w:cs="Calibri"/>
          <w:b/>
          <w:sz w:val="20"/>
          <w:szCs w:val="20"/>
        </w:rPr>
        <w:t xml:space="preserve">. </w:t>
      </w:r>
      <w:r w:rsidR="00D9282A" w:rsidRPr="00B94441">
        <w:rPr>
          <w:rFonts w:ascii="Calibri" w:hAnsi="Calibri" w:cs="Calibri"/>
          <w:b/>
          <w:sz w:val="20"/>
          <w:szCs w:val="20"/>
        </w:rPr>
        <w:t>Aparat do dializoterapii</w:t>
      </w:r>
    </w:p>
    <w:p w:rsidR="00162061" w:rsidRPr="006D68C4" w:rsidRDefault="00162061" w:rsidP="00162061">
      <w:pPr>
        <w:spacing w:after="0" w:line="240" w:lineRule="auto"/>
        <w:rPr>
          <w:rFonts w:eastAsia="Times New Roman" w:cstheme="minorHAnsi"/>
          <w:sz w:val="20"/>
          <w:szCs w:val="20"/>
          <w:lang w:eastAsia="pl-PL"/>
        </w:rPr>
      </w:pPr>
    </w:p>
    <w:p w:rsidR="00162061" w:rsidRPr="006D68C4" w:rsidRDefault="00162061" w:rsidP="00162061">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Nazwa urządzenia /typ/ model ..................................</w:t>
      </w:r>
    </w:p>
    <w:p w:rsidR="00162061" w:rsidRPr="006D68C4" w:rsidRDefault="00162061" w:rsidP="00162061">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Producent............................................................</w:t>
      </w:r>
    </w:p>
    <w:p w:rsidR="00162061" w:rsidRPr="006D68C4" w:rsidRDefault="00162061" w:rsidP="00162061">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Kraj pochodzenia................................................</w:t>
      </w:r>
    </w:p>
    <w:p w:rsidR="00162061" w:rsidRDefault="00162061" w:rsidP="00162061">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Rok produkcji......................................................</w:t>
      </w:r>
    </w:p>
    <w:p w:rsidR="00162061" w:rsidRPr="00A403FB" w:rsidRDefault="00162061" w:rsidP="00162061">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Ilość: 1 szt.</w:t>
      </w:r>
    </w:p>
    <w:p w:rsidR="00162061" w:rsidRPr="006D68C4" w:rsidRDefault="00162061" w:rsidP="00162061">
      <w:pPr>
        <w:spacing w:after="0" w:line="240" w:lineRule="auto"/>
        <w:rPr>
          <w:rFonts w:eastAsia="Times New Roman" w:cstheme="minorHAnsi"/>
          <w:bCs/>
          <w:sz w:val="20"/>
          <w:szCs w:val="20"/>
          <w:lang w:val="x-none" w:eastAsia="x-none"/>
        </w:rPr>
      </w:pPr>
    </w:p>
    <w:tbl>
      <w:tblPr>
        <w:tblStyle w:val="Tabela-Siatka"/>
        <w:tblW w:w="0" w:type="auto"/>
        <w:tblInd w:w="0" w:type="dxa"/>
        <w:tblLook w:val="04A0" w:firstRow="1" w:lastRow="0" w:firstColumn="1" w:lastColumn="0" w:noHBand="0" w:noVBand="1"/>
      </w:tblPr>
      <w:tblGrid>
        <w:gridCol w:w="484"/>
        <w:gridCol w:w="6026"/>
        <w:gridCol w:w="1274"/>
        <w:gridCol w:w="1278"/>
      </w:tblGrid>
      <w:tr w:rsidR="00162061" w:rsidRPr="006D68C4" w:rsidTr="00E2191A">
        <w:tc>
          <w:tcPr>
            <w:tcW w:w="484" w:type="dxa"/>
            <w:tcBorders>
              <w:top w:val="single" w:sz="4" w:space="0" w:color="auto"/>
              <w:left w:val="single" w:sz="4" w:space="0" w:color="auto"/>
              <w:bottom w:val="single" w:sz="4" w:space="0" w:color="auto"/>
              <w:right w:val="single" w:sz="4" w:space="0" w:color="auto"/>
            </w:tcBorders>
            <w:vAlign w:val="center"/>
            <w:hideMark/>
          </w:tcPr>
          <w:p w:rsidR="00162061" w:rsidRPr="001350AD" w:rsidRDefault="00162061" w:rsidP="00E2191A">
            <w:pPr>
              <w:pStyle w:val="ArialNarow"/>
              <w:rPr>
                <w:rFonts w:ascii="Calibri" w:eastAsia="Times New Roman" w:hAnsi="Calibri" w:cstheme="minorHAnsi"/>
                <w:bCs/>
                <w:sz w:val="20"/>
                <w:szCs w:val="20"/>
                <w:lang w:val="x-none" w:eastAsia="x-none"/>
              </w:rPr>
            </w:pPr>
            <w:proofErr w:type="spellStart"/>
            <w:r w:rsidRPr="001350AD">
              <w:rPr>
                <w:rFonts w:ascii="Calibri" w:eastAsia="Times New Roman" w:hAnsi="Calibri" w:cstheme="minorHAnsi"/>
                <w:bCs/>
                <w:sz w:val="20"/>
                <w:szCs w:val="20"/>
                <w:lang w:val="x-none" w:eastAsia="x-none"/>
              </w:rPr>
              <w:t>Lp</w:t>
            </w:r>
            <w:proofErr w:type="spellEnd"/>
          </w:p>
        </w:tc>
        <w:tc>
          <w:tcPr>
            <w:tcW w:w="6026" w:type="dxa"/>
            <w:tcBorders>
              <w:top w:val="single" w:sz="4" w:space="0" w:color="auto"/>
              <w:left w:val="single" w:sz="4" w:space="0" w:color="auto"/>
              <w:bottom w:val="single" w:sz="4" w:space="0" w:color="auto"/>
              <w:right w:val="single" w:sz="4" w:space="0" w:color="auto"/>
            </w:tcBorders>
            <w:vAlign w:val="center"/>
            <w:hideMark/>
          </w:tcPr>
          <w:p w:rsidR="00162061" w:rsidRPr="001350AD" w:rsidRDefault="00162061"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Wymagania Zamawiającego. Parametry techniczne i funkcjonalne</w:t>
            </w:r>
          </w:p>
        </w:tc>
        <w:tc>
          <w:tcPr>
            <w:tcW w:w="1274" w:type="dxa"/>
            <w:tcBorders>
              <w:top w:val="single" w:sz="4" w:space="0" w:color="auto"/>
              <w:left w:val="single" w:sz="4" w:space="0" w:color="auto"/>
              <w:bottom w:val="single" w:sz="4" w:space="0" w:color="auto"/>
              <w:right w:val="single" w:sz="4" w:space="0" w:color="auto"/>
            </w:tcBorders>
            <w:vAlign w:val="center"/>
            <w:hideMark/>
          </w:tcPr>
          <w:p w:rsidR="00162061" w:rsidRPr="001350AD" w:rsidRDefault="00162061"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wymagany</w:t>
            </w:r>
          </w:p>
        </w:tc>
        <w:tc>
          <w:tcPr>
            <w:tcW w:w="1278" w:type="dxa"/>
            <w:tcBorders>
              <w:top w:val="single" w:sz="4" w:space="0" w:color="auto"/>
              <w:left w:val="single" w:sz="4" w:space="0" w:color="auto"/>
              <w:bottom w:val="single" w:sz="4" w:space="0" w:color="auto"/>
              <w:right w:val="single" w:sz="4" w:space="0" w:color="auto"/>
            </w:tcBorders>
            <w:vAlign w:val="center"/>
            <w:hideMark/>
          </w:tcPr>
          <w:p w:rsidR="00162061" w:rsidRPr="001350AD" w:rsidRDefault="00162061"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oferowane</w:t>
            </w:r>
          </w:p>
        </w:tc>
      </w:tr>
      <w:tr w:rsidR="00162061" w:rsidRPr="006D68C4" w:rsidTr="00E2191A">
        <w:tc>
          <w:tcPr>
            <w:tcW w:w="484" w:type="dxa"/>
            <w:tcBorders>
              <w:top w:val="single" w:sz="4" w:space="0" w:color="auto"/>
              <w:left w:val="single" w:sz="4" w:space="0" w:color="auto"/>
              <w:bottom w:val="single" w:sz="4" w:space="0" w:color="auto"/>
              <w:right w:val="single" w:sz="4" w:space="0" w:color="auto"/>
            </w:tcBorders>
          </w:tcPr>
          <w:p w:rsidR="00162061" w:rsidRPr="006D68C4" w:rsidRDefault="00162061"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hideMark/>
          </w:tcPr>
          <w:p w:rsidR="00162061" w:rsidRPr="001350AD" w:rsidRDefault="00162061" w:rsidP="00B94441">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 xml:space="preserve">Sprzęt fabrycznie nowy, wolny od wszelkich wad i uszkodzeń, bez wcześniejszej eksploatacji nie będący przedmiotem praw osób trzecich. </w:t>
            </w:r>
            <w:r w:rsidRPr="00A403FB">
              <w:rPr>
                <w:rFonts w:asciiTheme="minorHAnsi" w:hAnsiTheme="minorHAnsi" w:cstheme="minorHAnsi"/>
                <w:sz w:val="20"/>
                <w:szCs w:val="20"/>
              </w:rPr>
              <w:t xml:space="preserve">Rok produkcji: </w:t>
            </w:r>
            <w:r>
              <w:rPr>
                <w:rFonts w:asciiTheme="minorHAnsi" w:hAnsiTheme="minorHAnsi" w:cstheme="minorHAnsi"/>
                <w:sz w:val="20"/>
                <w:szCs w:val="20"/>
              </w:rPr>
              <w:t>2022</w:t>
            </w:r>
            <w:r w:rsidRPr="00A403FB">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162061" w:rsidRPr="001350AD" w:rsidRDefault="00162061" w:rsidP="00E2191A">
            <w:pPr>
              <w:pStyle w:val="ArialNarow"/>
              <w:jc w:val="center"/>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162061" w:rsidRPr="001350AD" w:rsidRDefault="00162061" w:rsidP="00E2191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Deklaracja Zgodności CE</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Możliwość wykonania zabiegu ciągłej-żylnej filtracji </w:t>
            </w:r>
          </w:p>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Możliwość wykonania zabiegu wysokoobjętościowej ciągłej żylno-żylnej </w:t>
            </w:r>
            <w:proofErr w:type="spellStart"/>
            <w:r w:rsidRPr="00632C5A">
              <w:rPr>
                <w:rFonts w:asciiTheme="minorHAnsi" w:hAnsiTheme="minorHAnsi" w:cstheme="minorHAnsi"/>
                <w:sz w:val="20"/>
                <w:szCs w:val="20"/>
              </w:rPr>
              <w:t>hemofiltracji</w:t>
            </w:r>
            <w:proofErr w:type="spellEnd"/>
          </w:p>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Możliwość wykonania zabiegu żylno-żylnej </w:t>
            </w:r>
            <w:proofErr w:type="spellStart"/>
            <w:r w:rsidRPr="00632C5A">
              <w:rPr>
                <w:rFonts w:asciiTheme="minorHAnsi" w:hAnsiTheme="minorHAnsi" w:cstheme="minorHAnsi"/>
                <w:sz w:val="20"/>
                <w:szCs w:val="20"/>
              </w:rPr>
              <w:t>hemodiafiltracji</w:t>
            </w:r>
            <w:proofErr w:type="spellEnd"/>
            <w:r w:rsidRPr="00632C5A">
              <w:rPr>
                <w:rFonts w:asciiTheme="minorHAnsi" w:hAnsiTheme="minorHAnsi" w:cstheme="minorHAnsi"/>
                <w:sz w:val="20"/>
                <w:szCs w:val="20"/>
              </w:rPr>
              <w:t xml:space="preserve"> </w:t>
            </w:r>
          </w:p>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Dwie niezależne pułapki powietrza ( za i przed </w:t>
            </w:r>
            <w:proofErr w:type="spellStart"/>
            <w:r w:rsidRPr="00632C5A">
              <w:rPr>
                <w:rFonts w:asciiTheme="minorHAnsi" w:hAnsiTheme="minorHAnsi" w:cstheme="minorHAnsi"/>
                <w:sz w:val="20"/>
                <w:szCs w:val="20"/>
              </w:rPr>
              <w:t>hemofiltrem</w:t>
            </w:r>
            <w:proofErr w:type="spellEnd"/>
            <w:r w:rsidRPr="00632C5A">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Możliwość wykonywania heparynowych zabiegów CVVHD, CVVH, CVVHDF z </w:t>
            </w:r>
            <w:proofErr w:type="spellStart"/>
            <w:r w:rsidRPr="00632C5A">
              <w:rPr>
                <w:rFonts w:asciiTheme="minorHAnsi" w:hAnsiTheme="minorHAnsi" w:cstheme="minorHAnsi"/>
                <w:sz w:val="20"/>
                <w:szCs w:val="20"/>
              </w:rPr>
              <w:t>pre</w:t>
            </w:r>
            <w:proofErr w:type="spellEnd"/>
            <w:r w:rsidRPr="00632C5A">
              <w:rPr>
                <w:rFonts w:asciiTheme="minorHAnsi" w:hAnsiTheme="minorHAnsi" w:cstheme="minorHAnsi"/>
                <w:sz w:val="20"/>
                <w:szCs w:val="20"/>
              </w:rPr>
              <w:t xml:space="preserve">- lub </w:t>
            </w:r>
            <w:proofErr w:type="spellStart"/>
            <w:r w:rsidRPr="00632C5A">
              <w:rPr>
                <w:rFonts w:asciiTheme="minorHAnsi" w:hAnsiTheme="minorHAnsi" w:cstheme="minorHAnsi"/>
                <w:sz w:val="20"/>
                <w:szCs w:val="20"/>
              </w:rPr>
              <w:t>postdylucją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Możliwość wykonywania cytrynianowych zabiegów CVVHD, CVVHDF z </w:t>
            </w:r>
            <w:proofErr w:type="spellStart"/>
            <w:r w:rsidRPr="00632C5A">
              <w:rPr>
                <w:rFonts w:asciiTheme="minorHAnsi" w:hAnsiTheme="minorHAnsi" w:cstheme="minorHAnsi"/>
                <w:sz w:val="20"/>
                <w:szCs w:val="20"/>
              </w:rPr>
              <w:t>postdylucją</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Możliwość wielokrotnej zamiany </w:t>
            </w:r>
            <w:proofErr w:type="spellStart"/>
            <w:r w:rsidRPr="00632C5A">
              <w:rPr>
                <w:rFonts w:asciiTheme="minorHAnsi" w:hAnsiTheme="minorHAnsi" w:cstheme="minorHAnsi"/>
                <w:sz w:val="20"/>
                <w:szCs w:val="20"/>
              </w:rPr>
              <w:t>antykoagulacji</w:t>
            </w:r>
            <w:proofErr w:type="spellEnd"/>
            <w:r w:rsidRPr="00632C5A">
              <w:rPr>
                <w:rFonts w:asciiTheme="minorHAnsi" w:hAnsiTheme="minorHAnsi" w:cstheme="minorHAnsi"/>
                <w:sz w:val="20"/>
                <w:szCs w:val="20"/>
              </w:rPr>
              <w:t xml:space="preserve"> cytrynianowej na heparynową w trakcie zabiegu</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Kasetowy system drenów umożliwiający łatwy i szybki montaż oraz wielokrotną wymianę samego filtra w trakcie zabiegu, bez konieczności wymiany całej kasety</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Zintegrowane dreny cytrynianu i wapnia z układem krążenia pozaustrojowego</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Nieprzerwana podaż cytrynianu podczas zmiany worków dializatu, substytutu, filtratu </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Możliwość poboru roztworu dializatu z 4 worków bez dodatkowego łącznika</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Możliwość podłączenia worka/worków na filtrat do min 18 L</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Możliwość zmiany i zapamiętania domyślnych parametrów dla każdego rodzaju zabiegu</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Zakres przepływu substytutu min. 10 - 130 ml/min.</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Zakres regulacji temperatury dializatu/substytutu min. 35 – 39 ºC</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Możliwość wyłączenia ogrzewania roztworów</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Regulowana ultrafiltracja min. 0 – 990 ml/godz.</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Wydajność pompy krwi min. 10 – 500 ml/min</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Zintegrowany uchwyt </w:t>
            </w:r>
            <w:proofErr w:type="spellStart"/>
            <w:r w:rsidRPr="00632C5A">
              <w:rPr>
                <w:rFonts w:asciiTheme="minorHAnsi" w:hAnsiTheme="minorHAnsi" w:cstheme="minorHAnsi"/>
                <w:sz w:val="20"/>
                <w:szCs w:val="20"/>
              </w:rPr>
              <w:t>hemofiltra</w:t>
            </w:r>
            <w:proofErr w:type="spellEnd"/>
            <w:r w:rsidRPr="00632C5A">
              <w:rPr>
                <w:rFonts w:asciiTheme="minorHAnsi" w:hAnsiTheme="minorHAnsi" w:cstheme="minorHAnsi"/>
                <w:sz w:val="20"/>
                <w:szCs w:val="20"/>
              </w:rPr>
              <w:t xml:space="preserve"> </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Komunikacja  poprzez ekran dotykowy o przekątnej 15 cali</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Możliwość ustawiania ekranu w minimum 2 płaszczyznach</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System pomocy kontekstowej </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Możliwość  regulacji poziomu krwi w jeziorku żylnym z poziomu ekranu</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Dwa detektory powietrza (dwie niezależne pułapki powietrza (za i przed </w:t>
            </w:r>
            <w:proofErr w:type="spellStart"/>
            <w:r w:rsidRPr="00632C5A">
              <w:rPr>
                <w:rFonts w:asciiTheme="minorHAnsi" w:hAnsiTheme="minorHAnsi" w:cstheme="minorHAnsi"/>
                <w:sz w:val="20"/>
                <w:szCs w:val="20"/>
              </w:rPr>
              <w:t>hemofiltrem</w:t>
            </w:r>
            <w:proofErr w:type="spellEnd"/>
            <w:r w:rsidRPr="00632C5A">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Min. 5 pomp perystaltycznych zintegrowanych na płycie czołowej</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Dodatkowa pompa </w:t>
            </w:r>
            <w:proofErr w:type="spellStart"/>
            <w:r w:rsidRPr="00632C5A">
              <w:rPr>
                <w:rFonts w:asciiTheme="minorHAnsi" w:hAnsiTheme="minorHAnsi" w:cstheme="minorHAnsi"/>
                <w:sz w:val="20"/>
                <w:szCs w:val="20"/>
              </w:rPr>
              <w:t>strzykawkowa</w:t>
            </w:r>
            <w:proofErr w:type="spellEnd"/>
            <w:r w:rsidRPr="00632C5A">
              <w:rPr>
                <w:rFonts w:asciiTheme="minorHAnsi" w:hAnsiTheme="minorHAnsi" w:cstheme="minorHAnsi"/>
                <w:sz w:val="20"/>
                <w:szCs w:val="20"/>
              </w:rPr>
              <w:t xml:space="preserve"> z automatyczną detekcją podłączenia strzykawki </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Pomiar ciśnienia tętniczego, żylnego i przed filtrem bez kontaktu z powietrzem</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Graficzny kolorowy podgląd istotnych stanów pracy urządzenia</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Zasilanie awaryjne zapewniające podtrzymanie krążenia pozaustrojowego przez co najmniej 15 min.</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15 -20 minut – 0 Pkt, powyżej 20 minut – 10 pkt.</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Dwa podgrzewacze roztworów zintegrowane w obudowie</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System bilansujący grawimetryczny z czterema niezależnymi wagami </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Dokładność ważenia na każdej wadze: 1 g</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Możliwość przejścia w czasie zabiegu w „tryb pielęgnacji” z wyłączonym bilansowaniem i zmniejszonym przepływem krwi</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Wózek jezdny aparatu na 4 niezależnych kołach, w tym 2 z dwustopniową blokadą</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Dwa uchwyty z przodu i z tyłu aparatu ułatwiające przesuwanie / obracanie urządzenia </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Detektor przecieku krwi</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Oprogramowanie i komunikacja w języku polskim</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Zasilanie elektryczne: 230V/50 </w:t>
            </w:r>
            <w:proofErr w:type="spellStart"/>
            <w:r w:rsidRPr="00632C5A">
              <w:rPr>
                <w:rFonts w:asciiTheme="minorHAnsi" w:hAnsiTheme="minorHAnsi" w:cstheme="minorHAnsi"/>
                <w:sz w:val="20"/>
                <w:szCs w:val="20"/>
              </w:rPr>
              <w:t>Hz</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A754AA" w:rsidP="00A754AA">
            <w:pPr>
              <w:pStyle w:val="ArialNarow"/>
              <w:rPr>
                <w:rFonts w:asciiTheme="minorHAnsi" w:hAnsiTheme="minorHAnsi" w:cstheme="minorHAnsi"/>
                <w:sz w:val="20"/>
                <w:szCs w:val="20"/>
              </w:rPr>
            </w:pPr>
            <w:r w:rsidRPr="00632C5A">
              <w:rPr>
                <w:rFonts w:asciiTheme="minorHAnsi" w:hAnsiTheme="minorHAnsi" w:cstheme="minorHAnsi"/>
                <w:sz w:val="20"/>
                <w:szCs w:val="20"/>
              </w:rPr>
              <w:t xml:space="preserve">Zestaw startowy do hemodializy żylno-żylnej – 1 </w:t>
            </w:r>
            <w:proofErr w:type="spellStart"/>
            <w:r w:rsidRPr="00632C5A">
              <w:rPr>
                <w:rFonts w:asciiTheme="minorHAnsi" w:hAnsiTheme="minorHAnsi" w:cstheme="minorHAnsi"/>
                <w:sz w:val="20"/>
                <w:szCs w:val="20"/>
              </w:rPr>
              <w:t>kpl</w:t>
            </w:r>
            <w:proofErr w:type="spellEnd"/>
            <w:r w:rsidRPr="00632C5A">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tcPr>
          <w:p w:rsidR="0003694F" w:rsidRDefault="0003694F" w:rsidP="0003694F">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03694F" w:rsidRDefault="0003694F" w:rsidP="0003694F">
            <w:pPr>
              <w:jc w:val="center"/>
              <w:rPr>
                <w:rFonts w:asciiTheme="minorHAnsi" w:hAnsiTheme="minorHAnsi" w:cstheme="minorHAnsi"/>
                <w:sz w:val="20"/>
                <w:szCs w:val="20"/>
              </w:rPr>
            </w:pPr>
            <w:r>
              <w:rPr>
                <w:rFonts w:asciiTheme="minorHAnsi" w:hAnsiTheme="minorHAnsi" w:cstheme="minorHAnsi"/>
                <w:sz w:val="20"/>
                <w:szCs w:val="20"/>
              </w:rPr>
              <w:t>Tak – 10 pkt.</w:t>
            </w:r>
          </w:p>
          <w:p w:rsidR="00A754AA" w:rsidRPr="00632C5A" w:rsidRDefault="0003694F" w:rsidP="0003694F">
            <w:pPr>
              <w:pStyle w:val="ArialNarow"/>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8031D0" w:rsidP="008031D0">
            <w:pPr>
              <w:pStyle w:val="ArialNarow"/>
              <w:rPr>
                <w:rFonts w:asciiTheme="minorHAnsi" w:hAnsiTheme="minorHAnsi" w:cstheme="minorHAnsi"/>
                <w:sz w:val="20"/>
                <w:szCs w:val="20"/>
              </w:rPr>
            </w:pPr>
            <w:r w:rsidRPr="00632C5A">
              <w:rPr>
                <w:rFonts w:asciiTheme="minorHAnsi" w:hAnsiTheme="minorHAnsi" w:cstheme="minorHAnsi"/>
                <w:sz w:val="20"/>
                <w:szCs w:val="20"/>
              </w:rPr>
              <w:t>W cenie oferty gwarancyjne przeglądy okresowe niezbędne do prawidłowej pracy przedmiotu zamówienia w tym jeden przegląd w ostatnim miesiącu przed upływem gwarancji</w:t>
            </w:r>
            <w:r>
              <w:rPr>
                <w:rFonts w:asciiTheme="minorHAnsi" w:hAnsiTheme="minorHAnsi" w:cstheme="minorHAnsi"/>
                <w:sz w:val="20"/>
                <w:szCs w:val="20"/>
              </w:rPr>
              <w:t>. D</w:t>
            </w:r>
            <w:r w:rsidRPr="008031D0">
              <w:rPr>
                <w:rFonts w:asciiTheme="minorHAnsi" w:hAnsiTheme="minorHAnsi" w:cstheme="minorHAnsi"/>
                <w:sz w:val="20"/>
                <w:szCs w:val="20"/>
              </w:rPr>
              <w:t>otrzymanie terminu przeglądu leży po stronie Wykonawcy bez wcześniejszego wezwania ze strony Zamawiającego.</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A754AA" w:rsidP="00A754AA">
            <w:pPr>
              <w:pStyle w:val="ArialNarow"/>
              <w:rPr>
                <w:rFonts w:ascii="Calibri" w:hAnsi="Calibri" w:cs="Calibri"/>
                <w:sz w:val="20"/>
                <w:szCs w:val="20"/>
              </w:rPr>
            </w:pPr>
            <w:r w:rsidRPr="00632C5A">
              <w:rPr>
                <w:rFonts w:ascii="Calibri" w:hAnsi="Calibri" w:cs="Calibri"/>
                <w:sz w:val="20"/>
                <w:szCs w:val="20"/>
              </w:rPr>
              <w:t>Instrukcja obsługi w języku polskim</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B25C32" w:rsidRPr="006D68C4" w:rsidTr="00E2191A">
        <w:tc>
          <w:tcPr>
            <w:tcW w:w="484" w:type="dxa"/>
            <w:tcBorders>
              <w:top w:val="single" w:sz="4" w:space="0" w:color="auto"/>
              <w:left w:val="single" w:sz="4" w:space="0" w:color="auto"/>
              <w:bottom w:val="single" w:sz="4" w:space="0" w:color="auto"/>
              <w:right w:val="single" w:sz="4" w:space="0" w:color="auto"/>
            </w:tcBorders>
          </w:tcPr>
          <w:p w:rsidR="00B25C32" w:rsidRPr="006D68C4" w:rsidRDefault="00B25C32"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B25C32" w:rsidRPr="00632C5A" w:rsidRDefault="00B25C32" w:rsidP="00A754AA">
            <w:pPr>
              <w:pStyle w:val="ArialNarow"/>
              <w:rPr>
                <w:rFonts w:ascii="Calibri" w:hAnsi="Calibri" w:cs="Calibri"/>
                <w:sz w:val="20"/>
                <w:szCs w:val="20"/>
              </w:rPr>
            </w:pPr>
            <w:r w:rsidRPr="00632C5A">
              <w:rPr>
                <w:rFonts w:ascii="Calibri" w:hAnsi="Calibri" w:cs="Calibri"/>
                <w:sz w:val="20"/>
                <w:szCs w:val="20"/>
              </w:rPr>
              <w:t>Instrukcja obsługi w języku polskim</w:t>
            </w:r>
            <w:r>
              <w:rPr>
                <w:rFonts w:ascii="Calibri" w:hAnsi="Calibri" w:cs="Calibri"/>
                <w:sz w:val="20"/>
                <w:szCs w:val="20"/>
              </w:rPr>
              <w:t xml:space="preserve"> w wersji elektronicznej</w:t>
            </w:r>
          </w:p>
        </w:tc>
        <w:tc>
          <w:tcPr>
            <w:tcW w:w="1274" w:type="dxa"/>
            <w:tcBorders>
              <w:top w:val="single" w:sz="4" w:space="0" w:color="auto"/>
              <w:left w:val="single" w:sz="4" w:space="0" w:color="auto"/>
              <w:bottom w:val="single" w:sz="4" w:space="0" w:color="auto"/>
              <w:right w:val="single" w:sz="4" w:space="0" w:color="auto"/>
            </w:tcBorders>
            <w:vAlign w:val="center"/>
          </w:tcPr>
          <w:p w:rsidR="00B25C32" w:rsidRDefault="00B25C32" w:rsidP="00B25C32">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B25C32" w:rsidRDefault="00B25C32" w:rsidP="00B25C32">
            <w:pPr>
              <w:jc w:val="center"/>
              <w:rPr>
                <w:rFonts w:asciiTheme="minorHAnsi" w:hAnsiTheme="minorHAnsi" w:cstheme="minorHAnsi"/>
                <w:sz w:val="20"/>
                <w:szCs w:val="20"/>
              </w:rPr>
            </w:pPr>
            <w:r>
              <w:rPr>
                <w:rFonts w:asciiTheme="minorHAnsi" w:hAnsiTheme="minorHAnsi" w:cstheme="minorHAnsi"/>
                <w:sz w:val="20"/>
                <w:szCs w:val="20"/>
              </w:rPr>
              <w:t>Tak – 10 pkt.</w:t>
            </w:r>
          </w:p>
          <w:p w:rsidR="00B25C32" w:rsidRPr="00632C5A" w:rsidRDefault="00B25C32" w:rsidP="00B25C32">
            <w:pPr>
              <w:pStyle w:val="ArialNarow"/>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B25C32" w:rsidRPr="001350AD" w:rsidRDefault="00B25C32"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A754AA" w:rsidP="00A754AA">
            <w:pPr>
              <w:pStyle w:val="ArialNarow"/>
              <w:rPr>
                <w:rFonts w:ascii="Calibri" w:hAnsi="Calibri" w:cs="Calibri"/>
                <w:sz w:val="20"/>
                <w:szCs w:val="20"/>
              </w:rPr>
            </w:pPr>
            <w:r w:rsidRPr="00632C5A">
              <w:rPr>
                <w:rFonts w:ascii="Calibri" w:hAnsi="Calibri" w:cs="Calibri"/>
                <w:sz w:val="20"/>
                <w:szCs w:val="20"/>
              </w:rPr>
              <w:t>Wypełniony paszport urządzenia</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r w:rsidR="00A754AA" w:rsidRPr="006D68C4" w:rsidTr="00E2191A">
        <w:tc>
          <w:tcPr>
            <w:tcW w:w="484" w:type="dxa"/>
            <w:tcBorders>
              <w:top w:val="single" w:sz="4" w:space="0" w:color="auto"/>
              <w:left w:val="single" w:sz="4" w:space="0" w:color="auto"/>
              <w:bottom w:val="single" w:sz="4" w:space="0" w:color="auto"/>
              <w:right w:val="single" w:sz="4" w:space="0" w:color="auto"/>
            </w:tcBorders>
          </w:tcPr>
          <w:p w:rsidR="00A754AA" w:rsidRPr="006D68C4" w:rsidRDefault="00A754AA" w:rsidP="00A754AA">
            <w:pPr>
              <w:pStyle w:val="Akapitzlist"/>
              <w:numPr>
                <w:ilvl w:val="0"/>
                <w:numId w:val="10"/>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A754AA" w:rsidRPr="00632C5A" w:rsidRDefault="00A754AA" w:rsidP="00A754AA">
            <w:pPr>
              <w:pStyle w:val="ArialNarow"/>
              <w:rPr>
                <w:rFonts w:ascii="Calibri" w:hAnsi="Calibri" w:cs="Calibri"/>
                <w:sz w:val="20"/>
                <w:szCs w:val="20"/>
              </w:rPr>
            </w:pPr>
            <w:r w:rsidRPr="00632C5A">
              <w:rPr>
                <w:rFonts w:ascii="Calibri" w:hAnsi="Calibri" w:cs="Calibri"/>
                <w:sz w:val="20"/>
                <w:szCs w:val="20"/>
              </w:rPr>
              <w:t>Przeprowadzenie szkolenia</w:t>
            </w:r>
          </w:p>
        </w:tc>
        <w:tc>
          <w:tcPr>
            <w:tcW w:w="1274" w:type="dxa"/>
            <w:tcBorders>
              <w:top w:val="single" w:sz="4" w:space="0" w:color="auto"/>
              <w:left w:val="single" w:sz="4" w:space="0" w:color="auto"/>
              <w:bottom w:val="single" w:sz="4" w:space="0" w:color="auto"/>
              <w:right w:val="single" w:sz="4" w:space="0" w:color="auto"/>
            </w:tcBorders>
            <w:vAlign w:val="center"/>
          </w:tcPr>
          <w:p w:rsidR="00A754AA" w:rsidRPr="00632C5A" w:rsidRDefault="00A754AA" w:rsidP="00A754A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A754AA" w:rsidRPr="001350AD" w:rsidRDefault="00A754AA" w:rsidP="00A754AA">
            <w:pPr>
              <w:pStyle w:val="ArialNarow"/>
              <w:rPr>
                <w:rFonts w:ascii="Calibri" w:eastAsia="Times New Roman" w:hAnsi="Calibri" w:cstheme="minorHAnsi"/>
                <w:bCs/>
                <w:sz w:val="20"/>
                <w:szCs w:val="20"/>
                <w:lang w:val="x-none" w:eastAsia="x-none"/>
              </w:rPr>
            </w:pPr>
          </w:p>
        </w:tc>
      </w:tr>
    </w:tbl>
    <w:p w:rsidR="00F057C8" w:rsidRDefault="00F057C8" w:rsidP="00F057C8">
      <w:pPr>
        <w:rPr>
          <w:b/>
          <w:color w:val="2E74B5"/>
          <w:sz w:val="20"/>
          <w:szCs w:val="20"/>
          <w:lang w:eastAsia="pl-PL"/>
        </w:rPr>
      </w:pPr>
    </w:p>
    <w:p w:rsidR="00333A34" w:rsidRDefault="00333A34">
      <w:pPr>
        <w:rPr>
          <w:b/>
          <w:color w:val="2E74B5"/>
          <w:sz w:val="20"/>
          <w:szCs w:val="20"/>
          <w:lang w:eastAsia="pl-PL"/>
        </w:rPr>
      </w:pPr>
      <w:r>
        <w:rPr>
          <w:b/>
          <w:sz w:val="20"/>
          <w:szCs w:val="20"/>
        </w:rPr>
        <w:br w:type="page"/>
      </w:r>
    </w:p>
    <w:p w:rsidR="00D44D5B" w:rsidRPr="00332F34" w:rsidRDefault="00D44D5B" w:rsidP="00D44D5B">
      <w:pPr>
        <w:pStyle w:val="Styl1"/>
        <w:rPr>
          <w:rFonts w:ascii="Calibri" w:hAnsi="Calibri" w:cs="Calibri"/>
          <w:b/>
          <w:sz w:val="20"/>
          <w:szCs w:val="20"/>
        </w:rPr>
      </w:pPr>
      <w:r w:rsidRPr="006376B5">
        <w:rPr>
          <w:rFonts w:ascii="Calibri" w:hAnsi="Calibri" w:cs="Calibri"/>
          <w:b/>
          <w:sz w:val="20"/>
          <w:szCs w:val="20"/>
        </w:rPr>
        <w:t>Zadanie 3. Respirator</w:t>
      </w:r>
    </w:p>
    <w:p w:rsidR="00D44D5B" w:rsidRPr="006D68C4" w:rsidRDefault="00D44D5B" w:rsidP="00D44D5B">
      <w:pPr>
        <w:spacing w:after="0" w:line="240" w:lineRule="auto"/>
        <w:rPr>
          <w:rFonts w:eastAsia="Times New Roman" w:cstheme="minorHAnsi"/>
          <w:sz w:val="20"/>
          <w:szCs w:val="20"/>
          <w:lang w:eastAsia="pl-PL"/>
        </w:rPr>
      </w:pPr>
    </w:p>
    <w:p w:rsidR="00D44D5B" w:rsidRPr="006D68C4" w:rsidRDefault="00D44D5B" w:rsidP="00D44D5B">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Nazwa urządzenia /typ/ model ..................................</w:t>
      </w:r>
    </w:p>
    <w:p w:rsidR="00D44D5B" w:rsidRPr="006D68C4" w:rsidRDefault="00D44D5B" w:rsidP="00D44D5B">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Producent............................................................</w:t>
      </w:r>
    </w:p>
    <w:p w:rsidR="00D44D5B" w:rsidRPr="006D68C4" w:rsidRDefault="00D44D5B" w:rsidP="00D44D5B">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Kraj pochodzenia................................................</w:t>
      </w:r>
    </w:p>
    <w:p w:rsidR="00D44D5B" w:rsidRDefault="00D44D5B" w:rsidP="00D44D5B">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Rok produkcji......................................................</w:t>
      </w:r>
    </w:p>
    <w:p w:rsidR="00D44D5B" w:rsidRPr="00A403FB" w:rsidRDefault="00D44D5B" w:rsidP="00D44D5B">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 xml:space="preserve">Ilość: </w:t>
      </w:r>
      <w:r w:rsidR="00C70838">
        <w:rPr>
          <w:rFonts w:asciiTheme="minorHAnsi" w:hAnsiTheme="minorHAnsi" w:cstheme="minorHAnsi"/>
          <w:sz w:val="20"/>
          <w:szCs w:val="20"/>
          <w:lang w:eastAsia="pl-PL"/>
        </w:rPr>
        <w:t>2</w:t>
      </w:r>
      <w:r>
        <w:rPr>
          <w:rFonts w:asciiTheme="minorHAnsi" w:hAnsiTheme="minorHAnsi" w:cstheme="minorHAnsi"/>
          <w:sz w:val="20"/>
          <w:szCs w:val="20"/>
          <w:lang w:eastAsia="pl-PL"/>
        </w:rPr>
        <w:t xml:space="preserve"> szt.</w:t>
      </w:r>
    </w:p>
    <w:p w:rsidR="00D44D5B" w:rsidRPr="006D68C4" w:rsidRDefault="00D44D5B" w:rsidP="00D44D5B">
      <w:pPr>
        <w:spacing w:after="0" w:line="240" w:lineRule="auto"/>
        <w:rPr>
          <w:rFonts w:eastAsia="Times New Roman" w:cstheme="minorHAnsi"/>
          <w:bCs/>
          <w:sz w:val="20"/>
          <w:szCs w:val="20"/>
          <w:lang w:val="x-none" w:eastAsia="x-none"/>
        </w:rPr>
      </w:pPr>
    </w:p>
    <w:tbl>
      <w:tblPr>
        <w:tblStyle w:val="Tabela-Siatka"/>
        <w:tblW w:w="0" w:type="auto"/>
        <w:tblInd w:w="0" w:type="dxa"/>
        <w:tblLook w:val="04A0" w:firstRow="1" w:lastRow="0" w:firstColumn="1" w:lastColumn="0" w:noHBand="0" w:noVBand="1"/>
      </w:tblPr>
      <w:tblGrid>
        <w:gridCol w:w="484"/>
        <w:gridCol w:w="6026"/>
        <w:gridCol w:w="1274"/>
        <w:gridCol w:w="1278"/>
      </w:tblGrid>
      <w:tr w:rsidR="00D44D5B" w:rsidRPr="006D68C4" w:rsidTr="00E2191A">
        <w:tc>
          <w:tcPr>
            <w:tcW w:w="484" w:type="dxa"/>
            <w:tcBorders>
              <w:top w:val="single" w:sz="4" w:space="0" w:color="auto"/>
              <w:left w:val="single" w:sz="4" w:space="0" w:color="auto"/>
              <w:bottom w:val="single" w:sz="4" w:space="0" w:color="auto"/>
              <w:right w:val="single" w:sz="4" w:space="0" w:color="auto"/>
            </w:tcBorders>
            <w:vAlign w:val="center"/>
            <w:hideMark/>
          </w:tcPr>
          <w:p w:rsidR="00D44D5B" w:rsidRPr="001350AD" w:rsidRDefault="00D44D5B" w:rsidP="00E2191A">
            <w:pPr>
              <w:pStyle w:val="ArialNarow"/>
              <w:rPr>
                <w:rFonts w:ascii="Calibri" w:eastAsia="Times New Roman" w:hAnsi="Calibri" w:cstheme="minorHAnsi"/>
                <w:bCs/>
                <w:sz w:val="20"/>
                <w:szCs w:val="20"/>
                <w:lang w:val="x-none" w:eastAsia="x-none"/>
              </w:rPr>
            </w:pPr>
            <w:proofErr w:type="spellStart"/>
            <w:r w:rsidRPr="001350AD">
              <w:rPr>
                <w:rFonts w:ascii="Calibri" w:eastAsia="Times New Roman" w:hAnsi="Calibri" w:cstheme="minorHAnsi"/>
                <w:bCs/>
                <w:sz w:val="20"/>
                <w:szCs w:val="20"/>
                <w:lang w:val="x-none" w:eastAsia="x-none"/>
              </w:rPr>
              <w:t>Lp</w:t>
            </w:r>
            <w:proofErr w:type="spellEnd"/>
          </w:p>
        </w:tc>
        <w:tc>
          <w:tcPr>
            <w:tcW w:w="6026" w:type="dxa"/>
            <w:tcBorders>
              <w:top w:val="single" w:sz="4" w:space="0" w:color="auto"/>
              <w:left w:val="single" w:sz="4" w:space="0" w:color="auto"/>
              <w:bottom w:val="single" w:sz="4" w:space="0" w:color="auto"/>
              <w:right w:val="single" w:sz="4" w:space="0" w:color="auto"/>
            </w:tcBorders>
            <w:vAlign w:val="center"/>
            <w:hideMark/>
          </w:tcPr>
          <w:p w:rsidR="00D44D5B" w:rsidRPr="001350AD" w:rsidRDefault="00D44D5B"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Wymagania Zamawiającego. Parametry techniczne i funkcjonalne</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4D5B" w:rsidRPr="001350AD" w:rsidRDefault="00D44D5B"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wymagany</w:t>
            </w:r>
          </w:p>
        </w:tc>
        <w:tc>
          <w:tcPr>
            <w:tcW w:w="1278" w:type="dxa"/>
            <w:tcBorders>
              <w:top w:val="single" w:sz="4" w:space="0" w:color="auto"/>
              <w:left w:val="single" w:sz="4" w:space="0" w:color="auto"/>
              <w:bottom w:val="single" w:sz="4" w:space="0" w:color="auto"/>
              <w:right w:val="single" w:sz="4" w:space="0" w:color="auto"/>
            </w:tcBorders>
            <w:vAlign w:val="center"/>
            <w:hideMark/>
          </w:tcPr>
          <w:p w:rsidR="00D44D5B" w:rsidRPr="001350AD" w:rsidRDefault="00D44D5B" w:rsidP="00E2191A">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oferowane</w:t>
            </w:r>
          </w:p>
        </w:tc>
      </w:tr>
      <w:tr w:rsidR="00D44D5B" w:rsidRPr="006D68C4" w:rsidTr="00E2191A">
        <w:tc>
          <w:tcPr>
            <w:tcW w:w="484" w:type="dxa"/>
            <w:tcBorders>
              <w:top w:val="single" w:sz="4" w:space="0" w:color="auto"/>
              <w:left w:val="single" w:sz="4" w:space="0" w:color="auto"/>
              <w:bottom w:val="single" w:sz="4" w:space="0" w:color="auto"/>
              <w:right w:val="single" w:sz="4" w:space="0" w:color="auto"/>
            </w:tcBorders>
          </w:tcPr>
          <w:p w:rsidR="00D44D5B" w:rsidRPr="006D68C4" w:rsidRDefault="00D44D5B" w:rsidP="00D44D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hideMark/>
          </w:tcPr>
          <w:p w:rsidR="00D44D5B" w:rsidRPr="001350AD" w:rsidRDefault="00D44D5B" w:rsidP="00B94441">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 xml:space="preserve">Sprzęt fabrycznie nowy, wolny od wszelkich wad i uszkodzeń, bez wcześniejszej eksploatacji nie będący przedmiotem praw osób trzecich. </w:t>
            </w:r>
            <w:r w:rsidRPr="00A403FB">
              <w:rPr>
                <w:rFonts w:asciiTheme="minorHAnsi" w:hAnsiTheme="minorHAnsi" w:cstheme="minorHAnsi"/>
                <w:sz w:val="20"/>
                <w:szCs w:val="20"/>
              </w:rPr>
              <w:t xml:space="preserve">Rok produkcji: </w:t>
            </w:r>
            <w:r>
              <w:rPr>
                <w:rFonts w:asciiTheme="minorHAnsi" w:hAnsiTheme="minorHAnsi" w:cstheme="minorHAnsi"/>
                <w:sz w:val="20"/>
                <w:szCs w:val="20"/>
              </w:rPr>
              <w:t>2022</w:t>
            </w:r>
            <w:r w:rsidRPr="00A403FB">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4D5B" w:rsidRPr="001350AD" w:rsidRDefault="00D44D5B" w:rsidP="00E2191A">
            <w:pPr>
              <w:pStyle w:val="ArialNarow"/>
              <w:jc w:val="center"/>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D44D5B" w:rsidRPr="001350AD" w:rsidRDefault="00D44D5B" w:rsidP="00E2191A">
            <w:pPr>
              <w:pStyle w:val="ArialNarow"/>
              <w:rPr>
                <w:rFonts w:ascii="Calibri" w:eastAsia="Times New Roman" w:hAnsi="Calibri" w:cstheme="minorHAnsi"/>
                <w:bCs/>
                <w:sz w:val="20"/>
                <w:szCs w:val="20"/>
                <w:lang w:val="x-none" w:eastAsia="x-none"/>
              </w:rPr>
            </w:pPr>
          </w:p>
        </w:tc>
      </w:tr>
      <w:tr w:rsidR="00D44D5B" w:rsidRPr="006D68C4" w:rsidTr="00E2191A">
        <w:tc>
          <w:tcPr>
            <w:tcW w:w="484" w:type="dxa"/>
            <w:tcBorders>
              <w:top w:val="single" w:sz="4" w:space="0" w:color="auto"/>
              <w:left w:val="single" w:sz="4" w:space="0" w:color="auto"/>
              <w:bottom w:val="single" w:sz="4" w:space="0" w:color="auto"/>
              <w:right w:val="single" w:sz="4" w:space="0" w:color="auto"/>
            </w:tcBorders>
          </w:tcPr>
          <w:p w:rsidR="00D44D5B" w:rsidRPr="006D68C4" w:rsidRDefault="00D44D5B" w:rsidP="00D44D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D44D5B" w:rsidRPr="00632C5A" w:rsidRDefault="00D44D5B" w:rsidP="00E2191A">
            <w:pPr>
              <w:pStyle w:val="ArialNarow"/>
              <w:rPr>
                <w:rFonts w:asciiTheme="minorHAnsi" w:hAnsiTheme="minorHAnsi" w:cstheme="minorHAnsi"/>
                <w:sz w:val="20"/>
                <w:szCs w:val="20"/>
              </w:rPr>
            </w:pPr>
            <w:r w:rsidRPr="00632C5A">
              <w:rPr>
                <w:rFonts w:asciiTheme="minorHAnsi" w:hAnsiTheme="minorHAnsi" w:cstheme="minorHAnsi"/>
                <w:sz w:val="20"/>
                <w:szCs w:val="20"/>
              </w:rPr>
              <w:t>Deklaracja Zgodności CE</w:t>
            </w:r>
          </w:p>
        </w:tc>
        <w:tc>
          <w:tcPr>
            <w:tcW w:w="1274" w:type="dxa"/>
            <w:tcBorders>
              <w:top w:val="single" w:sz="4" w:space="0" w:color="auto"/>
              <w:left w:val="single" w:sz="4" w:space="0" w:color="auto"/>
              <w:bottom w:val="single" w:sz="4" w:space="0" w:color="auto"/>
              <w:right w:val="single" w:sz="4" w:space="0" w:color="auto"/>
            </w:tcBorders>
            <w:vAlign w:val="center"/>
          </w:tcPr>
          <w:p w:rsidR="00D44D5B" w:rsidRPr="00632C5A" w:rsidRDefault="00D44D5B" w:rsidP="00E2191A">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D44D5B" w:rsidRPr="001350AD" w:rsidRDefault="00D44D5B" w:rsidP="00E2191A">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B12E97" w:rsidRDefault="00E97E5B" w:rsidP="00E97E5B">
            <w:pPr>
              <w:pStyle w:val="Akapitzlist"/>
              <w:numPr>
                <w:ilvl w:val="0"/>
                <w:numId w:val="11"/>
              </w:numPr>
              <w:shd w:val="clear" w:color="auto" w:fill="FFFFFF"/>
              <w:rPr>
                <w:rFonts w:asciiTheme="minorHAnsi" w:hAnsiTheme="minorHAnsi" w:cstheme="minorHAnsi"/>
                <w:sz w:val="20"/>
                <w:szCs w:val="20"/>
                <w:lang w:eastAsia="pl-PL"/>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B12E97" w:rsidRDefault="00E97E5B" w:rsidP="00E97E5B">
            <w:pPr>
              <w:pStyle w:val="ArialNarow"/>
              <w:rPr>
                <w:rFonts w:asciiTheme="minorHAnsi" w:hAnsiTheme="minorHAnsi" w:cstheme="minorHAnsi"/>
                <w:b/>
                <w:sz w:val="20"/>
                <w:szCs w:val="20"/>
              </w:rPr>
            </w:pPr>
            <w:r w:rsidRPr="00B12E97">
              <w:rPr>
                <w:rFonts w:asciiTheme="minorHAnsi" w:hAnsiTheme="minorHAnsi" w:cstheme="minorHAnsi"/>
                <w:b/>
                <w:sz w:val="20"/>
                <w:szCs w:val="20"/>
              </w:rPr>
              <w:t>Parametry ogólne: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Respirator do długotrwałej terapii niewydolności oddechowej różnego pochodzenia</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Respirator dla dzieci i dorosłych</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rozbudowy o opcję neonatologiczną</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Respirator na wózku o stabilnej konstrukcji z blokadą kół</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swobodnego obrotu ekranu i zmiany kąta nachylenia bez użycia narzędzi w celu dopasowania do wymagań stanowiska do intensywnej terapii</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powieszenia respiratora na sufitowej jednostce zasilającej (kolumnie) lub postawienia na półce kolumny</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Ekran dotykowy: szklany ekran pojemnościowy, przekątna minimum 18"</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Zasilanie w tlen i powietrze z sieci centralnej o ciśnieniu w zakresie minimum od 2,7 do 6 bar</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Awaryjne zasilanie z wewnętrznego akumulatora do podtrzymania pracy urządzenia – minimalny czas pracy na akumulatorze 30 minut (podać)</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Pomiar w minutach dostępnego czasu pracy respiratora na wewnętrznym akumulatorze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B12E97" w:rsidRDefault="00E97E5B" w:rsidP="00E97E5B">
            <w:pPr>
              <w:pStyle w:val="ArialNarow"/>
              <w:rPr>
                <w:rFonts w:asciiTheme="minorHAnsi" w:hAnsiTheme="minorHAnsi" w:cstheme="minorHAnsi"/>
                <w:b/>
                <w:sz w:val="20"/>
                <w:szCs w:val="20"/>
              </w:rPr>
            </w:pPr>
            <w:r w:rsidRPr="00B12E97">
              <w:rPr>
                <w:rFonts w:asciiTheme="minorHAnsi" w:hAnsiTheme="minorHAnsi" w:cstheme="minorHAnsi"/>
                <w:b/>
                <w:sz w:val="20"/>
                <w:szCs w:val="20"/>
              </w:rPr>
              <w:t>Tryby wentylacji i nastawy:</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VC-CMV, AC (</w:t>
            </w:r>
            <w:proofErr w:type="spellStart"/>
            <w:r w:rsidRPr="00211EDE">
              <w:rPr>
                <w:rFonts w:asciiTheme="minorHAnsi" w:hAnsiTheme="minorHAnsi" w:cstheme="minorHAnsi"/>
                <w:sz w:val="20"/>
                <w:szCs w:val="20"/>
              </w:rPr>
              <w:t>CMVAssist</w:t>
            </w:r>
            <w:proofErr w:type="spellEnd"/>
            <w:r w:rsidRPr="00211EDE">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VC-SIMV, PC-SIMV</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PC-AC, PC-SIMV, PC-BIPAP</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SPN-CPAP/PS i VS</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Oddech na dwóch poziomach ciśnienia typu BIPAP</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rozbudowy respiratora o ciśnieniowy tryb wentylacji PC/PSV</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Tryb wentylacji typu MMV</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Tryb wentylacji typu PPS</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6077DA"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w:t>
            </w:r>
            <w:r w:rsidR="00E97E5B" w:rsidRPr="00211EDE">
              <w:rPr>
                <w:rFonts w:asciiTheme="minorHAnsi" w:hAnsiTheme="minorHAnsi" w:cstheme="minorHAnsi"/>
                <w:sz w:val="20"/>
                <w:szCs w:val="20"/>
              </w:rPr>
              <w:t xml:space="preserve"> rozbudowy respiratora o tryb wentylacji typu VPS (tzw. wentylacja „szumowa”)</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Wentylacja nieinwazyjna (NIV) dostępna we wszystkich trybach wentylacji</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Tryb wentylacji APRV</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Wentylacja kontrolowana objętościowo ze zminimalizowanym szczytowym ciśnieniem wdechowym typu </w:t>
            </w:r>
            <w:proofErr w:type="spellStart"/>
            <w:r w:rsidRPr="00211EDE">
              <w:rPr>
                <w:rFonts w:asciiTheme="minorHAnsi" w:hAnsiTheme="minorHAnsi" w:cstheme="minorHAnsi"/>
                <w:sz w:val="20"/>
                <w:szCs w:val="20"/>
              </w:rPr>
              <w:t>AutoFlow</w:t>
            </w:r>
            <w:proofErr w:type="spellEnd"/>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Wentylacja kontrolowana ciśnieniowo z gwarantowaną </w:t>
            </w:r>
            <w:r w:rsidR="006077DA" w:rsidRPr="00211EDE">
              <w:rPr>
                <w:rFonts w:asciiTheme="minorHAnsi" w:hAnsiTheme="minorHAnsi" w:cstheme="minorHAnsi"/>
                <w:sz w:val="20"/>
                <w:szCs w:val="20"/>
              </w:rPr>
              <w:t>objętością</w:t>
            </w:r>
            <w:r w:rsidRPr="00211EDE">
              <w:rPr>
                <w:rFonts w:asciiTheme="minorHAnsi" w:hAnsiTheme="minorHAnsi" w:cstheme="minorHAnsi"/>
                <w:sz w:val="20"/>
                <w:szCs w:val="20"/>
              </w:rPr>
              <w:t xml:space="preserve"> docelową (VG)</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Protokół automatycznego odzwyczajania pacjenta od wentylacji mechanicznej z automatyczną regulacją poziomu wspomagania ciśnienia na podstawie analizy przez respirator etCO2, objętości oddechowej i częstości oddechu </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Automatyczna kompensacja oporów rurki tracheotomijnej (ATC) dostępna w trybach spontanicznych i wymuszonych; wewnętrzna średnica rurki </w:t>
            </w:r>
            <w:proofErr w:type="spellStart"/>
            <w:r w:rsidRPr="00211EDE">
              <w:rPr>
                <w:rFonts w:asciiTheme="minorHAnsi" w:hAnsiTheme="minorHAnsi" w:cstheme="minorHAnsi"/>
                <w:sz w:val="20"/>
                <w:szCs w:val="20"/>
              </w:rPr>
              <w:t>wewnątrztchawiczej</w:t>
            </w:r>
            <w:proofErr w:type="spellEnd"/>
            <w:r w:rsidRPr="00211EDE">
              <w:rPr>
                <w:rFonts w:asciiTheme="minorHAnsi" w:hAnsiTheme="minorHAnsi" w:cstheme="minorHAnsi"/>
                <w:sz w:val="20"/>
                <w:szCs w:val="20"/>
              </w:rPr>
              <w:t xml:space="preserve"> ET w rozmiarze min. 2-12 mm oraz rurki tracheotomijnej w </w:t>
            </w:r>
            <w:proofErr w:type="spellStart"/>
            <w:r w:rsidRPr="00211EDE">
              <w:rPr>
                <w:rFonts w:asciiTheme="minorHAnsi" w:hAnsiTheme="minorHAnsi" w:cstheme="minorHAnsi"/>
                <w:sz w:val="20"/>
                <w:szCs w:val="20"/>
              </w:rPr>
              <w:t>rozm</w:t>
            </w:r>
            <w:proofErr w:type="spellEnd"/>
            <w:r w:rsidRPr="00211EDE">
              <w:rPr>
                <w:rFonts w:asciiTheme="minorHAnsi" w:hAnsiTheme="minorHAnsi" w:cstheme="minorHAnsi"/>
                <w:sz w:val="20"/>
                <w:szCs w:val="20"/>
              </w:rPr>
              <w:t>. min. 2,5 do 12 mm; stopień kompensacji regulowany w zakresie 0-100%</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Terapia O2 wysokimi przepływami</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Manewr kreślenia pętli P-V przy niskim przepływie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Kompensacja przecieków  </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Automatyczne westchnienia z regulacją parametrów westchnień</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prowadzenia wentylacji z ustalonym przez operatora stosunkiem wdechu do wydechu (I:E)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Częstość oddechów przy wentylacji kontrolowanej minimum 1 – 150 oddechów/min.</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Objętość pojedynczego oddechu w zakresie minimum od 20 do 3000 ml.</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Regulowane ciśnienie wdechu dla wentylacji ciśnieniowo kontrolowanych minimum od 1 do 95 cmH2O.</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Ciśnienie wspomagania PSV minimum od 0 do 95 cmH2O. </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ustawienia PEEP/CPAP minimum od 0 do 50 cmH2O.</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Stężenie tlenu w mieszaninie oddechowej regulowane płynnie w granicach 21-100% (elektroniczny mieszalnik gazów)</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Wyzwalanie oddechu, wyzwalacz przepływowy: minimalny zakres czułości: 0,5 l/min – 15 l/min.</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Płynna regulacja czasu narastania przepływu dla oddechu ciśnieniowo kontrolowanego i ciśnieniowo wspomaganych.</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Regulacja czułości zakończenia fazy wdechu dla oddechów ciśnieniowo wspomaganych w zakresie minimum 5 – 70 % szczytowego przepływu wdechowego</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B12E97" w:rsidRDefault="00E97E5B" w:rsidP="00E97E5B">
            <w:pPr>
              <w:pStyle w:val="ArialNarow"/>
              <w:rPr>
                <w:rFonts w:asciiTheme="minorHAnsi" w:hAnsiTheme="minorHAnsi" w:cstheme="minorHAnsi"/>
                <w:b/>
                <w:sz w:val="20"/>
                <w:szCs w:val="20"/>
              </w:rPr>
            </w:pPr>
            <w:r w:rsidRPr="00B12E97">
              <w:rPr>
                <w:rFonts w:asciiTheme="minorHAnsi" w:hAnsiTheme="minorHAnsi" w:cstheme="minorHAnsi"/>
                <w:b/>
                <w:sz w:val="20"/>
                <w:szCs w:val="20"/>
              </w:rPr>
              <w:t>Pomiary i obrazowanie: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Rzeczywista częstość oddychania</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Graficzna prezentacja wentylacji płuc pacjenta wraz w wartościami cyfrowymi</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Częstość oddechów spontanicznych</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Objętość pojedynczego oddechu</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Częstość oddechów wyzwalanych przez pacjenta.</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Objętość pojedynczego oddechu wspomaganego ciśnieniowo przy wentylacji SIMV</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Rzeczywista objętość wentylacji minutowej MV</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Rzeczywista objętość wentylacji minutowej spontanicznej.</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Wentylacja minutowa, objętość lub frakcja przecieku</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Kalkulacja współczynnika </w:t>
            </w:r>
            <w:proofErr w:type="spellStart"/>
            <w:r w:rsidRPr="00211EDE">
              <w:rPr>
                <w:rFonts w:asciiTheme="minorHAnsi" w:hAnsiTheme="minorHAnsi" w:cstheme="minorHAnsi"/>
                <w:sz w:val="20"/>
                <w:szCs w:val="20"/>
              </w:rPr>
              <w:t>Vds</w:t>
            </w:r>
            <w:proofErr w:type="spellEnd"/>
            <w:r w:rsidRPr="00211EDE">
              <w:rPr>
                <w:rFonts w:asciiTheme="minorHAnsi" w:hAnsiTheme="minorHAnsi" w:cstheme="minorHAnsi"/>
                <w:sz w:val="20"/>
                <w:szCs w:val="20"/>
              </w:rPr>
              <w:t>/</w:t>
            </w:r>
            <w:proofErr w:type="spellStart"/>
            <w:r w:rsidRPr="00211EDE">
              <w:rPr>
                <w:rFonts w:asciiTheme="minorHAnsi" w:hAnsiTheme="minorHAnsi" w:cstheme="minorHAnsi"/>
                <w:sz w:val="20"/>
                <w:szCs w:val="20"/>
              </w:rPr>
              <w:t>Vte</w:t>
            </w:r>
            <w:proofErr w:type="spellEnd"/>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Ciśnienie PEEP</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Ciśnienie okluzji P,01</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NIF – </w:t>
            </w:r>
            <w:proofErr w:type="spellStart"/>
            <w:r w:rsidRPr="00211EDE">
              <w:rPr>
                <w:rFonts w:asciiTheme="minorHAnsi" w:hAnsiTheme="minorHAnsi" w:cstheme="minorHAnsi"/>
                <w:sz w:val="20"/>
                <w:szCs w:val="20"/>
              </w:rPr>
              <w:t>Negative</w:t>
            </w:r>
            <w:proofErr w:type="spellEnd"/>
            <w:r w:rsidRPr="00211EDE">
              <w:rPr>
                <w:rFonts w:asciiTheme="minorHAnsi" w:hAnsiTheme="minorHAnsi" w:cstheme="minorHAnsi"/>
                <w:sz w:val="20"/>
                <w:szCs w:val="20"/>
              </w:rPr>
              <w:t xml:space="preserve"> </w:t>
            </w:r>
            <w:proofErr w:type="spellStart"/>
            <w:r w:rsidRPr="00211EDE">
              <w:rPr>
                <w:rFonts w:asciiTheme="minorHAnsi" w:hAnsiTheme="minorHAnsi" w:cstheme="minorHAnsi"/>
                <w:sz w:val="20"/>
                <w:szCs w:val="20"/>
              </w:rPr>
              <w:t>Inspiratory</w:t>
            </w:r>
            <w:proofErr w:type="spellEnd"/>
            <w:r w:rsidRPr="00211EDE">
              <w:rPr>
                <w:rFonts w:asciiTheme="minorHAnsi" w:hAnsiTheme="minorHAnsi" w:cstheme="minorHAnsi"/>
                <w:sz w:val="20"/>
                <w:szCs w:val="20"/>
              </w:rPr>
              <w:t xml:space="preserve"> Force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Szczytowe ciśnienie wdechowe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Ciśnienie średnie.</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Ciśnienie fazy Plateau.</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Integralny pomiar stężenia tlenu metodą paramagnetyczną</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Pomiar końcowo wydechowego CO2 w respiratorze </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Kalkulacja współczynnika eliminacji dwutlenku węgla V’CO2</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Prezentacja na kolorowym minimum 18” ekranie respiratora krzywych oddechowych: ciśnienie/czas, przepływ/czas, objętość/czas, CO2/czas – z możliwością jednoczesnej obserwacji minimum czterech krzywych na ekranie; nie dopuszcza się ekranów kopiujących</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Prezentacja na kolorowym minimum 18” ekranie respiratora pętli oddechowych co najmniej: ciśnienie/objętość; nie dopuszcza się ekranów kopiujących</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Prezentacja na kolorowym minimum 18” ekranie respiratora trendów mierzonych parametrów – co najmniej 7 dni; nie dopuszcza się ekranów kopiujących</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eksportu trendów z ostatnich 31 dni</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E97E5B"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 odłączenia ekranu respiratora od jednostki pneumatycznej</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E97E5B" w:rsidRPr="006D68C4" w:rsidTr="00472A5C">
        <w:tc>
          <w:tcPr>
            <w:tcW w:w="484" w:type="dxa"/>
            <w:tcBorders>
              <w:top w:val="single" w:sz="4" w:space="0" w:color="auto"/>
              <w:left w:val="single" w:sz="4" w:space="0" w:color="auto"/>
              <w:bottom w:val="single" w:sz="4" w:space="0" w:color="auto"/>
              <w:right w:val="single" w:sz="4" w:space="0" w:color="auto"/>
            </w:tcBorders>
          </w:tcPr>
          <w:p w:rsidR="00E97E5B" w:rsidRPr="006D68C4" w:rsidRDefault="00E97E5B" w:rsidP="00E97E5B">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E97E5B" w:rsidRPr="00211EDE" w:rsidRDefault="006077DA" w:rsidP="00E97E5B">
            <w:pPr>
              <w:pStyle w:val="ArialNarow"/>
              <w:rPr>
                <w:rFonts w:asciiTheme="minorHAnsi" w:hAnsiTheme="minorHAnsi" w:cstheme="minorHAnsi"/>
                <w:sz w:val="20"/>
                <w:szCs w:val="20"/>
              </w:rPr>
            </w:pPr>
            <w:r w:rsidRPr="00211EDE">
              <w:rPr>
                <w:rFonts w:asciiTheme="minorHAnsi" w:hAnsiTheme="minorHAnsi" w:cstheme="minorHAnsi"/>
                <w:sz w:val="20"/>
                <w:szCs w:val="20"/>
              </w:rPr>
              <w:t>Możliwość</w:t>
            </w:r>
            <w:r w:rsidR="00E97E5B" w:rsidRPr="00211EDE">
              <w:rPr>
                <w:rFonts w:asciiTheme="minorHAnsi" w:hAnsiTheme="minorHAnsi" w:cstheme="minorHAnsi"/>
                <w:sz w:val="20"/>
                <w:szCs w:val="20"/>
              </w:rPr>
              <w:t xml:space="preserve"> konfiguracji 6 ekranów </w:t>
            </w:r>
          </w:p>
        </w:tc>
        <w:tc>
          <w:tcPr>
            <w:tcW w:w="1274" w:type="dxa"/>
            <w:tcBorders>
              <w:top w:val="single" w:sz="4" w:space="0" w:color="auto"/>
              <w:left w:val="single" w:sz="4" w:space="0" w:color="auto"/>
              <w:bottom w:val="single" w:sz="4" w:space="0" w:color="auto"/>
              <w:right w:val="single" w:sz="4" w:space="0" w:color="auto"/>
            </w:tcBorders>
          </w:tcPr>
          <w:p w:rsidR="00E97E5B" w:rsidRDefault="00E97E5B" w:rsidP="00E97E5B">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E97E5B" w:rsidRPr="001350AD" w:rsidRDefault="00E97E5B" w:rsidP="00E97E5B">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Możliwość zawieszenia ekranu (jednostki monitorująco/sterującej) w odległości do 10 m od jednostki wentylacyjnej</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6077DA" w:rsidRDefault="006077DA" w:rsidP="006077DA">
            <w:pPr>
              <w:jc w:val="center"/>
              <w:rPr>
                <w:rFonts w:asciiTheme="minorHAnsi" w:hAnsiTheme="minorHAnsi" w:cstheme="minorHAnsi"/>
                <w:sz w:val="20"/>
                <w:szCs w:val="20"/>
              </w:rPr>
            </w:pPr>
            <w:r>
              <w:rPr>
                <w:rFonts w:asciiTheme="minorHAnsi" w:hAnsiTheme="minorHAnsi" w:cstheme="minorHAnsi"/>
                <w:sz w:val="20"/>
                <w:szCs w:val="20"/>
              </w:rPr>
              <w:t>Tak – 10 pkt.</w:t>
            </w:r>
          </w:p>
          <w:p w:rsidR="006077DA" w:rsidRDefault="006077DA" w:rsidP="006077DA">
            <w:pPr>
              <w:jc w:val="cente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Możliwość wykonania manewru rekrutacji pęcherzyków płucnych poprzez płynne, bezpośrednie i jednoczesne zwiększanie ciśnienia szczytowego i PEEP: opisać.</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6077DA" w:rsidRDefault="006077DA" w:rsidP="006077DA">
            <w:pPr>
              <w:jc w:val="center"/>
              <w:rPr>
                <w:rFonts w:asciiTheme="minorHAnsi" w:hAnsiTheme="minorHAnsi" w:cstheme="minorHAnsi"/>
                <w:sz w:val="20"/>
                <w:szCs w:val="20"/>
              </w:rPr>
            </w:pPr>
            <w:r>
              <w:rPr>
                <w:rFonts w:asciiTheme="minorHAnsi" w:hAnsiTheme="minorHAnsi" w:cstheme="minorHAnsi"/>
                <w:sz w:val="20"/>
                <w:szCs w:val="20"/>
              </w:rPr>
              <w:t>Tak – 10 pkt.</w:t>
            </w:r>
          </w:p>
          <w:p w:rsidR="006077DA" w:rsidRDefault="006077DA" w:rsidP="006077DA">
            <w:pPr>
              <w:jc w:val="cente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Możliwość włączenia trybu symulacji wentylacji do celów szkoleniowych</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6077DA" w:rsidRDefault="006077DA" w:rsidP="006077DA">
            <w:pPr>
              <w:jc w:val="center"/>
              <w:rPr>
                <w:rFonts w:asciiTheme="minorHAnsi" w:hAnsiTheme="minorHAnsi" w:cstheme="minorHAnsi"/>
                <w:sz w:val="20"/>
                <w:szCs w:val="20"/>
              </w:rPr>
            </w:pPr>
            <w:r>
              <w:rPr>
                <w:rFonts w:asciiTheme="minorHAnsi" w:hAnsiTheme="minorHAnsi" w:cstheme="minorHAnsi"/>
                <w:sz w:val="20"/>
                <w:szCs w:val="20"/>
              </w:rPr>
              <w:t>Tak – 10 pkt.</w:t>
            </w:r>
          </w:p>
          <w:p w:rsidR="006077DA" w:rsidRDefault="006077DA" w:rsidP="006077DA">
            <w:pPr>
              <w:jc w:val="cente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Podpowiedzi tekstowe i graficzne dotyczące minimum trybów wentylacji, alarmów i manewrów terapeutycznych wyświetlane na ekranie</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6077DA" w:rsidRDefault="006077DA" w:rsidP="006077DA">
            <w:pPr>
              <w:jc w:val="center"/>
              <w:rPr>
                <w:rFonts w:asciiTheme="minorHAnsi" w:hAnsiTheme="minorHAnsi" w:cstheme="minorHAnsi"/>
                <w:sz w:val="20"/>
                <w:szCs w:val="20"/>
              </w:rPr>
            </w:pPr>
            <w:r>
              <w:rPr>
                <w:rFonts w:asciiTheme="minorHAnsi" w:hAnsiTheme="minorHAnsi" w:cstheme="minorHAnsi"/>
                <w:sz w:val="20"/>
                <w:szCs w:val="20"/>
              </w:rPr>
              <w:t>Tak – 10 pkt.</w:t>
            </w:r>
          </w:p>
          <w:p w:rsidR="006077DA" w:rsidRDefault="006077DA" w:rsidP="006077DA">
            <w:pPr>
              <w:jc w:val="cente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9D7D58" w:rsidRDefault="006077DA" w:rsidP="006077DA">
            <w:pPr>
              <w:pStyle w:val="ArialNarow"/>
              <w:rPr>
                <w:rFonts w:asciiTheme="minorHAnsi" w:hAnsiTheme="minorHAnsi" w:cstheme="minorHAnsi"/>
                <w:b/>
                <w:sz w:val="20"/>
                <w:szCs w:val="20"/>
              </w:rPr>
            </w:pPr>
            <w:r w:rsidRPr="009D7D58">
              <w:rPr>
                <w:rFonts w:asciiTheme="minorHAnsi" w:hAnsiTheme="minorHAnsi" w:cstheme="minorHAnsi"/>
                <w:b/>
                <w:sz w:val="20"/>
                <w:szCs w:val="20"/>
              </w:rPr>
              <w:t>Alarmy:</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Wadliwej pracy elektroniki aparatu.</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Braku zasilania w energię elektryczną</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Niskiego ciśnienia gazów zasilających</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Za wysokiego i za niskiego stężenia tlenu</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Całkowitej objętości minutowej za wysokiej i za niskiej.</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Za wysokiej </w:t>
            </w:r>
            <w:r w:rsidR="006376B5" w:rsidRPr="00211EDE">
              <w:rPr>
                <w:rFonts w:asciiTheme="minorHAnsi" w:hAnsiTheme="minorHAnsi" w:cstheme="minorHAnsi"/>
                <w:sz w:val="20"/>
                <w:szCs w:val="20"/>
              </w:rPr>
              <w:t>objętości</w:t>
            </w:r>
            <w:r w:rsidRPr="00211EDE">
              <w:rPr>
                <w:rFonts w:asciiTheme="minorHAnsi" w:hAnsiTheme="minorHAnsi" w:cstheme="minorHAnsi"/>
                <w:sz w:val="20"/>
                <w:szCs w:val="20"/>
              </w:rPr>
              <w:t xml:space="preserve"> oddechowej TV.</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Za wysokiej </w:t>
            </w:r>
            <w:r w:rsidR="006376B5" w:rsidRPr="00211EDE">
              <w:rPr>
                <w:rFonts w:asciiTheme="minorHAnsi" w:hAnsiTheme="minorHAnsi" w:cstheme="minorHAnsi"/>
                <w:sz w:val="20"/>
                <w:szCs w:val="20"/>
              </w:rPr>
              <w:t>częstości</w:t>
            </w:r>
            <w:r w:rsidRPr="00211EDE">
              <w:rPr>
                <w:rFonts w:asciiTheme="minorHAnsi" w:hAnsiTheme="minorHAnsi" w:cstheme="minorHAnsi"/>
                <w:sz w:val="20"/>
                <w:szCs w:val="20"/>
              </w:rPr>
              <w:t xml:space="preserve"> oddechowej – </w:t>
            </w:r>
            <w:proofErr w:type="spellStart"/>
            <w:r w:rsidRPr="00211EDE">
              <w:rPr>
                <w:rFonts w:asciiTheme="minorHAnsi" w:hAnsiTheme="minorHAnsi" w:cstheme="minorHAnsi"/>
                <w:sz w:val="20"/>
                <w:szCs w:val="20"/>
              </w:rPr>
              <w:t>tachypnoe</w:t>
            </w:r>
            <w:proofErr w:type="spellEnd"/>
            <w:r w:rsidRPr="00211EDE">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Zbyt wysokiego ciśnienia szczytowego.</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Zbyt niskiego ciśnienia wdechu lub przecieku</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Alarm bezdechu z automatycznym uruchomieniem wentylacji zastępczej.</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9D7D58" w:rsidRDefault="006077DA" w:rsidP="006077DA">
            <w:pPr>
              <w:pStyle w:val="ArialNarow"/>
              <w:rPr>
                <w:rFonts w:asciiTheme="minorHAnsi" w:hAnsiTheme="minorHAnsi" w:cstheme="minorHAnsi"/>
                <w:b/>
                <w:sz w:val="20"/>
                <w:szCs w:val="20"/>
              </w:rPr>
            </w:pPr>
            <w:r w:rsidRPr="009D7D58">
              <w:rPr>
                <w:rFonts w:asciiTheme="minorHAnsi" w:hAnsiTheme="minorHAnsi" w:cstheme="minorHAnsi"/>
                <w:b/>
                <w:sz w:val="20"/>
                <w:szCs w:val="20"/>
              </w:rPr>
              <w:t>Inne wymagania:</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Zabezpieczenie przed przypadkową zmianą nastawionych parametrów: opisać</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Test respiratora na żądanie użytkownika. Możliwość pominięcia testu w sytuacjach wymagających szybkiego rozpoczęcia wentylacji</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Synchroniczny, pneumatyczny nebulizator do wziewnego podawania leków, sterowanie nebulizatorem z ekranu respiratora</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Dreny gazowe do podłączenia respiratora o dł. min. 3 m. </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Instrukcja obsługi dostępna na ekranie respiratora</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Polski interfejs i oprogramowanie aparatu</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9D7D58" w:rsidRDefault="006077DA" w:rsidP="006077DA">
            <w:pPr>
              <w:pStyle w:val="ArialNarow"/>
              <w:rPr>
                <w:rFonts w:asciiTheme="minorHAnsi" w:hAnsiTheme="minorHAnsi" w:cstheme="minorHAnsi"/>
                <w:b/>
                <w:sz w:val="20"/>
                <w:szCs w:val="20"/>
              </w:rPr>
            </w:pPr>
            <w:r w:rsidRPr="009D7D58">
              <w:rPr>
                <w:rFonts w:asciiTheme="minorHAnsi" w:hAnsiTheme="minorHAnsi" w:cstheme="minorHAnsi"/>
                <w:b/>
                <w:sz w:val="20"/>
                <w:szCs w:val="20"/>
              </w:rPr>
              <w:t>Akcesoria:</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1 płuco testowe</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1 zastawka wydechowa wielorazowego użytku</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Ramię podtrzymujące układy oddechowe</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10 zastawek wydechowych jednorazowego użytku</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10 kuwet jednorazowych do kapnometrii w strumieniu głównym</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5 czujników przepływu do dezynfekcji</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1 czujnik przepływu do sterylizacji</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C1448C">
            <w:pPr>
              <w:pStyle w:val="ArialNarow"/>
              <w:numPr>
                <w:ilvl w:val="0"/>
                <w:numId w:val="21"/>
              </w:numPr>
              <w:rPr>
                <w:rFonts w:asciiTheme="minorHAnsi" w:hAnsiTheme="minorHAnsi" w:cstheme="minorHAnsi"/>
                <w:sz w:val="20"/>
                <w:szCs w:val="20"/>
              </w:rPr>
            </w:pPr>
            <w:r w:rsidRPr="00211EDE">
              <w:rPr>
                <w:rFonts w:asciiTheme="minorHAnsi" w:hAnsiTheme="minorHAnsi" w:cstheme="minorHAnsi"/>
                <w:sz w:val="20"/>
                <w:szCs w:val="20"/>
              </w:rPr>
              <w:t>25 szt. jednorazowych obwodów oddechowych pacjenta</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 xml:space="preserve">Nawilżacz aktywny z podgrzewaniem ramienia wdechowego i </w:t>
            </w:r>
            <w:proofErr w:type="spellStart"/>
            <w:r w:rsidRPr="00211EDE">
              <w:rPr>
                <w:rFonts w:asciiTheme="minorHAnsi" w:hAnsiTheme="minorHAnsi" w:cstheme="minorHAnsi"/>
                <w:sz w:val="20"/>
                <w:szCs w:val="20"/>
              </w:rPr>
              <w:t>serwokontrolą</w:t>
            </w:r>
            <w:proofErr w:type="spellEnd"/>
            <w:r w:rsidRPr="00211EDE">
              <w:rPr>
                <w:rFonts w:asciiTheme="minorHAnsi" w:hAnsiTheme="minorHAnsi" w:cstheme="minorHAnsi"/>
                <w:sz w:val="20"/>
                <w:szCs w:val="20"/>
              </w:rPr>
              <w:t xml:space="preserve"> temperatury i przepływu oraz przewodami do podłączenia do jednorazowych układów pacjenta</w:t>
            </w:r>
          </w:p>
        </w:tc>
        <w:tc>
          <w:tcPr>
            <w:tcW w:w="1274" w:type="dxa"/>
            <w:tcBorders>
              <w:top w:val="single" w:sz="4" w:space="0" w:color="auto"/>
              <w:left w:val="single" w:sz="4" w:space="0" w:color="auto"/>
              <w:bottom w:val="single" w:sz="4" w:space="0" w:color="auto"/>
              <w:right w:val="single" w:sz="4" w:space="0" w:color="auto"/>
            </w:tcBorders>
          </w:tcPr>
          <w:p w:rsidR="006077DA" w:rsidRDefault="006077DA" w:rsidP="006077DA">
            <w:pPr>
              <w:jc w:val="cente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72A5C">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6077DA" w:rsidRPr="00211EDE" w:rsidRDefault="006077DA" w:rsidP="006077DA">
            <w:pPr>
              <w:pStyle w:val="ArialNarow"/>
              <w:rPr>
                <w:rFonts w:asciiTheme="minorHAnsi" w:hAnsiTheme="minorHAnsi" w:cstheme="minorHAnsi"/>
                <w:sz w:val="20"/>
                <w:szCs w:val="20"/>
              </w:rPr>
            </w:pPr>
            <w:r w:rsidRPr="00211EDE">
              <w:rPr>
                <w:rFonts w:asciiTheme="minorHAnsi" w:hAnsiTheme="minorHAnsi" w:cstheme="minorHAnsi"/>
                <w:sz w:val="20"/>
                <w:szCs w:val="20"/>
              </w:rPr>
              <w:t>Montaż sprzętu, uruchomienie i oddanie do eksploatacji oraz szkolenie personelu.</w:t>
            </w:r>
          </w:p>
        </w:tc>
        <w:tc>
          <w:tcPr>
            <w:tcW w:w="1274" w:type="dxa"/>
            <w:tcBorders>
              <w:top w:val="single" w:sz="4" w:space="0" w:color="auto"/>
              <w:left w:val="single" w:sz="4" w:space="0" w:color="auto"/>
              <w:bottom w:val="single" w:sz="4" w:space="0" w:color="auto"/>
              <w:right w:val="single" w:sz="4" w:space="0" w:color="auto"/>
            </w:tcBorders>
          </w:tcPr>
          <w:p w:rsidR="006077DA" w:rsidRPr="00F83387"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46E90">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6077DA" w:rsidRDefault="006077DA" w:rsidP="006077DA">
            <w:pPr>
              <w:pStyle w:val="ArialNarow"/>
              <w:rPr>
                <w:rFonts w:asciiTheme="minorHAnsi" w:hAnsiTheme="minorHAnsi" w:cstheme="minorHAnsi"/>
                <w:sz w:val="20"/>
                <w:szCs w:val="20"/>
              </w:rPr>
            </w:pPr>
            <w:r>
              <w:rPr>
                <w:rFonts w:asciiTheme="minorHAnsi" w:hAnsiTheme="minorHAnsi" w:cstheme="minorHAnsi"/>
                <w:sz w:val="20"/>
                <w:szCs w:val="20"/>
              </w:rPr>
              <w:t>Wypełniony paszport techniczny urządzenia</w:t>
            </w:r>
          </w:p>
        </w:tc>
        <w:tc>
          <w:tcPr>
            <w:tcW w:w="1274" w:type="dxa"/>
            <w:tcBorders>
              <w:top w:val="single" w:sz="4" w:space="0" w:color="auto"/>
              <w:left w:val="single" w:sz="4" w:space="0" w:color="auto"/>
              <w:bottom w:val="single" w:sz="4" w:space="0" w:color="auto"/>
              <w:right w:val="single" w:sz="4" w:space="0" w:color="auto"/>
            </w:tcBorders>
          </w:tcPr>
          <w:p w:rsidR="006077DA" w:rsidRPr="00F83387"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46E90">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6077DA" w:rsidRPr="0053285B" w:rsidRDefault="008031D0" w:rsidP="006077DA">
            <w:pPr>
              <w:pStyle w:val="ArialNarow"/>
              <w:rPr>
                <w:rFonts w:ascii="Calibri" w:hAnsi="Calibri" w:cs="Calibri"/>
                <w:sz w:val="20"/>
                <w:szCs w:val="20"/>
              </w:rPr>
            </w:pPr>
            <w:r w:rsidRPr="00632C5A">
              <w:rPr>
                <w:rFonts w:asciiTheme="minorHAnsi" w:hAnsiTheme="minorHAnsi" w:cstheme="minorHAnsi"/>
                <w:sz w:val="20"/>
                <w:szCs w:val="20"/>
              </w:rPr>
              <w:t>W cenie oferty gwarancyjne przeglądy okresowe niezbędne do prawidłowej pracy przedmiotu zamówienia w tym jeden przegląd w ostatnim miesiącu przed upływem gwarancji</w:t>
            </w:r>
            <w:r>
              <w:rPr>
                <w:rFonts w:asciiTheme="minorHAnsi" w:hAnsiTheme="minorHAnsi" w:cstheme="minorHAnsi"/>
                <w:sz w:val="20"/>
                <w:szCs w:val="20"/>
              </w:rPr>
              <w:t>. D</w:t>
            </w:r>
            <w:r w:rsidRPr="008031D0">
              <w:rPr>
                <w:rFonts w:asciiTheme="minorHAnsi" w:hAnsiTheme="minorHAnsi" w:cstheme="minorHAnsi"/>
                <w:sz w:val="20"/>
                <w:szCs w:val="20"/>
              </w:rPr>
              <w:t>otrzymanie terminu przeglądu leży po stronie Wykonawcy bez wcześniejszego wezwania ze strony Zamawiającego.</w:t>
            </w:r>
          </w:p>
        </w:tc>
        <w:tc>
          <w:tcPr>
            <w:tcW w:w="1274" w:type="dxa"/>
            <w:tcBorders>
              <w:top w:val="single" w:sz="4" w:space="0" w:color="auto"/>
              <w:left w:val="single" w:sz="4" w:space="0" w:color="auto"/>
              <w:bottom w:val="single" w:sz="4" w:space="0" w:color="auto"/>
              <w:right w:val="single" w:sz="4" w:space="0" w:color="auto"/>
            </w:tcBorders>
          </w:tcPr>
          <w:p w:rsidR="006077DA" w:rsidRPr="00F83387"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446E90">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6077DA" w:rsidRPr="0053285B" w:rsidRDefault="006077DA" w:rsidP="006077DA">
            <w:pPr>
              <w:pStyle w:val="ArialNarow"/>
              <w:rPr>
                <w:rFonts w:ascii="Calibri" w:hAnsi="Calibri" w:cs="Calibri"/>
                <w:sz w:val="20"/>
                <w:szCs w:val="20"/>
              </w:rPr>
            </w:pPr>
            <w:r w:rsidRPr="0053285B">
              <w:rPr>
                <w:rFonts w:ascii="Calibri" w:hAnsi="Calibri" w:cs="Calibri"/>
                <w:sz w:val="20"/>
                <w:szCs w:val="20"/>
              </w:rPr>
              <w:t>Instrukcja obsługi w języku polskim</w:t>
            </w:r>
          </w:p>
        </w:tc>
        <w:tc>
          <w:tcPr>
            <w:tcW w:w="1274" w:type="dxa"/>
            <w:tcBorders>
              <w:top w:val="single" w:sz="4" w:space="0" w:color="auto"/>
              <w:left w:val="single" w:sz="4" w:space="0" w:color="auto"/>
              <w:bottom w:val="single" w:sz="4" w:space="0" w:color="auto"/>
              <w:right w:val="single" w:sz="4" w:space="0" w:color="auto"/>
            </w:tcBorders>
          </w:tcPr>
          <w:p w:rsidR="006077DA" w:rsidRPr="00F83387"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r w:rsidR="006077DA" w:rsidRPr="006D68C4" w:rsidTr="00194EA2">
        <w:tc>
          <w:tcPr>
            <w:tcW w:w="484" w:type="dxa"/>
            <w:tcBorders>
              <w:top w:val="single" w:sz="4" w:space="0" w:color="auto"/>
              <w:left w:val="single" w:sz="4" w:space="0" w:color="auto"/>
              <w:bottom w:val="single" w:sz="4" w:space="0" w:color="auto"/>
              <w:right w:val="single" w:sz="4" w:space="0" w:color="auto"/>
            </w:tcBorders>
          </w:tcPr>
          <w:p w:rsidR="006077DA" w:rsidRPr="006D68C4" w:rsidRDefault="006077DA" w:rsidP="006077DA">
            <w:pPr>
              <w:pStyle w:val="Akapitzlist"/>
              <w:numPr>
                <w:ilvl w:val="0"/>
                <w:numId w:val="11"/>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6077DA" w:rsidRPr="00632C5A" w:rsidRDefault="006077DA" w:rsidP="006077DA">
            <w:pPr>
              <w:pStyle w:val="ArialNarow"/>
              <w:rPr>
                <w:rFonts w:ascii="Calibri" w:hAnsi="Calibri" w:cs="Calibri"/>
                <w:sz w:val="20"/>
                <w:szCs w:val="20"/>
              </w:rPr>
            </w:pPr>
            <w:r w:rsidRPr="00632C5A">
              <w:rPr>
                <w:rFonts w:ascii="Calibri" w:hAnsi="Calibri" w:cs="Calibri"/>
                <w:sz w:val="20"/>
                <w:szCs w:val="20"/>
              </w:rPr>
              <w:t>Instrukcja obsługi w języku polskim</w:t>
            </w:r>
            <w:r>
              <w:rPr>
                <w:rFonts w:ascii="Calibri" w:hAnsi="Calibri" w:cs="Calibri"/>
                <w:sz w:val="20"/>
                <w:szCs w:val="20"/>
              </w:rPr>
              <w:t xml:space="preserve"> w wersji elektronicznej</w:t>
            </w:r>
          </w:p>
        </w:tc>
        <w:tc>
          <w:tcPr>
            <w:tcW w:w="1274" w:type="dxa"/>
            <w:tcBorders>
              <w:top w:val="single" w:sz="4" w:space="0" w:color="auto"/>
              <w:left w:val="single" w:sz="4" w:space="0" w:color="auto"/>
              <w:bottom w:val="single" w:sz="4" w:space="0" w:color="auto"/>
              <w:right w:val="single" w:sz="4" w:space="0" w:color="auto"/>
            </w:tcBorders>
            <w:vAlign w:val="center"/>
          </w:tcPr>
          <w:p w:rsidR="006077DA" w:rsidRDefault="006077DA" w:rsidP="006077DA">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6077DA" w:rsidRDefault="006077DA" w:rsidP="006077DA">
            <w:pPr>
              <w:jc w:val="center"/>
              <w:rPr>
                <w:rFonts w:asciiTheme="minorHAnsi" w:hAnsiTheme="minorHAnsi" w:cstheme="minorHAnsi"/>
                <w:sz w:val="20"/>
                <w:szCs w:val="20"/>
              </w:rPr>
            </w:pPr>
            <w:r>
              <w:rPr>
                <w:rFonts w:asciiTheme="minorHAnsi" w:hAnsiTheme="minorHAnsi" w:cstheme="minorHAnsi"/>
                <w:sz w:val="20"/>
                <w:szCs w:val="20"/>
              </w:rPr>
              <w:t>Tak – 10 pkt.</w:t>
            </w:r>
          </w:p>
          <w:p w:rsidR="006077DA" w:rsidRPr="00632C5A" w:rsidRDefault="006077DA" w:rsidP="006077DA">
            <w:pPr>
              <w:pStyle w:val="ArialNarow"/>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6077DA" w:rsidRPr="001350AD" w:rsidRDefault="006077DA" w:rsidP="006077DA">
            <w:pPr>
              <w:pStyle w:val="ArialNarow"/>
              <w:rPr>
                <w:rFonts w:ascii="Calibri" w:eastAsia="Times New Roman" w:hAnsi="Calibri" w:cstheme="minorHAnsi"/>
                <w:bCs/>
                <w:sz w:val="20"/>
                <w:szCs w:val="20"/>
                <w:lang w:val="x-none" w:eastAsia="x-none"/>
              </w:rPr>
            </w:pPr>
          </w:p>
        </w:tc>
      </w:tr>
    </w:tbl>
    <w:p w:rsidR="00D44D5B" w:rsidRDefault="00D44D5B" w:rsidP="00F057C8">
      <w:pPr>
        <w:rPr>
          <w:b/>
          <w:color w:val="2E74B5"/>
          <w:sz w:val="20"/>
          <w:szCs w:val="20"/>
          <w:lang w:eastAsia="pl-PL"/>
        </w:rPr>
      </w:pPr>
    </w:p>
    <w:p w:rsidR="00861BB4" w:rsidRPr="00332F34" w:rsidRDefault="001B3FCA" w:rsidP="00861BB4">
      <w:pPr>
        <w:pStyle w:val="Styl1"/>
        <w:rPr>
          <w:rFonts w:ascii="Calibri" w:hAnsi="Calibri" w:cs="Calibri"/>
          <w:b/>
          <w:sz w:val="20"/>
          <w:szCs w:val="20"/>
        </w:rPr>
      </w:pPr>
      <w:r>
        <w:rPr>
          <w:b/>
          <w:sz w:val="20"/>
          <w:szCs w:val="20"/>
          <w:highlight w:val="yellow"/>
        </w:rPr>
        <w:br w:type="page"/>
      </w:r>
      <w:r w:rsidR="00861BB4" w:rsidRPr="00B94441">
        <w:rPr>
          <w:rFonts w:ascii="Calibri" w:hAnsi="Calibri" w:cs="Calibri"/>
          <w:b/>
          <w:sz w:val="20"/>
          <w:szCs w:val="20"/>
        </w:rPr>
        <w:t xml:space="preserve">Zadanie 4. </w:t>
      </w:r>
      <w:proofErr w:type="spellStart"/>
      <w:r w:rsidR="00861BB4" w:rsidRPr="00B94441">
        <w:rPr>
          <w:rFonts w:ascii="Calibri" w:hAnsi="Calibri" w:cs="Calibri"/>
          <w:b/>
          <w:sz w:val="20"/>
          <w:szCs w:val="20"/>
        </w:rPr>
        <w:t>Echaokardiograf</w:t>
      </w:r>
      <w:proofErr w:type="spellEnd"/>
    </w:p>
    <w:p w:rsidR="00861BB4" w:rsidRPr="006D68C4" w:rsidRDefault="00861BB4" w:rsidP="00861BB4">
      <w:pPr>
        <w:spacing w:after="0" w:line="240" w:lineRule="auto"/>
        <w:rPr>
          <w:rFonts w:eastAsia="Times New Roman" w:cstheme="minorHAnsi"/>
          <w:sz w:val="20"/>
          <w:szCs w:val="20"/>
          <w:lang w:eastAsia="pl-PL"/>
        </w:rPr>
      </w:pPr>
    </w:p>
    <w:p w:rsidR="00861BB4" w:rsidRPr="006D68C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Nazwa urządzenia /typ/ model ..................................</w:t>
      </w:r>
    </w:p>
    <w:p w:rsidR="00861BB4" w:rsidRPr="006D68C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Producent............................................................</w:t>
      </w:r>
    </w:p>
    <w:p w:rsidR="00861BB4" w:rsidRPr="006D68C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Kraj pochodzenia................................................</w:t>
      </w:r>
    </w:p>
    <w:p w:rsidR="00861BB4" w:rsidRDefault="00861BB4" w:rsidP="00861BB4">
      <w:pPr>
        <w:spacing w:after="0" w:line="240" w:lineRule="auto"/>
        <w:rPr>
          <w:rFonts w:eastAsia="Times New Roman" w:cstheme="minorHAnsi"/>
          <w:bCs/>
          <w:sz w:val="20"/>
          <w:szCs w:val="20"/>
          <w:lang w:val="x-none" w:eastAsia="x-none"/>
        </w:rPr>
      </w:pPr>
      <w:r w:rsidRPr="006D68C4">
        <w:rPr>
          <w:rFonts w:eastAsia="Times New Roman" w:cstheme="minorHAnsi"/>
          <w:bCs/>
          <w:sz w:val="20"/>
          <w:szCs w:val="20"/>
          <w:lang w:val="x-none" w:eastAsia="x-none"/>
        </w:rPr>
        <w:t>Rok produkcji......................................................</w:t>
      </w:r>
    </w:p>
    <w:p w:rsidR="00861BB4" w:rsidRPr="00A403FB" w:rsidRDefault="00861BB4" w:rsidP="00861BB4">
      <w:pPr>
        <w:spacing w:after="0" w:line="240" w:lineRule="auto"/>
        <w:rPr>
          <w:rFonts w:asciiTheme="minorHAnsi" w:hAnsiTheme="minorHAnsi" w:cstheme="minorHAnsi"/>
          <w:sz w:val="20"/>
          <w:szCs w:val="20"/>
          <w:lang w:eastAsia="pl-PL"/>
        </w:rPr>
      </w:pPr>
      <w:r>
        <w:rPr>
          <w:rFonts w:asciiTheme="minorHAnsi" w:hAnsiTheme="minorHAnsi" w:cstheme="minorHAnsi"/>
          <w:sz w:val="20"/>
          <w:szCs w:val="20"/>
          <w:lang w:eastAsia="pl-PL"/>
        </w:rPr>
        <w:t>Ilość: 1 szt.</w:t>
      </w:r>
    </w:p>
    <w:p w:rsidR="001B3FCA" w:rsidRDefault="001B3FCA">
      <w:pPr>
        <w:rPr>
          <w:b/>
          <w:color w:val="2E74B5"/>
          <w:sz w:val="20"/>
          <w:szCs w:val="20"/>
          <w:highlight w:val="yellow"/>
          <w:lang w:eastAsia="pl-PL"/>
        </w:rPr>
      </w:pPr>
    </w:p>
    <w:tbl>
      <w:tblPr>
        <w:tblStyle w:val="Tabela-Siatka"/>
        <w:tblW w:w="0" w:type="auto"/>
        <w:tblInd w:w="0" w:type="dxa"/>
        <w:tblLook w:val="04A0" w:firstRow="1" w:lastRow="0" w:firstColumn="1" w:lastColumn="0" w:noHBand="0" w:noVBand="1"/>
      </w:tblPr>
      <w:tblGrid>
        <w:gridCol w:w="484"/>
        <w:gridCol w:w="6026"/>
        <w:gridCol w:w="1274"/>
        <w:gridCol w:w="1278"/>
      </w:tblGrid>
      <w:tr w:rsidR="00861BB4" w:rsidRPr="006D68C4" w:rsidTr="008C77C9">
        <w:tc>
          <w:tcPr>
            <w:tcW w:w="484"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8C77C9">
            <w:pPr>
              <w:pStyle w:val="ArialNarow"/>
              <w:rPr>
                <w:rFonts w:ascii="Calibri" w:eastAsia="Times New Roman" w:hAnsi="Calibri" w:cstheme="minorHAnsi"/>
                <w:bCs/>
                <w:sz w:val="20"/>
                <w:szCs w:val="20"/>
                <w:lang w:val="x-none" w:eastAsia="x-none"/>
              </w:rPr>
            </w:pPr>
            <w:proofErr w:type="spellStart"/>
            <w:r w:rsidRPr="001350AD">
              <w:rPr>
                <w:rFonts w:ascii="Calibri" w:eastAsia="Times New Roman" w:hAnsi="Calibri" w:cstheme="minorHAnsi"/>
                <w:bCs/>
                <w:sz w:val="20"/>
                <w:szCs w:val="20"/>
                <w:lang w:val="x-none" w:eastAsia="x-none"/>
              </w:rPr>
              <w:t>Lp</w:t>
            </w:r>
            <w:proofErr w:type="spellEnd"/>
          </w:p>
        </w:tc>
        <w:tc>
          <w:tcPr>
            <w:tcW w:w="6026"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8C77C9">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Wymagania Zamawiającego. Parametry techniczne i funkcjonalne</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8C77C9">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wymagany</w:t>
            </w:r>
          </w:p>
        </w:tc>
        <w:tc>
          <w:tcPr>
            <w:tcW w:w="1278"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8C77C9">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Parametry oferowane</w:t>
            </w:r>
          </w:p>
        </w:tc>
      </w:tr>
      <w:tr w:rsidR="00861BB4" w:rsidRPr="006D68C4" w:rsidTr="008C77C9">
        <w:tc>
          <w:tcPr>
            <w:tcW w:w="484" w:type="dxa"/>
            <w:tcBorders>
              <w:top w:val="single" w:sz="4" w:space="0" w:color="auto"/>
              <w:left w:val="single" w:sz="4" w:space="0" w:color="auto"/>
              <w:bottom w:val="single" w:sz="4" w:space="0" w:color="auto"/>
              <w:right w:val="single" w:sz="4" w:space="0" w:color="auto"/>
            </w:tcBorders>
          </w:tcPr>
          <w:p w:rsidR="00861BB4" w:rsidRPr="006D68C4" w:rsidRDefault="00861BB4" w:rsidP="00861BB4">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B94441">
            <w:pPr>
              <w:pStyle w:val="ArialNarow"/>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 xml:space="preserve">Sprzęt fabrycznie nowy, wolny od wszelkich wad i uszkodzeń, bez wcześniejszej eksploatacji nie będący przedmiotem praw osób trzecich. </w:t>
            </w:r>
            <w:r w:rsidRPr="00A403FB">
              <w:rPr>
                <w:rFonts w:asciiTheme="minorHAnsi" w:hAnsiTheme="minorHAnsi" w:cstheme="minorHAnsi"/>
                <w:sz w:val="20"/>
                <w:szCs w:val="20"/>
              </w:rPr>
              <w:t xml:space="preserve">Rok produkcji: </w:t>
            </w:r>
            <w:r>
              <w:rPr>
                <w:rFonts w:asciiTheme="minorHAnsi" w:hAnsiTheme="minorHAnsi" w:cstheme="minorHAnsi"/>
                <w:sz w:val="20"/>
                <w:szCs w:val="20"/>
              </w:rPr>
              <w:t>2022</w:t>
            </w:r>
            <w:r w:rsidRPr="00A403FB">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vAlign w:val="center"/>
            <w:hideMark/>
          </w:tcPr>
          <w:p w:rsidR="00861BB4" w:rsidRPr="001350AD" w:rsidRDefault="00861BB4" w:rsidP="008C77C9">
            <w:pPr>
              <w:pStyle w:val="ArialNarow"/>
              <w:jc w:val="center"/>
              <w:rPr>
                <w:rFonts w:ascii="Calibri" w:eastAsia="Times New Roman" w:hAnsi="Calibri" w:cstheme="minorHAnsi"/>
                <w:bCs/>
                <w:sz w:val="20"/>
                <w:szCs w:val="20"/>
                <w:lang w:val="x-none" w:eastAsia="x-none"/>
              </w:rPr>
            </w:pPr>
            <w:r w:rsidRPr="001350AD">
              <w:rPr>
                <w:rFonts w:ascii="Calibri" w:eastAsia="Times New Roman" w:hAnsi="Calibri" w:cstheme="minorHAnsi"/>
                <w:bCs/>
                <w:sz w:val="20"/>
                <w:szCs w:val="20"/>
                <w:lang w:val="x-none" w:eastAsia="x-none"/>
              </w:rPr>
              <w:t>Tak</w:t>
            </w:r>
          </w:p>
        </w:tc>
        <w:tc>
          <w:tcPr>
            <w:tcW w:w="1278" w:type="dxa"/>
            <w:tcBorders>
              <w:top w:val="single" w:sz="4" w:space="0" w:color="auto"/>
              <w:left w:val="single" w:sz="4" w:space="0" w:color="auto"/>
              <w:bottom w:val="single" w:sz="4" w:space="0" w:color="auto"/>
              <w:right w:val="single" w:sz="4" w:space="0" w:color="auto"/>
            </w:tcBorders>
            <w:vAlign w:val="center"/>
          </w:tcPr>
          <w:p w:rsidR="00861BB4" w:rsidRPr="001350AD" w:rsidRDefault="00861BB4" w:rsidP="008C77C9">
            <w:pPr>
              <w:pStyle w:val="ArialNarow"/>
              <w:rPr>
                <w:rFonts w:ascii="Calibri" w:eastAsia="Times New Roman" w:hAnsi="Calibri" w:cstheme="minorHAnsi"/>
                <w:bCs/>
                <w:sz w:val="20"/>
                <w:szCs w:val="20"/>
                <w:lang w:val="x-none" w:eastAsia="x-none"/>
              </w:rPr>
            </w:pPr>
          </w:p>
        </w:tc>
      </w:tr>
      <w:tr w:rsidR="00861BB4" w:rsidRPr="006D68C4" w:rsidTr="008C77C9">
        <w:tc>
          <w:tcPr>
            <w:tcW w:w="484" w:type="dxa"/>
            <w:tcBorders>
              <w:top w:val="single" w:sz="4" w:space="0" w:color="auto"/>
              <w:left w:val="single" w:sz="4" w:space="0" w:color="auto"/>
              <w:bottom w:val="single" w:sz="4" w:space="0" w:color="auto"/>
              <w:right w:val="single" w:sz="4" w:space="0" w:color="auto"/>
            </w:tcBorders>
          </w:tcPr>
          <w:p w:rsidR="00861BB4" w:rsidRPr="006D68C4" w:rsidRDefault="00861BB4" w:rsidP="00861BB4">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861BB4" w:rsidRPr="00632C5A" w:rsidRDefault="00861BB4" w:rsidP="008C77C9">
            <w:pPr>
              <w:pStyle w:val="ArialNarow"/>
              <w:rPr>
                <w:rFonts w:asciiTheme="minorHAnsi" w:hAnsiTheme="minorHAnsi" w:cstheme="minorHAnsi"/>
                <w:sz w:val="20"/>
                <w:szCs w:val="20"/>
              </w:rPr>
            </w:pPr>
            <w:r w:rsidRPr="00632C5A">
              <w:rPr>
                <w:rFonts w:asciiTheme="minorHAnsi" w:hAnsiTheme="minorHAnsi" w:cstheme="minorHAnsi"/>
                <w:sz w:val="20"/>
                <w:szCs w:val="20"/>
              </w:rPr>
              <w:t>Deklaracja Zgodności CE</w:t>
            </w:r>
          </w:p>
        </w:tc>
        <w:tc>
          <w:tcPr>
            <w:tcW w:w="1274" w:type="dxa"/>
            <w:tcBorders>
              <w:top w:val="single" w:sz="4" w:space="0" w:color="auto"/>
              <w:left w:val="single" w:sz="4" w:space="0" w:color="auto"/>
              <w:bottom w:val="single" w:sz="4" w:space="0" w:color="auto"/>
              <w:right w:val="single" w:sz="4" w:space="0" w:color="auto"/>
            </w:tcBorders>
            <w:vAlign w:val="center"/>
          </w:tcPr>
          <w:p w:rsidR="00861BB4" w:rsidRPr="00632C5A" w:rsidRDefault="00861BB4" w:rsidP="008C77C9">
            <w:pPr>
              <w:pStyle w:val="ArialNarow"/>
              <w:jc w:val="center"/>
              <w:rPr>
                <w:rFonts w:asciiTheme="minorHAnsi" w:hAnsiTheme="minorHAnsi" w:cstheme="minorHAnsi"/>
                <w:sz w:val="20"/>
                <w:szCs w:val="20"/>
              </w:rPr>
            </w:pPr>
            <w:r w:rsidRPr="00632C5A">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861BB4" w:rsidRPr="001350AD" w:rsidRDefault="00861BB4" w:rsidP="008C77C9">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Cyfrowy układ przetwarzania wiązki, z nieograniczoną ilością efektywnych kanałów cyfrowych.</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Regulowany zakres dynamiki z nieograniczonym poziomem górnym</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Obrazowanie </w:t>
            </w:r>
            <w:proofErr w:type="spellStart"/>
            <w:r w:rsidRPr="00861BB4">
              <w:rPr>
                <w:rFonts w:asciiTheme="minorHAnsi" w:hAnsiTheme="minorHAnsi" w:cstheme="minorHAnsi"/>
                <w:sz w:val="20"/>
                <w:szCs w:val="20"/>
              </w:rPr>
              <w:t>ciągłoogniskowe</w:t>
            </w:r>
            <w:proofErr w:type="spellEnd"/>
            <w:r w:rsidRPr="00861BB4">
              <w:rPr>
                <w:rFonts w:asciiTheme="minorHAnsi" w:hAnsiTheme="minorHAnsi" w:cstheme="minorHAnsi"/>
                <w:sz w:val="20"/>
                <w:szCs w:val="20"/>
              </w:rPr>
              <w:t xml:space="preserve"> na całej głębokości obrazowania (bez konieczności regulacji ognisk ) z trybem ciągłej automatycznej optymalizacji obrazu w czasie rzeczywistym.</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Maksymalna głębokość obrazowania min 30 cm, zależna od sondy i ustawień</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Zakres częstotliwości pracy głowic nie mniejszy niż: 1,5 MHz  ÷ 15 MHz</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Powiększenie obrazu w stosunku  do jego rzeczywistej wielkości</w:t>
            </w:r>
            <w:r w:rsidR="00B94441">
              <w:rPr>
                <w:rFonts w:asciiTheme="minorHAnsi" w:hAnsiTheme="minorHAnsi" w:cstheme="minorHAnsi"/>
                <w:sz w:val="20"/>
                <w:szCs w:val="20"/>
              </w:rPr>
              <w:t xml:space="preserve"> </w:t>
            </w:r>
            <w:r w:rsidRPr="00861BB4">
              <w:rPr>
                <w:rFonts w:asciiTheme="minorHAnsi" w:hAnsiTheme="minorHAnsi" w:cstheme="minorHAnsi"/>
                <w:sz w:val="20"/>
                <w:szCs w:val="20"/>
              </w:rPr>
              <w:t>- min. 8 razy</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Monitor aparatu na przegubowym ramieniu,  o przekątnej min 23”</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Ekran dotykowy zintegrowany z konsolą min 12”</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Niezależne </w:t>
            </w:r>
            <w:proofErr w:type="spellStart"/>
            <w:r w:rsidRPr="00861BB4">
              <w:rPr>
                <w:rFonts w:asciiTheme="minorHAnsi" w:hAnsiTheme="minorHAnsi" w:cstheme="minorHAnsi"/>
                <w:sz w:val="20"/>
                <w:szCs w:val="20"/>
              </w:rPr>
              <w:t>bezpinowe</w:t>
            </w:r>
            <w:proofErr w:type="spellEnd"/>
            <w:r w:rsidRPr="00861BB4">
              <w:rPr>
                <w:rFonts w:asciiTheme="minorHAnsi" w:hAnsiTheme="minorHAnsi" w:cstheme="minorHAnsi"/>
                <w:sz w:val="20"/>
                <w:szCs w:val="20"/>
              </w:rPr>
              <w:t xml:space="preserve"> g</w:t>
            </w:r>
            <w:r w:rsidR="00F7448A">
              <w:rPr>
                <w:rFonts w:asciiTheme="minorHAnsi" w:hAnsiTheme="minorHAnsi" w:cstheme="minorHAnsi"/>
                <w:sz w:val="20"/>
                <w:szCs w:val="20"/>
              </w:rPr>
              <w:t xml:space="preserve">niazda do podłączenia głowic - </w:t>
            </w:r>
            <w:r w:rsidRPr="00861BB4">
              <w:rPr>
                <w:rFonts w:asciiTheme="minorHAnsi" w:hAnsiTheme="minorHAnsi" w:cstheme="minorHAnsi"/>
                <w:sz w:val="20"/>
                <w:szCs w:val="20"/>
              </w:rPr>
              <w:t>min. 3</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Konsola operatora – pulpit z </w:t>
            </w:r>
            <w:r w:rsidR="00B94441" w:rsidRPr="00861BB4">
              <w:rPr>
                <w:rFonts w:asciiTheme="minorHAnsi" w:hAnsiTheme="minorHAnsi" w:cstheme="minorHAnsi"/>
                <w:sz w:val="20"/>
                <w:szCs w:val="20"/>
              </w:rPr>
              <w:t>możliwością</w:t>
            </w:r>
            <w:r w:rsidRPr="00861BB4">
              <w:rPr>
                <w:rFonts w:asciiTheme="minorHAnsi" w:hAnsiTheme="minorHAnsi" w:cstheme="minorHAnsi"/>
                <w:sz w:val="20"/>
                <w:szCs w:val="20"/>
              </w:rPr>
              <w:t xml:space="preserve"> wysuwania i blokady ustawionego położenia oraz regulacji wysokości wspomaganej elektrycznie </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Zakres regulacji wysokości konsoli wspomaganej elektrycznie, </w:t>
            </w:r>
            <w:r w:rsidR="00B94441" w:rsidRPr="00861BB4">
              <w:rPr>
                <w:rFonts w:asciiTheme="minorHAnsi" w:hAnsiTheme="minorHAnsi" w:cstheme="minorHAnsi"/>
                <w:sz w:val="20"/>
                <w:szCs w:val="20"/>
              </w:rPr>
              <w:t>względem</w:t>
            </w:r>
            <w:r w:rsidRPr="00861BB4">
              <w:rPr>
                <w:rFonts w:asciiTheme="minorHAnsi" w:hAnsiTheme="minorHAnsi" w:cstheme="minorHAnsi"/>
                <w:sz w:val="20"/>
                <w:szCs w:val="20"/>
              </w:rPr>
              <w:t xml:space="preserve"> podłogi min 0-30cm</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Komunikacja użytkownika z aparatem w języku polskim lub angielskim</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Zasilanie z sieci elektroenergetycznej 220V,  50/60 </w:t>
            </w:r>
            <w:proofErr w:type="spellStart"/>
            <w:r w:rsidRPr="00861BB4">
              <w:rPr>
                <w:rFonts w:asciiTheme="minorHAnsi" w:hAnsiTheme="minorHAnsi" w:cstheme="minorHAnsi"/>
                <w:sz w:val="20"/>
                <w:szCs w:val="20"/>
              </w:rPr>
              <w:t>Hz</w:t>
            </w:r>
            <w:proofErr w:type="spellEnd"/>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512488" w:rsidRPr="00632C5A" w:rsidRDefault="00512488" w:rsidP="00512488">
            <w:pPr>
              <w:pStyle w:val="ArialNarow"/>
              <w:rPr>
                <w:rFonts w:asciiTheme="minorHAnsi" w:hAnsiTheme="minorHAnsi" w:cstheme="minorHAnsi"/>
                <w:sz w:val="20"/>
                <w:szCs w:val="20"/>
              </w:rPr>
            </w:pPr>
            <w:r>
              <w:rPr>
                <w:rFonts w:asciiTheme="minorHAnsi" w:hAnsiTheme="minorHAnsi" w:cstheme="minorHAnsi"/>
                <w:sz w:val="20"/>
                <w:szCs w:val="20"/>
              </w:rPr>
              <w:t>Tryby obrazowania:</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B-</w:t>
            </w:r>
            <w:proofErr w:type="spellStart"/>
            <w:r w:rsidRPr="00861BB4">
              <w:rPr>
                <w:rFonts w:asciiTheme="minorHAnsi" w:hAnsiTheme="minorHAnsi" w:cstheme="minorHAnsi"/>
                <w:sz w:val="20"/>
                <w:szCs w:val="20"/>
              </w:rPr>
              <w:t>mode</w:t>
            </w:r>
            <w:proofErr w:type="spellEnd"/>
            <w:r w:rsidRPr="00861BB4">
              <w:rPr>
                <w:rFonts w:asciiTheme="minorHAnsi" w:hAnsiTheme="minorHAnsi" w:cstheme="minorHAnsi"/>
                <w:sz w:val="20"/>
                <w:szCs w:val="20"/>
              </w:rPr>
              <w:t xml:space="preserve"> - 2D</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Częstotliwość odświeżania obrazu (</w:t>
            </w:r>
            <w:proofErr w:type="spellStart"/>
            <w:r w:rsidRPr="00861BB4">
              <w:rPr>
                <w:rFonts w:asciiTheme="minorHAnsi" w:hAnsiTheme="minorHAnsi" w:cstheme="minorHAnsi"/>
                <w:sz w:val="20"/>
                <w:szCs w:val="20"/>
              </w:rPr>
              <w:t>frame</w:t>
            </w:r>
            <w:proofErr w:type="spellEnd"/>
            <w:r w:rsidRPr="00861BB4">
              <w:rPr>
                <w:rFonts w:asciiTheme="minorHAnsi" w:hAnsiTheme="minorHAnsi" w:cstheme="minorHAnsi"/>
                <w:sz w:val="20"/>
                <w:szCs w:val="20"/>
              </w:rPr>
              <w:t xml:space="preserve"> </w:t>
            </w:r>
            <w:proofErr w:type="spellStart"/>
            <w:r w:rsidRPr="00861BB4">
              <w:rPr>
                <w:rFonts w:asciiTheme="minorHAnsi" w:hAnsiTheme="minorHAnsi" w:cstheme="minorHAnsi"/>
                <w:sz w:val="20"/>
                <w:szCs w:val="20"/>
              </w:rPr>
              <w:t>rate</w:t>
            </w:r>
            <w:proofErr w:type="spellEnd"/>
            <w:r w:rsidRPr="00861BB4">
              <w:rPr>
                <w:rFonts w:asciiTheme="minorHAnsi" w:hAnsiTheme="minorHAnsi" w:cstheme="minorHAnsi"/>
                <w:sz w:val="20"/>
                <w:szCs w:val="20"/>
              </w:rPr>
              <w:t>) w obrazo</w:t>
            </w:r>
            <w:r w:rsidR="00F7448A">
              <w:rPr>
                <w:rFonts w:asciiTheme="minorHAnsi" w:hAnsiTheme="minorHAnsi" w:cstheme="minorHAnsi"/>
                <w:sz w:val="20"/>
                <w:szCs w:val="20"/>
              </w:rPr>
              <w:t xml:space="preserve">waniu 2D- min. 5000 obrazów/s </w:t>
            </w:r>
            <w:r w:rsidRPr="00861BB4">
              <w:rPr>
                <w:rFonts w:asciiTheme="minorHAnsi" w:hAnsiTheme="minorHAnsi" w:cstheme="minorHAnsi"/>
                <w:sz w:val="20"/>
                <w:szCs w:val="20"/>
              </w:rPr>
              <w:t>– zależy od sondy i ustawień</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Obrazowanie poszerzone dla trybu B-</w:t>
            </w:r>
            <w:proofErr w:type="spellStart"/>
            <w:r w:rsidRPr="00861BB4">
              <w:rPr>
                <w:rFonts w:asciiTheme="minorHAnsi" w:hAnsiTheme="minorHAnsi" w:cstheme="minorHAnsi"/>
                <w:sz w:val="20"/>
                <w:szCs w:val="20"/>
              </w:rPr>
              <w:t>mode</w:t>
            </w:r>
            <w:proofErr w:type="spellEnd"/>
            <w:r w:rsidRPr="00861BB4">
              <w:rPr>
                <w:rFonts w:asciiTheme="minorHAnsi" w:hAnsiTheme="minorHAnsi" w:cstheme="minorHAnsi"/>
                <w:sz w:val="20"/>
                <w:szCs w:val="20"/>
              </w:rPr>
              <w:t xml:space="preserve"> – z sondy sektorowej pole obrazowania od styku ze skórą pacjenta ograniczone odcinkiem a nie punktem.</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Obrazowanie harmoniczne</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M-</w:t>
            </w:r>
            <w:proofErr w:type="spellStart"/>
            <w:r w:rsidRPr="00861BB4">
              <w:rPr>
                <w:rFonts w:asciiTheme="minorHAnsi" w:hAnsiTheme="minorHAnsi" w:cstheme="minorHAnsi"/>
                <w:sz w:val="20"/>
                <w:szCs w:val="20"/>
              </w:rPr>
              <w:t>mode</w:t>
            </w:r>
            <w:proofErr w:type="spellEnd"/>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Anatomiczny M-</w:t>
            </w:r>
            <w:proofErr w:type="spellStart"/>
            <w:r w:rsidRPr="00861BB4">
              <w:rPr>
                <w:rFonts w:asciiTheme="minorHAnsi" w:hAnsiTheme="minorHAnsi" w:cstheme="minorHAnsi"/>
                <w:sz w:val="20"/>
                <w:szCs w:val="20"/>
              </w:rPr>
              <w:t>mode</w:t>
            </w:r>
            <w:proofErr w:type="spellEnd"/>
            <w:r w:rsidRPr="00861BB4">
              <w:rPr>
                <w:rFonts w:asciiTheme="minorHAnsi" w:hAnsiTheme="minorHAnsi" w:cstheme="minorHAnsi"/>
                <w:sz w:val="20"/>
                <w:szCs w:val="20"/>
              </w:rPr>
              <w:t>:</w:t>
            </w:r>
          </w:p>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w czasie rzeczywistym</w:t>
            </w:r>
          </w:p>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na pętlach obrazowych 2D zapisanych w pamięci CINE oraz z archiwum aparatu</w:t>
            </w:r>
          </w:p>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z krzywej utworzonej przez operatora na pętli obrazów 2D z archiwum aparatu</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Kolorowy M-</w:t>
            </w:r>
            <w:proofErr w:type="spellStart"/>
            <w:r w:rsidRPr="00861BB4">
              <w:rPr>
                <w:rFonts w:asciiTheme="minorHAnsi" w:hAnsiTheme="minorHAnsi" w:cstheme="minorHAnsi"/>
                <w:sz w:val="20"/>
                <w:szCs w:val="20"/>
              </w:rPr>
              <w:t>mode</w:t>
            </w:r>
            <w:proofErr w:type="spellEnd"/>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Doppler kolorowy - CF</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Częstotliwość odświeżania obrazu (</w:t>
            </w:r>
            <w:proofErr w:type="spellStart"/>
            <w:r w:rsidRPr="00861BB4">
              <w:rPr>
                <w:rFonts w:asciiTheme="minorHAnsi" w:hAnsiTheme="minorHAnsi" w:cstheme="minorHAnsi"/>
                <w:sz w:val="20"/>
                <w:szCs w:val="20"/>
              </w:rPr>
              <w:t>framr</w:t>
            </w:r>
            <w:proofErr w:type="spellEnd"/>
            <w:r w:rsidRPr="00861BB4">
              <w:rPr>
                <w:rFonts w:asciiTheme="minorHAnsi" w:hAnsiTheme="minorHAnsi" w:cstheme="minorHAnsi"/>
                <w:sz w:val="20"/>
                <w:szCs w:val="20"/>
              </w:rPr>
              <w:t xml:space="preserve"> </w:t>
            </w:r>
            <w:proofErr w:type="spellStart"/>
            <w:r w:rsidRPr="00861BB4">
              <w:rPr>
                <w:rFonts w:asciiTheme="minorHAnsi" w:hAnsiTheme="minorHAnsi" w:cstheme="minorHAnsi"/>
                <w:sz w:val="20"/>
                <w:szCs w:val="20"/>
              </w:rPr>
              <w:t>rate</w:t>
            </w:r>
            <w:proofErr w:type="spellEnd"/>
            <w:r w:rsidRPr="00861BB4">
              <w:rPr>
                <w:rFonts w:asciiTheme="minorHAnsi" w:hAnsiTheme="minorHAnsi" w:cstheme="minorHAnsi"/>
                <w:sz w:val="20"/>
                <w:szCs w:val="20"/>
              </w:rPr>
              <w:t xml:space="preserve"> ) w obrazowaniu 2D+CF min. 450 </w:t>
            </w:r>
            <w:proofErr w:type="spellStart"/>
            <w:r w:rsidRPr="00861BB4">
              <w:rPr>
                <w:rFonts w:asciiTheme="minorHAnsi" w:hAnsiTheme="minorHAnsi" w:cstheme="minorHAnsi"/>
                <w:sz w:val="20"/>
                <w:szCs w:val="20"/>
              </w:rPr>
              <w:t>obr</w:t>
            </w:r>
            <w:proofErr w:type="spellEnd"/>
            <w:r w:rsidRPr="00861BB4">
              <w:rPr>
                <w:rFonts w:asciiTheme="minorHAnsi" w:hAnsiTheme="minorHAnsi" w:cstheme="minorHAnsi"/>
                <w:sz w:val="20"/>
                <w:szCs w:val="20"/>
              </w:rPr>
              <w:t>/</w:t>
            </w:r>
            <w:proofErr w:type="spellStart"/>
            <w:r w:rsidRPr="00861BB4">
              <w:rPr>
                <w:rFonts w:asciiTheme="minorHAnsi" w:hAnsiTheme="minorHAnsi" w:cstheme="minorHAnsi"/>
                <w:sz w:val="20"/>
                <w:szCs w:val="20"/>
              </w:rPr>
              <w:t>sek</w:t>
            </w:r>
            <w:proofErr w:type="spellEnd"/>
            <w:r w:rsidRPr="00861BB4">
              <w:rPr>
                <w:rFonts w:asciiTheme="minorHAnsi" w:hAnsiTheme="minorHAnsi" w:cstheme="minorHAnsi"/>
                <w:sz w:val="20"/>
                <w:szCs w:val="20"/>
              </w:rPr>
              <w:t>, zależna od sondy i ustawień</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Power </w:t>
            </w:r>
            <w:proofErr w:type="spellStart"/>
            <w:r w:rsidRPr="00861BB4">
              <w:rPr>
                <w:rFonts w:asciiTheme="minorHAnsi" w:hAnsiTheme="minorHAnsi" w:cstheme="minorHAnsi"/>
                <w:sz w:val="20"/>
                <w:szCs w:val="20"/>
              </w:rPr>
              <w:t>doppler</w:t>
            </w:r>
            <w:proofErr w:type="spellEnd"/>
            <w:r w:rsidRPr="00861BB4">
              <w:rPr>
                <w:rFonts w:asciiTheme="minorHAnsi" w:hAnsiTheme="minorHAnsi" w:cstheme="minorHAnsi"/>
                <w:sz w:val="20"/>
                <w:szCs w:val="20"/>
              </w:rPr>
              <w:t xml:space="preserve"> – </w:t>
            </w:r>
            <w:proofErr w:type="spellStart"/>
            <w:r w:rsidRPr="00861BB4">
              <w:rPr>
                <w:rFonts w:asciiTheme="minorHAnsi" w:hAnsiTheme="minorHAnsi" w:cstheme="minorHAnsi"/>
                <w:sz w:val="20"/>
                <w:szCs w:val="20"/>
              </w:rPr>
              <w:t>angio</w:t>
            </w:r>
            <w:proofErr w:type="spellEnd"/>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Doppler spektralny z falą pulsacyjną (PW-D):</w:t>
            </w:r>
          </w:p>
          <w:p w:rsidR="00512488" w:rsidRPr="00861BB4" w:rsidRDefault="00512488" w:rsidP="00512488">
            <w:pPr>
              <w:pStyle w:val="ArialNarow"/>
              <w:numPr>
                <w:ilvl w:val="0"/>
                <w:numId w:val="21"/>
              </w:numPr>
              <w:rPr>
                <w:rFonts w:asciiTheme="minorHAnsi" w:hAnsiTheme="minorHAnsi" w:cstheme="minorHAnsi"/>
                <w:sz w:val="20"/>
                <w:szCs w:val="20"/>
              </w:rPr>
            </w:pPr>
            <w:r w:rsidRPr="00861BB4">
              <w:rPr>
                <w:rFonts w:asciiTheme="minorHAnsi" w:hAnsiTheme="minorHAnsi" w:cstheme="minorHAnsi"/>
                <w:sz w:val="20"/>
                <w:szCs w:val="20"/>
              </w:rPr>
              <w:t>automatyczna optymalizacja spektrum – przesunięcie linii bazowej i ustawienie skali jednym przyciskiem</w:t>
            </w:r>
          </w:p>
          <w:p w:rsidR="00512488" w:rsidRPr="00861BB4" w:rsidRDefault="00512488" w:rsidP="00512488">
            <w:pPr>
              <w:pStyle w:val="ArialNarow"/>
              <w:numPr>
                <w:ilvl w:val="0"/>
                <w:numId w:val="21"/>
              </w:numPr>
              <w:rPr>
                <w:rFonts w:asciiTheme="minorHAnsi" w:hAnsiTheme="minorHAnsi" w:cstheme="minorHAnsi"/>
                <w:sz w:val="20"/>
                <w:szCs w:val="20"/>
              </w:rPr>
            </w:pPr>
            <w:r w:rsidRPr="00861BB4">
              <w:rPr>
                <w:rFonts w:asciiTheme="minorHAnsi" w:hAnsiTheme="minorHAnsi" w:cstheme="minorHAnsi"/>
                <w:sz w:val="20"/>
                <w:szCs w:val="20"/>
              </w:rPr>
              <w:t>automatyczna korekcja kąta jednym przyciskiem</w:t>
            </w:r>
          </w:p>
          <w:p w:rsidR="00512488" w:rsidRPr="00861BB4" w:rsidRDefault="00512488" w:rsidP="00512488">
            <w:pPr>
              <w:pStyle w:val="ArialNarow"/>
              <w:numPr>
                <w:ilvl w:val="0"/>
                <w:numId w:val="21"/>
              </w:numPr>
              <w:rPr>
                <w:rFonts w:asciiTheme="minorHAnsi" w:hAnsiTheme="minorHAnsi" w:cstheme="minorHAnsi"/>
                <w:sz w:val="20"/>
                <w:szCs w:val="20"/>
              </w:rPr>
            </w:pPr>
            <w:r w:rsidRPr="00861BB4">
              <w:rPr>
                <w:rFonts w:asciiTheme="minorHAnsi" w:hAnsiTheme="minorHAnsi" w:cstheme="minorHAnsi"/>
                <w:sz w:val="20"/>
                <w:szCs w:val="20"/>
              </w:rPr>
              <w:t>regulacja linii bazowej i korekcji kąta na obrazach zapisanych w archiwum</w:t>
            </w:r>
          </w:p>
          <w:p w:rsidR="00512488" w:rsidRPr="00861BB4" w:rsidRDefault="00512488" w:rsidP="00512488">
            <w:pPr>
              <w:pStyle w:val="ArialNarow"/>
              <w:numPr>
                <w:ilvl w:val="0"/>
                <w:numId w:val="21"/>
              </w:numPr>
              <w:rPr>
                <w:rFonts w:asciiTheme="minorHAnsi" w:hAnsiTheme="minorHAnsi" w:cstheme="minorHAnsi"/>
                <w:sz w:val="20"/>
                <w:szCs w:val="20"/>
              </w:rPr>
            </w:pPr>
            <w:r w:rsidRPr="00861BB4">
              <w:rPr>
                <w:rFonts w:asciiTheme="minorHAnsi" w:hAnsiTheme="minorHAnsi" w:cstheme="minorHAnsi"/>
                <w:sz w:val="20"/>
                <w:szCs w:val="20"/>
              </w:rPr>
              <w:t>zakres regulacji korekcji kąta w zakresie minimum od ± 0° do ± 75°</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Doppler spektralny z falą ciągłą (CWD): maksymalna mierzona prędkość  min. 12,5 m/</w:t>
            </w:r>
            <w:proofErr w:type="spellStart"/>
            <w:r w:rsidRPr="00861BB4">
              <w:rPr>
                <w:rFonts w:asciiTheme="minorHAnsi" w:hAnsiTheme="minorHAnsi" w:cstheme="minorHAnsi"/>
                <w:sz w:val="20"/>
                <w:szCs w:val="20"/>
              </w:rPr>
              <w:t>sek</w:t>
            </w:r>
            <w:proofErr w:type="spellEnd"/>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Obrazowanie 4D z kolorowym </w:t>
            </w:r>
            <w:proofErr w:type="spellStart"/>
            <w:r w:rsidRPr="00861BB4">
              <w:rPr>
                <w:rFonts w:asciiTheme="minorHAnsi" w:hAnsiTheme="minorHAnsi" w:cstheme="minorHAnsi"/>
                <w:sz w:val="20"/>
                <w:szCs w:val="20"/>
              </w:rPr>
              <w:t>dopplerem</w:t>
            </w:r>
            <w:proofErr w:type="spellEnd"/>
            <w:r w:rsidRPr="00861BB4">
              <w:rPr>
                <w:rFonts w:asciiTheme="minorHAnsi" w:hAnsiTheme="minorHAnsi" w:cstheme="minorHAnsi"/>
                <w:sz w:val="20"/>
                <w:szCs w:val="20"/>
              </w:rPr>
              <w:t xml:space="preserve"> z </w:t>
            </w:r>
            <w:r w:rsidR="00B94441" w:rsidRPr="00861BB4">
              <w:rPr>
                <w:rFonts w:asciiTheme="minorHAnsi" w:hAnsiTheme="minorHAnsi" w:cstheme="minorHAnsi"/>
                <w:sz w:val="20"/>
                <w:szCs w:val="20"/>
              </w:rPr>
              <w:t>częstotliwością</w:t>
            </w:r>
            <w:r w:rsidRPr="00861BB4">
              <w:rPr>
                <w:rFonts w:asciiTheme="minorHAnsi" w:hAnsiTheme="minorHAnsi" w:cstheme="minorHAnsi"/>
                <w:sz w:val="20"/>
                <w:szCs w:val="20"/>
              </w:rPr>
              <w:t xml:space="preserve"> odświeżania obrazu dla sondy przezklatkowej 4D -  min 350 </w:t>
            </w:r>
            <w:proofErr w:type="spellStart"/>
            <w:r w:rsidRPr="00861BB4">
              <w:rPr>
                <w:rFonts w:asciiTheme="minorHAnsi" w:hAnsiTheme="minorHAnsi" w:cstheme="minorHAnsi"/>
                <w:sz w:val="20"/>
                <w:szCs w:val="20"/>
              </w:rPr>
              <w:t>obr</w:t>
            </w:r>
            <w:proofErr w:type="spellEnd"/>
            <w:r w:rsidRPr="00861BB4">
              <w:rPr>
                <w:rFonts w:asciiTheme="minorHAnsi" w:hAnsiTheme="minorHAnsi" w:cstheme="minorHAnsi"/>
                <w:sz w:val="20"/>
                <w:szCs w:val="20"/>
              </w:rPr>
              <w:t>/</w:t>
            </w:r>
            <w:proofErr w:type="spellStart"/>
            <w:r w:rsidRPr="00861BB4">
              <w:rPr>
                <w:rFonts w:asciiTheme="minorHAnsi" w:hAnsiTheme="minorHAnsi" w:cstheme="minorHAnsi"/>
                <w:sz w:val="20"/>
                <w:szCs w:val="20"/>
              </w:rPr>
              <w:t>sek</w:t>
            </w:r>
            <w:proofErr w:type="spellEnd"/>
            <w:r w:rsidRPr="00861BB4">
              <w:rPr>
                <w:rFonts w:asciiTheme="minorHAnsi" w:hAnsiTheme="minorHAnsi" w:cstheme="minorHAnsi"/>
                <w:sz w:val="20"/>
                <w:szCs w:val="20"/>
              </w:rPr>
              <w:t>, zależy od sondy i ustawień</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Obrazowanie 4D z kolorowym </w:t>
            </w:r>
            <w:proofErr w:type="spellStart"/>
            <w:r w:rsidRPr="00861BB4">
              <w:rPr>
                <w:rFonts w:asciiTheme="minorHAnsi" w:hAnsiTheme="minorHAnsi" w:cstheme="minorHAnsi"/>
                <w:sz w:val="20"/>
                <w:szCs w:val="20"/>
              </w:rPr>
              <w:t>dopplerem</w:t>
            </w:r>
            <w:proofErr w:type="spellEnd"/>
            <w:r w:rsidRPr="00861BB4">
              <w:rPr>
                <w:rFonts w:asciiTheme="minorHAnsi" w:hAnsiTheme="minorHAnsi" w:cstheme="minorHAnsi"/>
                <w:sz w:val="20"/>
                <w:szCs w:val="20"/>
              </w:rPr>
              <w:t xml:space="preserve"> z częstotliwością odświeżania obrazu dla sondy przezprzełykowej 4D - min 550 </w:t>
            </w:r>
            <w:proofErr w:type="spellStart"/>
            <w:r w:rsidRPr="00861BB4">
              <w:rPr>
                <w:rFonts w:asciiTheme="minorHAnsi" w:hAnsiTheme="minorHAnsi" w:cstheme="minorHAnsi"/>
                <w:sz w:val="20"/>
                <w:szCs w:val="20"/>
              </w:rPr>
              <w:t>obr</w:t>
            </w:r>
            <w:proofErr w:type="spellEnd"/>
            <w:r w:rsidRPr="00861BB4">
              <w:rPr>
                <w:rFonts w:asciiTheme="minorHAnsi" w:hAnsiTheme="minorHAnsi" w:cstheme="minorHAnsi"/>
                <w:sz w:val="20"/>
                <w:szCs w:val="20"/>
              </w:rPr>
              <w:t>/</w:t>
            </w:r>
            <w:proofErr w:type="spellStart"/>
            <w:r w:rsidRPr="00861BB4">
              <w:rPr>
                <w:rFonts w:asciiTheme="minorHAnsi" w:hAnsiTheme="minorHAnsi" w:cstheme="minorHAnsi"/>
                <w:sz w:val="20"/>
                <w:szCs w:val="20"/>
              </w:rPr>
              <w:t>sek</w:t>
            </w:r>
            <w:proofErr w:type="spellEnd"/>
            <w:r w:rsidRPr="00861BB4">
              <w:rPr>
                <w:rFonts w:asciiTheme="minorHAnsi" w:hAnsiTheme="minorHAnsi" w:cstheme="minorHAnsi"/>
                <w:sz w:val="20"/>
                <w:szCs w:val="20"/>
              </w:rPr>
              <w:t>, zależy od ustawień</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 xml:space="preserve">Doppler tkankowy kolorowy z częstotliwością odświeżania min 600 </w:t>
            </w:r>
            <w:proofErr w:type="spellStart"/>
            <w:r w:rsidRPr="00861BB4">
              <w:rPr>
                <w:rFonts w:asciiTheme="minorHAnsi" w:hAnsiTheme="minorHAnsi" w:cstheme="minorHAnsi"/>
                <w:sz w:val="20"/>
                <w:szCs w:val="20"/>
              </w:rPr>
              <w:t>obr</w:t>
            </w:r>
            <w:proofErr w:type="spellEnd"/>
            <w:r w:rsidRPr="00861BB4">
              <w:rPr>
                <w:rFonts w:asciiTheme="minorHAnsi" w:hAnsiTheme="minorHAnsi" w:cstheme="minorHAnsi"/>
                <w:sz w:val="20"/>
                <w:szCs w:val="20"/>
              </w:rPr>
              <w:t>/</w:t>
            </w:r>
            <w:proofErr w:type="spellStart"/>
            <w:r w:rsidRPr="00861BB4">
              <w:rPr>
                <w:rFonts w:asciiTheme="minorHAnsi" w:hAnsiTheme="minorHAnsi" w:cstheme="minorHAnsi"/>
                <w:sz w:val="20"/>
                <w:szCs w:val="20"/>
              </w:rPr>
              <w:t>sek</w:t>
            </w:r>
            <w:proofErr w:type="spellEnd"/>
            <w:r w:rsidRPr="00861BB4">
              <w:rPr>
                <w:rFonts w:asciiTheme="minorHAnsi" w:hAnsiTheme="minorHAnsi" w:cstheme="minorHAnsi"/>
                <w:sz w:val="20"/>
                <w:szCs w:val="20"/>
              </w:rPr>
              <w:t>, zależy od sondy i ustawień</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Jednoczesna prezentacja na ekranie w czasie rzeczywistym dwóch ruchomych obrazów:</w:t>
            </w:r>
          </w:p>
          <w:p w:rsidR="00D66FDB" w:rsidRDefault="00512488" w:rsidP="00D66FDB">
            <w:pPr>
              <w:pStyle w:val="ArialNarow"/>
              <w:numPr>
                <w:ilvl w:val="0"/>
                <w:numId w:val="26"/>
              </w:numPr>
              <w:rPr>
                <w:rFonts w:asciiTheme="minorHAnsi" w:hAnsiTheme="minorHAnsi" w:cstheme="minorHAnsi"/>
                <w:sz w:val="20"/>
                <w:szCs w:val="20"/>
              </w:rPr>
            </w:pPr>
            <w:r w:rsidRPr="00861BB4">
              <w:rPr>
                <w:rFonts w:asciiTheme="minorHAnsi" w:hAnsiTheme="minorHAnsi" w:cstheme="minorHAnsi"/>
                <w:sz w:val="20"/>
                <w:szCs w:val="20"/>
              </w:rPr>
              <w:t>w trybie 2D</w:t>
            </w:r>
          </w:p>
          <w:p w:rsidR="00512488" w:rsidRPr="00FB6197" w:rsidRDefault="00512488" w:rsidP="00D66FDB">
            <w:pPr>
              <w:pStyle w:val="ArialNarow"/>
              <w:numPr>
                <w:ilvl w:val="0"/>
                <w:numId w:val="26"/>
              </w:numPr>
              <w:rPr>
                <w:rFonts w:asciiTheme="minorHAnsi" w:hAnsiTheme="minorHAnsi" w:cstheme="minorHAnsi"/>
                <w:sz w:val="20"/>
                <w:szCs w:val="20"/>
              </w:rPr>
            </w:pPr>
            <w:r w:rsidRPr="00FB6197">
              <w:rPr>
                <w:rFonts w:asciiTheme="minorHAnsi" w:hAnsiTheme="minorHAnsi" w:cstheme="minorHAnsi"/>
                <w:sz w:val="20"/>
                <w:szCs w:val="20"/>
              </w:rPr>
              <w:t>w trybie kolorowego Dopplera</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proofErr w:type="spellStart"/>
            <w:r w:rsidRPr="00861BB4">
              <w:rPr>
                <w:rFonts w:asciiTheme="minorHAnsi" w:hAnsiTheme="minorHAnsi" w:cstheme="minorHAnsi"/>
                <w:sz w:val="20"/>
                <w:szCs w:val="20"/>
              </w:rPr>
              <w:t>Triplex</w:t>
            </w:r>
            <w:proofErr w:type="spellEnd"/>
            <w:r w:rsidRPr="00861BB4">
              <w:rPr>
                <w:rFonts w:asciiTheme="minorHAnsi" w:hAnsiTheme="minorHAnsi" w:cstheme="minorHAnsi"/>
                <w:sz w:val="20"/>
                <w:szCs w:val="20"/>
              </w:rPr>
              <w:t>: 2D + CD + CWD na głowicy sektorowej</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861BB4" w:rsidRDefault="00512488" w:rsidP="00512488">
            <w:pPr>
              <w:pStyle w:val="ArialNarow"/>
              <w:rPr>
                <w:rFonts w:asciiTheme="minorHAnsi" w:hAnsiTheme="minorHAnsi" w:cstheme="minorHAnsi"/>
                <w:sz w:val="20"/>
                <w:szCs w:val="20"/>
              </w:rPr>
            </w:pPr>
            <w:r w:rsidRPr="00861BB4">
              <w:rPr>
                <w:rFonts w:asciiTheme="minorHAnsi" w:hAnsiTheme="minorHAnsi" w:cstheme="minorHAnsi"/>
                <w:sz w:val="20"/>
                <w:szCs w:val="20"/>
              </w:rPr>
              <w:t>Obrazowanie z sondy przezprzełykowej 4D – jednoczasowe trzech niezależnych płaszczyzn z których jedna może być swobodnie zmieniana.</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512488" w:rsidRPr="00632C5A" w:rsidRDefault="00512488" w:rsidP="00512488">
            <w:pPr>
              <w:pStyle w:val="ArialNarow"/>
              <w:rPr>
                <w:rFonts w:asciiTheme="minorHAnsi" w:hAnsiTheme="minorHAnsi" w:cstheme="minorHAnsi"/>
                <w:sz w:val="20"/>
                <w:szCs w:val="20"/>
              </w:rPr>
            </w:pPr>
            <w:r>
              <w:rPr>
                <w:rFonts w:asciiTheme="minorHAnsi" w:hAnsiTheme="minorHAnsi" w:cstheme="minorHAnsi"/>
                <w:sz w:val="20"/>
                <w:szCs w:val="20"/>
              </w:rPr>
              <w:t>Oprogramowanie i archiwizacja:</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Oprogramowanie pomiarowe z pakietem</w:t>
            </w:r>
            <w:r w:rsidR="00D66FDB">
              <w:rPr>
                <w:rFonts w:asciiTheme="minorHAnsi" w:hAnsiTheme="minorHAnsi" w:cstheme="minorHAnsi"/>
                <w:sz w:val="20"/>
                <w:szCs w:val="20"/>
              </w:rPr>
              <w:t xml:space="preserve"> obliczeniowym i </w:t>
            </w:r>
            <w:r w:rsidRPr="00F37034">
              <w:rPr>
                <w:rFonts w:asciiTheme="minorHAnsi" w:hAnsiTheme="minorHAnsi" w:cstheme="minorHAnsi"/>
                <w:sz w:val="20"/>
                <w:szCs w:val="20"/>
              </w:rPr>
              <w:t>raportami</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Raport z badania kardiologicznego z możliwością tworzenia własnych wzorów raportu</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Archiwizacja raportów z badań, obrazów i pętli obrazowych na wewnętrznym twardym dysku</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 xml:space="preserve">Wymagania </w:t>
            </w:r>
            <w:proofErr w:type="spellStart"/>
            <w:r w:rsidRPr="00F37034">
              <w:rPr>
                <w:rFonts w:asciiTheme="minorHAnsi" w:hAnsiTheme="minorHAnsi" w:cstheme="minorHAnsi"/>
                <w:sz w:val="20"/>
                <w:szCs w:val="20"/>
              </w:rPr>
              <w:t>postprocesingu</w:t>
            </w:r>
            <w:proofErr w:type="spellEnd"/>
            <w:r w:rsidRPr="00F37034">
              <w:rPr>
                <w:rFonts w:asciiTheme="minorHAnsi" w:hAnsiTheme="minorHAnsi" w:cstheme="minorHAnsi"/>
                <w:sz w:val="20"/>
                <w:szCs w:val="20"/>
              </w:rPr>
              <w:t xml:space="preserve"> dla zapisanych obrazów:</w:t>
            </w:r>
          </w:p>
          <w:p w:rsidR="00512488" w:rsidRPr="00F37034" w:rsidRDefault="00512488" w:rsidP="00512488">
            <w:pPr>
              <w:pStyle w:val="ArialNarow"/>
              <w:numPr>
                <w:ilvl w:val="0"/>
                <w:numId w:val="21"/>
              </w:numPr>
              <w:rPr>
                <w:rFonts w:asciiTheme="minorHAnsi" w:hAnsiTheme="minorHAnsi" w:cstheme="minorHAnsi"/>
                <w:sz w:val="20"/>
                <w:szCs w:val="20"/>
              </w:rPr>
            </w:pPr>
            <w:r w:rsidRPr="00F37034">
              <w:rPr>
                <w:rFonts w:asciiTheme="minorHAnsi" w:hAnsiTheme="minorHAnsi" w:cstheme="minorHAnsi"/>
                <w:sz w:val="20"/>
                <w:szCs w:val="20"/>
              </w:rPr>
              <w:t>regulacja wzmocnienia</w:t>
            </w:r>
          </w:p>
          <w:p w:rsidR="00512488" w:rsidRPr="00F37034" w:rsidRDefault="00512488" w:rsidP="00512488">
            <w:pPr>
              <w:pStyle w:val="ArialNarow"/>
              <w:numPr>
                <w:ilvl w:val="0"/>
                <w:numId w:val="21"/>
              </w:numPr>
              <w:rPr>
                <w:rFonts w:asciiTheme="minorHAnsi" w:hAnsiTheme="minorHAnsi" w:cstheme="minorHAnsi"/>
                <w:sz w:val="20"/>
                <w:szCs w:val="20"/>
              </w:rPr>
            </w:pPr>
            <w:r w:rsidRPr="00F37034">
              <w:rPr>
                <w:rFonts w:asciiTheme="minorHAnsi" w:hAnsiTheme="minorHAnsi" w:cstheme="minorHAnsi"/>
                <w:sz w:val="20"/>
                <w:szCs w:val="20"/>
              </w:rPr>
              <w:t>zmiana zakresu dynamiki dla B-</w:t>
            </w:r>
            <w:proofErr w:type="spellStart"/>
            <w:r w:rsidRPr="00F37034">
              <w:rPr>
                <w:rFonts w:asciiTheme="minorHAnsi" w:hAnsiTheme="minorHAnsi" w:cstheme="minorHAnsi"/>
                <w:sz w:val="20"/>
                <w:szCs w:val="20"/>
              </w:rPr>
              <w:t>mode</w:t>
            </w:r>
            <w:proofErr w:type="spellEnd"/>
            <w:r w:rsidRPr="00F37034">
              <w:rPr>
                <w:rFonts w:asciiTheme="minorHAnsi" w:hAnsiTheme="minorHAnsi" w:cstheme="minorHAnsi"/>
                <w:sz w:val="20"/>
                <w:szCs w:val="20"/>
              </w:rPr>
              <w:t xml:space="preserve">, </w:t>
            </w:r>
            <w:proofErr w:type="spellStart"/>
            <w:r w:rsidRPr="00F37034">
              <w:rPr>
                <w:rFonts w:asciiTheme="minorHAnsi" w:hAnsiTheme="minorHAnsi" w:cstheme="minorHAnsi"/>
                <w:sz w:val="20"/>
                <w:szCs w:val="20"/>
              </w:rPr>
              <w:t>dopplera</w:t>
            </w:r>
            <w:proofErr w:type="spellEnd"/>
            <w:r w:rsidRPr="00F37034">
              <w:rPr>
                <w:rFonts w:asciiTheme="minorHAnsi" w:hAnsiTheme="minorHAnsi" w:cstheme="minorHAnsi"/>
                <w:sz w:val="20"/>
                <w:szCs w:val="20"/>
              </w:rPr>
              <w:t xml:space="preserve"> kolorowego i </w:t>
            </w:r>
            <w:proofErr w:type="spellStart"/>
            <w:r w:rsidRPr="00F37034">
              <w:rPr>
                <w:rFonts w:asciiTheme="minorHAnsi" w:hAnsiTheme="minorHAnsi" w:cstheme="minorHAnsi"/>
                <w:sz w:val="20"/>
                <w:szCs w:val="20"/>
              </w:rPr>
              <w:t>sektralnego</w:t>
            </w:r>
            <w:proofErr w:type="spellEnd"/>
          </w:p>
          <w:p w:rsidR="00512488" w:rsidRPr="00F37034" w:rsidRDefault="00512488" w:rsidP="00512488">
            <w:pPr>
              <w:pStyle w:val="ArialNarow"/>
              <w:numPr>
                <w:ilvl w:val="0"/>
                <w:numId w:val="21"/>
              </w:numPr>
              <w:rPr>
                <w:rFonts w:asciiTheme="minorHAnsi" w:hAnsiTheme="minorHAnsi" w:cstheme="minorHAnsi"/>
                <w:sz w:val="20"/>
                <w:szCs w:val="20"/>
              </w:rPr>
            </w:pPr>
            <w:r w:rsidRPr="00F37034">
              <w:rPr>
                <w:rFonts w:asciiTheme="minorHAnsi" w:hAnsiTheme="minorHAnsi" w:cstheme="minorHAnsi"/>
                <w:sz w:val="20"/>
                <w:szCs w:val="20"/>
              </w:rPr>
              <w:t>zmiana map B-</w:t>
            </w:r>
            <w:proofErr w:type="spellStart"/>
            <w:r w:rsidRPr="00F37034">
              <w:rPr>
                <w:rFonts w:asciiTheme="minorHAnsi" w:hAnsiTheme="minorHAnsi" w:cstheme="minorHAnsi"/>
                <w:sz w:val="20"/>
                <w:szCs w:val="20"/>
              </w:rPr>
              <w:t>mode</w:t>
            </w:r>
            <w:proofErr w:type="spellEnd"/>
            <w:r w:rsidRPr="00F37034">
              <w:rPr>
                <w:rFonts w:asciiTheme="minorHAnsi" w:hAnsiTheme="minorHAnsi" w:cstheme="minorHAnsi"/>
                <w:sz w:val="20"/>
                <w:szCs w:val="20"/>
              </w:rPr>
              <w:t>, M-</w:t>
            </w:r>
            <w:proofErr w:type="spellStart"/>
            <w:r w:rsidRPr="00F37034">
              <w:rPr>
                <w:rFonts w:asciiTheme="minorHAnsi" w:hAnsiTheme="minorHAnsi" w:cstheme="minorHAnsi"/>
                <w:sz w:val="20"/>
                <w:szCs w:val="20"/>
              </w:rPr>
              <w:t>mode</w:t>
            </w:r>
            <w:proofErr w:type="spellEnd"/>
            <w:r w:rsidRPr="00F37034">
              <w:rPr>
                <w:rFonts w:asciiTheme="minorHAnsi" w:hAnsiTheme="minorHAnsi" w:cstheme="minorHAnsi"/>
                <w:sz w:val="20"/>
                <w:szCs w:val="20"/>
              </w:rPr>
              <w:t xml:space="preserve"> (koloryzacja )</w:t>
            </w:r>
          </w:p>
          <w:p w:rsidR="00512488" w:rsidRPr="001546C4" w:rsidRDefault="00512488" w:rsidP="00512488">
            <w:pPr>
              <w:pStyle w:val="ArialNarow"/>
              <w:numPr>
                <w:ilvl w:val="0"/>
                <w:numId w:val="21"/>
              </w:numPr>
              <w:rPr>
                <w:rFonts w:asciiTheme="minorHAnsi" w:hAnsiTheme="minorHAnsi" w:cstheme="minorHAnsi"/>
                <w:sz w:val="20"/>
                <w:szCs w:val="20"/>
              </w:rPr>
            </w:pPr>
            <w:r w:rsidRPr="001546C4">
              <w:rPr>
                <w:rFonts w:asciiTheme="minorHAnsi" w:hAnsiTheme="minorHAnsi" w:cstheme="minorHAnsi"/>
                <w:sz w:val="20"/>
                <w:szCs w:val="20"/>
              </w:rPr>
              <w:t xml:space="preserve">przetworzenie zapisanych </w:t>
            </w:r>
            <w:proofErr w:type="spellStart"/>
            <w:r w:rsidRPr="001546C4">
              <w:rPr>
                <w:rFonts w:asciiTheme="minorHAnsi" w:hAnsiTheme="minorHAnsi" w:cstheme="minorHAnsi"/>
                <w:sz w:val="20"/>
                <w:szCs w:val="20"/>
              </w:rPr>
              <w:t>petli</w:t>
            </w:r>
            <w:proofErr w:type="spellEnd"/>
            <w:r w:rsidRPr="001546C4">
              <w:rPr>
                <w:rFonts w:asciiTheme="minorHAnsi" w:hAnsiTheme="minorHAnsi" w:cstheme="minorHAnsi"/>
                <w:sz w:val="20"/>
                <w:szCs w:val="20"/>
              </w:rPr>
              <w:t xml:space="preserve"> B-</w:t>
            </w:r>
            <w:proofErr w:type="spellStart"/>
            <w:r w:rsidRPr="001546C4">
              <w:rPr>
                <w:rFonts w:asciiTheme="minorHAnsi" w:hAnsiTheme="minorHAnsi" w:cstheme="minorHAnsi"/>
                <w:sz w:val="20"/>
                <w:szCs w:val="20"/>
              </w:rPr>
              <w:t>mode</w:t>
            </w:r>
            <w:proofErr w:type="spellEnd"/>
            <w:r w:rsidRPr="001546C4">
              <w:rPr>
                <w:rFonts w:asciiTheme="minorHAnsi" w:hAnsiTheme="minorHAnsi" w:cstheme="minorHAnsi"/>
                <w:sz w:val="20"/>
                <w:szCs w:val="20"/>
              </w:rPr>
              <w:t xml:space="preserve"> na zapis m-</w:t>
            </w:r>
            <w:proofErr w:type="spellStart"/>
            <w:r w:rsidRPr="001546C4">
              <w:rPr>
                <w:rFonts w:asciiTheme="minorHAnsi" w:hAnsiTheme="minorHAnsi" w:cstheme="minorHAnsi"/>
                <w:sz w:val="20"/>
                <w:szCs w:val="20"/>
              </w:rPr>
              <w:t>mode</w:t>
            </w:r>
            <w:proofErr w:type="spellEnd"/>
            <w:r w:rsidRPr="001546C4">
              <w:rPr>
                <w:rFonts w:asciiTheme="minorHAnsi" w:hAnsiTheme="minorHAnsi" w:cstheme="minorHAnsi"/>
                <w:sz w:val="20"/>
                <w:szCs w:val="20"/>
              </w:rPr>
              <w:t xml:space="preserve"> i anatomiczny M-</w:t>
            </w:r>
            <w:proofErr w:type="spellStart"/>
            <w:r w:rsidRPr="001546C4">
              <w:rPr>
                <w:rFonts w:asciiTheme="minorHAnsi" w:hAnsiTheme="minorHAnsi" w:cstheme="minorHAnsi"/>
                <w:sz w:val="20"/>
                <w:szCs w:val="20"/>
              </w:rPr>
              <w:t>mode</w:t>
            </w:r>
            <w:proofErr w:type="spellEnd"/>
          </w:p>
          <w:p w:rsidR="00512488" w:rsidRPr="00F37034" w:rsidRDefault="00512488" w:rsidP="00512488">
            <w:pPr>
              <w:pStyle w:val="ArialNarow"/>
              <w:numPr>
                <w:ilvl w:val="0"/>
                <w:numId w:val="21"/>
              </w:numPr>
              <w:rPr>
                <w:rFonts w:asciiTheme="minorHAnsi" w:hAnsiTheme="minorHAnsi" w:cstheme="minorHAnsi"/>
                <w:sz w:val="20"/>
                <w:szCs w:val="20"/>
              </w:rPr>
            </w:pPr>
            <w:r w:rsidRPr="00F37034">
              <w:rPr>
                <w:rFonts w:asciiTheme="minorHAnsi" w:hAnsiTheme="minorHAnsi" w:cstheme="minorHAnsi"/>
                <w:sz w:val="20"/>
                <w:szCs w:val="20"/>
              </w:rPr>
              <w:t xml:space="preserve">ustawienie kąta korekcji dla </w:t>
            </w:r>
            <w:proofErr w:type="spellStart"/>
            <w:r w:rsidRPr="00F37034">
              <w:rPr>
                <w:rFonts w:asciiTheme="minorHAnsi" w:hAnsiTheme="minorHAnsi" w:cstheme="minorHAnsi"/>
                <w:sz w:val="20"/>
                <w:szCs w:val="20"/>
              </w:rPr>
              <w:t>dopplera</w:t>
            </w:r>
            <w:proofErr w:type="spellEnd"/>
            <w:r w:rsidRPr="00F37034">
              <w:rPr>
                <w:rFonts w:asciiTheme="minorHAnsi" w:hAnsiTheme="minorHAnsi" w:cstheme="minorHAnsi"/>
                <w:sz w:val="20"/>
                <w:szCs w:val="20"/>
              </w:rPr>
              <w:t xml:space="preserve"> spektralnego i ciągłego</w:t>
            </w:r>
            <w:r>
              <w:rPr>
                <w:rFonts w:asciiTheme="minorHAnsi" w:hAnsiTheme="minorHAnsi" w:cstheme="minorHAnsi"/>
                <w:sz w:val="20"/>
                <w:szCs w:val="20"/>
              </w:rPr>
              <w:t xml:space="preserve"> </w:t>
            </w:r>
            <w:r w:rsidRPr="00F37034">
              <w:rPr>
                <w:rFonts w:asciiTheme="minorHAnsi" w:hAnsiTheme="minorHAnsi" w:cstheme="minorHAnsi"/>
                <w:sz w:val="20"/>
                <w:szCs w:val="20"/>
              </w:rPr>
              <w:t xml:space="preserve">wykonanie pomiarów i obliczeń dla badań kardiologicznych (w tym: PISA, </w:t>
            </w:r>
            <w:proofErr w:type="spellStart"/>
            <w:r w:rsidRPr="00F37034">
              <w:rPr>
                <w:rFonts w:asciiTheme="minorHAnsi" w:hAnsiTheme="minorHAnsi" w:cstheme="minorHAnsi"/>
                <w:sz w:val="20"/>
                <w:szCs w:val="20"/>
              </w:rPr>
              <w:t>Qp</w:t>
            </w:r>
            <w:proofErr w:type="spellEnd"/>
            <w:r w:rsidRPr="00F37034">
              <w:rPr>
                <w:rFonts w:asciiTheme="minorHAnsi" w:hAnsiTheme="minorHAnsi" w:cstheme="minorHAnsi"/>
                <w:sz w:val="20"/>
                <w:szCs w:val="20"/>
              </w:rPr>
              <w:t>/</w:t>
            </w:r>
            <w:proofErr w:type="spellStart"/>
            <w:r w:rsidRPr="00F37034">
              <w:rPr>
                <w:rFonts w:asciiTheme="minorHAnsi" w:hAnsiTheme="minorHAnsi" w:cstheme="minorHAnsi"/>
                <w:sz w:val="20"/>
                <w:szCs w:val="20"/>
              </w:rPr>
              <w:t>Qs</w:t>
            </w:r>
            <w:proofErr w:type="spellEnd"/>
            <w:r w:rsidRPr="00F37034">
              <w:rPr>
                <w:rFonts w:asciiTheme="minorHAnsi" w:hAnsiTheme="minorHAnsi" w:cstheme="minorHAnsi"/>
                <w:sz w:val="20"/>
                <w:szCs w:val="20"/>
              </w:rPr>
              <w:t>, EF )</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Oprogramowanie do automatycznych pomiarów 2D parametrów lewej komory serca oparte na sztucznej inteligencji</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Oprogramowanie do automatycznego rozpoznawania najczęściej uzyskiwanych w echokardiografii rodzajów spektrum dopplerowskiego bazujące na sztucznej inteligencji</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 xml:space="preserve">Oprogramowanie do badania </w:t>
            </w:r>
            <w:proofErr w:type="spellStart"/>
            <w:r w:rsidRPr="00F37034">
              <w:rPr>
                <w:rFonts w:asciiTheme="minorHAnsi" w:hAnsiTheme="minorHAnsi" w:cstheme="minorHAnsi"/>
                <w:sz w:val="20"/>
                <w:szCs w:val="20"/>
              </w:rPr>
              <w:t>StressEcho</w:t>
            </w:r>
            <w:proofErr w:type="spellEnd"/>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Oprogramowanie poprawiające wizualizację  przez wirtualne źródło światła i zastosowanie cieniowania innym kolorem oddalonych struktur</w:t>
            </w:r>
          </w:p>
        </w:tc>
        <w:tc>
          <w:tcPr>
            <w:tcW w:w="1274" w:type="dxa"/>
            <w:tcBorders>
              <w:top w:val="single" w:sz="4" w:space="0" w:color="auto"/>
              <w:left w:val="single" w:sz="4" w:space="0" w:color="auto"/>
              <w:bottom w:val="single" w:sz="4" w:space="0" w:color="auto"/>
              <w:right w:val="single" w:sz="4" w:space="0" w:color="auto"/>
            </w:tcBorders>
          </w:tcPr>
          <w:p w:rsidR="0003694F" w:rsidRDefault="0003694F" w:rsidP="0003694F">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03694F" w:rsidRDefault="0003694F" w:rsidP="0003694F">
            <w:pPr>
              <w:jc w:val="center"/>
              <w:rPr>
                <w:rFonts w:asciiTheme="minorHAnsi" w:hAnsiTheme="minorHAnsi" w:cstheme="minorHAnsi"/>
                <w:sz w:val="20"/>
                <w:szCs w:val="20"/>
              </w:rPr>
            </w:pPr>
            <w:r>
              <w:rPr>
                <w:rFonts w:asciiTheme="minorHAnsi" w:hAnsiTheme="minorHAnsi" w:cstheme="minorHAnsi"/>
                <w:sz w:val="20"/>
                <w:szCs w:val="20"/>
              </w:rPr>
              <w:t>Tak – 10 pkt.</w:t>
            </w:r>
          </w:p>
          <w:p w:rsidR="00512488" w:rsidRDefault="0003694F" w:rsidP="0003694F">
            <w:pPr>
              <w:jc w:val="cente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Oprogramowanie zapewniające wysoką cz</w:t>
            </w:r>
            <w:r>
              <w:rPr>
                <w:rFonts w:asciiTheme="minorHAnsi" w:hAnsiTheme="minorHAnsi" w:cstheme="minorHAnsi"/>
                <w:sz w:val="20"/>
                <w:szCs w:val="20"/>
              </w:rPr>
              <w:t>ęstość odświeżania obrazu 4D z k</w:t>
            </w:r>
            <w:r w:rsidRPr="00F37034">
              <w:rPr>
                <w:rFonts w:asciiTheme="minorHAnsi" w:hAnsiTheme="minorHAnsi" w:cstheme="minorHAnsi"/>
                <w:sz w:val="20"/>
                <w:szCs w:val="20"/>
              </w:rPr>
              <w:t xml:space="preserve">olorowym </w:t>
            </w:r>
            <w:proofErr w:type="spellStart"/>
            <w:r w:rsidRPr="00F37034">
              <w:rPr>
                <w:rFonts w:asciiTheme="minorHAnsi" w:hAnsiTheme="minorHAnsi" w:cstheme="minorHAnsi"/>
                <w:sz w:val="20"/>
                <w:szCs w:val="20"/>
              </w:rPr>
              <w:t>dopplerem</w:t>
            </w:r>
            <w:proofErr w:type="spellEnd"/>
            <w:r w:rsidRPr="00F37034">
              <w:rPr>
                <w:rFonts w:asciiTheme="minorHAnsi" w:hAnsiTheme="minorHAnsi" w:cstheme="minorHAnsi"/>
                <w:sz w:val="20"/>
                <w:szCs w:val="20"/>
              </w:rPr>
              <w:t xml:space="preserve"> na sondzie przezprzełykowej 4D</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Oprogramowanie umożliwiające umieszczanie znaczników na obrazach objętościowych, które zachowują swoje położenie względem struktur, niezależnie od manipulacji objętościowym zbiorem danych.</w:t>
            </w:r>
          </w:p>
        </w:tc>
        <w:tc>
          <w:tcPr>
            <w:tcW w:w="1274" w:type="dxa"/>
            <w:tcBorders>
              <w:top w:val="single" w:sz="4" w:space="0" w:color="auto"/>
              <w:left w:val="single" w:sz="4" w:space="0" w:color="auto"/>
              <w:bottom w:val="single" w:sz="4" w:space="0" w:color="auto"/>
              <w:right w:val="single" w:sz="4" w:space="0" w:color="auto"/>
            </w:tcBorders>
          </w:tcPr>
          <w:p w:rsidR="0003694F" w:rsidRDefault="0003694F" w:rsidP="0003694F">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03694F" w:rsidRDefault="0003694F" w:rsidP="0003694F">
            <w:pPr>
              <w:jc w:val="center"/>
              <w:rPr>
                <w:rFonts w:asciiTheme="minorHAnsi" w:hAnsiTheme="minorHAnsi" w:cstheme="minorHAnsi"/>
                <w:sz w:val="20"/>
                <w:szCs w:val="20"/>
              </w:rPr>
            </w:pPr>
            <w:r>
              <w:rPr>
                <w:rFonts w:asciiTheme="minorHAnsi" w:hAnsiTheme="minorHAnsi" w:cstheme="minorHAnsi"/>
                <w:sz w:val="20"/>
                <w:szCs w:val="20"/>
              </w:rPr>
              <w:t>Tak – 10 pkt.</w:t>
            </w:r>
          </w:p>
          <w:p w:rsidR="00512488" w:rsidRDefault="0003694F" w:rsidP="0003694F">
            <w:pPr>
              <w:jc w:val="cente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 xml:space="preserve">Oprogramowanie </w:t>
            </w:r>
            <w:proofErr w:type="spellStart"/>
            <w:r w:rsidRPr="00F37034">
              <w:rPr>
                <w:rFonts w:asciiTheme="minorHAnsi" w:hAnsiTheme="minorHAnsi" w:cstheme="minorHAnsi"/>
                <w:sz w:val="20"/>
                <w:szCs w:val="20"/>
              </w:rPr>
              <w:t>Dicom</w:t>
            </w:r>
            <w:proofErr w:type="spellEnd"/>
            <w:r w:rsidRPr="00F37034">
              <w:rPr>
                <w:rFonts w:asciiTheme="minorHAnsi" w:hAnsiTheme="minorHAnsi" w:cstheme="minorHAnsi"/>
                <w:sz w:val="20"/>
                <w:szCs w:val="20"/>
              </w:rPr>
              <w:t xml:space="preserve"> 3.0</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512488" w:rsidRPr="00632C5A" w:rsidRDefault="00512488" w:rsidP="00512488">
            <w:pPr>
              <w:pStyle w:val="ArialNarow"/>
              <w:rPr>
                <w:rFonts w:asciiTheme="minorHAnsi" w:hAnsiTheme="minorHAnsi" w:cstheme="minorHAnsi"/>
                <w:sz w:val="20"/>
                <w:szCs w:val="20"/>
              </w:rPr>
            </w:pPr>
            <w:r>
              <w:rPr>
                <w:rFonts w:asciiTheme="minorHAnsi" w:hAnsiTheme="minorHAnsi" w:cstheme="minorHAnsi"/>
                <w:sz w:val="20"/>
                <w:szCs w:val="20"/>
              </w:rPr>
              <w:t>Inne wymagania:</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proofErr w:type="spellStart"/>
            <w:r w:rsidRPr="00F37034">
              <w:rPr>
                <w:rFonts w:asciiTheme="minorHAnsi" w:hAnsiTheme="minorHAnsi" w:cstheme="minorHAnsi"/>
                <w:sz w:val="20"/>
                <w:szCs w:val="20"/>
              </w:rPr>
              <w:t>Videoprinter</w:t>
            </w:r>
            <w:proofErr w:type="spellEnd"/>
            <w:r w:rsidRPr="00F37034">
              <w:rPr>
                <w:rFonts w:asciiTheme="minorHAnsi" w:hAnsiTheme="minorHAnsi" w:cstheme="minorHAnsi"/>
                <w:sz w:val="20"/>
                <w:szCs w:val="20"/>
              </w:rPr>
              <w:t xml:space="preserve"> czarno-biały sterowany z klawiatury aparatu</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Stacja robocza z oprogramowaniem pomiarowym i raportowym z analizą wzdłużnych odkształceń lewej i prawej komory serca oraz lewego przedsionka z prezentacją wyników dla lewej komory w formacie wykresu „oko byka” oraz analiza ilościowa lewej komory pod kątem odkształceń oraz wyznaczania masy lewej komory na podstawie obrazów objętościowych</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F37034" w:rsidRDefault="00512488" w:rsidP="00512488">
            <w:pPr>
              <w:pStyle w:val="ArialNarow"/>
              <w:rPr>
                <w:rFonts w:asciiTheme="minorHAnsi" w:hAnsiTheme="minorHAnsi" w:cstheme="minorHAnsi"/>
                <w:sz w:val="20"/>
                <w:szCs w:val="20"/>
              </w:rPr>
            </w:pPr>
            <w:r w:rsidRPr="00F37034">
              <w:rPr>
                <w:rFonts w:asciiTheme="minorHAnsi" w:hAnsiTheme="minorHAnsi" w:cstheme="minorHAnsi"/>
                <w:sz w:val="20"/>
                <w:szCs w:val="20"/>
              </w:rPr>
              <w:t>Zintegrowany moduł EKG:</w:t>
            </w:r>
          </w:p>
          <w:p w:rsidR="00512488" w:rsidRPr="00F37034" w:rsidRDefault="00512488" w:rsidP="00512488">
            <w:pPr>
              <w:pStyle w:val="ArialNarow"/>
              <w:numPr>
                <w:ilvl w:val="0"/>
                <w:numId w:val="21"/>
              </w:numPr>
              <w:rPr>
                <w:rFonts w:asciiTheme="minorHAnsi" w:hAnsiTheme="minorHAnsi" w:cstheme="minorHAnsi"/>
                <w:sz w:val="20"/>
                <w:szCs w:val="20"/>
              </w:rPr>
            </w:pPr>
            <w:r w:rsidRPr="00F37034">
              <w:rPr>
                <w:rFonts w:asciiTheme="minorHAnsi" w:hAnsiTheme="minorHAnsi" w:cstheme="minorHAnsi"/>
                <w:sz w:val="20"/>
                <w:szCs w:val="20"/>
              </w:rPr>
              <w:t>prezentacja na ekranie przebiegu EKG badanego pacjenta</w:t>
            </w:r>
          </w:p>
          <w:p w:rsidR="00512488" w:rsidRPr="00F37034" w:rsidRDefault="00512488" w:rsidP="00512488">
            <w:pPr>
              <w:pStyle w:val="ArialNarow"/>
              <w:numPr>
                <w:ilvl w:val="0"/>
                <w:numId w:val="21"/>
              </w:numPr>
              <w:rPr>
                <w:rFonts w:asciiTheme="minorHAnsi" w:hAnsiTheme="minorHAnsi" w:cstheme="minorHAnsi"/>
                <w:sz w:val="20"/>
                <w:szCs w:val="20"/>
              </w:rPr>
            </w:pPr>
            <w:r w:rsidRPr="00F37034">
              <w:rPr>
                <w:rFonts w:asciiTheme="minorHAnsi" w:hAnsiTheme="minorHAnsi" w:cstheme="minorHAnsi"/>
                <w:sz w:val="20"/>
                <w:szCs w:val="20"/>
              </w:rPr>
              <w:t>kabel EKG na elektrody samoprzylepne</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512488" w:rsidRPr="00632C5A" w:rsidRDefault="00512488" w:rsidP="00512488">
            <w:pPr>
              <w:pStyle w:val="ArialNarow"/>
              <w:rPr>
                <w:rFonts w:asciiTheme="minorHAnsi" w:hAnsiTheme="minorHAnsi" w:cstheme="minorHAnsi"/>
                <w:sz w:val="20"/>
                <w:szCs w:val="20"/>
              </w:rPr>
            </w:pPr>
            <w:r>
              <w:rPr>
                <w:rFonts w:asciiTheme="minorHAnsi" w:hAnsiTheme="minorHAnsi" w:cstheme="minorHAnsi"/>
                <w:sz w:val="20"/>
                <w:szCs w:val="20"/>
              </w:rPr>
              <w:t>Głowice:</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Default="00512488" w:rsidP="00512488">
            <w:pPr>
              <w:pStyle w:val="ArialNarow"/>
              <w:rPr>
                <w:rFonts w:asciiTheme="minorHAnsi" w:hAnsiTheme="minorHAnsi" w:cstheme="minorHAnsi"/>
                <w:sz w:val="20"/>
                <w:szCs w:val="20"/>
              </w:rPr>
            </w:pPr>
            <w:r w:rsidRPr="00E275D0">
              <w:rPr>
                <w:rFonts w:asciiTheme="minorHAnsi" w:hAnsiTheme="minorHAnsi" w:cstheme="minorHAnsi"/>
                <w:sz w:val="20"/>
                <w:szCs w:val="20"/>
              </w:rPr>
              <w:t xml:space="preserve">Głowica sektorowa, matrycowa do obrazowania </w:t>
            </w:r>
            <w:r>
              <w:rPr>
                <w:rFonts w:asciiTheme="minorHAnsi" w:hAnsiTheme="minorHAnsi" w:cstheme="minorHAnsi"/>
                <w:sz w:val="20"/>
                <w:szCs w:val="20"/>
              </w:rPr>
              <w:t>objętościowego przezklatkowego:</w:t>
            </w:r>
          </w:p>
          <w:p w:rsidR="00512488" w:rsidRDefault="00512488" w:rsidP="00512488">
            <w:pPr>
              <w:pStyle w:val="ArialNarow"/>
              <w:numPr>
                <w:ilvl w:val="0"/>
                <w:numId w:val="27"/>
              </w:numPr>
              <w:rPr>
                <w:rFonts w:asciiTheme="minorHAnsi" w:hAnsiTheme="minorHAnsi" w:cstheme="minorHAnsi"/>
                <w:sz w:val="20"/>
                <w:szCs w:val="20"/>
              </w:rPr>
            </w:pPr>
            <w:r w:rsidRPr="00E275D0">
              <w:rPr>
                <w:rFonts w:asciiTheme="minorHAnsi" w:hAnsiTheme="minorHAnsi" w:cstheme="minorHAnsi"/>
                <w:sz w:val="20"/>
                <w:szCs w:val="20"/>
              </w:rPr>
              <w:t>częstotliwość  pracy – nie mniejsza niż w zakresie 1,5 MHz ÷ 5,0 MHz</w:t>
            </w:r>
          </w:p>
          <w:p w:rsidR="00512488" w:rsidRPr="00E275D0" w:rsidRDefault="00512488" w:rsidP="00512488">
            <w:pPr>
              <w:pStyle w:val="ArialNarow"/>
              <w:numPr>
                <w:ilvl w:val="0"/>
                <w:numId w:val="27"/>
              </w:numPr>
              <w:rPr>
                <w:rFonts w:asciiTheme="minorHAnsi" w:hAnsiTheme="minorHAnsi" w:cstheme="minorHAnsi"/>
                <w:sz w:val="20"/>
                <w:szCs w:val="20"/>
              </w:rPr>
            </w:pPr>
            <w:r w:rsidRPr="00E275D0">
              <w:rPr>
                <w:rFonts w:asciiTheme="minorHAnsi" w:hAnsiTheme="minorHAnsi" w:cstheme="minorHAnsi"/>
                <w:sz w:val="20"/>
                <w:szCs w:val="20"/>
              </w:rPr>
              <w:t>ilość fizycznych elementów piezoelektrycznych-  min. 5000</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E275D0" w:rsidRDefault="00512488" w:rsidP="00512488">
            <w:pPr>
              <w:pStyle w:val="ArialNarow"/>
              <w:rPr>
                <w:rFonts w:asciiTheme="minorHAnsi" w:hAnsiTheme="minorHAnsi" w:cstheme="minorHAnsi"/>
                <w:sz w:val="20"/>
                <w:szCs w:val="20"/>
              </w:rPr>
            </w:pPr>
            <w:r w:rsidRPr="00E275D0">
              <w:rPr>
                <w:rFonts w:asciiTheme="minorHAnsi" w:hAnsiTheme="minorHAnsi" w:cstheme="minorHAnsi"/>
                <w:sz w:val="20"/>
                <w:szCs w:val="20"/>
              </w:rPr>
              <w:t>Głowica przezprzełykowa – do obrazowania objętościowego umożliwiająca jednoczesną wizualizację w czasie rzeczywistym minimum 3 niezależnych płaszczyzn o wzajemnie regulowanym położeniu:</w:t>
            </w:r>
          </w:p>
          <w:p w:rsidR="00512488" w:rsidRPr="00E275D0" w:rsidRDefault="00512488" w:rsidP="00512488">
            <w:pPr>
              <w:pStyle w:val="ArialNarow"/>
              <w:numPr>
                <w:ilvl w:val="0"/>
                <w:numId w:val="28"/>
              </w:numPr>
              <w:rPr>
                <w:rFonts w:asciiTheme="minorHAnsi" w:hAnsiTheme="minorHAnsi" w:cstheme="minorHAnsi"/>
                <w:sz w:val="20"/>
                <w:szCs w:val="20"/>
              </w:rPr>
            </w:pPr>
            <w:r w:rsidRPr="00E275D0">
              <w:rPr>
                <w:rFonts w:asciiTheme="minorHAnsi" w:hAnsiTheme="minorHAnsi" w:cstheme="minorHAnsi"/>
                <w:sz w:val="20"/>
                <w:szCs w:val="20"/>
              </w:rPr>
              <w:t>częstotliwość pracy – nie mniejsza niż w zakresie 3 – 8 MHz</w:t>
            </w:r>
          </w:p>
          <w:p w:rsidR="00512488" w:rsidRPr="00E275D0" w:rsidRDefault="00512488" w:rsidP="00512488">
            <w:pPr>
              <w:pStyle w:val="ArialNarow"/>
              <w:numPr>
                <w:ilvl w:val="0"/>
                <w:numId w:val="28"/>
              </w:numPr>
              <w:rPr>
                <w:rFonts w:asciiTheme="minorHAnsi" w:hAnsiTheme="minorHAnsi" w:cstheme="minorHAnsi"/>
                <w:sz w:val="20"/>
                <w:szCs w:val="20"/>
              </w:rPr>
            </w:pPr>
            <w:bookmarkStart w:id="1" w:name="__DdeLink__232_732998745"/>
            <w:bookmarkEnd w:id="1"/>
            <w:r w:rsidRPr="00E275D0">
              <w:rPr>
                <w:rFonts w:asciiTheme="minorHAnsi" w:hAnsiTheme="minorHAnsi" w:cstheme="minorHAnsi"/>
                <w:sz w:val="20"/>
                <w:szCs w:val="20"/>
              </w:rPr>
              <w:t>ilość fizycznych elementów piezoelektrycznych-  min. 2500</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2E52AD">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512488" w:rsidRPr="00632C5A" w:rsidRDefault="00512488" w:rsidP="00512488">
            <w:pPr>
              <w:pStyle w:val="ArialNarow"/>
              <w:rPr>
                <w:rFonts w:asciiTheme="minorHAnsi" w:hAnsiTheme="minorHAnsi" w:cstheme="minorHAnsi"/>
                <w:sz w:val="20"/>
                <w:szCs w:val="20"/>
              </w:rPr>
            </w:pPr>
            <w:r w:rsidRPr="004C5E2D">
              <w:rPr>
                <w:rFonts w:asciiTheme="minorHAnsi" w:hAnsiTheme="minorHAnsi" w:cstheme="minorHAnsi"/>
                <w:sz w:val="20"/>
                <w:szCs w:val="20"/>
              </w:rPr>
              <w:t>Możliwości rozbudowy aparatu na dzień składania ofert</w:t>
            </w:r>
            <w:r>
              <w:rPr>
                <w:rFonts w:asciiTheme="minorHAnsi" w:hAnsiTheme="minorHAnsi" w:cstheme="minorHAnsi"/>
                <w:sz w:val="20"/>
                <w:szCs w:val="20"/>
              </w:rPr>
              <w:t>:</w:t>
            </w:r>
          </w:p>
        </w:tc>
        <w:tc>
          <w:tcPr>
            <w:tcW w:w="1274" w:type="dxa"/>
            <w:tcBorders>
              <w:top w:val="single" w:sz="4" w:space="0" w:color="auto"/>
              <w:left w:val="single" w:sz="4" w:space="0" w:color="auto"/>
              <w:bottom w:val="single" w:sz="4" w:space="0" w:color="auto"/>
              <w:right w:val="single" w:sz="4" w:space="0" w:color="auto"/>
            </w:tcBorders>
          </w:tcPr>
          <w:p w:rsidR="00512488" w:rsidRDefault="00512488" w:rsidP="00512488">
            <w:pPr>
              <w:jc w:val="center"/>
            </w:pPr>
            <w:r w:rsidRPr="005A181D">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AA3580">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vAlign w:val="center"/>
          </w:tcPr>
          <w:p w:rsidR="00512488" w:rsidRPr="00211EDE" w:rsidRDefault="00512488" w:rsidP="00512488">
            <w:pPr>
              <w:pStyle w:val="ArialNarow"/>
              <w:rPr>
                <w:rFonts w:asciiTheme="minorHAnsi" w:hAnsiTheme="minorHAnsi" w:cstheme="minorHAnsi"/>
                <w:sz w:val="20"/>
                <w:szCs w:val="20"/>
              </w:rPr>
            </w:pPr>
            <w:r w:rsidRPr="00211EDE">
              <w:rPr>
                <w:rFonts w:asciiTheme="minorHAnsi" w:hAnsiTheme="minorHAnsi" w:cstheme="minorHAnsi"/>
                <w:sz w:val="20"/>
                <w:szCs w:val="20"/>
              </w:rPr>
              <w:t>Montaż sprzętu, uruchomienie i oddanie do eksploatacji oraz szkolenie personelu.</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512488" w:rsidP="00512488">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AA3580">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Default="00512488" w:rsidP="00512488">
            <w:pPr>
              <w:pStyle w:val="ArialNarow"/>
              <w:rPr>
                <w:rFonts w:asciiTheme="minorHAnsi" w:hAnsiTheme="minorHAnsi" w:cstheme="minorHAnsi"/>
                <w:sz w:val="20"/>
                <w:szCs w:val="20"/>
              </w:rPr>
            </w:pPr>
            <w:r>
              <w:rPr>
                <w:rFonts w:asciiTheme="minorHAnsi" w:hAnsiTheme="minorHAnsi" w:cstheme="minorHAnsi"/>
                <w:sz w:val="20"/>
                <w:szCs w:val="20"/>
              </w:rPr>
              <w:t>Wypełniony paszport techniczny urządzenia</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512488" w:rsidP="00512488">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AA3580">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53285B" w:rsidRDefault="00512488" w:rsidP="00512488">
            <w:pPr>
              <w:pStyle w:val="ArialNarow"/>
              <w:rPr>
                <w:rFonts w:ascii="Calibri" w:hAnsi="Calibri" w:cs="Calibri"/>
                <w:sz w:val="20"/>
                <w:szCs w:val="20"/>
              </w:rPr>
            </w:pPr>
            <w:r w:rsidRPr="00632C5A">
              <w:rPr>
                <w:rFonts w:asciiTheme="minorHAnsi" w:hAnsiTheme="minorHAnsi" w:cstheme="minorHAnsi"/>
                <w:sz w:val="20"/>
                <w:szCs w:val="20"/>
              </w:rPr>
              <w:t>W cenie oferty gwarancyjne przeglądy okresowe niezbędne do prawidłowej pracy przedmiotu zamówienia w tym jeden przegląd w ostatnim miesiącu przed upływem gwarancji</w:t>
            </w:r>
            <w:r>
              <w:rPr>
                <w:rFonts w:asciiTheme="minorHAnsi" w:hAnsiTheme="minorHAnsi" w:cstheme="minorHAnsi"/>
                <w:sz w:val="20"/>
                <w:szCs w:val="20"/>
              </w:rPr>
              <w:t>. D</w:t>
            </w:r>
            <w:r w:rsidRPr="008031D0">
              <w:rPr>
                <w:rFonts w:asciiTheme="minorHAnsi" w:hAnsiTheme="minorHAnsi" w:cstheme="minorHAnsi"/>
                <w:sz w:val="20"/>
                <w:szCs w:val="20"/>
              </w:rPr>
              <w:t>otrzymanie terminu przeglądu leży po stronie Wykonawcy bez wcześniejszego wezwania ze strony Zamawiającego.</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512488" w:rsidP="00512488">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AA3580">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53285B" w:rsidRDefault="00512488" w:rsidP="00512488">
            <w:pPr>
              <w:pStyle w:val="ArialNarow"/>
              <w:rPr>
                <w:rFonts w:ascii="Calibri" w:hAnsi="Calibri" w:cs="Calibri"/>
                <w:sz w:val="20"/>
                <w:szCs w:val="20"/>
              </w:rPr>
            </w:pPr>
            <w:r w:rsidRPr="0053285B">
              <w:rPr>
                <w:rFonts w:ascii="Calibri" w:hAnsi="Calibri" w:cs="Calibri"/>
                <w:sz w:val="20"/>
                <w:szCs w:val="20"/>
              </w:rPr>
              <w:t>Instrukcja obsługi w języku polskim</w:t>
            </w:r>
          </w:p>
        </w:tc>
        <w:tc>
          <w:tcPr>
            <w:tcW w:w="1274" w:type="dxa"/>
            <w:tcBorders>
              <w:top w:val="single" w:sz="4" w:space="0" w:color="auto"/>
              <w:left w:val="single" w:sz="4" w:space="0" w:color="auto"/>
              <w:bottom w:val="single" w:sz="4" w:space="0" w:color="auto"/>
              <w:right w:val="single" w:sz="4" w:space="0" w:color="auto"/>
            </w:tcBorders>
          </w:tcPr>
          <w:p w:rsidR="00512488" w:rsidRPr="00F83387" w:rsidRDefault="00512488" w:rsidP="00512488">
            <w:pPr>
              <w:jc w:val="center"/>
              <w:rPr>
                <w:rFonts w:asciiTheme="minorHAnsi" w:hAnsiTheme="minorHAnsi" w:cstheme="minorHAnsi"/>
                <w:sz w:val="20"/>
                <w:szCs w:val="20"/>
              </w:rPr>
            </w:pPr>
            <w:r w:rsidRPr="00F83387">
              <w:rPr>
                <w:rFonts w:asciiTheme="minorHAnsi" w:hAnsiTheme="minorHAnsi" w:cstheme="minorHAnsi"/>
                <w:sz w:val="20"/>
                <w:szCs w:val="20"/>
              </w:rPr>
              <w:t>Tak</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r w:rsidR="00512488" w:rsidRPr="006D68C4" w:rsidTr="00AA3580">
        <w:tc>
          <w:tcPr>
            <w:tcW w:w="484" w:type="dxa"/>
            <w:tcBorders>
              <w:top w:val="single" w:sz="4" w:space="0" w:color="auto"/>
              <w:left w:val="single" w:sz="4" w:space="0" w:color="auto"/>
              <w:bottom w:val="single" w:sz="4" w:space="0" w:color="auto"/>
              <w:right w:val="single" w:sz="4" w:space="0" w:color="auto"/>
            </w:tcBorders>
          </w:tcPr>
          <w:p w:rsidR="00512488" w:rsidRPr="006D68C4" w:rsidRDefault="00512488" w:rsidP="00512488">
            <w:pPr>
              <w:pStyle w:val="Akapitzlist"/>
              <w:numPr>
                <w:ilvl w:val="0"/>
                <w:numId w:val="22"/>
              </w:numPr>
              <w:shd w:val="clear" w:color="auto" w:fill="FFFFFF"/>
              <w:rPr>
                <w:rFonts w:cstheme="minorHAnsi"/>
                <w:sz w:val="20"/>
                <w:szCs w:val="20"/>
              </w:rPr>
            </w:pPr>
          </w:p>
        </w:tc>
        <w:tc>
          <w:tcPr>
            <w:tcW w:w="6026" w:type="dxa"/>
            <w:tcBorders>
              <w:top w:val="single" w:sz="4" w:space="0" w:color="auto"/>
              <w:left w:val="single" w:sz="4" w:space="0" w:color="auto"/>
              <w:bottom w:val="single" w:sz="4" w:space="0" w:color="auto"/>
              <w:right w:val="single" w:sz="4" w:space="0" w:color="auto"/>
            </w:tcBorders>
          </w:tcPr>
          <w:p w:rsidR="00512488" w:rsidRPr="00632C5A" w:rsidRDefault="00512488" w:rsidP="00512488">
            <w:pPr>
              <w:pStyle w:val="ArialNarow"/>
              <w:rPr>
                <w:rFonts w:ascii="Calibri" w:hAnsi="Calibri" w:cs="Calibri"/>
                <w:sz w:val="20"/>
                <w:szCs w:val="20"/>
              </w:rPr>
            </w:pPr>
            <w:r w:rsidRPr="00632C5A">
              <w:rPr>
                <w:rFonts w:ascii="Calibri" w:hAnsi="Calibri" w:cs="Calibri"/>
                <w:sz w:val="20"/>
                <w:szCs w:val="20"/>
              </w:rPr>
              <w:t>Instrukcja obsługi w języku polskim</w:t>
            </w:r>
            <w:r>
              <w:rPr>
                <w:rFonts w:ascii="Calibri" w:hAnsi="Calibri" w:cs="Calibri"/>
                <w:sz w:val="20"/>
                <w:szCs w:val="20"/>
              </w:rPr>
              <w:t xml:space="preserve"> w wersji elektronicznej</w:t>
            </w:r>
          </w:p>
        </w:tc>
        <w:tc>
          <w:tcPr>
            <w:tcW w:w="1274" w:type="dxa"/>
            <w:tcBorders>
              <w:top w:val="single" w:sz="4" w:space="0" w:color="auto"/>
              <w:left w:val="single" w:sz="4" w:space="0" w:color="auto"/>
              <w:bottom w:val="single" w:sz="4" w:space="0" w:color="auto"/>
              <w:right w:val="single" w:sz="4" w:space="0" w:color="auto"/>
            </w:tcBorders>
            <w:vAlign w:val="center"/>
          </w:tcPr>
          <w:p w:rsidR="00512488" w:rsidRDefault="00512488" w:rsidP="00512488">
            <w:pPr>
              <w:jc w:val="center"/>
              <w:rPr>
                <w:rFonts w:asciiTheme="minorHAnsi" w:hAnsiTheme="minorHAnsi" w:cstheme="minorHAnsi"/>
                <w:sz w:val="20"/>
                <w:szCs w:val="20"/>
              </w:rPr>
            </w:pPr>
            <w:r w:rsidRPr="00F83387">
              <w:rPr>
                <w:rFonts w:asciiTheme="minorHAnsi" w:hAnsiTheme="minorHAnsi" w:cstheme="minorHAnsi"/>
                <w:sz w:val="20"/>
                <w:szCs w:val="20"/>
              </w:rPr>
              <w:t>Tak</w:t>
            </w:r>
            <w:r>
              <w:rPr>
                <w:rFonts w:asciiTheme="minorHAnsi" w:hAnsiTheme="minorHAnsi" w:cstheme="minorHAnsi"/>
                <w:sz w:val="20"/>
                <w:szCs w:val="20"/>
              </w:rPr>
              <w:t>/Nie</w:t>
            </w:r>
          </w:p>
          <w:p w:rsidR="00512488" w:rsidRDefault="00512488" w:rsidP="00512488">
            <w:pPr>
              <w:jc w:val="center"/>
              <w:rPr>
                <w:rFonts w:asciiTheme="minorHAnsi" w:hAnsiTheme="minorHAnsi" w:cstheme="minorHAnsi"/>
                <w:sz w:val="20"/>
                <w:szCs w:val="20"/>
              </w:rPr>
            </w:pPr>
            <w:r>
              <w:rPr>
                <w:rFonts w:asciiTheme="minorHAnsi" w:hAnsiTheme="minorHAnsi" w:cstheme="minorHAnsi"/>
                <w:sz w:val="20"/>
                <w:szCs w:val="20"/>
              </w:rPr>
              <w:t>Tak – 10 pkt.</w:t>
            </w:r>
          </w:p>
          <w:p w:rsidR="00512488" w:rsidRPr="00632C5A" w:rsidRDefault="00512488" w:rsidP="00512488">
            <w:pPr>
              <w:pStyle w:val="ArialNarow"/>
              <w:jc w:val="center"/>
              <w:rPr>
                <w:rFonts w:asciiTheme="minorHAnsi" w:hAnsiTheme="minorHAnsi" w:cstheme="minorHAnsi"/>
                <w:sz w:val="20"/>
                <w:szCs w:val="20"/>
              </w:rPr>
            </w:pPr>
            <w:r>
              <w:rPr>
                <w:rFonts w:asciiTheme="minorHAnsi" w:hAnsiTheme="minorHAnsi" w:cstheme="minorHAnsi"/>
                <w:sz w:val="20"/>
                <w:szCs w:val="20"/>
              </w:rPr>
              <w:t>Nie – 0 pkt.</w:t>
            </w:r>
          </w:p>
        </w:tc>
        <w:tc>
          <w:tcPr>
            <w:tcW w:w="1278" w:type="dxa"/>
            <w:tcBorders>
              <w:top w:val="single" w:sz="4" w:space="0" w:color="auto"/>
              <w:left w:val="single" w:sz="4" w:space="0" w:color="auto"/>
              <w:bottom w:val="single" w:sz="4" w:space="0" w:color="auto"/>
              <w:right w:val="single" w:sz="4" w:space="0" w:color="auto"/>
            </w:tcBorders>
            <w:vAlign w:val="center"/>
          </w:tcPr>
          <w:p w:rsidR="00512488" w:rsidRPr="001350AD" w:rsidRDefault="00512488" w:rsidP="00512488">
            <w:pPr>
              <w:pStyle w:val="ArialNarow"/>
              <w:rPr>
                <w:rFonts w:ascii="Calibri" w:eastAsia="Times New Roman" w:hAnsi="Calibri" w:cstheme="minorHAnsi"/>
                <w:bCs/>
                <w:sz w:val="20"/>
                <w:szCs w:val="20"/>
                <w:lang w:val="x-none" w:eastAsia="x-none"/>
              </w:rPr>
            </w:pPr>
          </w:p>
        </w:tc>
      </w:tr>
    </w:tbl>
    <w:p w:rsidR="00861BB4" w:rsidRDefault="00861BB4">
      <w:pPr>
        <w:rPr>
          <w:b/>
          <w:color w:val="2E74B5"/>
          <w:sz w:val="20"/>
          <w:szCs w:val="20"/>
          <w:highlight w:val="yellow"/>
          <w:lang w:eastAsia="pl-PL"/>
        </w:rPr>
      </w:pPr>
    </w:p>
    <w:sectPr w:rsidR="00861BB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DF" w:rsidRDefault="00E03CDF" w:rsidP="00E03CDF">
      <w:pPr>
        <w:spacing w:after="0" w:line="240" w:lineRule="auto"/>
      </w:pPr>
      <w:r>
        <w:separator/>
      </w:r>
    </w:p>
  </w:endnote>
  <w:endnote w:type="continuationSeparator" w:id="0">
    <w:p w:rsidR="00E03CDF" w:rsidRDefault="00E03CDF" w:rsidP="00E0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DF" w:rsidRDefault="00E03CDF" w:rsidP="00E03CDF">
      <w:pPr>
        <w:spacing w:after="0" w:line="240" w:lineRule="auto"/>
      </w:pPr>
      <w:r>
        <w:separator/>
      </w:r>
    </w:p>
  </w:footnote>
  <w:footnote w:type="continuationSeparator" w:id="0">
    <w:p w:rsidR="00E03CDF" w:rsidRDefault="00E03CDF" w:rsidP="00E0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DF" w:rsidRDefault="00E03CDF" w:rsidP="00E03CDF">
    <w:pPr>
      <w:pStyle w:val="Nagwek"/>
      <w:jc w:val="center"/>
      <w:rPr>
        <w:rFonts w:ascii="Arial" w:hAnsi="Arial" w:cs="Arial"/>
        <w:b/>
        <w:iCs/>
        <w:sz w:val="24"/>
        <w:szCs w:val="24"/>
        <w:lang w:val="cs-CZ"/>
      </w:rPr>
    </w:pPr>
    <w:r w:rsidRPr="00DE36F6">
      <w:rPr>
        <w:rFonts w:ascii="Arial" w:hAnsi="Arial" w:cs="Arial"/>
        <w:b/>
        <w:iCs/>
        <w:sz w:val="24"/>
        <w:szCs w:val="24"/>
        <w:lang w:val="cs-CZ"/>
      </w:rPr>
      <w:t>FORMULARZ WYMAGAŃ TECHNICZNYCH – WARUNKÓW GRANICZNYCH</w:t>
    </w:r>
  </w:p>
  <w:p w:rsidR="00E03CDF" w:rsidRDefault="00E03C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324F"/>
    <w:multiLevelType w:val="hybridMultilevel"/>
    <w:tmpl w:val="81BCA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C55AB"/>
    <w:multiLevelType w:val="hybridMultilevel"/>
    <w:tmpl w:val="A0AA1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303AC"/>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385C01"/>
    <w:multiLevelType w:val="hybridMultilevel"/>
    <w:tmpl w:val="9FD64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C06F7A"/>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2D073DA"/>
    <w:multiLevelType w:val="multilevel"/>
    <w:tmpl w:val="98E4FDDA"/>
    <w:lvl w:ilvl="0">
      <w:start w:val="1"/>
      <w:numFmt w:val="decimal"/>
      <w:lvlText w:val="%1)"/>
      <w:lvlJc w:val="left"/>
      <w:pPr>
        <w:ind w:left="720" w:hanging="360"/>
      </w:pPr>
      <w:rPr>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6AF59B0"/>
    <w:multiLevelType w:val="hybridMultilevel"/>
    <w:tmpl w:val="3864DD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46E09"/>
    <w:multiLevelType w:val="multilevel"/>
    <w:tmpl w:val="4ECA0990"/>
    <w:lvl w:ilvl="0">
      <w:start w:val="1"/>
      <w:numFmt w:val="decimal"/>
      <w:lvlText w:val="%1)"/>
      <w:lvlJc w:val="left"/>
      <w:pPr>
        <w:tabs>
          <w:tab w:val="num" w:pos="720"/>
        </w:tabs>
        <w:ind w:left="720" w:hanging="36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BB35222"/>
    <w:multiLevelType w:val="hybridMultilevel"/>
    <w:tmpl w:val="5BDA3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EB4200"/>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FF654ED"/>
    <w:multiLevelType w:val="hybridMultilevel"/>
    <w:tmpl w:val="79AE87C4"/>
    <w:lvl w:ilvl="0" w:tplc="04150001">
      <w:start w:val="1"/>
      <w:numFmt w:val="bullet"/>
      <w:lvlText w:val=""/>
      <w:lvlJc w:val="left"/>
      <w:pPr>
        <w:ind w:left="725" w:hanging="360"/>
      </w:pPr>
      <w:rPr>
        <w:rFonts w:ascii="Symbol" w:hAnsi="Symbol"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11" w15:restartNumberingAfterBreak="0">
    <w:nsid w:val="2511260C"/>
    <w:multiLevelType w:val="hybridMultilevel"/>
    <w:tmpl w:val="A9861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604A52"/>
    <w:multiLevelType w:val="hybridMultilevel"/>
    <w:tmpl w:val="C98C9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AE42C2"/>
    <w:multiLevelType w:val="hybridMultilevel"/>
    <w:tmpl w:val="8A34622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BB32174"/>
    <w:multiLevelType w:val="multilevel"/>
    <w:tmpl w:val="23F850CA"/>
    <w:lvl w:ilvl="0">
      <w:start w:val="1"/>
      <w:numFmt w:val="decimal"/>
      <w:lvlText w:val="%1."/>
      <w:lvlJc w:val="left"/>
      <w:pPr>
        <w:ind w:left="1211" w:hanging="360"/>
      </w:pPr>
      <w:rPr>
        <w:rFonts w:cs="Times New Roman"/>
        <w:b w:val="0"/>
        <w:sz w:val="20"/>
        <w:szCs w:val="20"/>
      </w:rPr>
    </w:lvl>
    <w:lvl w:ilvl="1">
      <w:start w:val="1"/>
      <w:numFmt w:val="decimal"/>
      <w:lvlText w:val="%2)"/>
      <w:lvlJc w:val="left"/>
      <w:pPr>
        <w:tabs>
          <w:tab w:val="num" w:pos="1506"/>
        </w:tabs>
        <w:ind w:left="1506" w:hanging="360"/>
      </w:pPr>
      <w:rPr>
        <w:rFonts w:ascii="Arial" w:hAnsi="Arial"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5" w15:restartNumberingAfterBreak="0">
    <w:nsid w:val="404B3A17"/>
    <w:multiLevelType w:val="hybridMultilevel"/>
    <w:tmpl w:val="A422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681650"/>
    <w:multiLevelType w:val="hybridMultilevel"/>
    <w:tmpl w:val="42B45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873106"/>
    <w:multiLevelType w:val="hybridMultilevel"/>
    <w:tmpl w:val="17986D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DE46D59"/>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64D0552E"/>
    <w:multiLevelType w:val="hybridMultilevel"/>
    <w:tmpl w:val="15D62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7E629E5"/>
    <w:multiLevelType w:val="hybridMultilevel"/>
    <w:tmpl w:val="F3465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B766132"/>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BA45437"/>
    <w:multiLevelType w:val="hybridMultilevel"/>
    <w:tmpl w:val="43AA2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2E22EF"/>
    <w:multiLevelType w:val="hybridMultilevel"/>
    <w:tmpl w:val="C93C8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2D29A9"/>
    <w:multiLevelType w:val="hybridMultilevel"/>
    <w:tmpl w:val="D53CF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A765A6E"/>
    <w:multiLevelType w:val="hybridMultilevel"/>
    <w:tmpl w:val="CEDC4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B840C8"/>
    <w:multiLevelType w:val="hybridMultilevel"/>
    <w:tmpl w:val="6CC67A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7ED46864"/>
    <w:multiLevelType w:val="hybridMultilevel"/>
    <w:tmpl w:val="AAB8F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9"/>
  </w:num>
  <w:num w:numId="4">
    <w:abstractNumId w:val="17"/>
  </w:num>
  <w:num w:numId="5">
    <w:abstractNumId w:val="27"/>
  </w:num>
  <w:num w:numId="6">
    <w:abstractNumId w:val="1"/>
  </w:num>
  <w:num w:numId="7">
    <w:abstractNumId w:val="15"/>
  </w:num>
  <w:num w:numId="8">
    <w:abstractNumId w:val="25"/>
  </w:num>
  <w:num w:numId="9">
    <w:abstractNumId w:val="3"/>
  </w:num>
  <w:num w:numId="10">
    <w:abstractNumId w:val="26"/>
  </w:num>
  <w:num w:numId="11">
    <w:abstractNumId w:val="2"/>
  </w:num>
  <w:num w:numId="12">
    <w:abstractNumId w:val="4"/>
  </w:num>
  <w:num w:numId="13">
    <w:abstractNumId w:val="9"/>
  </w:num>
  <w:num w:numId="14">
    <w:abstractNumId w:val="10"/>
  </w:num>
  <w:num w:numId="15">
    <w:abstractNumId w:val="24"/>
  </w:num>
  <w:num w:numId="16">
    <w:abstractNumId w:val="6"/>
  </w:num>
  <w:num w:numId="17">
    <w:abstractNumId w:val="13"/>
  </w:num>
  <w:num w:numId="18">
    <w:abstractNumId w:val="0"/>
  </w:num>
  <w:num w:numId="19">
    <w:abstractNumId w:val="12"/>
  </w:num>
  <w:num w:numId="20">
    <w:abstractNumId w:val="16"/>
  </w:num>
  <w:num w:numId="21">
    <w:abstractNumId w:val="22"/>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C8"/>
    <w:rsid w:val="000018B2"/>
    <w:rsid w:val="00002CF2"/>
    <w:rsid w:val="00004F87"/>
    <w:rsid w:val="00005D68"/>
    <w:rsid w:val="000062B4"/>
    <w:rsid w:val="00006B24"/>
    <w:rsid w:val="00007AD9"/>
    <w:rsid w:val="0001026F"/>
    <w:rsid w:val="00010971"/>
    <w:rsid w:val="00011678"/>
    <w:rsid w:val="0001791F"/>
    <w:rsid w:val="00021371"/>
    <w:rsid w:val="00021688"/>
    <w:rsid w:val="00022A4D"/>
    <w:rsid w:val="000238F5"/>
    <w:rsid w:val="00023F7B"/>
    <w:rsid w:val="0002522D"/>
    <w:rsid w:val="00026919"/>
    <w:rsid w:val="0002700C"/>
    <w:rsid w:val="000270A8"/>
    <w:rsid w:val="00027A0F"/>
    <w:rsid w:val="000311AE"/>
    <w:rsid w:val="0003147B"/>
    <w:rsid w:val="00032085"/>
    <w:rsid w:val="0003249E"/>
    <w:rsid w:val="000351F9"/>
    <w:rsid w:val="00036384"/>
    <w:rsid w:val="0003694F"/>
    <w:rsid w:val="00036BFB"/>
    <w:rsid w:val="00040114"/>
    <w:rsid w:val="00040199"/>
    <w:rsid w:val="000407CA"/>
    <w:rsid w:val="00042CAA"/>
    <w:rsid w:val="000430A4"/>
    <w:rsid w:val="00043325"/>
    <w:rsid w:val="00043448"/>
    <w:rsid w:val="000436E2"/>
    <w:rsid w:val="0004426F"/>
    <w:rsid w:val="000446E6"/>
    <w:rsid w:val="00044F25"/>
    <w:rsid w:val="00046DDC"/>
    <w:rsid w:val="00047AF3"/>
    <w:rsid w:val="0005039B"/>
    <w:rsid w:val="0005042B"/>
    <w:rsid w:val="000504FA"/>
    <w:rsid w:val="000506FD"/>
    <w:rsid w:val="00051067"/>
    <w:rsid w:val="00051B71"/>
    <w:rsid w:val="000528BC"/>
    <w:rsid w:val="000547D7"/>
    <w:rsid w:val="000554D2"/>
    <w:rsid w:val="00055F3D"/>
    <w:rsid w:val="000560FF"/>
    <w:rsid w:val="00057192"/>
    <w:rsid w:val="00061255"/>
    <w:rsid w:val="000613FA"/>
    <w:rsid w:val="000622CB"/>
    <w:rsid w:val="000624A0"/>
    <w:rsid w:val="000626AF"/>
    <w:rsid w:val="000640F1"/>
    <w:rsid w:val="0006425D"/>
    <w:rsid w:val="00064CAC"/>
    <w:rsid w:val="000654B7"/>
    <w:rsid w:val="00065557"/>
    <w:rsid w:val="00070896"/>
    <w:rsid w:val="000709B0"/>
    <w:rsid w:val="000717E0"/>
    <w:rsid w:val="00073F4D"/>
    <w:rsid w:val="000747E7"/>
    <w:rsid w:val="000762CD"/>
    <w:rsid w:val="00076D61"/>
    <w:rsid w:val="0008218E"/>
    <w:rsid w:val="000833EA"/>
    <w:rsid w:val="0008348C"/>
    <w:rsid w:val="00083575"/>
    <w:rsid w:val="000846AE"/>
    <w:rsid w:val="000849A8"/>
    <w:rsid w:val="00085182"/>
    <w:rsid w:val="0008578F"/>
    <w:rsid w:val="00086621"/>
    <w:rsid w:val="000906F1"/>
    <w:rsid w:val="000908FB"/>
    <w:rsid w:val="00091107"/>
    <w:rsid w:val="00091D6A"/>
    <w:rsid w:val="00092388"/>
    <w:rsid w:val="000927E4"/>
    <w:rsid w:val="00092807"/>
    <w:rsid w:val="000940FC"/>
    <w:rsid w:val="000943A3"/>
    <w:rsid w:val="000950A3"/>
    <w:rsid w:val="00095E90"/>
    <w:rsid w:val="00096951"/>
    <w:rsid w:val="00096AF2"/>
    <w:rsid w:val="00097DDD"/>
    <w:rsid w:val="00097FEE"/>
    <w:rsid w:val="000A051D"/>
    <w:rsid w:val="000A0928"/>
    <w:rsid w:val="000A2D2E"/>
    <w:rsid w:val="000A54F6"/>
    <w:rsid w:val="000A6BDD"/>
    <w:rsid w:val="000A7B7D"/>
    <w:rsid w:val="000B0501"/>
    <w:rsid w:val="000B177B"/>
    <w:rsid w:val="000B1D23"/>
    <w:rsid w:val="000B37D3"/>
    <w:rsid w:val="000B3F5B"/>
    <w:rsid w:val="000B41C0"/>
    <w:rsid w:val="000B60A4"/>
    <w:rsid w:val="000B69E4"/>
    <w:rsid w:val="000B6E9F"/>
    <w:rsid w:val="000B7060"/>
    <w:rsid w:val="000B76D1"/>
    <w:rsid w:val="000C08CB"/>
    <w:rsid w:val="000C1A74"/>
    <w:rsid w:val="000C1A8A"/>
    <w:rsid w:val="000C1E8E"/>
    <w:rsid w:val="000C2CB3"/>
    <w:rsid w:val="000C32C8"/>
    <w:rsid w:val="000C43EC"/>
    <w:rsid w:val="000C5031"/>
    <w:rsid w:val="000C639F"/>
    <w:rsid w:val="000C6BE4"/>
    <w:rsid w:val="000C7DE5"/>
    <w:rsid w:val="000D19A9"/>
    <w:rsid w:val="000D1A0F"/>
    <w:rsid w:val="000D2C41"/>
    <w:rsid w:val="000D361D"/>
    <w:rsid w:val="000D3CD1"/>
    <w:rsid w:val="000D430A"/>
    <w:rsid w:val="000D4A80"/>
    <w:rsid w:val="000D4D4C"/>
    <w:rsid w:val="000D6499"/>
    <w:rsid w:val="000D7EB7"/>
    <w:rsid w:val="000E1A04"/>
    <w:rsid w:val="000E24D2"/>
    <w:rsid w:val="000E599E"/>
    <w:rsid w:val="000E6D9B"/>
    <w:rsid w:val="000F01F6"/>
    <w:rsid w:val="000F0740"/>
    <w:rsid w:val="000F11EB"/>
    <w:rsid w:val="000F5982"/>
    <w:rsid w:val="000F7A5E"/>
    <w:rsid w:val="00100404"/>
    <w:rsid w:val="001005CA"/>
    <w:rsid w:val="00100F5D"/>
    <w:rsid w:val="00102169"/>
    <w:rsid w:val="0010274E"/>
    <w:rsid w:val="00102D1B"/>
    <w:rsid w:val="00103197"/>
    <w:rsid w:val="00103CCB"/>
    <w:rsid w:val="001045DF"/>
    <w:rsid w:val="00105FE0"/>
    <w:rsid w:val="001060CA"/>
    <w:rsid w:val="0010690C"/>
    <w:rsid w:val="00107AC2"/>
    <w:rsid w:val="00110259"/>
    <w:rsid w:val="00110ED2"/>
    <w:rsid w:val="00112E2C"/>
    <w:rsid w:val="00113D44"/>
    <w:rsid w:val="00114037"/>
    <w:rsid w:val="00114087"/>
    <w:rsid w:val="00114554"/>
    <w:rsid w:val="00115610"/>
    <w:rsid w:val="001158BD"/>
    <w:rsid w:val="00117919"/>
    <w:rsid w:val="001179CB"/>
    <w:rsid w:val="00121284"/>
    <w:rsid w:val="001212CF"/>
    <w:rsid w:val="00121FAE"/>
    <w:rsid w:val="00122170"/>
    <w:rsid w:val="001225A2"/>
    <w:rsid w:val="001228D8"/>
    <w:rsid w:val="00122FED"/>
    <w:rsid w:val="00124B98"/>
    <w:rsid w:val="00125CAA"/>
    <w:rsid w:val="0012678B"/>
    <w:rsid w:val="00127052"/>
    <w:rsid w:val="00127534"/>
    <w:rsid w:val="0013072E"/>
    <w:rsid w:val="00130983"/>
    <w:rsid w:val="00130A36"/>
    <w:rsid w:val="00131152"/>
    <w:rsid w:val="0013140C"/>
    <w:rsid w:val="00132032"/>
    <w:rsid w:val="00133E7E"/>
    <w:rsid w:val="00135316"/>
    <w:rsid w:val="00137C1A"/>
    <w:rsid w:val="00140637"/>
    <w:rsid w:val="001411AE"/>
    <w:rsid w:val="0014146F"/>
    <w:rsid w:val="00141DE1"/>
    <w:rsid w:val="0014243A"/>
    <w:rsid w:val="001431D2"/>
    <w:rsid w:val="00146678"/>
    <w:rsid w:val="00146A05"/>
    <w:rsid w:val="001477F3"/>
    <w:rsid w:val="00147A77"/>
    <w:rsid w:val="0015264C"/>
    <w:rsid w:val="00154554"/>
    <w:rsid w:val="001546C4"/>
    <w:rsid w:val="00154E06"/>
    <w:rsid w:val="0015612B"/>
    <w:rsid w:val="00156AF5"/>
    <w:rsid w:val="001618F2"/>
    <w:rsid w:val="00162061"/>
    <w:rsid w:val="00163D08"/>
    <w:rsid w:val="0016445B"/>
    <w:rsid w:val="00164512"/>
    <w:rsid w:val="0016524D"/>
    <w:rsid w:val="001659AD"/>
    <w:rsid w:val="001663FC"/>
    <w:rsid w:val="00166668"/>
    <w:rsid w:val="001669EE"/>
    <w:rsid w:val="001673D2"/>
    <w:rsid w:val="00167896"/>
    <w:rsid w:val="00167D14"/>
    <w:rsid w:val="001708F7"/>
    <w:rsid w:val="001716C7"/>
    <w:rsid w:val="001731C7"/>
    <w:rsid w:val="0017331C"/>
    <w:rsid w:val="001747BE"/>
    <w:rsid w:val="0017581A"/>
    <w:rsid w:val="001758E3"/>
    <w:rsid w:val="00176491"/>
    <w:rsid w:val="0017681C"/>
    <w:rsid w:val="00177794"/>
    <w:rsid w:val="001779A3"/>
    <w:rsid w:val="00177BB0"/>
    <w:rsid w:val="0018459D"/>
    <w:rsid w:val="00185836"/>
    <w:rsid w:val="00186823"/>
    <w:rsid w:val="00186A34"/>
    <w:rsid w:val="00186F5D"/>
    <w:rsid w:val="0018708C"/>
    <w:rsid w:val="0019003B"/>
    <w:rsid w:val="00190824"/>
    <w:rsid w:val="001922BF"/>
    <w:rsid w:val="00192729"/>
    <w:rsid w:val="00192954"/>
    <w:rsid w:val="00196B1D"/>
    <w:rsid w:val="00196D6E"/>
    <w:rsid w:val="001972F8"/>
    <w:rsid w:val="00197E1B"/>
    <w:rsid w:val="001A0687"/>
    <w:rsid w:val="001A14BC"/>
    <w:rsid w:val="001A2016"/>
    <w:rsid w:val="001A2DF1"/>
    <w:rsid w:val="001A4D54"/>
    <w:rsid w:val="001A5DFD"/>
    <w:rsid w:val="001A67E6"/>
    <w:rsid w:val="001A6C55"/>
    <w:rsid w:val="001B0585"/>
    <w:rsid w:val="001B2AAE"/>
    <w:rsid w:val="001B2FB7"/>
    <w:rsid w:val="001B3FCA"/>
    <w:rsid w:val="001B5FB6"/>
    <w:rsid w:val="001C10F7"/>
    <w:rsid w:val="001C12FD"/>
    <w:rsid w:val="001C19D5"/>
    <w:rsid w:val="001C1F1E"/>
    <w:rsid w:val="001C2074"/>
    <w:rsid w:val="001C3653"/>
    <w:rsid w:val="001C71A1"/>
    <w:rsid w:val="001D0E65"/>
    <w:rsid w:val="001D154D"/>
    <w:rsid w:val="001D2358"/>
    <w:rsid w:val="001D254E"/>
    <w:rsid w:val="001D2CC4"/>
    <w:rsid w:val="001D690B"/>
    <w:rsid w:val="001D7E08"/>
    <w:rsid w:val="001E144D"/>
    <w:rsid w:val="001E1919"/>
    <w:rsid w:val="001E28F9"/>
    <w:rsid w:val="001E434A"/>
    <w:rsid w:val="001E4AE0"/>
    <w:rsid w:val="001E4C85"/>
    <w:rsid w:val="001E5F6A"/>
    <w:rsid w:val="001E72DD"/>
    <w:rsid w:val="001F315A"/>
    <w:rsid w:val="001F4043"/>
    <w:rsid w:val="001F5A1F"/>
    <w:rsid w:val="001F5EFC"/>
    <w:rsid w:val="001F5F44"/>
    <w:rsid w:val="001F61D3"/>
    <w:rsid w:val="001F7BE1"/>
    <w:rsid w:val="002014A9"/>
    <w:rsid w:val="00201ECF"/>
    <w:rsid w:val="00201FC2"/>
    <w:rsid w:val="00202037"/>
    <w:rsid w:val="0020218A"/>
    <w:rsid w:val="002035C4"/>
    <w:rsid w:val="00203D84"/>
    <w:rsid w:val="0020499C"/>
    <w:rsid w:val="0020572A"/>
    <w:rsid w:val="00205AFC"/>
    <w:rsid w:val="00206EB5"/>
    <w:rsid w:val="002070F9"/>
    <w:rsid w:val="002079CC"/>
    <w:rsid w:val="002104A2"/>
    <w:rsid w:val="00211EDE"/>
    <w:rsid w:val="00214078"/>
    <w:rsid w:val="00216ADB"/>
    <w:rsid w:val="00217CE7"/>
    <w:rsid w:val="0022002A"/>
    <w:rsid w:val="00220787"/>
    <w:rsid w:val="00221635"/>
    <w:rsid w:val="00221CC5"/>
    <w:rsid w:val="00222349"/>
    <w:rsid w:val="00222FEF"/>
    <w:rsid w:val="00223522"/>
    <w:rsid w:val="00224689"/>
    <w:rsid w:val="00224B29"/>
    <w:rsid w:val="002265CE"/>
    <w:rsid w:val="00227123"/>
    <w:rsid w:val="00227EF3"/>
    <w:rsid w:val="002301BB"/>
    <w:rsid w:val="00231A96"/>
    <w:rsid w:val="00231B36"/>
    <w:rsid w:val="0023227C"/>
    <w:rsid w:val="00232EA0"/>
    <w:rsid w:val="002339DE"/>
    <w:rsid w:val="002340A9"/>
    <w:rsid w:val="0023461C"/>
    <w:rsid w:val="00235433"/>
    <w:rsid w:val="002364E3"/>
    <w:rsid w:val="00237170"/>
    <w:rsid w:val="0024066A"/>
    <w:rsid w:val="0024140C"/>
    <w:rsid w:val="00242A17"/>
    <w:rsid w:val="00244306"/>
    <w:rsid w:val="00244D19"/>
    <w:rsid w:val="0024644A"/>
    <w:rsid w:val="00250AF7"/>
    <w:rsid w:val="00252B7E"/>
    <w:rsid w:val="002535CF"/>
    <w:rsid w:val="0025382C"/>
    <w:rsid w:val="00253978"/>
    <w:rsid w:val="002539A4"/>
    <w:rsid w:val="00254098"/>
    <w:rsid w:val="0025455C"/>
    <w:rsid w:val="00256548"/>
    <w:rsid w:val="002619D1"/>
    <w:rsid w:val="0026455F"/>
    <w:rsid w:val="00265BA1"/>
    <w:rsid w:val="002671EF"/>
    <w:rsid w:val="002675E7"/>
    <w:rsid w:val="0027002E"/>
    <w:rsid w:val="00270AA9"/>
    <w:rsid w:val="00272103"/>
    <w:rsid w:val="00272E08"/>
    <w:rsid w:val="002732E5"/>
    <w:rsid w:val="00273883"/>
    <w:rsid w:val="00273B12"/>
    <w:rsid w:val="002743A0"/>
    <w:rsid w:val="00274997"/>
    <w:rsid w:val="00280237"/>
    <w:rsid w:val="0028059E"/>
    <w:rsid w:val="002815C1"/>
    <w:rsid w:val="00281ACE"/>
    <w:rsid w:val="0028238E"/>
    <w:rsid w:val="002833A5"/>
    <w:rsid w:val="002851EA"/>
    <w:rsid w:val="00286FF5"/>
    <w:rsid w:val="00287D40"/>
    <w:rsid w:val="00290422"/>
    <w:rsid w:val="0029313B"/>
    <w:rsid w:val="002931FD"/>
    <w:rsid w:val="002934DB"/>
    <w:rsid w:val="00293913"/>
    <w:rsid w:val="00294B9D"/>
    <w:rsid w:val="002959E1"/>
    <w:rsid w:val="0029673C"/>
    <w:rsid w:val="0029728E"/>
    <w:rsid w:val="00297341"/>
    <w:rsid w:val="0029793F"/>
    <w:rsid w:val="002A0101"/>
    <w:rsid w:val="002A07A6"/>
    <w:rsid w:val="002A13E8"/>
    <w:rsid w:val="002A1E82"/>
    <w:rsid w:val="002A2322"/>
    <w:rsid w:val="002A287B"/>
    <w:rsid w:val="002A3A99"/>
    <w:rsid w:val="002A4D81"/>
    <w:rsid w:val="002A5181"/>
    <w:rsid w:val="002B1C30"/>
    <w:rsid w:val="002B1E91"/>
    <w:rsid w:val="002B49C4"/>
    <w:rsid w:val="002B4A30"/>
    <w:rsid w:val="002B65CA"/>
    <w:rsid w:val="002B65F5"/>
    <w:rsid w:val="002B68BF"/>
    <w:rsid w:val="002B75E0"/>
    <w:rsid w:val="002C01AD"/>
    <w:rsid w:val="002C090A"/>
    <w:rsid w:val="002C0B06"/>
    <w:rsid w:val="002C0C58"/>
    <w:rsid w:val="002C0ED8"/>
    <w:rsid w:val="002C2B97"/>
    <w:rsid w:val="002C2E99"/>
    <w:rsid w:val="002C33B5"/>
    <w:rsid w:val="002C3840"/>
    <w:rsid w:val="002C3B0F"/>
    <w:rsid w:val="002C4513"/>
    <w:rsid w:val="002C47EE"/>
    <w:rsid w:val="002C501A"/>
    <w:rsid w:val="002C5517"/>
    <w:rsid w:val="002C587E"/>
    <w:rsid w:val="002C5985"/>
    <w:rsid w:val="002C6E2A"/>
    <w:rsid w:val="002D0404"/>
    <w:rsid w:val="002D1058"/>
    <w:rsid w:val="002D3170"/>
    <w:rsid w:val="002D442C"/>
    <w:rsid w:val="002D53DD"/>
    <w:rsid w:val="002D5654"/>
    <w:rsid w:val="002D6492"/>
    <w:rsid w:val="002D6849"/>
    <w:rsid w:val="002E0C4D"/>
    <w:rsid w:val="002E0E0B"/>
    <w:rsid w:val="002E10FA"/>
    <w:rsid w:val="002E1225"/>
    <w:rsid w:val="002E1E19"/>
    <w:rsid w:val="002E1E9B"/>
    <w:rsid w:val="002E2508"/>
    <w:rsid w:val="002E251C"/>
    <w:rsid w:val="002E2A4B"/>
    <w:rsid w:val="002E46B0"/>
    <w:rsid w:val="002E525E"/>
    <w:rsid w:val="002E7CBD"/>
    <w:rsid w:val="002F1D08"/>
    <w:rsid w:val="002F2046"/>
    <w:rsid w:val="002F24F9"/>
    <w:rsid w:val="003003A4"/>
    <w:rsid w:val="00300E88"/>
    <w:rsid w:val="00303103"/>
    <w:rsid w:val="0030462E"/>
    <w:rsid w:val="003046A8"/>
    <w:rsid w:val="003059DC"/>
    <w:rsid w:val="00305ECC"/>
    <w:rsid w:val="00306EEA"/>
    <w:rsid w:val="0030719D"/>
    <w:rsid w:val="0031003C"/>
    <w:rsid w:val="003101A0"/>
    <w:rsid w:val="00310569"/>
    <w:rsid w:val="00310854"/>
    <w:rsid w:val="00312EA6"/>
    <w:rsid w:val="00313208"/>
    <w:rsid w:val="00314413"/>
    <w:rsid w:val="003148B4"/>
    <w:rsid w:val="00316780"/>
    <w:rsid w:val="003168E2"/>
    <w:rsid w:val="00316D69"/>
    <w:rsid w:val="0031759E"/>
    <w:rsid w:val="00317BE8"/>
    <w:rsid w:val="00317F34"/>
    <w:rsid w:val="003209FD"/>
    <w:rsid w:val="00320C15"/>
    <w:rsid w:val="00320CC9"/>
    <w:rsid w:val="00321C8C"/>
    <w:rsid w:val="003225CF"/>
    <w:rsid w:val="003246F5"/>
    <w:rsid w:val="00325620"/>
    <w:rsid w:val="00325AE6"/>
    <w:rsid w:val="0032758B"/>
    <w:rsid w:val="003300FA"/>
    <w:rsid w:val="00331597"/>
    <w:rsid w:val="0033270F"/>
    <w:rsid w:val="00333A34"/>
    <w:rsid w:val="003355A4"/>
    <w:rsid w:val="00335832"/>
    <w:rsid w:val="00335CFA"/>
    <w:rsid w:val="00335D80"/>
    <w:rsid w:val="003374CD"/>
    <w:rsid w:val="00337ACA"/>
    <w:rsid w:val="00337C0A"/>
    <w:rsid w:val="00337DB9"/>
    <w:rsid w:val="0034046B"/>
    <w:rsid w:val="003409E4"/>
    <w:rsid w:val="0034153E"/>
    <w:rsid w:val="00343ABE"/>
    <w:rsid w:val="00344AAD"/>
    <w:rsid w:val="00345653"/>
    <w:rsid w:val="00345819"/>
    <w:rsid w:val="00345C62"/>
    <w:rsid w:val="00346331"/>
    <w:rsid w:val="00346939"/>
    <w:rsid w:val="003513B8"/>
    <w:rsid w:val="00351574"/>
    <w:rsid w:val="003521FD"/>
    <w:rsid w:val="00352B93"/>
    <w:rsid w:val="00352E45"/>
    <w:rsid w:val="00353D39"/>
    <w:rsid w:val="003548BE"/>
    <w:rsid w:val="00356B17"/>
    <w:rsid w:val="003576A6"/>
    <w:rsid w:val="00357DAA"/>
    <w:rsid w:val="003601CB"/>
    <w:rsid w:val="0036043D"/>
    <w:rsid w:val="0036048A"/>
    <w:rsid w:val="003612AC"/>
    <w:rsid w:val="0036191C"/>
    <w:rsid w:val="003620A3"/>
    <w:rsid w:val="00363C0D"/>
    <w:rsid w:val="003640F7"/>
    <w:rsid w:val="00364355"/>
    <w:rsid w:val="00366DC9"/>
    <w:rsid w:val="00373DF7"/>
    <w:rsid w:val="003748FA"/>
    <w:rsid w:val="00375775"/>
    <w:rsid w:val="00375D6B"/>
    <w:rsid w:val="00376468"/>
    <w:rsid w:val="0037669C"/>
    <w:rsid w:val="0038003F"/>
    <w:rsid w:val="00380194"/>
    <w:rsid w:val="00380FD2"/>
    <w:rsid w:val="003818EC"/>
    <w:rsid w:val="00383BE3"/>
    <w:rsid w:val="00384DF9"/>
    <w:rsid w:val="003867A0"/>
    <w:rsid w:val="00387966"/>
    <w:rsid w:val="003908A3"/>
    <w:rsid w:val="003912E2"/>
    <w:rsid w:val="00391C02"/>
    <w:rsid w:val="00391F59"/>
    <w:rsid w:val="0039309E"/>
    <w:rsid w:val="0039333B"/>
    <w:rsid w:val="003937D1"/>
    <w:rsid w:val="0039470D"/>
    <w:rsid w:val="00394B1B"/>
    <w:rsid w:val="00394F28"/>
    <w:rsid w:val="003950F0"/>
    <w:rsid w:val="003976C3"/>
    <w:rsid w:val="00397DF5"/>
    <w:rsid w:val="003A05FF"/>
    <w:rsid w:val="003A0E73"/>
    <w:rsid w:val="003A21CB"/>
    <w:rsid w:val="003A2492"/>
    <w:rsid w:val="003A269F"/>
    <w:rsid w:val="003A68B4"/>
    <w:rsid w:val="003A70BE"/>
    <w:rsid w:val="003A73B1"/>
    <w:rsid w:val="003A7B10"/>
    <w:rsid w:val="003B0913"/>
    <w:rsid w:val="003B1165"/>
    <w:rsid w:val="003B11DB"/>
    <w:rsid w:val="003B195B"/>
    <w:rsid w:val="003B22FD"/>
    <w:rsid w:val="003B265F"/>
    <w:rsid w:val="003B41AC"/>
    <w:rsid w:val="003B476C"/>
    <w:rsid w:val="003B53DB"/>
    <w:rsid w:val="003B6FF5"/>
    <w:rsid w:val="003B7E78"/>
    <w:rsid w:val="003C005D"/>
    <w:rsid w:val="003C0C74"/>
    <w:rsid w:val="003C1065"/>
    <w:rsid w:val="003C1482"/>
    <w:rsid w:val="003C1680"/>
    <w:rsid w:val="003C18FC"/>
    <w:rsid w:val="003C230C"/>
    <w:rsid w:val="003C42BB"/>
    <w:rsid w:val="003C4F20"/>
    <w:rsid w:val="003C4FE0"/>
    <w:rsid w:val="003C7618"/>
    <w:rsid w:val="003C79DF"/>
    <w:rsid w:val="003D049E"/>
    <w:rsid w:val="003D0690"/>
    <w:rsid w:val="003D1D1E"/>
    <w:rsid w:val="003D2D57"/>
    <w:rsid w:val="003D4314"/>
    <w:rsid w:val="003D4721"/>
    <w:rsid w:val="003D5A05"/>
    <w:rsid w:val="003D5F4F"/>
    <w:rsid w:val="003D6028"/>
    <w:rsid w:val="003D70A1"/>
    <w:rsid w:val="003D7BEA"/>
    <w:rsid w:val="003E13C5"/>
    <w:rsid w:val="003E1723"/>
    <w:rsid w:val="003E1B31"/>
    <w:rsid w:val="003E1D3B"/>
    <w:rsid w:val="003E450E"/>
    <w:rsid w:val="003E57E2"/>
    <w:rsid w:val="003E6FF7"/>
    <w:rsid w:val="003F04F8"/>
    <w:rsid w:val="003F0A88"/>
    <w:rsid w:val="003F29F4"/>
    <w:rsid w:val="003F3644"/>
    <w:rsid w:val="003F6555"/>
    <w:rsid w:val="003F6EE8"/>
    <w:rsid w:val="00400BB8"/>
    <w:rsid w:val="00400CBD"/>
    <w:rsid w:val="00401077"/>
    <w:rsid w:val="004031B6"/>
    <w:rsid w:val="00403496"/>
    <w:rsid w:val="00403B16"/>
    <w:rsid w:val="00403CDE"/>
    <w:rsid w:val="00406FEB"/>
    <w:rsid w:val="0040736A"/>
    <w:rsid w:val="00407689"/>
    <w:rsid w:val="00407885"/>
    <w:rsid w:val="00407EED"/>
    <w:rsid w:val="0041109C"/>
    <w:rsid w:val="0041263C"/>
    <w:rsid w:val="004126A1"/>
    <w:rsid w:val="00412C61"/>
    <w:rsid w:val="004132E0"/>
    <w:rsid w:val="004140A8"/>
    <w:rsid w:val="0041492E"/>
    <w:rsid w:val="004164F2"/>
    <w:rsid w:val="00416626"/>
    <w:rsid w:val="00417307"/>
    <w:rsid w:val="00422C1F"/>
    <w:rsid w:val="00422C58"/>
    <w:rsid w:val="0042476D"/>
    <w:rsid w:val="004251F3"/>
    <w:rsid w:val="0042646F"/>
    <w:rsid w:val="0042690F"/>
    <w:rsid w:val="00430004"/>
    <w:rsid w:val="00432450"/>
    <w:rsid w:val="00432C18"/>
    <w:rsid w:val="004331A3"/>
    <w:rsid w:val="00433C7C"/>
    <w:rsid w:val="0043767F"/>
    <w:rsid w:val="00437FA7"/>
    <w:rsid w:val="004412A2"/>
    <w:rsid w:val="0044167A"/>
    <w:rsid w:val="004422F6"/>
    <w:rsid w:val="00443BF8"/>
    <w:rsid w:val="00444482"/>
    <w:rsid w:val="00444662"/>
    <w:rsid w:val="00444C4C"/>
    <w:rsid w:val="00445095"/>
    <w:rsid w:val="0044529F"/>
    <w:rsid w:val="00446009"/>
    <w:rsid w:val="00447F15"/>
    <w:rsid w:val="00450220"/>
    <w:rsid w:val="004532CF"/>
    <w:rsid w:val="00454254"/>
    <w:rsid w:val="00455FE7"/>
    <w:rsid w:val="004562FE"/>
    <w:rsid w:val="00457022"/>
    <w:rsid w:val="004573E0"/>
    <w:rsid w:val="004578C8"/>
    <w:rsid w:val="00457E2E"/>
    <w:rsid w:val="00460280"/>
    <w:rsid w:val="004621D9"/>
    <w:rsid w:val="00462BD7"/>
    <w:rsid w:val="00462C57"/>
    <w:rsid w:val="004639F1"/>
    <w:rsid w:val="0046723B"/>
    <w:rsid w:val="004675CD"/>
    <w:rsid w:val="004677CB"/>
    <w:rsid w:val="00471113"/>
    <w:rsid w:val="004729AF"/>
    <w:rsid w:val="00472FAE"/>
    <w:rsid w:val="004734CC"/>
    <w:rsid w:val="004746BB"/>
    <w:rsid w:val="00474D9D"/>
    <w:rsid w:val="0047688E"/>
    <w:rsid w:val="00477059"/>
    <w:rsid w:val="004776A1"/>
    <w:rsid w:val="00480614"/>
    <w:rsid w:val="00480DF8"/>
    <w:rsid w:val="00480F2D"/>
    <w:rsid w:val="004819E5"/>
    <w:rsid w:val="00482EDC"/>
    <w:rsid w:val="00485082"/>
    <w:rsid w:val="00485CD4"/>
    <w:rsid w:val="00486D77"/>
    <w:rsid w:val="00486F87"/>
    <w:rsid w:val="0049044C"/>
    <w:rsid w:val="00491EE7"/>
    <w:rsid w:val="004945BE"/>
    <w:rsid w:val="00495A85"/>
    <w:rsid w:val="0049665E"/>
    <w:rsid w:val="00497088"/>
    <w:rsid w:val="004A0568"/>
    <w:rsid w:val="004A0A9A"/>
    <w:rsid w:val="004A2103"/>
    <w:rsid w:val="004A25E6"/>
    <w:rsid w:val="004A3271"/>
    <w:rsid w:val="004A3807"/>
    <w:rsid w:val="004A4F7A"/>
    <w:rsid w:val="004A6D04"/>
    <w:rsid w:val="004A7678"/>
    <w:rsid w:val="004A7E7D"/>
    <w:rsid w:val="004B16DC"/>
    <w:rsid w:val="004B1CA9"/>
    <w:rsid w:val="004B4906"/>
    <w:rsid w:val="004B6D8E"/>
    <w:rsid w:val="004B7544"/>
    <w:rsid w:val="004C0255"/>
    <w:rsid w:val="004C13CB"/>
    <w:rsid w:val="004C28F7"/>
    <w:rsid w:val="004C2D9B"/>
    <w:rsid w:val="004C3899"/>
    <w:rsid w:val="004C4EC4"/>
    <w:rsid w:val="004C5769"/>
    <w:rsid w:val="004C5E2D"/>
    <w:rsid w:val="004C5F7C"/>
    <w:rsid w:val="004C681D"/>
    <w:rsid w:val="004C7EB9"/>
    <w:rsid w:val="004C7F54"/>
    <w:rsid w:val="004D1BEC"/>
    <w:rsid w:val="004D283A"/>
    <w:rsid w:val="004D29E6"/>
    <w:rsid w:val="004D32E5"/>
    <w:rsid w:val="004D50B8"/>
    <w:rsid w:val="004D52D5"/>
    <w:rsid w:val="004E0012"/>
    <w:rsid w:val="004E0F8D"/>
    <w:rsid w:val="004E1936"/>
    <w:rsid w:val="004E2843"/>
    <w:rsid w:val="004E38FF"/>
    <w:rsid w:val="004E56FC"/>
    <w:rsid w:val="004E5FC8"/>
    <w:rsid w:val="004F0F27"/>
    <w:rsid w:val="004F187C"/>
    <w:rsid w:val="004F3707"/>
    <w:rsid w:val="004F409E"/>
    <w:rsid w:val="004F59D5"/>
    <w:rsid w:val="004F727B"/>
    <w:rsid w:val="00500D5B"/>
    <w:rsid w:val="00500E3D"/>
    <w:rsid w:val="00500EA4"/>
    <w:rsid w:val="00502450"/>
    <w:rsid w:val="00502A92"/>
    <w:rsid w:val="00502FD1"/>
    <w:rsid w:val="0050576F"/>
    <w:rsid w:val="00507A55"/>
    <w:rsid w:val="00507FE7"/>
    <w:rsid w:val="005110A0"/>
    <w:rsid w:val="005112BD"/>
    <w:rsid w:val="00512488"/>
    <w:rsid w:val="00512DB9"/>
    <w:rsid w:val="00512FAF"/>
    <w:rsid w:val="00513857"/>
    <w:rsid w:val="00513E8A"/>
    <w:rsid w:val="0051588A"/>
    <w:rsid w:val="00516733"/>
    <w:rsid w:val="00520017"/>
    <w:rsid w:val="00520FED"/>
    <w:rsid w:val="00521B29"/>
    <w:rsid w:val="00521CFD"/>
    <w:rsid w:val="005224D6"/>
    <w:rsid w:val="00523241"/>
    <w:rsid w:val="00524046"/>
    <w:rsid w:val="005254CF"/>
    <w:rsid w:val="005259E9"/>
    <w:rsid w:val="00525C81"/>
    <w:rsid w:val="00530F9B"/>
    <w:rsid w:val="005361A5"/>
    <w:rsid w:val="00536324"/>
    <w:rsid w:val="005363E5"/>
    <w:rsid w:val="00537517"/>
    <w:rsid w:val="00540BB3"/>
    <w:rsid w:val="00540E6C"/>
    <w:rsid w:val="00543AA8"/>
    <w:rsid w:val="00544B22"/>
    <w:rsid w:val="005455B3"/>
    <w:rsid w:val="00545602"/>
    <w:rsid w:val="0054654A"/>
    <w:rsid w:val="00546B8C"/>
    <w:rsid w:val="005477FE"/>
    <w:rsid w:val="00550334"/>
    <w:rsid w:val="00552020"/>
    <w:rsid w:val="005522CD"/>
    <w:rsid w:val="005546D9"/>
    <w:rsid w:val="00554F5C"/>
    <w:rsid w:val="00556304"/>
    <w:rsid w:val="0055677E"/>
    <w:rsid w:val="0055699E"/>
    <w:rsid w:val="005606C4"/>
    <w:rsid w:val="00560E53"/>
    <w:rsid w:val="00560FA3"/>
    <w:rsid w:val="005624E3"/>
    <w:rsid w:val="00562A88"/>
    <w:rsid w:val="00564257"/>
    <w:rsid w:val="00567B5A"/>
    <w:rsid w:val="00570E2A"/>
    <w:rsid w:val="0057114E"/>
    <w:rsid w:val="00573B9A"/>
    <w:rsid w:val="00573F6E"/>
    <w:rsid w:val="005749A4"/>
    <w:rsid w:val="00577076"/>
    <w:rsid w:val="005801DF"/>
    <w:rsid w:val="00580A9E"/>
    <w:rsid w:val="00580BE7"/>
    <w:rsid w:val="00581668"/>
    <w:rsid w:val="0058389A"/>
    <w:rsid w:val="005842FA"/>
    <w:rsid w:val="005850B7"/>
    <w:rsid w:val="00585D02"/>
    <w:rsid w:val="00590A5E"/>
    <w:rsid w:val="00591890"/>
    <w:rsid w:val="00591CA4"/>
    <w:rsid w:val="005923F0"/>
    <w:rsid w:val="00593874"/>
    <w:rsid w:val="00593DA2"/>
    <w:rsid w:val="00593F0F"/>
    <w:rsid w:val="005943F4"/>
    <w:rsid w:val="00594CDB"/>
    <w:rsid w:val="00595256"/>
    <w:rsid w:val="00596491"/>
    <w:rsid w:val="005A04A2"/>
    <w:rsid w:val="005A0B64"/>
    <w:rsid w:val="005A102C"/>
    <w:rsid w:val="005A1582"/>
    <w:rsid w:val="005A1A48"/>
    <w:rsid w:val="005A1CB8"/>
    <w:rsid w:val="005A2195"/>
    <w:rsid w:val="005A2B52"/>
    <w:rsid w:val="005A2CC7"/>
    <w:rsid w:val="005A3116"/>
    <w:rsid w:val="005A3C84"/>
    <w:rsid w:val="005A40B3"/>
    <w:rsid w:val="005A41B9"/>
    <w:rsid w:val="005A509D"/>
    <w:rsid w:val="005A5606"/>
    <w:rsid w:val="005B4318"/>
    <w:rsid w:val="005B4E66"/>
    <w:rsid w:val="005B513A"/>
    <w:rsid w:val="005B7A67"/>
    <w:rsid w:val="005C3A86"/>
    <w:rsid w:val="005C3E16"/>
    <w:rsid w:val="005C5F87"/>
    <w:rsid w:val="005D42F2"/>
    <w:rsid w:val="005D4E84"/>
    <w:rsid w:val="005E0CBC"/>
    <w:rsid w:val="005E15C9"/>
    <w:rsid w:val="005E197A"/>
    <w:rsid w:val="005E3501"/>
    <w:rsid w:val="005E546E"/>
    <w:rsid w:val="005E5BAF"/>
    <w:rsid w:val="005E6CD4"/>
    <w:rsid w:val="005E7A0E"/>
    <w:rsid w:val="005F069D"/>
    <w:rsid w:val="005F1773"/>
    <w:rsid w:val="005F1845"/>
    <w:rsid w:val="005F1BD4"/>
    <w:rsid w:val="005F1C2D"/>
    <w:rsid w:val="005F2655"/>
    <w:rsid w:val="005F29EB"/>
    <w:rsid w:val="005F4D24"/>
    <w:rsid w:val="005F4F9B"/>
    <w:rsid w:val="005F6593"/>
    <w:rsid w:val="005F6AAD"/>
    <w:rsid w:val="0060055A"/>
    <w:rsid w:val="0060078B"/>
    <w:rsid w:val="00601A20"/>
    <w:rsid w:val="006037A5"/>
    <w:rsid w:val="00604021"/>
    <w:rsid w:val="00604BD4"/>
    <w:rsid w:val="0060692B"/>
    <w:rsid w:val="0060747F"/>
    <w:rsid w:val="006077DA"/>
    <w:rsid w:val="00607C73"/>
    <w:rsid w:val="00610542"/>
    <w:rsid w:val="0061099C"/>
    <w:rsid w:val="00611473"/>
    <w:rsid w:val="00611D61"/>
    <w:rsid w:val="0061308C"/>
    <w:rsid w:val="00613120"/>
    <w:rsid w:val="00613953"/>
    <w:rsid w:val="00613BF2"/>
    <w:rsid w:val="00614099"/>
    <w:rsid w:val="0061487B"/>
    <w:rsid w:val="00614A19"/>
    <w:rsid w:val="00614A7C"/>
    <w:rsid w:val="006155A5"/>
    <w:rsid w:val="00616121"/>
    <w:rsid w:val="00616D8C"/>
    <w:rsid w:val="00617834"/>
    <w:rsid w:val="00617D82"/>
    <w:rsid w:val="0062021B"/>
    <w:rsid w:val="00620531"/>
    <w:rsid w:val="00620715"/>
    <w:rsid w:val="00620AEA"/>
    <w:rsid w:val="006214AF"/>
    <w:rsid w:val="0062302E"/>
    <w:rsid w:val="006240A6"/>
    <w:rsid w:val="006244BC"/>
    <w:rsid w:val="00625ED2"/>
    <w:rsid w:val="00626D0B"/>
    <w:rsid w:val="00626E86"/>
    <w:rsid w:val="00627317"/>
    <w:rsid w:val="00631302"/>
    <w:rsid w:val="0063284E"/>
    <w:rsid w:val="006335FD"/>
    <w:rsid w:val="00633930"/>
    <w:rsid w:val="00634625"/>
    <w:rsid w:val="00634E4D"/>
    <w:rsid w:val="006352DE"/>
    <w:rsid w:val="00635901"/>
    <w:rsid w:val="00636177"/>
    <w:rsid w:val="0063620F"/>
    <w:rsid w:val="006376B5"/>
    <w:rsid w:val="006408D6"/>
    <w:rsid w:val="00641365"/>
    <w:rsid w:val="0064153B"/>
    <w:rsid w:val="0064200C"/>
    <w:rsid w:val="00642EE6"/>
    <w:rsid w:val="00645AEB"/>
    <w:rsid w:val="00650786"/>
    <w:rsid w:val="00650A6E"/>
    <w:rsid w:val="0065216B"/>
    <w:rsid w:val="006521CD"/>
    <w:rsid w:val="00653676"/>
    <w:rsid w:val="0065477C"/>
    <w:rsid w:val="00654CAC"/>
    <w:rsid w:val="00654DC2"/>
    <w:rsid w:val="006575A9"/>
    <w:rsid w:val="00657D64"/>
    <w:rsid w:val="00657F95"/>
    <w:rsid w:val="0066053C"/>
    <w:rsid w:val="00660CCE"/>
    <w:rsid w:val="00661997"/>
    <w:rsid w:val="00661AF6"/>
    <w:rsid w:val="00661DBA"/>
    <w:rsid w:val="006625F2"/>
    <w:rsid w:val="00662FD7"/>
    <w:rsid w:val="00663243"/>
    <w:rsid w:val="00663527"/>
    <w:rsid w:val="00664ACE"/>
    <w:rsid w:val="00664F34"/>
    <w:rsid w:val="00664F60"/>
    <w:rsid w:val="006656E5"/>
    <w:rsid w:val="00666E83"/>
    <w:rsid w:val="006670AC"/>
    <w:rsid w:val="006707A6"/>
    <w:rsid w:val="006708E7"/>
    <w:rsid w:val="00671586"/>
    <w:rsid w:val="006721DE"/>
    <w:rsid w:val="0067262F"/>
    <w:rsid w:val="00672ABA"/>
    <w:rsid w:val="0067340D"/>
    <w:rsid w:val="00673854"/>
    <w:rsid w:val="0067391F"/>
    <w:rsid w:val="006757EA"/>
    <w:rsid w:val="00681AC4"/>
    <w:rsid w:val="00681E33"/>
    <w:rsid w:val="00683B99"/>
    <w:rsid w:val="00685338"/>
    <w:rsid w:val="00685953"/>
    <w:rsid w:val="006866E4"/>
    <w:rsid w:val="00687506"/>
    <w:rsid w:val="0068786A"/>
    <w:rsid w:val="0068787B"/>
    <w:rsid w:val="00687BFD"/>
    <w:rsid w:val="00687F18"/>
    <w:rsid w:val="00690322"/>
    <w:rsid w:val="006905D6"/>
    <w:rsid w:val="00691654"/>
    <w:rsid w:val="00692E6A"/>
    <w:rsid w:val="00693047"/>
    <w:rsid w:val="00694270"/>
    <w:rsid w:val="00694DB1"/>
    <w:rsid w:val="00695E9B"/>
    <w:rsid w:val="006978D4"/>
    <w:rsid w:val="006A0C02"/>
    <w:rsid w:val="006A51B2"/>
    <w:rsid w:val="006A5955"/>
    <w:rsid w:val="006A76BE"/>
    <w:rsid w:val="006A7D45"/>
    <w:rsid w:val="006B1852"/>
    <w:rsid w:val="006B1D52"/>
    <w:rsid w:val="006B5763"/>
    <w:rsid w:val="006B5AF2"/>
    <w:rsid w:val="006B5DC6"/>
    <w:rsid w:val="006B65D0"/>
    <w:rsid w:val="006B7411"/>
    <w:rsid w:val="006B7D6E"/>
    <w:rsid w:val="006C007C"/>
    <w:rsid w:val="006C0AB2"/>
    <w:rsid w:val="006C14B9"/>
    <w:rsid w:val="006C1BBB"/>
    <w:rsid w:val="006C3248"/>
    <w:rsid w:val="006C36C1"/>
    <w:rsid w:val="006C39E1"/>
    <w:rsid w:val="006C40E1"/>
    <w:rsid w:val="006C4BDD"/>
    <w:rsid w:val="006C4F13"/>
    <w:rsid w:val="006C7608"/>
    <w:rsid w:val="006C791F"/>
    <w:rsid w:val="006D3C46"/>
    <w:rsid w:val="006D5296"/>
    <w:rsid w:val="006D5DA7"/>
    <w:rsid w:val="006E0CAA"/>
    <w:rsid w:val="006E439B"/>
    <w:rsid w:val="006E5DBD"/>
    <w:rsid w:val="006E7BF9"/>
    <w:rsid w:val="006E7CF8"/>
    <w:rsid w:val="006F04A2"/>
    <w:rsid w:val="006F04B9"/>
    <w:rsid w:val="006F13BB"/>
    <w:rsid w:val="006F2430"/>
    <w:rsid w:val="006F2FB8"/>
    <w:rsid w:val="006F31D0"/>
    <w:rsid w:val="006F33B4"/>
    <w:rsid w:val="006F472D"/>
    <w:rsid w:val="006F4855"/>
    <w:rsid w:val="006F5F32"/>
    <w:rsid w:val="006F68DB"/>
    <w:rsid w:val="00700000"/>
    <w:rsid w:val="0070044D"/>
    <w:rsid w:val="00701F01"/>
    <w:rsid w:val="00701F0C"/>
    <w:rsid w:val="0070273E"/>
    <w:rsid w:val="007043C4"/>
    <w:rsid w:val="00704C08"/>
    <w:rsid w:val="00705D40"/>
    <w:rsid w:val="007065CC"/>
    <w:rsid w:val="007072F6"/>
    <w:rsid w:val="00707428"/>
    <w:rsid w:val="007078C3"/>
    <w:rsid w:val="007111EC"/>
    <w:rsid w:val="0071194E"/>
    <w:rsid w:val="00713521"/>
    <w:rsid w:val="00713CD4"/>
    <w:rsid w:val="00713CE1"/>
    <w:rsid w:val="00716374"/>
    <w:rsid w:val="0072000D"/>
    <w:rsid w:val="00720D7B"/>
    <w:rsid w:val="00720ECD"/>
    <w:rsid w:val="00721660"/>
    <w:rsid w:val="00721AB3"/>
    <w:rsid w:val="007233F2"/>
    <w:rsid w:val="00723CF0"/>
    <w:rsid w:val="00723F9F"/>
    <w:rsid w:val="007243A4"/>
    <w:rsid w:val="00725261"/>
    <w:rsid w:val="007258EC"/>
    <w:rsid w:val="007273FF"/>
    <w:rsid w:val="007275AA"/>
    <w:rsid w:val="00727670"/>
    <w:rsid w:val="0072768D"/>
    <w:rsid w:val="007315B2"/>
    <w:rsid w:val="00732255"/>
    <w:rsid w:val="00732FE6"/>
    <w:rsid w:val="007334AE"/>
    <w:rsid w:val="00733BD9"/>
    <w:rsid w:val="00734553"/>
    <w:rsid w:val="0073509C"/>
    <w:rsid w:val="007357A9"/>
    <w:rsid w:val="00736391"/>
    <w:rsid w:val="00736C15"/>
    <w:rsid w:val="00737C15"/>
    <w:rsid w:val="00741273"/>
    <w:rsid w:val="007414CA"/>
    <w:rsid w:val="00742906"/>
    <w:rsid w:val="007432AF"/>
    <w:rsid w:val="00744858"/>
    <w:rsid w:val="00752EE2"/>
    <w:rsid w:val="0075312C"/>
    <w:rsid w:val="00753C5C"/>
    <w:rsid w:val="0075402E"/>
    <w:rsid w:val="007566C3"/>
    <w:rsid w:val="00756AEC"/>
    <w:rsid w:val="00756FF6"/>
    <w:rsid w:val="00757628"/>
    <w:rsid w:val="007603DE"/>
    <w:rsid w:val="00761346"/>
    <w:rsid w:val="00761D0E"/>
    <w:rsid w:val="007645F4"/>
    <w:rsid w:val="00765BAC"/>
    <w:rsid w:val="00766375"/>
    <w:rsid w:val="00766810"/>
    <w:rsid w:val="00766BB0"/>
    <w:rsid w:val="00767110"/>
    <w:rsid w:val="00767837"/>
    <w:rsid w:val="00767B54"/>
    <w:rsid w:val="00770660"/>
    <w:rsid w:val="00770E5C"/>
    <w:rsid w:val="0077101C"/>
    <w:rsid w:val="007710E9"/>
    <w:rsid w:val="0077311B"/>
    <w:rsid w:val="007732C9"/>
    <w:rsid w:val="0077379A"/>
    <w:rsid w:val="0077552F"/>
    <w:rsid w:val="00776446"/>
    <w:rsid w:val="0078151C"/>
    <w:rsid w:val="00782E60"/>
    <w:rsid w:val="007830C2"/>
    <w:rsid w:val="00784A2C"/>
    <w:rsid w:val="00785210"/>
    <w:rsid w:val="007856E9"/>
    <w:rsid w:val="00787900"/>
    <w:rsid w:val="00787EDC"/>
    <w:rsid w:val="007904B1"/>
    <w:rsid w:val="0079083E"/>
    <w:rsid w:val="00790F87"/>
    <w:rsid w:val="0079136B"/>
    <w:rsid w:val="00792063"/>
    <w:rsid w:val="00792746"/>
    <w:rsid w:val="00792922"/>
    <w:rsid w:val="007929C7"/>
    <w:rsid w:val="00793426"/>
    <w:rsid w:val="00793E07"/>
    <w:rsid w:val="00794D57"/>
    <w:rsid w:val="007A06BE"/>
    <w:rsid w:val="007A06C0"/>
    <w:rsid w:val="007A0CC1"/>
    <w:rsid w:val="007A2246"/>
    <w:rsid w:val="007A3D4B"/>
    <w:rsid w:val="007A3F89"/>
    <w:rsid w:val="007A69D5"/>
    <w:rsid w:val="007A71CB"/>
    <w:rsid w:val="007A7265"/>
    <w:rsid w:val="007A7A58"/>
    <w:rsid w:val="007B0143"/>
    <w:rsid w:val="007B0C63"/>
    <w:rsid w:val="007B0F23"/>
    <w:rsid w:val="007B2BC0"/>
    <w:rsid w:val="007B3D02"/>
    <w:rsid w:val="007B4099"/>
    <w:rsid w:val="007B4A3E"/>
    <w:rsid w:val="007B5979"/>
    <w:rsid w:val="007B649F"/>
    <w:rsid w:val="007B738B"/>
    <w:rsid w:val="007B7C1F"/>
    <w:rsid w:val="007C1E18"/>
    <w:rsid w:val="007C2973"/>
    <w:rsid w:val="007C51AF"/>
    <w:rsid w:val="007C54F6"/>
    <w:rsid w:val="007C5B4D"/>
    <w:rsid w:val="007C64F1"/>
    <w:rsid w:val="007C682F"/>
    <w:rsid w:val="007C7396"/>
    <w:rsid w:val="007D1FC2"/>
    <w:rsid w:val="007D3168"/>
    <w:rsid w:val="007D3BED"/>
    <w:rsid w:val="007D4BE9"/>
    <w:rsid w:val="007D5EA1"/>
    <w:rsid w:val="007D60F8"/>
    <w:rsid w:val="007E176C"/>
    <w:rsid w:val="007E1D5A"/>
    <w:rsid w:val="007E2162"/>
    <w:rsid w:val="007E37B0"/>
    <w:rsid w:val="007E39A2"/>
    <w:rsid w:val="007E39E1"/>
    <w:rsid w:val="007E3F54"/>
    <w:rsid w:val="007E63CD"/>
    <w:rsid w:val="007E6D5B"/>
    <w:rsid w:val="007E6EB1"/>
    <w:rsid w:val="007E79ED"/>
    <w:rsid w:val="007E7D7A"/>
    <w:rsid w:val="007F1D8E"/>
    <w:rsid w:val="007F2090"/>
    <w:rsid w:val="007F2E33"/>
    <w:rsid w:val="00800568"/>
    <w:rsid w:val="00800B95"/>
    <w:rsid w:val="00802564"/>
    <w:rsid w:val="00802ED0"/>
    <w:rsid w:val="008031D0"/>
    <w:rsid w:val="00803CD7"/>
    <w:rsid w:val="00804336"/>
    <w:rsid w:val="00804D88"/>
    <w:rsid w:val="008067B2"/>
    <w:rsid w:val="008072DA"/>
    <w:rsid w:val="008101B6"/>
    <w:rsid w:val="00810665"/>
    <w:rsid w:val="00812347"/>
    <w:rsid w:val="008148E6"/>
    <w:rsid w:val="00814F00"/>
    <w:rsid w:val="00815627"/>
    <w:rsid w:val="00815CD2"/>
    <w:rsid w:val="00815D9A"/>
    <w:rsid w:val="00815E58"/>
    <w:rsid w:val="008164A0"/>
    <w:rsid w:val="008166AC"/>
    <w:rsid w:val="00817EBB"/>
    <w:rsid w:val="00821A2A"/>
    <w:rsid w:val="008223B3"/>
    <w:rsid w:val="008225FB"/>
    <w:rsid w:val="008249B2"/>
    <w:rsid w:val="00825756"/>
    <w:rsid w:val="0082604B"/>
    <w:rsid w:val="008266E6"/>
    <w:rsid w:val="00826B66"/>
    <w:rsid w:val="00826C49"/>
    <w:rsid w:val="00826EEE"/>
    <w:rsid w:val="008271FC"/>
    <w:rsid w:val="00830D7D"/>
    <w:rsid w:val="00831020"/>
    <w:rsid w:val="00831CFA"/>
    <w:rsid w:val="0083225A"/>
    <w:rsid w:val="0083250C"/>
    <w:rsid w:val="00833446"/>
    <w:rsid w:val="008335C5"/>
    <w:rsid w:val="00834A4F"/>
    <w:rsid w:val="00834C82"/>
    <w:rsid w:val="0083627E"/>
    <w:rsid w:val="0083786E"/>
    <w:rsid w:val="00840A55"/>
    <w:rsid w:val="0084151F"/>
    <w:rsid w:val="00842403"/>
    <w:rsid w:val="008439A0"/>
    <w:rsid w:val="00844594"/>
    <w:rsid w:val="0084556E"/>
    <w:rsid w:val="008501AB"/>
    <w:rsid w:val="008528EA"/>
    <w:rsid w:val="00852B7C"/>
    <w:rsid w:val="00853E2F"/>
    <w:rsid w:val="00854D65"/>
    <w:rsid w:val="00855ACE"/>
    <w:rsid w:val="008574E0"/>
    <w:rsid w:val="008615AB"/>
    <w:rsid w:val="00861BB4"/>
    <w:rsid w:val="00863ACD"/>
    <w:rsid w:val="008643C9"/>
    <w:rsid w:val="008648E3"/>
    <w:rsid w:val="00866327"/>
    <w:rsid w:val="008672ED"/>
    <w:rsid w:val="008705F8"/>
    <w:rsid w:val="0087283B"/>
    <w:rsid w:val="00873348"/>
    <w:rsid w:val="008746CE"/>
    <w:rsid w:val="00874C23"/>
    <w:rsid w:val="00880D67"/>
    <w:rsid w:val="008818AB"/>
    <w:rsid w:val="00882C7D"/>
    <w:rsid w:val="00883137"/>
    <w:rsid w:val="00883B4C"/>
    <w:rsid w:val="00883CC2"/>
    <w:rsid w:val="0088539E"/>
    <w:rsid w:val="00886713"/>
    <w:rsid w:val="00886815"/>
    <w:rsid w:val="00886927"/>
    <w:rsid w:val="00886FFC"/>
    <w:rsid w:val="00887600"/>
    <w:rsid w:val="0088788F"/>
    <w:rsid w:val="00887939"/>
    <w:rsid w:val="008906B4"/>
    <w:rsid w:val="00890856"/>
    <w:rsid w:val="00890DE6"/>
    <w:rsid w:val="008910AD"/>
    <w:rsid w:val="0089224F"/>
    <w:rsid w:val="00893A07"/>
    <w:rsid w:val="0089410F"/>
    <w:rsid w:val="0089429D"/>
    <w:rsid w:val="00895353"/>
    <w:rsid w:val="00895860"/>
    <w:rsid w:val="00897692"/>
    <w:rsid w:val="008A03C4"/>
    <w:rsid w:val="008A0CDC"/>
    <w:rsid w:val="008A1392"/>
    <w:rsid w:val="008A284E"/>
    <w:rsid w:val="008A2F02"/>
    <w:rsid w:val="008A410B"/>
    <w:rsid w:val="008A4116"/>
    <w:rsid w:val="008A4740"/>
    <w:rsid w:val="008A67AE"/>
    <w:rsid w:val="008A6D20"/>
    <w:rsid w:val="008A7541"/>
    <w:rsid w:val="008B0696"/>
    <w:rsid w:val="008B1320"/>
    <w:rsid w:val="008B22F8"/>
    <w:rsid w:val="008B44FF"/>
    <w:rsid w:val="008B679A"/>
    <w:rsid w:val="008B6918"/>
    <w:rsid w:val="008B78B0"/>
    <w:rsid w:val="008C020D"/>
    <w:rsid w:val="008C0F33"/>
    <w:rsid w:val="008C1468"/>
    <w:rsid w:val="008C16F1"/>
    <w:rsid w:val="008C21C4"/>
    <w:rsid w:val="008C2F25"/>
    <w:rsid w:val="008C3874"/>
    <w:rsid w:val="008C3C98"/>
    <w:rsid w:val="008C5868"/>
    <w:rsid w:val="008C5DA1"/>
    <w:rsid w:val="008C61A8"/>
    <w:rsid w:val="008C68E8"/>
    <w:rsid w:val="008C6B3B"/>
    <w:rsid w:val="008C79A9"/>
    <w:rsid w:val="008D0595"/>
    <w:rsid w:val="008D0679"/>
    <w:rsid w:val="008D0E17"/>
    <w:rsid w:val="008D1F71"/>
    <w:rsid w:val="008D299D"/>
    <w:rsid w:val="008D3D7E"/>
    <w:rsid w:val="008D3E08"/>
    <w:rsid w:val="008D3F38"/>
    <w:rsid w:val="008D7BB1"/>
    <w:rsid w:val="008E0460"/>
    <w:rsid w:val="008E09F8"/>
    <w:rsid w:val="008E1786"/>
    <w:rsid w:val="008E1F2C"/>
    <w:rsid w:val="008E2B56"/>
    <w:rsid w:val="008E4116"/>
    <w:rsid w:val="008E5F9C"/>
    <w:rsid w:val="008F125A"/>
    <w:rsid w:val="008F24C5"/>
    <w:rsid w:val="008F282D"/>
    <w:rsid w:val="008F2908"/>
    <w:rsid w:val="008F32BD"/>
    <w:rsid w:val="008F349A"/>
    <w:rsid w:val="008F3CC7"/>
    <w:rsid w:val="008F3D04"/>
    <w:rsid w:val="008F4038"/>
    <w:rsid w:val="008F40E1"/>
    <w:rsid w:val="008F491B"/>
    <w:rsid w:val="008F4FB5"/>
    <w:rsid w:val="008F6C60"/>
    <w:rsid w:val="0090164C"/>
    <w:rsid w:val="00901EC5"/>
    <w:rsid w:val="00902265"/>
    <w:rsid w:val="009044D3"/>
    <w:rsid w:val="00904D3F"/>
    <w:rsid w:val="0090523A"/>
    <w:rsid w:val="009066BA"/>
    <w:rsid w:val="00907861"/>
    <w:rsid w:val="0091050A"/>
    <w:rsid w:val="00911769"/>
    <w:rsid w:val="00911FD8"/>
    <w:rsid w:val="009121C7"/>
    <w:rsid w:val="0091325C"/>
    <w:rsid w:val="009135BC"/>
    <w:rsid w:val="00914CD6"/>
    <w:rsid w:val="00916D42"/>
    <w:rsid w:val="0091787F"/>
    <w:rsid w:val="00917D33"/>
    <w:rsid w:val="00920B24"/>
    <w:rsid w:val="0092175B"/>
    <w:rsid w:val="0092232D"/>
    <w:rsid w:val="00922FA3"/>
    <w:rsid w:val="00923E7F"/>
    <w:rsid w:val="009242BD"/>
    <w:rsid w:val="00924B8A"/>
    <w:rsid w:val="00926C05"/>
    <w:rsid w:val="0093045F"/>
    <w:rsid w:val="009323B3"/>
    <w:rsid w:val="0093243A"/>
    <w:rsid w:val="00932DE6"/>
    <w:rsid w:val="009341F5"/>
    <w:rsid w:val="00934BBA"/>
    <w:rsid w:val="0093548A"/>
    <w:rsid w:val="0093582D"/>
    <w:rsid w:val="009374F8"/>
    <w:rsid w:val="00937A52"/>
    <w:rsid w:val="00940F20"/>
    <w:rsid w:val="00940FFB"/>
    <w:rsid w:val="0094115A"/>
    <w:rsid w:val="00942476"/>
    <w:rsid w:val="009429F0"/>
    <w:rsid w:val="00942E9A"/>
    <w:rsid w:val="00942FD8"/>
    <w:rsid w:val="00944623"/>
    <w:rsid w:val="00944DE4"/>
    <w:rsid w:val="00946E2C"/>
    <w:rsid w:val="009476BC"/>
    <w:rsid w:val="009479FB"/>
    <w:rsid w:val="009512AB"/>
    <w:rsid w:val="009514AE"/>
    <w:rsid w:val="00951AB4"/>
    <w:rsid w:val="00951DD7"/>
    <w:rsid w:val="0095412B"/>
    <w:rsid w:val="0095470E"/>
    <w:rsid w:val="00954793"/>
    <w:rsid w:val="00954E32"/>
    <w:rsid w:val="0095582E"/>
    <w:rsid w:val="0095591B"/>
    <w:rsid w:val="00955B2C"/>
    <w:rsid w:val="00960149"/>
    <w:rsid w:val="0096201E"/>
    <w:rsid w:val="00962699"/>
    <w:rsid w:val="009628C5"/>
    <w:rsid w:val="00963823"/>
    <w:rsid w:val="00963EC3"/>
    <w:rsid w:val="00964B76"/>
    <w:rsid w:val="00964FCE"/>
    <w:rsid w:val="00965009"/>
    <w:rsid w:val="00965A39"/>
    <w:rsid w:val="00965DC8"/>
    <w:rsid w:val="009660C8"/>
    <w:rsid w:val="00967E85"/>
    <w:rsid w:val="00971528"/>
    <w:rsid w:val="0097160F"/>
    <w:rsid w:val="009718D9"/>
    <w:rsid w:val="00971986"/>
    <w:rsid w:val="00973452"/>
    <w:rsid w:val="0097393E"/>
    <w:rsid w:val="00973BC2"/>
    <w:rsid w:val="0097416F"/>
    <w:rsid w:val="009755C1"/>
    <w:rsid w:val="009757E5"/>
    <w:rsid w:val="0098032B"/>
    <w:rsid w:val="00980F61"/>
    <w:rsid w:val="0098183E"/>
    <w:rsid w:val="00983D5E"/>
    <w:rsid w:val="0098454A"/>
    <w:rsid w:val="00984586"/>
    <w:rsid w:val="00985CDD"/>
    <w:rsid w:val="00985E85"/>
    <w:rsid w:val="009903D5"/>
    <w:rsid w:val="009936DD"/>
    <w:rsid w:val="00997A1D"/>
    <w:rsid w:val="009A01EF"/>
    <w:rsid w:val="009A08FD"/>
    <w:rsid w:val="009A24FD"/>
    <w:rsid w:val="009A28B9"/>
    <w:rsid w:val="009A3933"/>
    <w:rsid w:val="009A3ABD"/>
    <w:rsid w:val="009A4A7D"/>
    <w:rsid w:val="009A61F7"/>
    <w:rsid w:val="009A6978"/>
    <w:rsid w:val="009A7A65"/>
    <w:rsid w:val="009B23F5"/>
    <w:rsid w:val="009B32F6"/>
    <w:rsid w:val="009B353E"/>
    <w:rsid w:val="009B36D8"/>
    <w:rsid w:val="009B40BE"/>
    <w:rsid w:val="009B483D"/>
    <w:rsid w:val="009B7EA8"/>
    <w:rsid w:val="009C13C2"/>
    <w:rsid w:val="009C194B"/>
    <w:rsid w:val="009C293B"/>
    <w:rsid w:val="009C2E39"/>
    <w:rsid w:val="009C34C6"/>
    <w:rsid w:val="009C3ABB"/>
    <w:rsid w:val="009C3F1B"/>
    <w:rsid w:val="009C43D0"/>
    <w:rsid w:val="009C4635"/>
    <w:rsid w:val="009C56F8"/>
    <w:rsid w:val="009C593D"/>
    <w:rsid w:val="009C6E26"/>
    <w:rsid w:val="009C72E0"/>
    <w:rsid w:val="009C7733"/>
    <w:rsid w:val="009C7DB9"/>
    <w:rsid w:val="009D004C"/>
    <w:rsid w:val="009D04F6"/>
    <w:rsid w:val="009D08CD"/>
    <w:rsid w:val="009D3306"/>
    <w:rsid w:val="009D344D"/>
    <w:rsid w:val="009D40F1"/>
    <w:rsid w:val="009D5507"/>
    <w:rsid w:val="009D5BB8"/>
    <w:rsid w:val="009D7343"/>
    <w:rsid w:val="009D7471"/>
    <w:rsid w:val="009D7D58"/>
    <w:rsid w:val="009E239A"/>
    <w:rsid w:val="009E37A4"/>
    <w:rsid w:val="009E3A51"/>
    <w:rsid w:val="009E4609"/>
    <w:rsid w:val="009E554B"/>
    <w:rsid w:val="009E6225"/>
    <w:rsid w:val="009E64ED"/>
    <w:rsid w:val="009E6E81"/>
    <w:rsid w:val="009F009B"/>
    <w:rsid w:val="009F0385"/>
    <w:rsid w:val="009F13DE"/>
    <w:rsid w:val="009F14D2"/>
    <w:rsid w:val="009F1777"/>
    <w:rsid w:val="009F35E2"/>
    <w:rsid w:val="009F3D30"/>
    <w:rsid w:val="009F6C6A"/>
    <w:rsid w:val="009F75E2"/>
    <w:rsid w:val="00A0051E"/>
    <w:rsid w:val="00A0081B"/>
    <w:rsid w:val="00A00A2D"/>
    <w:rsid w:val="00A01717"/>
    <w:rsid w:val="00A0195E"/>
    <w:rsid w:val="00A0226B"/>
    <w:rsid w:val="00A02AB3"/>
    <w:rsid w:val="00A03FD6"/>
    <w:rsid w:val="00A044D6"/>
    <w:rsid w:val="00A04914"/>
    <w:rsid w:val="00A04A3A"/>
    <w:rsid w:val="00A05F49"/>
    <w:rsid w:val="00A0629A"/>
    <w:rsid w:val="00A06C9C"/>
    <w:rsid w:val="00A06E7A"/>
    <w:rsid w:val="00A0734B"/>
    <w:rsid w:val="00A07669"/>
    <w:rsid w:val="00A07E14"/>
    <w:rsid w:val="00A110DD"/>
    <w:rsid w:val="00A115FD"/>
    <w:rsid w:val="00A11ACC"/>
    <w:rsid w:val="00A13497"/>
    <w:rsid w:val="00A13523"/>
    <w:rsid w:val="00A1579D"/>
    <w:rsid w:val="00A171B8"/>
    <w:rsid w:val="00A17F1C"/>
    <w:rsid w:val="00A20420"/>
    <w:rsid w:val="00A21EEA"/>
    <w:rsid w:val="00A2258B"/>
    <w:rsid w:val="00A228AB"/>
    <w:rsid w:val="00A23320"/>
    <w:rsid w:val="00A238B9"/>
    <w:rsid w:val="00A23C33"/>
    <w:rsid w:val="00A25563"/>
    <w:rsid w:val="00A25C11"/>
    <w:rsid w:val="00A26A1C"/>
    <w:rsid w:val="00A2755E"/>
    <w:rsid w:val="00A30E08"/>
    <w:rsid w:val="00A3122D"/>
    <w:rsid w:val="00A32029"/>
    <w:rsid w:val="00A32542"/>
    <w:rsid w:val="00A32F13"/>
    <w:rsid w:val="00A3319F"/>
    <w:rsid w:val="00A33202"/>
    <w:rsid w:val="00A34008"/>
    <w:rsid w:val="00A3489D"/>
    <w:rsid w:val="00A34E37"/>
    <w:rsid w:val="00A360F3"/>
    <w:rsid w:val="00A36D8B"/>
    <w:rsid w:val="00A36EDC"/>
    <w:rsid w:val="00A37EFE"/>
    <w:rsid w:val="00A40227"/>
    <w:rsid w:val="00A42CAC"/>
    <w:rsid w:val="00A43F1E"/>
    <w:rsid w:val="00A44446"/>
    <w:rsid w:val="00A4639A"/>
    <w:rsid w:val="00A4645F"/>
    <w:rsid w:val="00A4646F"/>
    <w:rsid w:val="00A47170"/>
    <w:rsid w:val="00A47229"/>
    <w:rsid w:val="00A47ED8"/>
    <w:rsid w:val="00A50775"/>
    <w:rsid w:val="00A5097D"/>
    <w:rsid w:val="00A50BB9"/>
    <w:rsid w:val="00A51280"/>
    <w:rsid w:val="00A51E45"/>
    <w:rsid w:val="00A51F69"/>
    <w:rsid w:val="00A52C43"/>
    <w:rsid w:val="00A52D2C"/>
    <w:rsid w:val="00A53919"/>
    <w:rsid w:val="00A53FF9"/>
    <w:rsid w:val="00A563E4"/>
    <w:rsid w:val="00A57688"/>
    <w:rsid w:val="00A57F1B"/>
    <w:rsid w:val="00A6004D"/>
    <w:rsid w:val="00A612F3"/>
    <w:rsid w:val="00A6353A"/>
    <w:rsid w:val="00A6479B"/>
    <w:rsid w:val="00A64A0F"/>
    <w:rsid w:val="00A64C50"/>
    <w:rsid w:val="00A64E14"/>
    <w:rsid w:val="00A65879"/>
    <w:rsid w:val="00A66061"/>
    <w:rsid w:val="00A67783"/>
    <w:rsid w:val="00A71047"/>
    <w:rsid w:val="00A71491"/>
    <w:rsid w:val="00A7188E"/>
    <w:rsid w:val="00A71D09"/>
    <w:rsid w:val="00A727C6"/>
    <w:rsid w:val="00A731A8"/>
    <w:rsid w:val="00A73631"/>
    <w:rsid w:val="00A73FBB"/>
    <w:rsid w:val="00A74343"/>
    <w:rsid w:val="00A74663"/>
    <w:rsid w:val="00A754AA"/>
    <w:rsid w:val="00A757AE"/>
    <w:rsid w:val="00A76384"/>
    <w:rsid w:val="00A76806"/>
    <w:rsid w:val="00A76961"/>
    <w:rsid w:val="00A77379"/>
    <w:rsid w:val="00A773BC"/>
    <w:rsid w:val="00A77A40"/>
    <w:rsid w:val="00A77EAA"/>
    <w:rsid w:val="00A77EC1"/>
    <w:rsid w:val="00A80FD0"/>
    <w:rsid w:val="00A82420"/>
    <w:rsid w:val="00A82A1E"/>
    <w:rsid w:val="00A82C4D"/>
    <w:rsid w:val="00A832A2"/>
    <w:rsid w:val="00A8335E"/>
    <w:rsid w:val="00A834B3"/>
    <w:rsid w:val="00A838BA"/>
    <w:rsid w:val="00A83A9F"/>
    <w:rsid w:val="00A84940"/>
    <w:rsid w:val="00A86AF0"/>
    <w:rsid w:val="00A91132"/>
    <w:rsid w:val="00A92C9C"/>
    <w:rsid w:val="00A9387F"/>
    <w:rsid w:val="00A93BE0"/>
    <w:rsid w:val="00A94169"/>
    <w:rsid w:val="00A9596D"/>
    <w:rsid w:val="00A95DF3"/>
    <w:rsid w:val="00A975F4"/>
    <w:rsid w:val="00AA1012"/>
    <w:rsid w:val="00AA16D6"/>
    <w:rsid w:val="00AA384C"/>
    <w:rsid w:val="00AA3EA7"/>
    <w:rsid w:val="00AA5D0A"/>
    <w:rsid w:val="00AA6811"/>
    <w:rsid w:val="00AA710C"/>
    <w:rsid w:val="00AB0984"/>
    <w:rsid w:val="00AB1356"/>
    <w:rsid w:val="00AB1D62"/>
    <w:rsid w:val="00AB2036"/>
    <w:rsid w:val="00AB498E"/>
    <w:rsid w:val="00AB4C78"/>
    <w:rsid w:val="00AB5347"/>
    <w:rsid w:val="00AB5CCD"/>
    <w:rsid w:val="00AB6403"/>
    <w:rsid w:val="00AB6B6F"/>
    <w:rsid w:val="00AB725E"/>
    <w:rsid w:val="00AC0935"/>
    <w:rsid w:val="00AC1A0F"/>
    <w:rsid w:val="00AC24CF"/>
    <w:rsid w:val="00AC2AE5"/>
    <w:rsid w:val="00AC2E03"/>
    <w:rsid w:val="00AC2EEE"/>
    <w:rsid w:val="00AC2F05"/>
    <w:rsid w:val="00AC34A6"/>
    <w:rsid w:val="00AC3D61"/>
    <w:rsid w:val="00AC4525"/>
    <w:rsid w:val="00AC48A1"/>
    <w:rsid w:val="00AC4DC7"/>
    <w:rsid w:val="00AC51DA"/>
    <w:rsid w:val="00AC57A4"/>
    <w:rsid w:val="00AC707A"/>
    <w:rsid w:val="00AD11B5"/>
    <w:rsid w:val="00AD4CDF"/>
    <w:rsid w:val="00AD5018"/>
    <w:rsid w:val="00AD59C0"/>
    <w:rsid w:val="00AD5D48"/>
    <w:rsid w:val="00AD7807"/>
    <w:rsid w:val="00AE06AB"/>
    <w:rsid w:val="00AE0E33"/>
    <w:rsid w:val="00AE21B1"/>
    <w:rsid w:val="00AE2B7C"/>
    <w:rsid w:val="00AE3EC2"/>
    <w:rsid w:val="00AE44A8"/>
    <w:rsid w:val="00AE461F"/>
    <w:rsid w:val="00AE4E7C"/>
    <w:rsid w:val="00AE570E"/>
    <w:rsid w:val="00AE6301"/>
    <w:rsid w:val="00AE63AB"/>
    <w:rsid w:val="00AE6741"/>
    <w:rsid w:val="00AE6AA6"/>
    <w:rsid w:val="00AF0A10"/>
    <w:rsid w:val="00AF104D"/>
    <w:rsid w:val="00AF1BDC"/>
    <w:rsid w:val="00AF3FF3"/>
    <w:rsid w:val="00AF5A80"/>
    <w:rsid w:val="00AF6B6D"/>
    <w:rsid w:val="00AF700F"/>
    <w:rsid w:val="00AF752F"/>
    <w:rsid w:val="00B0013E"/>
    <w:rsid w:val="00B0216E"/>
    <w:rsid w:val="00B02264"/>
    <w:rsid w:val="00B02A1D"/>
    <w:rsid w:val="00B03AC0"/>
    <w:rsid w:val="00B05D43"/>
    <w:rsid w:val="00B079D9"/>
    <w:rsid w:val="00B11B8D"/>
    <w:rsid w:val="00B12616"/>
    <w:rsid w:val="00B12A01"/>
    <w:rsid w:val="00B12E97"/>
    <w:rsid w:val="00B13260"/>
    <w:rsid w:val="00B14A05"/>
    <w:rsid w:val="00B14E41"/>
    <w:rsid w:val="00B14E61"/>
    <w:rsid w:val="00B14EDD"/>
    <w:rsid w:val="00B15F86"/>
    <w:rsid w:val="00B15FB8"/>
    <w:rsid w:val="00B16683"/>
    <w:rsid w:val="00B16B69"/>
    <w:rsid w:val="00B20AEC"/>
    <w:rsid w:val="00B214AF"/>
    <w:rsid w:val="00B22E19"/>
    <w:rsid w:val="00B23D83"/>
    <w:rsid w:val="00B23E59"/>
    <w:rsid w:val="00B25B05"/>
    <w:rsid w:val="00B25C32"/>
    <w:rsid w:val="00B26684"/>
    <w:rsid w:val="00B27F92"/>
    <w:rsid w:val="00B30D8C"/>
    <w:rsid w:val="00B324B2"/>
    <w:rsid w:val="00B3268B"/>
    <w:rsid w:val="00B3322A"/>
    <w:rsid w:val="00B35F43"/>
    <w:rsid w:val="00B35F6C"/>
    <w:rsid w:val="00B37821"/>
    <w:rsid w:val="00B4031D"/>
    <w:rsid w:val="00B41088"/>
    <w:rsid w:val="00B41128"/>
    <w:rsid w:val="00B426E2"/>
    <w:rsid w:val="00B426EA"/>
    <w:rsid w:val="00B4344C"/>
    <w:rsid w:val="00B44687"/>
    <w:rsid w:val="00B447AF"/>
    <w:rsid w:val="00B45415"/>
    <w:rsid w:val="00B47D72"/>
    <w:rsid w:val="00B5052E"/>
    <w:rsid w:val="00B51CF5"/>
    <w:rsid w:val="00B525E7"/>
    <w:rsid w:val="00B529BC"/>
    <w:rsid w:val="00B53382"/>
    <w:rsid w:val="00B53EE4"/>
    <w:rsid w:val="00B546C6"/>
    <w:rsid w:val="00B54F2D"/>
    <w:rsid w:val="00B5607A"/>
    <w:rsid w:val="00B56850"/>
    <w:rsid w:val="00B57475"/>
    <w:rsid w:val="00B61D0B"/>
    <w:rsid w:val="00B6239E"/>
    <w:rsid w:val="00B63B85"/>
    <w:rsid w:val="00B64628"/>
    <w:rsid w:val="00B6494E"/>
    <w:rsid w:val="00B65256"/>
    <w:rsid w:val="00B65571"/>
    <w:rsid w:val="00B655C0"/>
    <w:rsid w:val="00B657B4"/>
    <w:rsid w:val="00B6587E"/>
    <w:rsid w:val="00B658D8"/>
    <w:rsid w:val="00B65CA2"/>
    <w:rsid w:val="00B6688E"/>
    <w:rsid w:val="00B6750B"/>
    <w:rsid w:val="00B67AEE"/>
    <w:rsid w:val="00B713EC"/>
    <w:rsid w:val="00B731E7"/>
    <w:rsid w:val="00B74324"/>
    <w:rsid w:val="00B745DC"/>
    <w:rsid w:val="00B74DAF"/>
    <w:rsid w:val="00B76298"/>
    <w:rsid w:val="00B773ED"/>
    <w:rsid w:val="00B81C30"/>
    <w:rsid w:val="00B820E9"/>
    <w:rsid w:val="00B83613"/>
    <w:rsid w:val="00B83C5F"/>
    <w:rsid w:val="00B84431"/>
    <w:rsid w:val="00B844C9"/>
    <w:rsid w:val="00B848CF"/>
    <w:rsid w:val="00B86A42"/>
    <w:rsid w:val="00B871FD"/>
    <w:rsid w:val="00B915AF"/>
    <w:rsid w:val="00B91E9B"/>
    <w:rsid w:val="00B91F8B"/>
    <w:rsid w:val="00B9204E"/>
    <w:rsid w:val="00B9371C"/>
    <w:rsid w:val="00B93E49"/>
    <w:rsid w:val="00B94441"/>
    <w:rsid w:val="00B9509A"/>
    <w:rsid w:val="00B959F4"/>
    <w:rsid w:val="00B95DAC"/>
    <w:rsid w:val="00B95DD8"/>
    <w:rsid w:val="00B95E24"/>
    <w:rsid w:val="00B964E3"/>
    <w:rsid w:val="00B965CF"/>
    <w:rsid w:val="00BA12FF"/>
    <w:rsid w:val="00BA1588"/>
    <w:rsid w:val="00BA232C"/>
    <w:rsid w:val="00BA36CA"/>
    <w:rsid w:val="00BA49A4"/>
    <w:rsid w:val="00BA61CE"/>
    <w:rsid w:val="00BA62A4"/>
    <w:rsid w:val="00BB0307"/>
    <w:rsid w:val="00BB0517"/>
    <w:rsid w:val="00BB0F21"/>
    <w:rsid w:val="00BB1022"/>
    <w:rsid w:val="00BB10D8"/>
    <w:rsid w:val="00BB2103"/>
    <w:rsid w:val="00BB3094"/>
    <w:rsid w:val="00BB3776"/>
    <w:rsid w:val="00BB4946"/>
    <w:rsid w:val="00BB66AE"/>
    <w:rsid w:val="00BB6BD6"/>
    <w:rsid w:val="00BB6FDB"/>
    <w:rsid w:val="00BC003E"/>
    <w:rsid w:val="00BC0CC2"/>
    <w:rsid w:val="00BC101E"/>
    <w:rsid w:val="00BC11C6"/>
    <w:rsid w:val="00BC19B7"/>
    <w:rsid w:val="00BC20D2"/>
    <w:rsid w:val="00BC51C9"/>
    <w:rsid w:val="00BC5AB5"/>
    <w:rsid w:val="00BC5F5B"/>
    <w:rsid w:val="00BC6E2B"/>
    <w:rsid w:val="00BC734C"/>
    <w:rsid w:val="00BD04AE"/>
    <w:rsid w:val="00BD05BE"/>
    <w:rsid w:val="00BD07FE"/>
    <w:rsid w:val="00BD162A"/>
    <w:rsid w:val="00BD2355"/>
    <w:rsid w:val="00BD37CA"/>
    <w:rsid w:val="00BD48A0"/>
    <w:rsid w:val="00BD48FE"/>
    <w:rsid w:val="00BD4EBE"/>
    <w:rsid w:val="00BD6E86"/>
    <w:rsid w:val="00BD7096"/>
    <w:rsid w:val="00BE1A2A"/>
    <w:rsid w:val="00BE2B2A"/>
    <w:rsid w:val="00BE3A5D"/>
    <w:rsid w:val="00BE4331"/>
    <w:rsid w:val="00BE5629"/>
    <w:rsid w:val="00BE5851"/>
    <w:rsid w:val="00BE626A"/>
    <w:rsid w:val="00BE6390"/>
    <w:rsid w:val="00BE6A1C"/>
    <w:rsid w:val="00BE6A55"/>
    <w:rsid w:val="00BE6D86"/>
    <w:rsid w:val="00BE744F"/>
    <w:rsid w:val="00BF0587"/>
    <w:rsid w:val="00BF0944"/>
    <w:rsid w:val="00BF22BB"/>
    <w:rsid w:val="00BF2648"/>
    <w:rsid w:val="00BF2EA0"/>
    <w:rsid w:val="00BF3AC5"/>
    <w:rsid w:val="00BF67B9"/>
    <w:rsid w:val="00C00FA7"/>
    <w:rsid w:val="00C016CC"/>
    <w:rsid w:val="00C05A1C"/>
    <w:rsid w:val="00C076FB"/>
    <w:rsid w:val="00C10277"/>
    <w:rsid w:val="00C11661"/>
    <w:rsid w:val="00C11F40"/>
    <w:rsid w:val="00C1303F"/>
    <w:rsid w:val="00C13209"/>
    <w:rsid w:val="00C13B53"/>
    <w:rsid w:val="00C1448C"/>
    <w:rsid w:val="00C16212"/>
    <w:rsid w:val="00C16895"/>
    <w:rsid w:val="00C1705C"/>
    <w:rsid w:val="00C1719F"/>
    <w:rsid w:val="00C171E6"/>
    <w:rsid w:val="00C17C31"/>
    <w:rsid w:val="00C2120F"/>
    <w:rsid w:val="00C212B2"/>
    <w:rsid w:val="00C21894"/>
    <w:rsid w:val="00C21ECA"/>
    <w:rsid w:val="00C2238C"/>
    <w:rsid w:val="00C23C69"/>
    <w:rsid w:val="00C23EFD"/>
    <w:rsid w:val="00C25458"/>
    <w:rsid w:val="00C26397"/>
    <w:rsid w:val="00C269FB"/>
    <w:rsid w:val="00C26AA9"/>
    <w:rsid w:val="00C276B4"/>
    <w:rsid w:val="00C316CE"/>
    <w:rsid w:val="00C32D02"/>
    <w:rsid w:val="00C332D1"/>
    <w:rsid w:val="00C33695"/>
    <w:rsid w:val="00C34C84"/>
    <w:rsid w:val="00C35FB7"/>
    <w:rsid w:val="00C36273"/>
    <w:rsid w:val="00C367D9"/>
    <w:rsid w:val="00C41729"/>
    <w:rsid w:val="00C438C5"/>
    <w:rsid w:val="00C4398C"/>
    <w:rsid w:val="00C44072"/>
    <w:rsid w:val="00C449B3"/>
    <w:rsid w:val="00C44A1A"/>
    <w:rsid w:val="00C44FC8"/>
    <w:rsid w:val="00C454A5"/>
    <w:rsid w:val="00C45830"/>
    <w:rsid w:val="00C478CF"/>
    <w:rsid w:val="00C47AE0"/>
    <w:rsid w:val="00C52106"/>
    <w:rsid w:val="00C52925"/>
    <w:rsid w:val="00C5300B"/>
    <w:rsid w:val="00C53641"/>
    <w:rsid w:val="00C5382A"/>
    <w:rsid w:val="00C55155"/>
    <w:rsid w:val="00C554CB"/>
    <w:rsid w:val="00C557DE"/>
    <w:rsid w:val="00C55A60"/>
    <w:rsid w:val="00C55B70"/>
    <w:rsid w:val="00C573F6"/>
    <w:rsid w:val="00C57A79"/>
    <w:rsid w:val="00C60218"/>
    <w:rsid w:val="00C603B6"/>
    <w:rsid w:val="00C60D92"/>
    <w:rsid w:val="00C60E0C"/>
    <w:rsid w:val="00C63EBB"/>
    <w:rsid w:val="00C64456"/>
    <w:rsid w:val="00C65768"/>
    <w:rsid w:val="00C6590C"/>
    <w:rsid w:val="00C67E53"/>
    <w:rsid w:val="00C70838"/>
    <w:rsid w:val="00C716E3"/>
    <w:rsid w:val="00C72492"/>
    <w:rsid w:val="00C747CC"/>
    <w:rsid w:val="00C75D5F"/>
    <w:rsid w:val="00C77FB1"/>
    <w:rsid w:val="00C82F89"/>
    <w:rsid w:val="00C85BBB"/>
    <w:rsid w:val="00C8612D"/>
    <w:rsid w:val="00C867F2"/>
    <w:rsid w:val="00C873B3"/>
    <w:rsid w:val="00C919EB"/>
    <w:rsid w:val="00C9454C"/>
    <w:rsid w:val="00C95011"/>
    <w:rsid w:val="00C95699"/>
    <w:rsid w:val="00C967E9"/>
    <w:rsid w:val="00C96988"/>
    <w:rsid w:val="00C971CE"/>
    <w:rsid w:val="00CA0E2E"/>
    <w:rsid w:val="00CA0F2F"/>
    <w:rsid w:val="00CA2281"/>
    <w:rsid w:val="00CA2449"/>
    <w:rsid w:val="00CA36A6"/>
    <w:rsid w:val="00CA42A0"/>
    <w:rsid w:val="00CA50C7"/>
    <w:rsid w:val="00CA5B1B"/>
    <w:rsid w:val="00CA5D6A"/>
    <w:rsid w:val="00CA6DBC"/>
    <w:rsid w:val="00CA7384"/>
    <w:rsid w:val="00CB0818"/>
    <w:rsid w:val="00CB18E7"/>
    <w:rsid w:val="00CB1BB8"/>
    <w:rsid w:val="00CB2824"/>
    <w:rsid w:val="00CB3339"/>
    <w:rsid w:val="00CB3A85"/>
    <w:rsid w:val="00CB4538"/>
    <w:rsid w:val="00CB50B1"/>
    <w:rsid w:val="00CB50D2"/>
    <w:rsid w:val="00CB57CB"/>
    <w:rsid w:val="00CB6912"/>
    <w:rsid w:val="00CB7656"/>
    <w:rsid w:val="00CC0AF1"/>
    <w:rsid w:val="00CC1277"/>
    <w:rsid w:val="00CC22DE"/>
    <w:rsid w:val="00CC313A"/>
    <w:rsid w:val="00CC3C91"/>
    <w:rsid w:val="00CC6FB0"/>
    <w:rsid w:val="00CC71EB"/>
    <w:rsid w:val="00CD00F6"/>
    <w:rsid w:val="00CD0B9D"/>
    <w:rsid w:val="00CD0DFB"/>
    <w:rsid w:val="00CD2C99"/>
    <w:rsid w:val="00CD3E60"/>
    <w:rsid w:val="00CD46C1"/>
    <w:rsid w:val="00CD48AF"/>
    <w:rsid w:val="00CD6338"/>
    <w:rsid w:val="00CD647F"/>
    <w:rsid w:val="00CD64BD"/>
    <w:rsid w:val="00CD750A"/>
    <w:rsid w:val="00CE1012"/>
    <w:rsid w:val="00CE12EC"/>
    <w:rsid w:val="00CE15DC"/>
    <w:rsid w:val="00CE339D"/>
    <w:rsid w:val="00CE478C"/>
    <w:rsid w:val="00CE4FC1"/>
    <w:rsid w:val="00CE52ED"/>
    <w:rsid w:val="00CE59E4"/>
    <w:rsid w:val="00CE6B7B"/>
    <w:rsid w:val="00CF118A"/>
    <w:rsid w:val="00CF1780"/>
    <w:rsid w:val="00CF2A0C"/>
    <w:rsid w:val="00CF51D3"/>
    <w:rsid w:val="00CF5674"/>
    <w:rsid w:val="00CF628B"/>
    <w:rsid w:val="00CF6306"/>
    <w:rsid w:val="00CF7FE6"/>
    <w:rsid w:val="00D00E73"/>
    <w:rsid w:val="00D01364"/>
    <w:rsid w:val="00D01EAA"/>
    <w:rsid w:val="00D03232"/>
    <w:rsid w:val="00D04C87"/>
    <w:rsid w:val="00D056B3"/>
    <w:rsid w:val="00D07E93"/>
    <w:rsid w:val="00D07FE0"/>
    <w:rsid w:val="00D10AAC"/>
    <w:rsid w:val="00D10E6B"/>
    <w:rsid w:val="00D1141C"/>
    <w:rsid w:val="00D11996"/>
    <w:rsid w:val="00D12505"/>
    <w:rsid w:val="00D133B1"/>
    <w:rsid w:val="00D159B3"/>
    <w:rsid w:val="00D15DA2"/>
    <w:rsid w:val="00D15DF2"/>
    <w:rsid w:val="00D2058E"/>
    <w:rsid w:val="00D208C7"/>
    <w:rsid w:val="00D2131B"/>
    <w:rsid w:val="00D21E02"/>
    <w:rsid w:val="00D2372C"/>
    <w:rsid w:val="00D241F9"/>
    <w:rsid w:val="00D24BF3"/>
    <w:rsid w:val="00D25190"/>
    <w:rsid w:val="00D25F0E"/>
    <w:rsid w:val="00D26191"/>
    <w:rsid w:val="00D264ED"/>
    <w:rsid w:val="00D30DAB"/>
    <w:rsid w:val="00D318A6"/>
    <w:rsid w:val="00D31B6F"/>
    <w:rsid w:val="00D325AF"/>
    <w:rsid w:val="00D32C82"/>
    <w:rsid w:val="00D32DF4"/>
    <w:rsid w:val="00D333F5"/>
    <w:rsid w:val="00D343F0"/>
    <w:rsid w:val="00D3441D"/>
    <w:rsid w:val="00D3457A"/>
    <w:rsid w:val="00D34F97"/>
    <w:rsid w:val="00D35D47"/>
    <w:rsid w:val="00D36C24"/>
    <w:rsid w:val="00D41355"/>
    <w:rsid w:val="00D4183D"/>
    <w:rsid w:val="00D4225A"/>
    <w:rsid w:val="00D430BC"/>
    <w:rsid w:val="00D432F6"/>
    <w:rsid w:val="00D44D5B"/>
    <w:rsid w:val="00D45FE4"/>
    <w:rsid w:val="00D463EA"/>
    <w:rsid w:val="00D47AEF"/>
    <w:rsid w:val="00D51300"/>
    <w:rsid w:val="00D51322"/>
    <w:rsid w:val="00D5255F"/>
    <w:rsid w:val="00D53501"/>
    <w:rsid w:val="00D54E8F"/>
    <w:rsid w:val="00D55627"/>
    <w:rsid w:val="00D559D3"/>
    <w:rsid w:val="00D56257"/>
    <w:rsid w:val="00D5680E"/>
    <w:rsid w:val="00D57A44"/>
    <w:rsid w:val="00D57B40"/>
    <w:rsid w:val="00D60833"/>
    <w:rsid w:val="00D60B04"/>
    <w:rsid w:val="00D6339E"/>
    <w:rsid w:val="00D638D9"/>
    <w:rsid w:val="00D644C1"/>
    <w:rsid w:val="00D646F0"/>
    <w:rsid w:val="00D64773"/>
    <w:rsid w:val="00D64971"/>
    <w:rsid w:val="00D6528A"/>
    <w:rsid w:val="00D66FDB"/>
    <w:rsid w:val="00D70072"/>
    <w:rsid w:val="00D71324"/>
    <w:rsid w:val="00D718A6"/>
    <w:rsid w:val="00D71D26"/>
    <w:rsid w:val="00D73D96"/>
    <w:rsid w:val="00D73DF9"/>
    <w:rsid w:val="00D74412"/>
    <w:rsid w:val="00D76687"/>
    <w:rsid w:val="00D76877"/>
    <w:rsid w:val="00D80F8C"/>
    <w:rsid w:val="00D81B32"/>
    <w:rsid w:val="00D82B0E"/>
    <w:rsid w:val="00D83C16"/>
    <w:rsid w:val="00D84E01"/>
    <w:rsid w:val="00D85C86"/>
    <w:rsid w:val="00D85F29"/>
    <w:rsid w:val="00D86600"/>
    <w:rsid w:val="00D8686E"/>
    <w:rsid w:val="00D87622"/>
    <w:rsid w:val="00D878CC"/>
    <w:rsid w:val="00D903D5"/>
    <w:rsid w:val="00D903E7"/>
    <w:rsid w:val="00D91D31"/>
    <w:rsid w:val="00D91D8E"/>
    <w:rsid w:val="00D9282A"/>
    <w:rsid w:val="00D92DCF"/>
    <w:rsid w:val="00D93959"/>
    <w:rsid w:val="00D94491"/>
    <w:rsid w:val="00D969C6"/>
    <w:rsid w:val="00D969E0"/>
    <w:rsid w:val="00D972C4"/>
    <w:rsid w:val="00D97E91"/>
    <w:rsid w:val="00DA00E5"/>
    <w:rsid w:val="00DA0D63"/>
    <w:rsid w:val="00DA160A"/>
    <w:rsid w:val="00DA1749"/>
    <w:rsid w:val="00DA37A6"/>
    <w:rsid w:val="00DA38B8"/>
    <w:rsid w:val="00DA3944"/>
    <w:rsid w:val="00DA3A45"/>
    <w:rsid w:val="00DA3FE5"/>
    <w:rsid w:val="00DA4AE2"/>
    <w:rsid w:val="00DA4D07"/>
    <w:rsid w:val="00DA50D7"/>
    <w:rsid w:val="00DA5156"/>
    <w:rsid w:val="00DB0949"/>
    <w:rsid w:val="00DB0CDC"/>
    <w:rsid w:val="00DB0EA9"/>
    <w:rsid w:val="00DB1E74"/>
    <w:rsid w:val="00DB2833"/>
    <w:rsid w:val="00DB2F03"/>
    <w:rsid w:val="00DB32CD"/>
    <w:rsid w:val="00DB4320"/>
    <w:rsid w:val="00DB4804"/>
    <w:rsid w:val="00DB4AA5"/>
    <w:rsid w:val="00DB4C81"/>
    <w:rsid w:val="00DB59A8"/>
    <w:rsid w:val="00DB5E91"/>
    <w:rsid w:val="00DB7756"/>
    <w:rsid w:val="00DC1F8F"/>
    <w:rsid w:val="00DC2187"/>
    <w:rsid w:val="00DC34E7"/>
    <w:rsid w:val="00DC4D02"/>
    <w:rsid w:val="00DC500C"/>
    <w:rsid w:val="00DC5803"/>
    <w:rsid w:val="00DC5CB4"/>
    <w:rsid w:val="00DC6F05"/>
    <w:rsid w:val="00DC790C"/>
    <w:rsid w:val="00DD197C"/>
    <w:rsid w:val="00DD1E60"/>
    <w:rsid w:val="00DD1EF9"/>
    <w:rsid w:val="00DD2C9F"/>
    <w:rsid w:val="00DD474F"/>
    <w:rsid w:val="00DD5075"/>
    <w:rsid w:val="00DD524D"/>
    <w:rsid w:val="00DD5948"/>
    <w:rsid w:val="00DD5EA6"/>
    <w:rsid w:val="00DD755E"/>
    <w:rsid w:val="00DD7A36"/>
    <w:rsid w:val="00DE03D0"/>
    <w:rsid w:val="00DE1A47"/>
    <w:rsid w:val="00DE344C"/>
    <w:rsid w:val="00DE3CB8"/>
    <w:rsid w:val="00DE3D9D"/>
    <w:rsid w:val="00DE405C"/>
    <w:rsid w:val="00DE4BA4"/>
    <w:rsid w:val="00DE5B3D"/>
    <w:rsid w:val="00DE5BF6"/>
    <w:rsid w:val="00DE5BFF"/>
    <w:rsid w:val="00DE753B"/>
    <w:rsid w:val="00DE7654"/>
    <w:rsid w:val="00DF1662"/>
    <w:rsid w:val="00DF2EA6"/>
    <w:rsid w:val="00DF57EC"/>
    <w:rsid w:val="00DF6563"/>
    <w:rsid w:val="00DF66FC"/>
    <w:rsid w:val="00DF6DC2"/>
    <w:rsid w:val="00E001F3"/>
    <w:rsid w:val="00E00886"/>
    <w:rsid w:val="00E00A9D"/>
    <w:rsid w:val="00E01E63"/>
    <w:rsid w:val="00E023DD"/>
    <w:rsid w:val="00E03152"/>
    <w:rsid w:val="00E03CDF"/>
    <w:rsid w:val="00E03CF4"/>
    <w:rsid w:val="00E04A92"/>
    <w:rsid w:val="00E067A9"/>
    <w:rsid w:val="00E1015F"/>
    <w:rsid w:val="00E101FD"/>
    <w:rsid w:val="00E10B61"/>
    <w:rsid w:val="00E10C5B"/>
    <w:rsid w:val="00E12154"/>
    <w:rsid w:val="00E13BD3"/>
    <w:rsid w:val="00E14BA8"/>
    <w:rsid w:val="00E15194"/>
    <w:rsid w:val="00E151CE"/>
    <w:rsid w:val="00E167AB"/>
    <w:rsid w:val="00E16B08"/>
    <w:rsid w:val="00E16F88"/>
    <w:rsid w:val="00E17826"/>
    <w:rsid w:val="00E17C4A"/>
    <w:rsid w:val="00E20004"/>
    <w:rsid w:val="00E2191A"/>
    <w:rsid w:val="00E21FE1"/>
    <w:rsid w:val="00E224DD"/>
    <w:rsid w:val="00E2452C"/>
    <w:rsid w:val="00E2518B"/>
    <w:rsid w:val="00E25C53"/>
    <w:rsid w:val="00E26C82"/>
    <w:rsid w:val="00E274A3"/>
    <w:rsid w:val="00E275D0"/>
    <w:rsid w:val="00E3026F"/>
    <w:rsid w:val="00E30C48"/>
    <w:rsid w:val="00E310C2"/>
    <w:rsid w:val="00E3147A"/>
    <w:rsid w:val="00E31E3A"/>
    <w:rsid w:val="00E32C34"/>
    <w:rsid w:val="00E3426D"/>
    <w:rsid w:val="00E35ABE"/>
    <w:rsid w:val="00E35F16"/>
    <w:rsid w:val="00E36E7E"/>
    <w:rsid w:val="00E376CA"/>
    <w:rsid w:val="00E41373"/>
    <w:rsid w:val="00E41E59"/>
    <w:rsid w:val="00E43348"/>
    <w:rsid w:val="00E4361C"/>
    <w:rsid w:val="00E4395D"/>
    <w:rsid w:val="00E43AF1"/>
    <w:rsid w:val="00E4596D"/>
    <w:rsid w:val="00E476F2"/>
    <w:rsid w:val="00E47AC3"/>
    <w:rsid w:val="00E5024E"/>
    <w:rsid w:val="00E50B3E"/>
    <w:rsid w:val="00E5177F"/>
    <w:rsid w:val="00E53617"/>
    <w:rsid w:val="00E550FF"/>
    <w:rsid w:val="00E564BE"/>
    <w:rsid w:val="00E575EE"/>
    <w:rsid w:val="00E57D59"/>
    <w:rsid w:val="00E57D87"/>
    <w:rsid w:val="00E6126C"/>
    <w:rsid w:val="00E627D8"/>
    <w:rsid w:val="00E62B3D"/>
    <w:rsid w:val="00E65266"/>
    <w:rsid w:val="00E67582"/>
    <w:rsid w:val="00E679EC"/>
    <w:rsid w:val="00E67B94"/>
    <w:rsid w:val="00E7026D"/>
    <w:rsid w:val="00E7079B"/>
    <w:rsid w:val="00E7105A"/>
    <w:rsid w:val="00E71592"/>
    <w:rsid w:val="00E71922"/>
    <w:rsid w:val="00E72646"/>
    <w:rsid w:val="00E75AD8"/>
    <w:rsid w:val="00E76E4E"/>
    <w:rsid w:val="00E7729B"/>
    <w:rsid w:val="00E82A2A"/>
    <w:rsid w:val="00E82A96"/>
    <w:rsid w:val="00E82E49"/>
    <w:rsid w:val="00E84861"/>
    <w:rsid w:val="00E84DBF"/>
    <w:rsid w:val="00E85749"/>
    <w:rsid w:val="00E90BC0"/>
    <w:rsid w:val="00E90F93"/>
    <w:rsid w:val="00E910E2"/>
    <w:rsid w:val="00E91429"/>
    <w:rsid w:val="00E91FF2"/>
    <w:rsid w:val="00E92C89"/>
    <w:rsid w:val="00E92F5D"/>
    <w:rsid w:val="00E94FA9"/>
    <w:rsid w:val="00E95433"/>
    <w:rsid w:val="00E95DA1"/>
    <w:rsid w:val="00E96091"/>
    <w:rsid w:val="00E97065"/>
    <w:rsid w:val="00E974FF"/>
    <w:rsid w:val="00E97689"/>
    <w:rsid w:val="00E97E5B"/>
    <w:rsid w:val="00EA16AC"/>
    <w:rsid w:val="00EA1AA0"/>
    <w:rsid w:val="00EA1E9A"/>
    <w:rsid w:val="00EA2158"/>
    <w:rsid w:val="00EA45E9"/>
    <w:rsid w:val="00EA4BEF"/>
    <w:rsid w:val="00EA5218"/>
    <w:rsid w:val="00EA5CD2"/>
    <w:rsid w:val="00EA6112"/>
    <w:rsid w:val="00EA77D3"/>
    <w:rsid w:val="00EB05A2"/>
    <w:rsid w:val="00EB1BD7"/>
    <w:rsid w:val="00EB314B"/>
    <w:rsid w:val="00EB599A"/>
    <w:rsid w:val="00EB7A1E"/>
    <w:rsid w:val="00EC010E"/>
    <w:rsid w:val="00EC11D9"/>
    <w:rsid w:val="00EC1EF1"/>
    <w:rsid w:val="00EC1FBD"/>
    <w:rsid w:val="00EC3715"/>
    <w:rsid w:val="00EC5289"/>
    <w:rsid w:val="00EC6B82"/>
    <w:rsid w:val="00EC71E5"/>
    <w:rsid w:val="00EC726B"/>
    <w:rsid w:val="00ED1C9F"/>
    <w:rsid w:val="00ED23FB"/>
    <w:rsid w:val="00ED2BEB"/>
    <w:rsid w:val="00ED404F"/>
    <w:rsid w:val="00ED466B"/>
    <w:rsid w:val="00ED4C89"/>
    <w:rsid w:val="00ED7763"/>
    <w:rsid w:val="00ED77A4"/>
    <w:rsid w:val="00ED7EB9"/>
    <w:rsid w:val="00EE0E20"/>
    <w:rsid w:val="00EE3F31"/>
    <w:rsid w:val="00EE432E"/>
    <w:rsid w:val="00EE46BF"/>
    <w:rsid w:val="00EE4D3B"/>
    <w:rsid w:val="00EE55EA"/>
    <w:rsid w:val="00EE59F0"/>
    <w:rsid w:val="00EE5EA4"/>
    <w:rsid w:val="00EE6DDC"/>
    <w:rsid w:val="00EE7F2A"/>
    <w:rsid w:val="00EF0014"/>
    <w:rsid w:val="00EF073B"/>
    <w:rsid w:val="00EF095F"/>
    <w:rsid w:val="00EF144C"/>
    <w:rsid w:val="00EF361A"/>
    <w:rsid w:val="00EF6300"/>
    <w:rsid w:val="00F00A98"/>
    <w:rsid w:val="00F0189E"/>
    <w:rsid w:val="00F020DE"/>
    <w:rsid w:val="00F0216B"/>
    <w:rsid w:val="00F02809"/>
    <w:rsid w:val="00F0320B"/>
    <w:rsid w:val="00F0494B"/>
    <w:rsid w:val="00F057C8"/>
    <w:rsid w:val="00F0683B"/>
    <w:rsid w:val="00F07961"/>
    <w:rsid w:val="00F07AD6"/>
    <w:rsid w:val="00F13092"/>
    <w:rsid w:val="00F13B3E"/>
    <w:rsid w:val="00F146F1"/>
    <w:rsid w:val="00F16BF0"/>
    <w:rsid w:val="00F20F66"/>
    <w:rsid w:val="00F21ABA"/>
    <w:rsid w:val="00F21ACC"/>
    <w:rsid w:val="00F22460"/>
    <w:rsid w:val="00F244F7"/>
    <w:rsid w:val="00F24A33"/>
    <w:rsid w:val="00F25205"/>
    <w:rsid w:val="00F25A19"/>
    <w:rsid w:val="00F26576"/>
    <w:rsid w:val="00F266CF"/>
    <w:rsid w:val="00F272EC"/>
    <w:rsid w:val="00F27A94"/>
    <w:rsid w:val="00F30DDE"/>
    <w:rsid w:val="00F31129"/>
    <w:rsid w:val="00F311F8"/>
    <w:rsid w:val="00F3208C"/>
    <w:rsid w:val="00F32425"/>
    <w:rsid w:val="00F32A36"/>
    <w:rsid w:val="00F34503"/>
    <w:rsid w:val="00F352E6"/>
    <w:rsid w:val="00F358C0"/>
    <w:rsid w:val="00F3603A"/>
    <w:rsid w:val="00F363A3"/>
    <w:rsid w:val="00F37034"/>
    <w:rsid w:val="00F400E9"/>
    <w:rsid w:val="00F41160"/>
    <w:rsid w:val="00F4129D"/>
    <w:rsid w:val="00F4182A"/>
    <w:rsid w:val="00F41836"/>
    <w:rsid w:val="00F422FD"/>
    <w:rsid w:val="00F435E3"/>
    <w:rsid w:val="00F43780"/>
    <w:rsid w:val="00F439A7"/>
    <w:rsid w:val="00F44C97"/>
    <w:rsid w:val="00F4515F"/>
    <w:rsid w:val="00F45C09"/>
    <w:rsid w:val="00F45FAE"/>
    <w:rsid w:val="00F46E0C"/>
    <w:rsid w:val="00F50475"/>
    <w:rsid w:val="00F5347F"/>
    <w:rsid w:val="00F53987"/>
    <w:rsid w:val="00F53DA0"/>
    <w:rsid w:val="00F5400E"/>
    <w:rsid w:val="00F54358"/>
    <w:rsid w:val="00F55081"/>
    <w:rsid w:val="00F619FE"/>
    <w:rsid w:val="00F61CFF"/>
    <w:rsid w:val="00F61DBB"/>
    <w:rsid w:val="00F628F7"/>
    <w:rsid w:val="00F655E8"/>
    <w:rsid w:val="00F6564D"/>
    <w:rsid w:val="00F658C1"/>
    <w:rsid w:val="00F66417"/>
    <w:rsid w:val="00F67EEF"/>
    <w:rsid w:val="00F70DB2"/>
    <w:rsid w:val="00F70F88"/>
    <w:rsid w:val="00F714DC"/>
    <w:rsid w:val="00F72F57"/>
    <w:rsid w:val="00F7448A"/>
    <w:rsid w:val="00F7486E"/>
    <w:rsid w:val="00F74A8A"/>
    <w:rsid w:val="00F756A9"/>
    <w:rsid w:val="00F81307"/>
    <w:rsid w:val="00F8178E"/>
    <w:rsid w:val="00F8382B"/>
    <w:rsid w:val="00F84E99"/>
    <w:rsid w:val="00F85286"/>
    <w:rsid w:val="00F87A5E"/>
    <w:rsid w:val="00F90841"/>
    <w:rsid w:val="00F91C0E"/>
    <w:rsid w:val="00F93795"/>
    <w:rsid w:val="00F9481D"/>
    <w:rsid w:val="00F94EDB"/>
    <w:rsid w:val="00F95995"/>
    <w:rsid w:val="00F97EA1"/>
    <w:rsid w:val="00FA1280"/>
    <w:rsid w:val="00FA4F30"/>
    <w:rsid w:val="00FA629E"/>
    <w:rsid w:val="00FA6DB6"/>
    <w:rsid w:val="00FA7D2E"/>
    <w:rsid w:val="00FB039C"/>
    <w:rsid w:val="00FB0539"/>
    <w:rsid w:val="00FB0A66"/>
    <w:rsid w:val="00FB15A2"/>
    <w:rsid w:val="00FB1943"/>
    <w:rsid w:val="00FB1F5F"/>
    <w:rsid w:val="00FB228B"/>
    <w:rsid w:val="00FB2943"/>
    <w:rsid w:val="00FB2AEA"/>
    <w:rsid w:val="00FB2D20"/>
    <w:rsid w:val="00FB3FC4"/>
    <w:rsid w:val="00FB45A7"/>
    <w:rsid w:val="00FB47B7"/>
    <w:rsid w:val="00FB6197"/>
    <w:rsid w:val="00FB7282"/>
    <w:rsid w:val="00FC07B0"/>
    <w:rsid w:val="00FC2A5B"/>
    <w:rsid w:val="00FC37DE"/>
    <w:rsid w:val="00FC3AC6"/>
    <w:rsid w:val="00FC4203"/>
    <w:rsid w:val="00FC53F5"/>
    <w:rsid w:val="00FC581A"/>
    <w:rsid w:val="00FC62B0"/>
    <w:rsid w:val="00FC7517"/>
    <w:rsid w:val="00FD0027"/>
    <w:rsid w:val="00FD1309"/>
    <w:rsid w:val="00FD20AC"/>
    <w:rsid w:val="00FD27B7"/>
    <w:rsid w:val="00FD4251"/>
    <w:rsid w:val="00FD48FF"/>
    <w:rsid w:val="00FD68DE"/>
    <w:rsid w:val="00FD75FC"/>
    <w:rsid w:val="00FE0D01"/>
    <w:rsid w:val="00FE1C68"/>
    <w:rsid w:val="00FE225D"/>
    <w:rsid w:val="00FE2B7D"/>
    <w:rsid w:val="00FE59E9"/>
    <w:rsid w:val="00FE6275"/>
    <w:rsid w:val="00FF0F10"/>
    <w:rsid w:val="00FF2390"/>
    <w:rsid w:val="00FF2F6C"/>
    <w:rsid w:val="00FF3128"/>
    <w:rsid w:val="00FF381D"/>
    <w:rsid w:val="00FF424C"/>
    <w:rsid w:val="00FF4FA6"/>
    <w:rsid w:val="00FF5CFB"/>
    <w:rsid w:val="00FF5EE1"/>
    <w:rsid w:val="00FF72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5BE0AB-FA20-4C80-B23B-6A8D622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57C8"/>
    <w:rPr>
      <w:rFonts w:ascii="Calibri" w:eastAsia="Calibri" w:hAnsi="Calibri" w:cs="Calibri"/>
    </w:rPr>
  </w:style>
  <w:style w:type="paragraph" w:styleId="Nagwek1">
    <w:name w:val="heading 1"/>
    <w:basedOn w:val="Normalny"/>
    <w:next w:val="Normalny"/>
    <w:link w:val="Nagwek1Znak"/>
    <w:uiPriority w:val="9"/>
    <w:qFormat/>
    <w:rsid w:val="00F05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ialNarow">
    <w:name w:val="Arial Narow"/>
    <w:basedOn w:val="Normalny"/>
    <w:link w:val="ArialNarowZnak"/>
    <w:uiPriority w:val="99"/>
    <w:qFormat/>
    <w:rsid w:val="00F057C8"/>
    <w:pPr>
      <w:spacing w:after="0" w:line="240" w:lineRule="auto"/>
    </w:pPr>
    <w:rPr>
      <w:rFonts w:ascii="Arial Narrow" w:hAnsi="Arial Narrow" w:cs="Arial Narrow"/>
      <w:sz w:val="24"/>
      <w:szCs w:val="24"/>
      <w:lang w:eastAsia="pl-PL"/>
    </w:rPr>
  </w:style>
  <w:style w:type="character" w:customStyle="1" w:styleId="ArialNarowZnak">
    <w:name w:val="Arial Narow Znak"/>
    <w:link w:val="ArialNarow"/>
    <w:uiPriority w:val="99"/>
    <w:locked/>
    <w:rsid w:val="00F057C8"/>
    <w:rPr>
      <w:rFonts w:ascii="Arial Narrow" w:eastAsia="Calibri" w:hAnsi="Arial Narrow" w:cs="Arial Narrow"/>
      <w:sz w:val="24"/>
      <w:szCs w:val="24"/>
      <w:lang w:eastAsia="pl-PL"/>
    </w:rPr>
  </w:style>
  <w:style w:type="paragraph" w:customStyle="1" w:styleId="Styl1">
    <w:name w:val="Styl1"/>
    <w:basedOn w:val="Nagwek1"/>
    <w:link w:val="Styl1Znak"/>
    <w:uiPriority w:val="99"/>
    <w:qFormat/>
    <w:rsid w:val="00F057C8"/>
    <w:rPr>
      <w:rFonts w:ascii="Calibri Light" w:eastAsia="Calibri" w:hAnsi="Calibri Light" w:cs="Calibri Light"/>
      <w:color w:val="2E74B5"/>
      <w:lang w:eastAsia="pl-PL"/>
    </w:rPr>
  </w:style>
  <w:style w:type="character" w:customStyle="1" w:styleId="Styl1Znak">
    <w:name w:val="Styl1 Znak"/>
    <w:link w:val="Styl1"/>
    <w:uiPriority w:val="99"/>
    <w:locked/>
    <w:rsid w:val="00F057C8"/>
    <w:rPr>
      <w:rFonts w:ascii="Calibri Light" w:eastAsia="Calibri" w:hAnsi="Calibri Light" w:cs="Calibri Light"/>
      <w:color w:val="2E74B5"/>
      <w:sz w:val="32"/>
      <w:szCs w:val="32"/>
      <w:lang w:eastAsia="pl-PL"/>
    </w:rPr>
  </w:style>
  <w:style w:type="paragraph" w:styleId="Akapitzlist">
    <w:name w:val="List Paragraph"/>
    <w:basedOn w:val="Normalny"/>
    <w:link w:val="AkapitzlistZnak"/>
    <w:qFormat/>
    <w:rsid w:val="00F057C8"/>
    <w:pPr>
      <w:ind w:left="720"/>
      <w:contextualSpacing/>
    </w:pPr>
  </w:style>
  <w:style w:type="table" w:styleId="Tabela-Siatka">
    <w:name w:val="Table Grid"/>
    <w:basedOn w:val="Standardowy"/>
    <w:uiPriority w:val="39"/>
    <w:rsid w:val="00F057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F057C8"/>
    <w:rPr>
      <w:rFonts w:ascii="Calibri" w:eastAsia="Calibri" w:hAnsi="Calibri" w:cs="Calibri"/>
    </w:rPr>
  </w:style>
  <w:style w:type="character" w:customStyle="1" w:styleId="Nagwek1Znak">
    <w:name w:val="Nagłówek 1 Znak"/>
    <w:basedOn w:val="Domylnaczcionkaakapitu"/>
    <w:link w:val="Nagwek1"/>
    <w:uiPriority w:val="9"/>
    <w:rsid w:val="00F057C8"/>
    <w:rPr>
      <w:rFonts w:asciiTheme="majorHAnsi" w:eastAsiaTheme="majorEastAsia" w:hAnsiTheme="majorHAnsi" w:cstheme="majorBidi"/>
      <w:color w:val="2E74B5" w:themeColor="accent1" w:themeShade="BF"/>
      <w:sz w:val="32"/>
      <w:szCs w:val="32"/>
    </w:rPr>
  </w:style>
  <w:style w:type="paragraph" w:customStyle="1" w:styleId="Standard">
    <w:name w:val="Standard"/>
    <w:rsid w:val="00F352E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tyle17">
    <w:name w:val="Style17"/>
    <w:basedOn w:val="Normalny"/>
    <w:rsid w:val="00607C73"/>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rsid w:val="00607C73"/>
    <w:rPr>
      <w:rFonts w:ascii="Times New Roman" w:hAnsi="Times New Roman" w:cs="Times New Roman"/>
      <w:sz w:val="16"/>
      <w:szCs w:val="16"/>
    </w:rPr>
  </w:style>
  <w:style w:type="paragraph" w:styleId="Nagwek">
    <w:name w:val="header"/>
    <w:basedOn w:val="Normalny"/>
    <w:link w:val="NagwekZnak"/>
    <w:rsid w:val="00607C7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07C73"/>
    <w:rPr>
      <w:rFonts w:ascii="Times New Roman" w:eastAsia="Times New Roman" w:hAnsi="Times New Roman" w:cs="Times New Roman"/>
      <w:sz w:val="20"/>
      <w:szCs w:val="20"/>
      <w:lang w:eastAsia="pl-PL"/>
    </w:rPr>
  </w:style>
  <w:style w:type="paragraph" w:customStyle="1" w:styleId="Style37">
    <w:name w:val="Style37"/>
    <w:basedOn w:val="Normalny"/>
    <w:rsid w:val="000C08C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5F1BD4"/>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customStyle="1" w:styleId="Default">
    <w:name w:val="Default"/>
    <w:rsid w:val="00556304"/>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styleId="Stopka">
    <w:name w:val="footer"/>
    <w:basedOn w:val="Normalny"/>
    <w:link w:val="StopkaZnak"/>
    <w:uiPriority w:val="99"/>
    <w:unhideWhenUsed/>
    <w:rsid w:val="00E03C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CD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1AE5B97A.dotm</Template>
  <TotalTime>7</TotalTime>
  <Pages>15</Pages>
  <Words>4900</Words>
  <Characters>29402</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userwin7</dc:creator>
  <cp:keywords/>
  <dc:description/>
  <cp:lastModifiedBy>Zbigniew Skorupski</cp:lastModifiedBy>
  <cp:revision>5</cp:revision>
  <dcterms:created xsi:type="dcterms:W3CDTF">2022-06-22T10:23:00Z</dcterms:created>
  <dcterms:modified xsi:type="dcterms:W3CDTF">2022-06-27T08:01:00Z</dcterms:modified>
</cp:coreProperties>
</file>