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0" w:rsidRPr="00284E07" w:rsidRDefault="00284E07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UMOWA nr 272. … .2022</w:t>
      </w:r>
    </w:p>
    <w:p w:rsidR="00F50A00" w:rsidRPr="00284E07" w:rsidRDefault="00F50A00" w:rsidP="00F50A00">
      <w:pPr>
        <w:spacing w:after="0" w:line="240" w:lineRule="auto"/>
        <w:rPr>
          <w:rFonts w:eastAsia="Times New Roman" w:cstheme="minorHAnsi"/>
          <w:b/>
          <w:bCs/>
          <w:spacing w:val="80"/>
          <w:sz w:val="24"/>
          <w:szCs w:val="24"/>
          <w:lang w:eastAsia="pl-PL"/>
        </w:rPr>
      </w:pPr>
    </w:p>
    <w:p w:rsidR="00E60CB7" w:rsidRPr="00284E07" w:rsidRDefault="00E60CB7" w:rsidP="00F50A00">
      <w:pPr>
        <w:spacing w:after="0" w:line="240" w:lineRule="auto"/>
        <w:rPr>
          <w:rFonts w:eastAsia="Times New Roman" w:cstheme="minorHAnsi"/>
          <w:b/>
          <w:bCs/>
          <w:spacing w:val="80"/>
          <w:sz w:val="24"/>
          <w:szCs w:val="24"/>
          <w:lang w:eastAsia="pl-PL"/>
        </w:rPr>
      </w:pPr>
    </w:p>
    <w:p w:rsidR="00F50A00" w:rsidRPr="00284E07" w:rsidRDefault="00F50A00" w:rsidP="00F50A00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sz w:val="24"/>
          <w:szCs w:val="24"/>
          <w:lang w:eastAsia="ar-SA"/>
        </w:rPr>
        <w:t>zawarta w dniu</w:t>
      </w:r>
      <w:r w:rsidR="00284E07">
        <w:rPr>
          <w:rFonts w:eastAsia="Times New Roman" w:cstheme="minorHAnsi"/>
          <w:b/>
          <w:sz w:val="24"/>
          <w:szCs w:val="24"/>
          <w:lang w:eastAsia="ar-SA"/>
        </w:rPr>
        <w:t>………….2022</w:t>
      </w:r>
      <w:bookmarkStart w:id="0" w:name="_GoBack"/>
      <w:bookmarkEnd w:id="0"/>
      <w:r w:rsidRPr="00284E07">
        <w:rPr>
          <w:rFonts w:eastAsia="Times New Roman" w:cstheme="minorHAnsi"/>
          <w:b/>
          <w:sz w:val="24"/>
          <w:szCs w:val="24"/>
          <w:lang w:eastAsia="ar-SA"/>
        </w:rPr>
        <w:t xml:space="preserve"> r.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 w Dębicy pomiędzy</w:t>
      </w:r>
      <w:r w:rsidRPr="00284E07">
        <w:rPr>
          <w:rFonts w:eastAsia="Times New Roman" w:cstheme="minorHAnsi"/>
          <w:b/>
          <w:sz w:val="24"/>
          <w:szCs w:val="24"/>
          <w:lang w:eastAsia="ar-SA"/>
        </w:rPr>
        <w:t>,</w:t>
      </w:r>
      <w:r w:rsidRPr="00284E07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</w:p>
    <w:p w:rsidR="00F50A00" w:rsidRPr="00284E07" w:rsidRDefault="00F50A00" w:rsidP="00284E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84E07">
        <w:rPr>
          <w:rFonts w:eastAsia="Times New Roman" w:cstheme="minorHAnsi"/>
          <w:b/>
          <w:iCs/>
          <w:sz w:val="24"/>
          <w:szCs w:val="24"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zwanym dalej </w:t>
      </w:r>
      <w:r w:rsidR="00284E07">
        <w:rPr>
          <w:rFonts w:eastAsia="Times New Roman" w:cstheme="minorHAnsi"/>
          <w:b/>
          <w:sz w:val="24"/>
          <w:szCs w:val="24"/>
          <w:lang w:eastAsia="ar-SA"/>
        </w:rPr>
        <w:t>Kupującym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, </w:t>
      </w:r>
    </w:p>
    <w:p w:rsidR="00F50A00" w:rsidRPr="00284E07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284E07">
        <w:rPr>
          <w:rFonts w:eastAsia="Times New Roman" w:cstheme="minorHAnsi"/>
          <w:sz w:val="24"/>
          <w:szCs w:val="24"/>
          <w:lang w:eastAsia="ar-SA"/>
        </w:rPr>
        <w:t>a</w:t>
      </w:r>
    </w:p>
    <w:p w:rsidR="00F50A00" w:rsidRPr="00284E07" w:rsidRDefault="00F50A00" w:rsidP="00F50A00">
      <w:pPr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:rsidR="00F50A00" w:rsidRPr="00284E07" w:rsidRDefault="00F50A00" w:rsidP="00F50A00">
      <w:pPr>
        <w:spacing w:after="0" w:line="360" w:lineRule="auto"/>
        <w:rPr>
          <w:rFonts w:cstheme="minorHAnsi"/>
          <w:b/>
          <w:sz w:val="24"/>
          <w:szCs w:val="24"/>
        </w:rPr>
      </w:pPr>
      <w:r w:rsidRPr="00284E07">
        <w:rPr>
          <w:rFonts w:cstheme="minorHAns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284E07" w:rsidRDefault="00F50A00" w:rsidP="00F50A0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84E07">
        <w:rPr>
          <w:rFonts w:cstheme="minorHAns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284E07" w:rsidRDefault="00F50A00" w:rsidP="00F50A00">
      <w:pPr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bCs/>
          <w:iCs/>
          <w:sz w:val="24"/>
          <w:szCs w:val="24"/>
          <w:lang w:eastAsia="pl-PL"/>
        </w:rPr>
        <w:t>reprezentowanym przez:</w:t>
      </w:r>
    </w:p>
    <w:p w:rsidR="00F50A00" w:rsidRPr="00284E07" w:rsidRDefault="00F50A00" w:rsidP="00F50A00">
      <w:pPr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50A00" w:rsidRPr="00284E07" w:rsidRDefault="00F50A00" w:rsidP="00F50A0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284E07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zwanym dalej </w:t>
      </w:r>
      <w:r w:rsidR="00284E07">
        <w:rPr>
          <w:rFonts w:eastAsia="Times New Roman" w:cstheme="minorHAnsi"/>
          <w:b/>
          <w:iCs/>
          <w:sz w:val="24"/>
          <w:szCs w:val="24"/>
          <w:lang w:eastAsia="ar-SA"/>
        </w:rPr>
        <w:t>Sprzedającym</w:t>
      </w:r>
      <w:r w:rsidRPr="00284E07">
        <w:rPr>
          <w:rFonts w:eastAsia="Times New Roman" w:cstheme="minorHAnsi"/>
          <w:b/>
          <w:iCs/>
          <w:sz w:val="24"/>
          <w:szCs w:val="24"/>
          <w:lang w:eastAsia="ar-SA"/>
        </w:rPr>
        <w:t>.</w:t>
      </w:r>
    </w:p>
    <w:p w:rsidR="00F50A00" w:rsidRPr="00284E07" w:rsidRDefault="00F50A00" w:rsidP="00F50A00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F50A00" w:rsidRPr="00284E07" w:rsidRDefault="00F50A00" w:rsidP="00F50A00">
      <w:pPr>
        <w:jc w:val="both"/>
        <w:rPr>
          <w:rFonts w:eastAsia="Times New Roman" w:cstheme="minorHAnsi"/>
          <w:sz w:val="24"/>
          <w:szCs w:val="24"/>
          <w:lang w:eastAsia="ar-SA"/>
        </w:rPr>
      </w:pPr>
      <w:r w:rsidRPr="00284E07">
        <w:rPr>
          <w:rFonts w:eastAsia="Times New Roman" w:cstheme="minorHAnsi"/>
          <w:sz w:val="24"/>
          <w:szCs w:val="24"/>
          <w:lang w:eastAsia="ar-SA"/>
        </w:rPr>
        <w:t xml:space="preserve">w rezultacie dokonania przez </w:t>
      </w:r>
      <w:r w:rsidR="00284E07">
        <w:rPr>
          <w:rFonts w:eastAsia="Times New Roman" w:cstheme="minorHAnsi"/>
          <w:sz w:val="24"/>
          <w:szCs w:val="24"/>
          <w:lang w:eastAsia="ar-SA"/>
        </w:rPr>
        <w:t>Kupującego (</w:t>
      </w:r>
      <w:r w:rsidRPr="00284E07">
        <w:rPr>
          <w:rFonts w:eastAsia="Times New Roman" w:cstheme="minorHAnsi"/>
          <w:sz w:val="24"/>
          <w:szCs w:val="24"/>
          <w:lang w:eastAsia="ar-SA"/>
        </w:rPr>
        <w:t>Zamawiającego</w:t>
      </w:r>
      <w:r w:rsidR="00284E07">
        <w:rPr>
          <w:rFonts w:eastAsia="Times New Roman" w:cstheme="minorHAnsi"/>
          <w:sz w:val="24"/>
          <w:szCs w:val="24"/>
          <w:lang w:eastAsia="ar-SA"/>
        </w:rPr>
        <w:t>)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 wyboru oferty </w:t>
      </w:r>
      <w:r w:rsidR="00284E07">
        <w:rPr>
          <w:rFonts w:eastAsia="Times New Roman" w:cstheme="minorHAnsi"/>
          <w:sz w:val="24"/>
          <w:szCs w:val="24"/>
          <w:lang w:eastAsia="ar-SA"/>
        </w:rPr>
        <w:t>Sprzedającego (</w:t>
      </w:r>
      <w:r w:rsidRPr="00284E07">
        <w:rPr>
          <w:rFonts w:eastAsia="Times New Roman" w:cstheme="minorHAnsi"/>
          <w:sz w:val="24"/>
          <w:szCs w:val="24"/>
          <w:lang w:eastAsia="ar-SA"/>
        </w:rPr>
        <w:t>Wykonawcy</w:t>
      </w:r>
      <w:r w:rsidR="00284E07">
        <w:rPr>
          <w:rFonts w:eastAsia="Times New Roman" w:cstheme="minorHAnsi"/>
          <w:sz w:val="24"/>
          <w:szCs w:val="24"/>
          <w:lang w:eastAsia="ar-SA"/>
        </w:rPr>
        <w:t>)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 wyłonionego w wyniku przeprowadzonego postępowania w trybie podstawowym zgodnie z art. 275 pkt. 1 ustawy z dnia 11 września 2019 r. – Prawo zamówień publicznych (</w:t>
      </w:r>
      <w:proofErr w:type="spellStart"/>
      <w:r w:rsidRPr="00284E07">
        <w:rPr>
          <w:rFonts w:eastAsia="Times New Roman" w:cstheme="minorHAnsi"/>
          <w:sz w:val="24"/>
          <w:szCs w:val="24"/>
          <w:lang w:eastAsia="ar-SA"/>
        </w:rPr>
        <w:t>t.j</w:t>
      </w:r>
      <w:proofErr w:type="spellEnd"/>
      <w:r w:rsidRPr="00284E07">
        <w:rPr>
          <w:rFonts w:eastAsia="Times New Roman" w:cstheme="minorHAnsi"/>
          <w:sz w:val="24"/>
          <w:szCs w:val="24"/>
          <w:lang w:eastAsia="ar-SA"/>
        </w:rPr>
        <w:t xml:space="preserve">. Dz. U. z 2019 poz. 2019), o udzielenie zamówienia publicznego, dla zadania p.n.: </w:t>
      </w:r>
    </w:p>
    <w:p w:rsidR="00F50A00" w:rsidRPr="00284E07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284E07">
        <w:rPr>
          <w:rFonts w:eastAsia="Times New Roman" w:cstheme="minorHAnsi"/>
          <w:b/>
          <w:iCs/>
          <w:sz w:val="24"/>
          <w:szCs w:val="24"/>
          <w:lang w:eastAsia="ar-SA"/>
        </w:rPr>
        <w:t>„</w:t>
      </w:r>
      <w:r w:rsidR="00E60CB7" w:rsidRPr="00284E07">
        <w:rPr>
          <w:rFonts w:eastAsia="Times New Roman" w:cstheme="minorHAnsi"/>
          <w:b/>
          <w:iCs/>
          <w:sz w:val="24"/>
          <w:szCs w:val="24"/>
          <w:lang w:eastAsia="ar-SA"/>
        </w:rPr>
        <w:t>Dostawa piasku dla Zarządu Dróg Powiatowych w Dębicy”</w:t>
      </w:r>
      <w:r w:rsidR="00947B51" w:rsidRPr="00284E07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- II</w:t>
      </w:r>
    </w:p>
    <w:p w:rsidR="00F50A00" w:rsidRPr="00284E07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Przedmiotem umowy jest  dostawa  materiałów pędnych czyli 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-......................................na rzecz kupującego - tj. ZDP,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wg złożonej oferty z dnia …………,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która  nie przekroczy kwoty:</w:t>
      </w:r>
    </w:p>
    <w:p w:rsidR="00284E07" w:rsidRPr="00284E07" w:rsidRDefault="00284E07" w:rsidP="00284E07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2.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Tankowanie paliw płynnych odbywać się będzie w stacji paliw „ Sprzedającego” na podstawie aktualnego dokumentu jazdy „ Kupującego” sprawdzonego z dowodem tożsamości kierowcy.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albo ( w przypadku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>korzystania z kart paliwowych )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Tankowanie paliw płynnych odbywać się będzie w stacji paliw „ Sprzedającego” na podstawie przekazanych „ Kupującemu” kart paliwowych i po okazaniu karty paliwowej przez kierowcę.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3.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Kupujący zobowiązuje się do złożenia Sprzedającemu wykazu wszystkich posiadanych pojazdów silnikowych oraz nazwisk kierowców.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4.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Kupujący zobowiązuje się dostosować do obowiązujących na stacji paliw przepisów, regulaminu pracy obsługi pojazdów w zakresie zaopatrywania pojazdów samochodowych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br/>
        <w:t>w paliwa a w szczególności do przestrzegania przepisów porządkowych, ppoż. i bhp.</w:t>
      </w:r>
    </w:p>
    <w:p w:rsid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§ 5.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Sprzedający tankował będzie pojazdy Kupującego i każdorazowe wydanie paliwa odnotowywał w prowadzonej ewidencji w której kupujący lub osoba / kierowca/ przez niego upoważniona na piśmie, potwierdzała będzie zgodność wydanej ilości i rodzaju paliwa własnoręcznym podpisem albo ( w przypadku korzystania z kart paliwowych).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Każdorazowa sprzedaż paliw zostanie potwierdzona na stacji paliw poprzez przekazanie kierowcy dowodu wydania paliwa, w którym wskazana zostanie m. in. : ilość i rodzaj pobranego paliwa. Dodatkowo Sprzedający prowadził będzie zbiorcze zestawienia transakcji dokonywanych przez Kupującego, które dostępne będzie dla Kupującego na portalu internetowym, a także każdorazowo przesłane zostanie przez Sprzedającego jako załącznik do faktury.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6.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1.Na podstawie dokumentacji o jakiej mowa w par 5 Sprzedający co 14 dni  wystawiał będzie fakturę Vat obejmując nią wydane ilości paliwa wg cen obowiązujących w tym okresie.</w:t>
      </w:r>
    </w:p>
    <w:p w:rsidR="00284E07" w:rsidRPr="00284E07" w:rsidRDefault="00284E07" w:rsidP="00284E07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albo ( w przypadku korzystania z kart paliwowych )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Na podstawie dokumentacji o jakiej mowa w paragrafie 5 Sprzedający w okresach rozliczeniowych trwających od 1-go do 15-go oraz od 16-go do ostatniego dnia miesiąca kalendarzowego wystawiał będzie fakturę Vat obejmując nią wydane ilości paliwa wg cen obowiązujących </w:t>
      </w:r>
      <w:r w:rsidRPr="00284E07">
        <w:rPr>
          <w:rFonts w:eastAsia="Times New Roman" w:cstheme="minorHAnsi"/>
          <w:bCs/>
          <w:i/>
          <w:iCs/>
          <w:sz w:val="24"/>
          <w:szCs w:val="24"/>
          <w:lang w:eastAsia="pl-PL"/>
        </w:rPr>
        <w:br/>
        <w:t>w tym okresie.</w:t>
      </w:r>
    </w:p>
    <w:p w:rsidR="00284E07" w:rsidRPr="00284E07" w:rsidRDefault="00284E07" w:rsidP="00284E07">
      <w:pPr>
        <w:jc w:val="both"/>
        <w:rPr>
          <w:rFonts w:cstheme="minorHAnsi"/>
          <w:i/>
          <w:iCs/>
          <w:sz w:val="24"/>
          <w:szCs w:val="24"/>
        </w:rPr>
      </w:pPr>
      <w:r w:rsidRPr="00284E07">
        <w:rPr>
          <w:rFonts w:cstheme="minorHAnsi"/>
          <w:i/>
          <w:iCs/>
          <w:sz w:val="24"/>
          <w:szCs w:val="24"/>
        </w:rPr>
        <w:t>2.Fakturę należy wystawić na :</w:t>
      </w:r>
    </w:p>
    <w:p w:rsidR="00284E07" w:rsidRPr="00284E07" w:rsidRDefault="00284E07" w:rsidP="00284E07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284E07">
        <w:rPr>
          <w:rFonts w:cstheme="minorHAnsi"/>
          <w:i/>
          <w:iCs/>
          <w:sz w:val="24"/>
          <w:szCs w:val="24"/>
        </w:rPr>
        <w:t>Nabywca: Powiat Dębicki, ul. Parkowa 28, 39-200 Dębica, NIP 8722128819</w:t>
      </w:r>
    </w:p>
    <w:p w:rsidR="00284E07" w:rsidRPr="00284E07" w:rsidRDefault="00284E07" w:rsidP="00284E07">
      <w:pPr>
        <w:spacing w:after="0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cstheme="minorHAnsi"/>
          <w:i/>
          <w:iCs/>
          <w:sz w:val="24"/>
          <w:szCs w:val="24"/>
        </w:rPr>
        <w:t>Odbiorca: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Zarząd Dróg Powiatowych w Dębicy ul. Parkowa 28, 39-200 Dębica</w:t>
      </w:r>
    </w:p>
    <w:p w:rsidR="00284E07" w:rsidRPr="00284E07" w:rsidRDefault="00284E07" w:rsidP="00284E07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284E07">
        <w:rPr>
          <w:rFonts w:cstheme="minorHAnsi"/>
          <w:i/>
          <w:iCs/>
          <w:sz w:val="24"/>
          <w:szCs w:val="24"/>
        </w:rPr>
        <w:t>Dopuszcza się formę :</w:t>
      </w:r>
    </w:p>
    <w:p w:rsidR="00284E07" w:rsidRPr="00284E07" w:rsidRDefault="00284E07" w:rsidP="00284E07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284E07">
        <w:rPr>
          <w:rFonts w:cstheme="minorHAnsi"/>
          <w:i/>
          <w:iCs/>
          <w:sz w:val="24"/>
          <w:szCs w:val="24"/>
        </w:rPr>
        <w:t>Nabywca: Powiat Dębicki - Zarząd Dróg Powiatowych w Dębicy, ul. Parkowa 28, 39-200 Dębica, NIP 8722128819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7.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Należność płatna jest w terminie 30 dni od daty otrzymania przez Kupującego faktury.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8 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Nieterminowa zapłata należności powoduje naliczenie ustawowych odsetek zwłoki za czas opóźnienia w zapłacie. Datą zapłaty należności jest data wpływu środków na rachunku bankowym Sprzedającego.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9.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W przypadku, gdy zaległość płatnicza wynosi więcej niż 5 dni Sprzedający wstrzymuje świadczenie dostaw ze skutkiem natychmiastowym bez ponoszenia z tego tytułu odszkodowania za ewentualne szkody wynikłe dla Kupującego. Wznowienie sprzedaży następuje po zapłaceniu zaległości płatniczych.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10.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Kupujący upoważnia Sprzedającego do wystawiania  faktur Vat bez jego podpisu.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11.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Dostawa paliw odbywa się wg cen dystrybucji paliw tj. z dnia tankowania pojazdu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z uwzględnieniem  udzielonego Kupującemu rabatu podanego w ofercie z dnia…………..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§ 12.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1.Umowa została zawarta na czas od dnia podpisania umowy do 31.12.2021r. 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2.W przypadku rażącego naruszenia postanowień niniejszej umowy, w szczególności opóźnień w realizacji dostawy, mimo wezwań do zaprzestania naruszeń, Stronie poszkodowanej przysługuje prawo odstąpienia od umowy ze skutkiem natychmiastowym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z winy Strony naruszającej.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3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Wszelkie zmiany postanowień niniejszej umowy wymagają formy pisemnej pod rygorem nieważności.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14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W sprawach nieuregulowanych niniejszą umową zastosowanie maja przepisy Kodeksu cywilnego.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15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Umowa została sporządzona w trzech jednobrzmiących egzemplarzach, dwa dla Kupującego a jeden dla Sprzedającego.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Kupujący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(Zamawiający)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:     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 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                   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Sprzedający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>(Wykonawca)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: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0A00" w:rsidRPr="00284E07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F50A00" w:rsidRPr="00284E07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F50A00" w:rsidRPr="00284E07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FD3E08" w:rsidRPr="00284E07" w:rsidRDefault="00FD3E08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</w:p>
    <w:sectPr w:rsidR="00FD3E08" w:rsidRPr="00284E07" w:rsidSect="00E64FF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34" w:rsidRDefault="00AA6F34" w:rsidP="00E64FFB">
      <w:pPr>
        <w:spacing w:after="0" w:line="240" w:lineRule="auto"/>
      </w:pPr>
      <w:r>
        <w:separator/>
      </w:r>
    </w:p>
  </w:endnote>
  <w:endnote w:type="continuationSeparator" w:id="0">
    <w:p w:rsidR="00AA6F34" w:rsidRDefault="00AA6F34" w:rsidP="00E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34" w:rsidRDefault="00AA6F34" w:rsidP="00E64FFB">
      <w:pPr>
        <w:spacing w:after="0" w:line="240" w:lineRule="auto"/>
      </w:pPr>
      <w:r>
        <w:separator/>
      </w:r>
    </w:p>
  </w:footnote>
  <w:footnote w:type="continuationSeparator" w:id="0">
    <w:p w:rsidR="00AA6F34" w:rsidRDefault="00AA6F34" w:rsidP="00E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4FFB" w:rsidRDefault="00284E07">
                              <w:pPr>
                                <w:spacing w:after="0" w:line="240" w:lineRule="auto"/>
                              </w:pPr>
                              <w:r>
                                <w:t>272…..2022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4FFB" w:rsidRDefault="00284E07">
                        <w:pPr>
                          <w:spacing w:after="0" w:line="240" w:lineRule="auto"/>
                        </w:pPr>
                        <w:r>
                          <w:t>272…..2022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284E07" w:rsidRPr="00284E07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284E07" w:rsidRPr="00284E07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4776A" wp14:editId="7916183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FB" w:rsidRDefault="00284E07" w:rsidP="00E64FFB">
                          <w:pPr>
                            <w:spacing w:after="0" w:line="240" w:lineRule="auto"/>
                            <w:jc w:val="right"/>
                          </w:pPr>
                          <w:r>
                            <w:t>272..2022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E64FFB" w:rsidRDefault="00284E07" w:rsidP="00E64FFB">
                    <w:pPr>
                      <w:spacing w:after="0" w:line="240" w:lineRule="auto"/>
                      <w:jc w:val="right"/>
                    </w:pPr>
                    <w:r>
                      <w:t>272..2022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ACCA61" wp14:editId="02DCCC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284E07" w:rsidRPr="00284E07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284E07" w:rsidRPr="00284E07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65E717A0"/>
    <w:multiLevelType w:val="hybridMultilevel"/>
    <w:tmpl w:val="FB0A411E"/>
    <w:lvl w:ilvl="0" w:tplc="2EBEB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1B5DA9"/>
    <w:multiLevelType w:val="hybridMultilevel"/>
    <w:tmpl w:val="FDBE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2"/>
    <w:rsid w:val="00284E07"/>
    <w:rsid w:val="00304867"/>
    <w:rsid w:val="003D2135"/>
    <w:rsid w:val="004037E0"/>
    <w:rsid w:val="00697A4C"/>
    <w:rsid w:val="006D35A5"/>
    <w:rsid w:val="008B0262"/>
    <w:rsid w:val="00947B51"/>
    <w:rsid w:val="009F4757"/>
    <w:rsid w:val="00AA6F34"/>
    <w:rsid w:val="00B73D85"/>
    <w:rsid w:val="00B74E97"/>
    <w:rsid w:val="00C16AD7"/>
    <w:rsid w:val="00CC3A19"/>
    <w:rsid w:val="00D71E2C"/>
    <w:rsid w:val="00DE362C"/>
    <w:rsid w:val="00E52A78"/>
    <w:rsid w:val="00E60CB7"/>
    <w:rsid w:val="00E64FFB"/>
    <w:rsid w:val="00F14437"/>
    <w:rsid w:val="00F342B1"/>
    <w:rsid w:val="00F50A00"/>
    <w:rsid w:val="00FC00B9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272…..2021</vt:lpstr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272…..2022</dc:title>
  <dc:creator>ZARZĄD DRÓG</dc:creator>
  <cp:lastModifiedBy>ZARZĄD DRÓG</cp:lastModifiedBy>
  <cp:revision>2</cp:revision>
  <dcterms:created xsi:type="dcterms:W3CDTF">2021-12-02T13:32:00Z</dcterms:created>
  <dcterms:modified xsi:type="dcterms:W3CDTF">2021-12-02T13:32:00Z</dcterms:modified>
</cp:coreProperties>
</file>