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0343" w14:textId="7E2ED888" w:rsidR="00CF2052" w:rsidRPr="00C675D4" w:rsidRDefault="0051057C" w:rsidP="007F50AF">
      <w:pPr>
        <w:spacing w:after="0" w:line="240" w:lineRule="auto"/>
        <w:jc w:val="center"/>
        <w:rPr>
          <w:rFonts w:ascii="Times New Roman" w:hAnsi="Times New Roman"/>
          <w:b/>
          <w:bCs/>
          <w:color w:val="000000" w:themeColor="text1"/>
        </w:rPr>
      </w:pPr>
      <w:r>
        <w:rPr>
          <w:rFonts w:ascii="Times New Roman" w:hAnsi="Times New Roman"/>
          <w:b/>
          <w:bCs/>
          <w:color w:val="000000" w:themeColor="text1"/>
          <w:sz w:val="24"/>
          <w:szCs w:val="24"/>
        </w:rPr>
        <w:t xml:space="preserve"> </w:t>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t>Projekt umowy</w:t>
      </w:r>
    </w:p>
    <w:p w14:paraId="65B7EF30" w14:textId="7AD26FB9" w:rsidR="00CF2052" w:rsidRPr="00C675D4" w:rsidRDefault="00CF2052" w:rsidP="007F50AF">
      <w:pPr>
        <w:spacing w:after="0" w:line="240" w:lineRule="auto"/>
        <w:jc w:val="center"/>
        <w:rPr>
          <w:rFonts w:ascii="Times New Roman" w:hAnsi="Times New Roman"/>
          <w:b/>
          <w:bCs/>
          <w:color w:val="000000" w:themeColor="text1"/>
        </w:rPr>
      </w:pPr>
      <w:r w:rsidRPr="00C675D4">
        <w:rPr>
          <w:rFonts w:ascii="Times New Roman" w:hAnsi="Times New Roman"/>
          <w:b/>
          <w:bCs/>
          <w:color w:val="000000" w:themeColor="text1"/>
        </w:rPr>
        <w:t>UMOWA NR …./…../202</w:t>
      </w:r>
      <w:r w:rsidR="00D25AB8">
        <w:rPr>
          <w:rFonts w:ascii="Times New Roman" w:hAnsi="Times New Roman"/>
          <w:b/>
          <w:bCs/>
          <w:color w:val="000000" w:themeColor="text1"/>
        </w:rPr>
        <w:t>3</w:t>
      </w:r>
    </w:p>
    <w:p w14:paraId="5C5FFA13" w14:textId="336123DA"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 dnia …………… 202</w:t>
      </w:r>
      <w:r w:rsidR="00D25AB8">
        <w:rPr>
          <w:rFonts w:ascii="Times New Roman" w:hAnsi="Times New Roman"/>
          <w:color w:val="000000" w:themeColor="text1"/>
        </w:rPr>
        <w:t>3</w:t>
      </w:r>
      <w:r w:rsidRPr="00C675D4">
        <w:rPr>
          <w:rFonts w:ascii="Times New Roman" w:hAnsi="Times New Roman"/>
          <w:color w:val="000000" w:themeColor="text1"/>
        </w:rPr>
        <w:t xml:space="preserve"> roku</w:t>
      </w:r>
    </w:p>
    <w:p w14:paraId="69098B7C" w14:textId="77777777" w:rsidR="00CF2052" w:rsidRPr="00C675D4" w:rsidRDefault="00CF2052" w:rsidP="007F50AF">
      <w:pPr>
        <w:spacing w:after="0" w:line="240" w:lineRule="auto"/>
        <w:rPr>
          <w:rFonts w:ascii="Times New Roman" w:hAnsi="Times New Roman"/>
          <w:color w:val="000000" w:themeColor="text1"/>
        </w:rPr>
      </w:pPr>
    </w:p>
    <w:p w14:paraId="2E38F30F"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zawarta w Świnoujściu pomiędzy:</w:t>
      </w:r>
    </w:p>
    <w:p w14:paraId="59D14636" w14:textId="77777777" w:rsidR="00CF2052" w:rsidRPr="009D752E" w:rsidRDefault="00CF2052" w:rsidP="007F50AF">
      <w:pPr>
        <w:spacing w:after="0" w:line="240" w:lineRule="auto"/>
        <w:rPr>
          <w:rFonts w:ascii="Times New Roman" w:hAnsi="Times New Roman"/>
          <w:b/>
          <w:color w:val="000000" w:themeColor="text1"/>
          <w:sz w:val="24"/>
          <w:szCs w:val="24"/>
        </w:rPr>
      </w:pPr>
    </w:p>
    <w:p w14:paraId="29060964" w14:textId="77777777" w:rsidR="00BD2509"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 xml:space="preserve">Gminą Miasto Świnoujście siedzibą w Świnoujściu , ul. Wojska Polskiego 1/5, </w:t>
      </w:r>
    </w:p>
    <w:p w14:paraId="7758F229" w14:textId="77777777" w:rsidR="00BD2509"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 xml:space="preserve">NIP 855-157-13-75, </w:t>
      </w:r>
    </w:p>
    <w:p w14:paraId="5110CEFA" w14:textId="67A31B3D" w:rsidR="00CF2052" w:rsidRPr="005D2314"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REGON 811684290</w:t>
      </w:r>
    </w:p>
    <w:p w14:paraId="0CE133DA" w14:textId="10643B7E"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reprezentowaną przez:…………………………</w:t>
      </w:r>
      <w:r w:rsidRPr="00955603">
        <w:rPr>
          <w:rFonts w:ascii="Times New Roman" w:hAnsi="Times New Roman"/>
          <w:color w:val="000000" w:themeColor="text1"/>
        </w:rPr>
        <w:t>……………………………………………………..</w:t>
      </w:r>
    </w:p>
    <w:p w14:paraId="368EDC4E" w14:textId="77777777"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21A67953" w14:textId="77777777" w:rsidR="00CF2052" w:rsidRPr="002C45FF" w:rsidRDefault="00CF2052" w:rsidP="007F50AF">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0A892897"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 reprezen</w:t>
      </w:r>
      <w:r w:rsidRPr="009318F2">
        <w:rPr>
          <w:rFonts w:ascii="Times New Roman" w:hAnsi="Times New Roman"/>
          <w:color w:val="000000" w:themeColor="text1"/>
        </w:rPr>
        <w:t>towaną przez:</w:t>
      </w:r>
      <w:r w:rsidRPr="009B6BB2">
        <w:rPr>
          <w:rFonts w:ascii="Times New Roman" w:hAnsi="Times New Roman"/>
          <w:color w:val="000000" w:themeColor="text1"/>
        </w:rPr>
        <w:t>……………………………………………………………………………………………………</w:t>
      </w:r>
    </w:p>
    <w:p w14:paraId="4AE6EE9D"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F50AF">
      <w:pPr>
        <w:tabs>
          <w:tab w:val="left" w:pos="426"/>
        </w:tabs>
        <w:spacing w:before="120" w:after="120" w:line="240" w:lineRule="auto"/>
        <w:rPr>
          <w:rFonts w:ascii="Times New Roman" w:hAnsi="Times New Roman"/>
          <w:color w:val="000000" w:themeColor="text1"/>
        </w:rPr>
      </w:pPr>
    </w:p>
    <w:p w14:paraId="06709BB2" w14:textId="0A66AADC" w:rsidR="00BB5128" w:rsidRPr="00C675D4" w:rsidRDefault="000D0A16" w:rsidP="007F50AF">
      <w:pPr>
        <w:tabs>
          <w:tab w:val="left" w:pos="426"/>
        </w:tabs>
        <w:spacing w:after="0" w:line="240" w:lineRule="auto"/>
        <w:contextualSpacing/>
        <w:rPr>
          <w:rFonts w:ascii="Times New Roman" w:hAnsi="Times New Roman"/>
          <w:color w:val="000000" w:themeColor="text1"/>
        </w:rPr>
      </w:pPr>
      <w:r w:rsidRPr="00C675D4">
        <w:rPr>
          <w:rFonts w:ascii="Times New Roman" w:hAnsi="Times New Roman"/>
          <w:color w:val="000000" w:themeColor="text1"/>
        </w:rPr>
        <w:t>Niniejsza umowa (zwana dalej „</w:t>
      </w:r>
      <w:r w:rsidR="00BB5128" w:rsidRPr="00C675D4">
        <w:rPr>
          <w:rFonts w:ascii="Times New Roman" w:hAnsi="Times New Roman"/>
          <w:b/>
          <w:bCs/>
          <w:color w:val="000000" w:themeColor="text1"/>
        </w:rPr>
        <w:t>Umow</w:t>
      </w:r>
      <w:r w:rsidRPr="00C675D4">
        <w:rPr>
          <w:rFonts w:ascii="Times New Roman" w:hAnsi="Times New Roman"/>
          <w:b/>
          <w:bCs/>
          <w:color w:val="000000" w:themeColor="text1"/>
        </w:rPr>
        <w:t>ą</w:t>
      </w:r>
      <w:r w:rsidRPr="00C675D4">
        <w:rPr>
          <w:rFonts w:ascii="Times New Roman" w:hAnsi="Times New Roman"/>
          <w:color w:val="000000" w:themeColor="text1"/>
        </w:rPr>
        <w:t>”)</w:t>
      </w:r>
      <w:r w:rsidR="00BB5128" w:rsidRPr="00C675D4">
        <w:rPr>
          <w:rFonts w:ascii="Times New Roman" w:hAnsi="Times New Roman"/>
          <w:color w:val="000000" w:themeColor="text1"/>
        </w:rPr>
        <w:t xml:space="preserve"> </w:t>
      </w:r>
      <w:r w:rsidR="00C675D4" w:rsidRPr="00044C6B">
        <w:rPr>
          <w:rFonts w:ascii="Times New Roman" w:hAnsi="Times New Roman"/>
          <w:color w:val="000000"/>
        </w:rPr>
        <w:t>zostaje zawarta w oparciu o wybór najkorzystniejszej oferty w postępowaniu o udzielenie zamówienia publicznego,</w:t>
      </w:r>
      <w:r w:rsidR="00C675D4" w:rsidRPr="00C675D4" w:rsidDel="00C675D4">
        <w:rPr>
          <w:rFonts w:ascii="Times New Roman" w:hAnsi="Times New Roman"/>
          <w:color w:val="000000" w:themeColor="text1"/>
        </w:rPr>
        <w:t xml:space="preserve"> </w:t>
      </w:r>
      <w:r w:rsidR="00C675D4" w:rsidRPr="00044C6B">
        <w:rPr>
          <w:rFonts w:ascii="Times New Roman" w:hAnsi="Times New Roman"/>
          <w:color w:val="000000"/>
        </w:rPr>
        <w:t>przeprowadzonym w trybie przewidzianym w</w:t>
      </w:r>
      <w:r w:rsidR="005D50A6">
        <w:rPr>
          <w:rFonts w:ascii="Times New Roman" w:hAnsi="Times New Roman"/>
          <w:color w:val="000000"/>
        </w:rPr>
        <w:t> </w:t>
      </w:r>
      <w:r w:rsidR="00C675D4" w:rsidRPr="00044C6B">
        <w:rPr>
          <w:rFonts w:ascii="Times New Roman" w:hAnsi="Times New Roman"/>
          <w:color w:val="000000"/>
        </w:rPr>
        <w:t xml:space="preserve">ustawie z dnia 11.09.2019 r. - Prawo zamówień publicznych (Dz. U </w:t>
      </w:r>
      <w:proofErr w:type="spellStart"/>
      <w:r w:rsidR="007F50AF">
        <w:rPr>
          <w:rFonts w:ascii="Times New Roman" w:hAnsi="Times New Roman"/>
          <w:color w:val="000000"/>
        </w:rPr>
        <w:t>t.j</w:t>
      </w:r>
      <w:proofErr w:type="spellEnd"/>
      <w:r w:rsidR="007F50AF">
        <w:rPr>
          <w:rFonts w:ascii="Times New Roman" w:hAnsi="Times New Roman"/>
          <w:color w:val="000000"/>
        </w:rPr>
        <w:t xml:space="preserve">. </w:t>
      </w:r>
      <w:r w:rsidR="00C675D4" w:rsidRPr="00044C6B">
        <w:rPr>
          <w:rFonts w:ascii="Times New Roman" w:hAnsi="Times New Roman"/>
          <w:color w:val="000000"/>
        </w:rPr>
        <w:t xml:space="preserve">z </w:t>
      </w:r>
      <w:r w:rsidR="007F50AF" w:rsidRPr="00044C6B">
        <w:rPr>
          <w:rFonts w:ascii="Times New Roman" w:hAnsi="Times New Roman"/>
          <w:color w:val="000000"/>
        </w:rPr>
        <w:t>202</w:t>
      </w:r>
      <w:r w:rsidR="007F50AF">
        <w:rPr>
          <w:rFonts w:ascii="Times New Roman" w:hAnsi="Times New Roman"/>
          <w:color w:val="000000"/>
        </w:rPr>
        <w:t>2</w:t>
      </w:r>
      <w:r w:rsidR="007F50AF" w:rsidRPr="00044C6B">
        <w:rPr>
          <w:rFonts w:ascii="Times New Roman" w:hAnsi="Times New Roman"/>
          <w:color w:val="000000"/>
        </w:rPr>
        <w:t xml:space="preserve"> </w:t>
      </w:r>
      <w:r w:rsidR="00C675D4" w:rsidRPr="00044C6B">
        <w:rPr>
          <w:rFonts w:ascii="Times New Roman" w:hAnsi="Times New Roman"/>
          <w:color w:val="000000"/>
        </w:rPr>
        <w:t xml:space="preserve">r. poz. </w:t>
      </w:r>
      <w:r w:rsidR="007F50AF">
        <w:rPr>
          <w:rFonts w:ascii="Times New Roman" w:hAnsi="Times New Roman"/>
          <w:color w:val="000000"/>
        </w:rPr>
        <w:t>1710</w:t>
      </w:r>
      <w:r w:rsidR="007F50AF" w:rsidRPr="00044C6B">
        <w:rPr>
          <w:rFonts w:ascii="Times New Roman" w:hAnsi="Times New Roman"/>
          <w:color w:val="000000"/>
        </w:rPr>
        <w:t xml:space="preserve"> </w:t>
      </w:r>
      <w:r w:rsidR="00C675D4" w:rsidRPr="00044C6B">
        <w:rPr>
          <w:rFonts w:ascii="Times New Roman" w:hAnsi="Times New Roman"/>
          <w:color w:val="000000"/>
        </w:rPr>
        <w:t>ze zm.)</w:t>
      </w:r>
      <w:r w:rsidR="00BC7BF5" w:rsidRPr="00C675D4">
        <w:rPr>
          <w:rFonts w:ascii="Times New Roman" w:hAnsi="Times New Roman"/>
          <w:bCs/>
          <w:iCs/>
          <w:color w:val="000000" w:themeColor="text1"/>
        </w:rPr>
        <w:t xml:space="preserve"> </w:t>
      </w:r>
      <w:r w:rsidR="00BB5128" w:rsidRPr="00C675D4">
        <w:rPr>
          <w:rFonts w:ascii="Times New Roman" w:hAnsi="Times New Roman"/>
          <w:bCs/>
          <w:iCs/>
          <w:color w:val="000000" w:themeColor="text1"/>
        </w:rPr>
        <w:t>(</w:t>
      </w:r>
      <w:r w:rsidR="0079576D" w:rsidRPr="00C675D4">
        <w:rPr>
          <w:rFonts w:ascii="Times New Roman" w:hAnsi="Times New Roman"/>
          <w:bCs/>
          <w:iCs/>
          <w:color w:val="000000" w:themeColor="text1"/>
        </w:rPr>
        <w:t xml:space="preserve">zwaną </w:t>
      </w:r>
      <w:r w:rsidR="00BB5128" w:rsidRPr="00C675D4">
        <w:rPr>
          <w:rFonts w:ascii="Times New Roman" w:hAnsi="Times New Roman"/>
          <w:bCs/>
          <w:iCs/>
          <w:color w:val="000000" w:themeColor="text1"/>
        </w:rPr>
        <w:t>dalej „</w:t>
      </w:r>
      <w:r w:rsidR="00BB5128" w:rsidRPr="00C675D4">
        <w:rPr>
          <w:rFonts w:ascii="Times New Roman" w:hAnsi="Times New Roman"/>
          <w:b/>
          <w:iCs/>
          <w:color w:val="000000" w:themeColor="text1"/>
        </w:rPr>
        <w:t>Pzp</w:t>
      </w:r>
      <w:r w:rsidR="00BB5128" w:rsidRPr="00C675D4">
        <w:rPr>
          <w:rFonts w:ascii="Times New Roman" w:hAnsi="Times New Roman"/>
          <w:bCs/>
          <w:iCs/>
          <w:color w:val="000000" w:themeColor="text1"/>
        </w:rPr>
        <w:t xml:space="preserve">”), </w:t>
      </w:r>
      <w:r w:rsidR="00BB5128" w:rsidRPr="00C675D4">
        <w:rPr>
          <w:rFonts w:ascii="Times New Roman" w:hAnsi="Times New Roman"/>
          <w:color w:val="000000" w:themeColor="text1"/>
        </w:rPr>
        <w:t>pn. „</w:t>
      </w:r>
      <w:r w:rsidR="00561708" w:rsidRPr="00561708">
        <w:rPr>
          <w:rFonts w:ascii="Times New Roman" w:hAnsi="Times New Roman"/>
          <w:b/>
        </w:rPr>
        <w:t>Budowa odcinkowego pomiaru prędkości w tunelu pod Świną w</w:t>
      </w:r>
      <w:r w:rsidR="005D50A6">
        <w:rPr>
          <w:rFonts w:ascii="Times New Roman" w:hAnsi="Times New Roman"/>
          <w:b/>
        </w:rPr>
        <w:t> </w:t>
      </w:r>
      <w:r w:rsidR="00561708" w:rsidRPr="00561708">
        <w:rPr>
          <w:rFonts w:ascii="Times New Roman" w:hAnsi="Times New Roman"/>
          <w:b/>
        </w:rPr>
        <w:t>Świnoujściu w formule zaprojektuj i wybuduj</w:t>
      </w:r>
      <w:r w:rsidR="00BB5128" w:rsidRPr="00C675D4">
        <w:rPr>
          <w:rFonts w:ascii="Times New Roman" w:hAnsi="Times New Roman"/>
          <w:color w:val="000000" w:themeColor="text1"/>
        </w:rPr>
        <w:t>”.</w:t>
      </w:r>
    </w:p>
    <w:p w14:paraId="2911A16E" w14:textId="77777777" w:rsidR="000D0A16" w:rsidRPr="002C45FF" w:rsidRDefault="000D0A16" w:rsidP="007F50AF">
      <w:pPr>
        <w:tabs>
          <w:tab w:val="left" w:pos="426"/>
        </w:tabs>
        <w:spacing w:after="0" w:line="240" w:lineRule="auto"/>
        <w:contextualSpacing/>
        <w:rPr>
          <w:rFonts w:ascii="Times New Roman" w:hAnsi="Times New Roman"/>
          <w:b/>
          <w:bCs/>
          <w:color w:val="000000" w:themeColor="text1"/>
        </w:rPr>
      </w:pPr>
    </w:p>
    <w:p w14:paraId="5F09B6FD" w14:textId="37ADE81A" w:rsidR="00631DBA" w:rsidRDefault="00631DBA" w:rsidP="006A0BA9">
      <w:pPr>
        <w:tabs>
          <w:tab w:val="left" w:pos="0"/>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w:t>
      </w:r>
      <w:r>
        <w:rPr>
          <w:rFonts w:ascii="Times New Roman" w:hAnsi="Times New Roman"/>
          <w:b/>
          <w:bCs/>
          <w:color w:val="000000" w:themeColor="text1"/>
        </w:rPr>
        <w:t xml:space="preserve"> 1</w:t>
      </w:r>
    </w:p>
    <w:p w14:paraId="25AE105A" w14:textId="2C0861BA" w:rsidR="00631DBA" w:rsidRDefault="00631DBA" w:rsidP="006A0BA9">
      <w:pPr>
        <w:tabs>
          <w:tab w:val="left" w:pos="0"/>
        </w:tabs>
        <w:spacing w:after="0" w:line="240" w:lineRule="auto"/>
        <w:jc w:val="center"/>
        <w:rPr>
          <w:rFonts w:ascii="Times New Roman" w:hAnsi="Times New Roman"/>
          <w:b/>
          <w:bCs/>
          <w:color w:val="000000" w:themeColor="text1"/>
        </w:rPr>
      </w:pPr>
      <w:r>
        <w:rPr>
          <w:rFonts w:ascii="Times New Roman" w:hAnsi="Times New Roman"/>
          <w:b/>
          <w:bCs/>
          <w:color w:val="000000" w:themeColor="text1"/>
        </w:rPr>
        <w:t>[Słownik]</w:t>
      </w:r>
    </w:p>
    <w:p w14:paraId="70AD73FA" w14:textId="16B823BC" w:rsidR="00631DBA" w:rsidRPr="00631DBA" w:rsidRDefault="00631DBA" w:rsidP="00631DBA">
      <w:pPr>
        <w:spacing w:before="100" w:beforeAutospacing="1" w:after="0" w:afterAutospacing="1" w:line="240" w:lineRule="auto"/>
        <w:contextualSpacing/>
        <w:rPr>
          <w:rFonts w:ascii="Times New Roman" w:hAnsi="Times New Roman"/>
          <w:sz w:val="24"/>
          <w:szCs w:val="24"/>
        </w:rPr>
      </w:pPr>
      <w:r w:rsidRPr="00631DBA">
        <w:rPr>
          <w:rFonts w:ascii="Times New Roman" w:hAnsi="Times New Roman"/>
          <w:sz w:val="24"/>
          <w:szCs w:val="24"/>
        </w:rPr>
        <w:t>Strony ustalają, dla potrzeb Umowy zastosowanie mają definicje przewidziane w Sp</w:t>
      </w:r>
      <w:r>
        <w:rPr>
          <w:rFonts w:ascii="Times New Roman" w:hAnsi="Times New Roman"/>
          <w:sz w:val="24"/>
          <w:szCs w:val="24"/>
        </w:rPr>
        <w:t xml:space="preserve">ecyfikacji Warunków Zamówienia (dalej </w:t>
      </w:r>
      <w:r w:rsidRPr="00631DBA">
        <w:rPr>
          <w:rFonts w:ascii="Times New Roman" w:hAnsi="Times New Roman"/>
          <w:sz w:val="24"/>
          <w:szCs w:val="24"/>
        </w:rPr>
        <w:t>SW</w:t>
      </w:r>
      <w:r>
        <w:rPr>
          <w:rFonts w:ascii="Times New Roman" w:hAnsi="Times New Roman"/>
          <w:sz w:val="24"/>
          <w:szCs w:val="24"/>
        </w:rPr>
        <w:t>Z)</w:t>
      </w:r>
      <w:r w:rsidRPr="00631DBA">
        <w:rPr>
          <w:rFonts w:ascii="Times New Roman" w:hAnsi="Times New Roman"/>
          <w:sz w:val="24"/>
          <w:szCs w:val="24"/>
        </w:rPr>
        <w:t xml:space="preserve"> w tym Opisie Przedmiotu Zamówienia stanowiącym załącznik nr 1 do Umowy </w:t>
      </w:r>
      <w:r>
        <w:rPr>
          <w:rFonts w:ascii="Times New Roman" w:hAnsi="Times New Roman"/>
          <w:sz w:val="24"/>
          <w:szCs w:val="24"/>
        </w:rPr>
        <w:t>(dalej OPZ)</w:t>
      </w:r>
      <w:r w:rsidRPr="00631DBA">
        <w:rPr>
          <w:rFonts w:ascii="Times New Roman" w:hAnsi="Times New Roman"/>
          <w:sz w:val="24"/>
          <w:szCs w:val="24"/>
        </w:rPr>
        <w:t>.</w:t>
      </w:r>
    </w:p>
    <w:p w14:paraId="4C0FB905" w14:textId="77777777" w:rsidR="00631DBA" w:rsidRDefault="00631DBA" w:rsidP="006A0BA9">
      <w:pPr>
        <w:tabs>
          <w:tab w:val="left" w:pos="0"/>
        </w:tabs>
        <w:spacing w:after="0" w:line="240" w:lineRule="auto"/>
        <w:jc w:val="center"/>
        <w:rPr>
          <w:rFonts w:ascii="Times New Roman" w:hAnsi="Times New Roman"/>
          <w:b/>
          <w:bCs/>
          <w:color w:val="000000" w:themeColor="text1"/>
        </w:rPr>
      </w:pPr>
    </w:p>
    <w:p w14:paraId="246AC16B" w14:textId="00D3F925" w:rsidR="007C1AC7" w:rsidRPr="006C24BE" w:rsidRDefault="00BB5128" w:rsidP="006A0BA9">
      <w:pPr>
        <w:tabs>
          <w:tab w:val="left" w:pos="0"/>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631DBA">
        <w:rPr>
          <w:rFonts w:ascii="Times New Roman" w:hAnsi="Times New Roman"/>
          <w:b/>
          <w:bCs/>
          <w:color w:val="000000" w:themeColor="text1"/>
        </w:rPr>
        <w:t>2</w:t>
      </w:r>
      <w:r w:rsidRPr="006C24BE">
        <w:rPr>
          <w:rFonts w:ascii="Times New Roman" w:hAnsi="Times New Roman"/>
          <w:b/>
          <w:bCs/>
          <w:color w:val="000000" w:themeColor="text1"/>
        </w:rPr>
        <w:t xml:space="preserve"> </w:t>
      </w:r>
    </w:p>
    <w:p w14:paraId="2E8AF226" w14:textId="77777777" w:rsidR="00BB5128" w:rsidRPr="006C24BE" w:rsidRDefault="00BB5128" w:rsidP="007F50AF">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27EFA8F3" w:rsidR="00DC1F3A" w:rsidRPr="005D2314" w:rsidRDefault="00BB5128" w:rsidP="006A0BA9">
      <w:pPr>
        <w:pStyle w:val="Akapitzlist"/>
        <w:numPr>
          <w:ilvl w:val="0"/>
          <w:numId w:val="1"/>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Zamawiający zleca, a Wykonawca przyjmuje do wykonania</w:t>
      </w:r>
      <w:r w:rsidR="009E7818">
        <w:rPr>
          <w:rFonts w:ascii="Times New Roman" w:eastAsiaTheme="minorHAnsi" w:hAnsi="Times New Roman"/>
          <w:color w:val="000000" w:themeColor="text1"/>
        </w:rPr>
        <w:t xml:space="preserve"> zamówienie</w:t>
      </w:r>
      <w:r w:rsidRPr="006C24BE">
        <w:rPr>
          <w:rFonts w:ascii="Times New Roman" w:eastAsiaTheme="minorHAnsi" w:hAnsi="Times New Roman"/>
          <w:color w:val="000000" w:themeColor="text1"/>
        </w:rPr>
        <w:t xml:space="preserve"> polegające </w:t>
      </w:r>
      <w:r w:rsidRPr="00CB46B6">
        <w:rPr>
          <w:rFonts w:ascii="Times New Roman" w:eastAsiaTheme="minorHAnsi" w:hAnsi="Times New Roman"/>
          <w:color w:val="000000" w:themeColor="text1"/>
        </w:rPr>
        <w:t xml:space="preserve">na </w:t>
      </w:r>
      <w:r w:rsidR="003B7914" w:rsidRPr="003B7914">
        <w:rPr>
          <w:rFonts w:ascii="Times New Roman" w:hAnsi="Times New Roman"/>
          <w:color w:val="000000" w:themeColor="text1"/>
        </w:rPr>
        <w:t>zaprojektowaniu,</w:t>
      </w:r>
      <w:r w:rsidR="00E528E6">
        <w:rPr>
          <w:rFonts w:ascii="Times New Roman" w:hAnsi="Times New Roman"/>
          <w:color w:val="000000" w:themeColor="text1"/>
        </w:rPr>
        <w:t xml:space="preserve"> </w:t>
      </w:r>
      <w:r w:rsidR="003B7914" w:rsidRPr="003B7914">
        <w:rPr>
          <w:rFonts w:ascii="Times New Roman" w:hAnsi="Times New Roman"/>
          <w:color w:val="000000" w:themeColor="text1"/>
        </w:rPr>
        <w:t xml:space="preserve">wybudowaniu, dostawie i instalacji systemu stacjonarnego urządzenia rejestrującego średnią prędkość w tunelu pod Świną w Świnoujściu na określonym </w:t>
      </w:r>
      <w:r w:rsidR="00BD2509">
        <w:rPr>
          <w:rFonts w:ascii="Times New Roman" w:hAnsi="Times New Roman"/>
          <w:color w:val="000000" w:themeColor="text1"/>
        </w:rPr>
        <w:t xml:space="preserve">w OPZ </w:t>
      </w:r>
      <w:r w:rsidR="003B7914" w:rsidRPr="003B7914">
        <w:rPr>
          <w:rFonts w:ascii="Times New Roman" w:hAnsi="Times New Roman"/>
          <w:color w:val="000000" w:themeColor="text1"/>
        </w:rPr>
        <w:t>odcinku drogi</w:t>
      </w:r>
      <w:r w:rsidR="00C56D81">
        <w:rPr>
          <w:rFonts w:ascii="Times New Roman" w:hAnsi="Times New Roman"/>
        </w:rPr>
        <w:t xml:space="preserve"> </w:t>
      </w:r>
      <w:r w:rsidRPr="006C24BE">
        <w:rPr>
          <w:rFonts w:ascii="Times New Roman" w:hAnsi="Times New Roman"/>
          <w:color w:val="000000" w:themeColor="text1"/>
        </w:rPr>
        <w:t>(</w:t>
      </w:r>
      <w:r w:rsidR="00C675D4" w:rsidRPr="006C24BE">
        <w:rPr>
          <w:rFonts w:ascii="Times New Roman" w:hAnsi="Times New Roman"/>
          <w:color w:val="000000" w:themeColor="text1"/>
        </w:rPr>
        <w:t>zwan</w:t>
      </w:r>
      <w:r w:rsidR="00C675D4">
        <w:rPr>
          <w:rFonts w:ascii="Times New Roman" w:hAnsi="Times New Roman"/>
          <w:color w:val="000000" w:themeColor="text1"/>
        </w:rPr>
        <w:t>e</w:t>
      </w:r>
      <w:r w:rsidR="00C675D4" w:rsidRPr="006C24BE">
        <w:rPr>
          <w:rFonts w:ascii="Times New Roman" w:hAnsi="Times New Roman"/>
          <w:color w:val="000000" w:themeColor="text1"/>
        </w:rPr>
        <w:t xml:space="preserve">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na którą składa</w:t>
      </w:r>
      <w:r w:rsidR="003D62D0">
        <w:rPr>
          <w:rFonts w:ascii="Times New Roman" w:eastAsiaTheme="minorHAnsi" w:hAnsi="Times New Roman"/>
          <w:color w:val="000000" w:themeColor="text1"/>
        </w:rPr>
        <w:t>ją</w:t>
      </w:r>
      <w:r w:rsidR="00DC1F3A">
        <w:rPr>
          <w:rFonts w:ascii="Times New Roman" w:eastAsiaTheme="minorHAnsi" w:hAnsi="Times New Roman"/>
          <w:color w:val="000000" w:themeColor="text1"/>
        </w:rPr>
        <w:t xml:space="preserve"> się:</w:t>
      </w:r>
    </w:p>
    <w:p w14:paraId="376294A3" w14:textId="715E7C74" w:rsidR="00B9322A" w:rsidRPr="00356266" w:rsidRDefault="001C06FB" w:rsidP="00356266">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o</w:t>
      </w:r>
      <w:r w:rsidR="00B9322A" w:rsidRPr="00D26521">
        <w:rPr>
          <w:rFonts w:ascii="Times New Roman" w:eastAsiaTheme="minorHAnsi" w:hAnsi="Times New Roman"/>
        </w:rPr>
        <w:t>pracowanie</w:t>
      </w:r>
      <w:r w:rsidR="00C65752">
        <w:rPr>
          <w:rFonts w:ascii="Times New Roman" w:eastAsiaTheme="minorHAnsi" w:hAnsi="Times New Roman"/>
        </w:rPr>
        <w:t xml:space="preserve"> </w:t>
      </w:r>
      <w:r w:rsidR="00B9322A" w:rsidRPr="00D26521">
        <w:rPr>
          <w:rFonts w:ascii="Times New Roman" w:eastAsiaTheme="minorHAnsi" w:hAnsi="Times New Roman"/>
        </w:rPr>
        <w:t xml:space="preserve">projektu wraz z uzgodnieniami i wymaganą dokumentacją systemu </w:t>
      </w:r>
      <w:bookmarkStart w:id="0" w:name="_Hlk120089469"/>
      <w:r w:rsidR="00B9322A" w:rsidRPr="00D26521">
        <w:rPr>
          <w:rFonts w:ascii="Times New Roman" w:eastAsiaTheme="minorHAnsi" w:hAnsi="Times New Roman"/>
        </w:rPr>
        <w:t xml:space="preserve">odcinkowego pomiaru prędkości </w:t>
      </w:r>
      <w:r w:rsidR="00B9322A" w:rsidRPr="00D26521">
        <w:rPr>
          <w:rFonts w:ascii="Times New Roman" w:hAnsi="Times New Roman"/>
        </w:rPr>
        <w:t xml:space="preserve">w tunelu pod Świną w Świnoujściu na określonym </w:t>
      </w:r>
      <w:r w:rsidR="00BD2509">
        <w:rPr>
          <w:rFonts w:ascii="Times New Roman" w:hAnsi="Times New Roman"/>
        </w:rPr>
        <w:t xml:space="preserve">w OPZ </w:t>
      </w:r>
      <w:r w:rsidR="00B9322A" w:rsidRPr="00D26521">
        <w:rPr>
          <w:rFonts w:ascii="Times New Roman" w:hAnsi="Times New Roman"/>
        </w:rPr>
        <w:t>odcinku drogi</w:t>
      </w:r>
      <w:bookmarkEnd w:id="0"/>
      <w:r w:rsidR="00BD2509">
        <w:rPr>
          <w:rFonts w:ascii="Times New Roman" w:hAnsi="Times New Roman"/>
        </w:rPr>
        <w:t xml:space="preserve"> </w:t>
      </w:r>
      <w:r w:rsidR="00356266">
        <w:rPr>
          <w:rFonts w:ascii="Times New Roman" w:hAnsi="Times New Roman"/>
        </w:rPr>
        <w:t xml:space="preserve">oraz </w:t>
      </w:r>
      <w:r w:rsidR="00356266" w:rsidRPr="00850CFC">
        <w:rPr>
          <w:rFonts w:ascii="Times New Roman" w:eastAsiaTheme="minorHAnsi" w:hAnsi="Times New Roman"/>
        </w:rPr>
        <w:t>pełnienie nadzoru autorskiego nad realizacją zamówienia według sporządzonych opracowań projektowych;</w:t>
      </w:r>
    </w:p>
    <w:p w14:paraId="4B042440" w14:textId="056A1396" w:rsidR="00850CFC" w:rsidRDefault="00D509D0" w:rsidP="00850CFC">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d</w:t>
      </w:r>
      <w:r w:rsidR="00B9322A" w:rsidRPr="00D26521">
        <w:rPr>
          <w:rFonts w:ascii="Times New Roman" w:eastAsiaTheme="minorHAnsi" w:hAnsi="Times New Roman"/>
        </w:rPr>
        <w:t xml:space="preserve">ostawa, montaż i wykonanie robót budowlanych umożliwiających uruchomienie systemu </w:t>
      </w:r>
      <w:r>
        <w:rPr>
          <w:rFonts w:ascii="Times New Roman" w:eastAsiaTheme="minorHAnsi" w:hAnsi="Times New Roman"/>
        </w:rPr>
        <w:t>wraz z wykonaniem niezbędnych opracowań projektowych, pozyskaniem</w:t>
      </w:r>
      <w:r w:rsidR="00B9322A" w:rsidRPr="00D26521">
        <w:rPr>
          <w:rFonts w:ascii="Times New Roman" w:eastAsiaTheme="minorHAnsi" w:hAnsi="Times New Roman"/>
        </w:rPr>
        <w:t xml:space="preserve"> </w:t>
      </w:r>
      <w:r>
        <w:rPr>
          <w:rFonts w:ascii="Times New Roman" w:eastAsiaTheme="minorHAnsi" w:hAnsi="Times New Roman"/>
        </w:rPr>
        <w:t xml:space="preserve">niezbędnych dokumentów, zgód, pozwoleń, decyzji </w:t>
      </w:r>
      <w:r w:rsidR="00994C0C">
        <w:rPr>
          <w:rFonts w:ascii="Times New Roman" w:eastAsiaTheme="minorHAnsi" w:hAnsi="Times New Roman"/>
        </w:rPr>
        <w:t>oraz uzyskanie w imieniu i na rzecz Zamawiającego prawomocnego pozwolenia na użytkowanie</w:t>
      </w:r>
      <w:r w:rsidR="00BD2509">
        <w:rPr>
          <w:rFonts w:ascii="Times New Roman" w:eastAsiaTheme="minorHAnsi" w:hAnsi="Times New Roman"/>
        </w:rPr>
        <w:t xml:space="preserve">. </w:t>
      </w:r>
    </w:p>
    <w:p w14:paraId="21F37E93" w14:textId="58F37D2D" w:rsidR="000A093D" w:rsidRDefault="000A093D" w:rsidP="00850CFC">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 xml:space="preserve">zapewnienie integracji oprogramowania urządzeń rejestrujących z systemem </w:t>
      </w:r>
      <w:r w:rsidR="00C65752">
        <w:rPr>
          <w:rFonts w:ascii="Times New Roman" w:eastAsiaTheme="minorHAnsi" w:hAnsi="Times New Roman"/>
        </w:rPr>
        <w:t>CANARD</w:t>
      </w:r>
      <w:r w:rsidR="00994EDB">
        <w:rPr>
          <w:rFonts w:ascii="Times New Roman" w:eastAsiaTheme="minorHAnsi" w:hAnsi="Times New Roman"/>
        </w:rPr>
        <w:t>,</w:t>
      </w:r>
    </w:p>
    <w:p w14:paraId="1557AF9E" w14:textId="70BC82A7" w:rsidR="00164A0E" w:rsidRDefault="00164A0E" w:rsidP="00850CFC">
      <w:pPr>
        <w:pStyle w:val="Akapitzlist"/>
        <w:numPr>
          <w:ilvl w:val="1"/>
          <w:numId w:val="60"/>
        </w:numPr>
        <w:spacing w:after="120" w:line="240" w:lineRule="auto"/>
        <w:ind w:left="850" w:hanging="425"/>
        <w:rPr>
          <w:rFonts w:ascii="Times New Roman" w:eastAsiaTheme="minorHAnsi" w:hAnsi="Times New Roman"/>
        </w:rPr>
      </w:pPr>
      <w:r w:rsidRPr="00164A0E">
        <w:rPr>
          <w:rFonts w:ascii="Times New Roman" w:eastAsiaTheme="minorHAnsi" w:hAnsi="Times New Roman"/>
        </w:rPr>
        <w:t>opracowanie dokumentacji powykonawczej</w:t>
      </w:r>
      <w:r>
        <w:rPr>
          <w:rFonts w:ascii="Times New Roman" w:eastAsiaTheme="minorHAnsi" w:hAnsi="Times New Roman"/>
        </w:rPr>
        <w:t>;</w:t>
      </w:r>
    </w:p>
    <w:p w14:paraId="2ED994C0" w14:textId="0AED3EDA" w:rsidR="00B9322A" w:rsidRPr="00F4123D" w:rsidRDefault="00D509D0" w:rsidP="00B9322A">
      <w:pPr>
        <w:pStyle w:val="Akapitzlist"/>
        <w:numPr>
          <w:ilvl w:val="1"/>
          <w:numId w:val="60"/>
        </w:numPr>
        <w:spacing w:after="120" w:line="240" w:lineRule="auto"/>
        <w:ind w:left="850" w:hanging="425"/>
        <w:rPr>
          <w:rFonts w:ascii="Times New Roman" w:eastAsiaTheme="minorHAnsi" w:hAnsi="Times New Roman"/>
        </w:rPr>
      </w:pPr>
      <w:r>
        <w:rPr>
          <w:rFonts w:ascii="Times New Roman" w:eastAsiaTheme="minorHAnsi" w:hAnsi="Times New Roman"/>
        </w:rPr>
        <w:t>w</w:t>
      </w:r>
      <w:r w:rsidR="00B9322A" w:rsidRPr="00D26521">
        <w:rPr>
          <w:rFonts w:ascii="Times New Roman" w:eastAsiaTheme="minorHAnsi" w:hAnsi="Times New Roman"/>
        </w:rPr>
        <w:t xml:space="preserve">drożenie systemu odcinkowego pomiaru prędkości </w:t>
      </w:r>
      <w:r w:rsidR="00B9322A" w:rsidRPr="00D26521">
        <w:rPr>
          <w:rFonts w:ascii="Times New Roman" w:hAnsi="Times New Roman"/>
        </w:rPr>
        <w:t>w tunelu pod Świną w Świnoujściu na określonym</w:t>
      </w:r>
      <w:r w:rsidR="00BD2509">
        <w:rPr>
          <w:rFonts w:ascii="Times New Roman" w:hAnsi="Times New Roman"/>
        </w:rPr>
        <w:t xml:space="preserve"> w OPZ</w:t>
      </w:r>
      <w:r w:rsidR="00B9322A" w:rsidRPr="00D26521">
        <w:rPr>
          <w:rFonts w:ascii="Times New Roman" w:hAnsi="Times New Roman"/>
        </w:rPr>
        <w:t xml:space="preserve"> odcinku drogi </w:t>
      </w:r>
      <w:r>
        <w:rPr>
          <w:rFonts w:ascii="Times New Roman" w:eastAsiaTheme="minorHAnsi" w:hAnsi="Times New Roman"/>
        </w:rPr>
        <w:t>– obsługa techniczna</w:t>
      </w:r>
      <w:r w:rsidR="00B9322A" w:rsidRPr="00D26521">
        <w:rPr>
          <w:rFonts w:ascii="Times New Roman" w:eastAsiaTheme="minorHAnsi" w:hAnsi="Times New Roman"/>
        </w:rPr>
        <w:t>,</w:t>
      </w:r>
      <w:r w:rsidR="003D62D0">
        <w:rPr>
          <w:rFonts w:ascii="Times New Roman" w:eastAsiaTheme="minorHAnsi" w:hAnsi="Times New Roman"/>
        </w:rPr>
        <w:t xml:space="preserve"> </w:t>
      </w:r>
      <w:r w:rsidR="00B9322A" w:rsidRPr="00D26521">
        <w:rPr>
          <w:rFonts w:ascii="Times New Roman" w:eastAsiaTheme="minorHAnsi" w:hAnsi="Times New Roman"/>
        </w:rPr>
        <w:t>przekazanie G</w:t>
      </w:r>
      <w:r w:rsidR="00071DB5">
        <w:rPr>
          <w:rFonts w:ascii="Times New Roman" w:eastAsiaTheme="minorHAnsi" w:hAnsi="Times New Roman"/>
        </w:rPr>
        <w:t xml:space="preserve">eneralnemu </w:t>
      </w:r>
      <w:r w:rsidR="00B9322A" w:rsidRPr="00D26521">
        <w:rPr>
          <w:rFonts w:ascii="Times New Roman" w:eastAsiaTheme="minorHAnsi" w:hAnsi="Times New Roman"/>
        </w:rPr>
        <w:t>I</w:t>
      </w:r>
      <w:r w:rsidR="00071DB5">
        <w:rPr>
          <w:rFonts w:ascii="Times New Roman" w:eastAsiaTheme="minorHAnsi" w:hAnsi="Times New Roman"/>
        </w:rPr>
        <w:t xml:space="preserve">nspektorowi </w:t>
      </w:r>
      <w:r w:rsidR="00B9322A" w:rsidRPr="00D26521">
        <w:rPr>
          <w:rFonts w:ascii="Times New Roman" w:eastAsiaTheme="minorHAnsi" w:hAnsi="Times New Roman"/>
        </w:rPr>
        <w:t>T</w:t>
      </w:r>
      <w:r w:rsidR="00071DB5">
        <w:rPr>
          <w:rFonts w:ascii="Times New Roman" w:eastAsiaTheme="minorHAnsi" w:hAnsi="Times New Roman"/>
        </w:rPr>
        <w:t xml:space="preserve">ransportu </w:t>
      </w:r>
      <w:r w:rsidR="00B9322A" w:rsidRPr="00D26521">
        <w:rPr>
          <w:rFonts w:ascii="Times New Roman" w:eastAsiaTheme="minorHAnsi" w:hAnsi="Times New Roman"/>
        </w:rPr>
        <w:t>D</w:t>
      </w:r>
      <w:r w:rsidR="00071DB5">
        <w:rPr>
          <w:rFonts w:ascii="Times New Roman" w:eastAsiaTheme="minorHAnsi" w:hAnsi="Times New Roman"/>
        </w:rPr>
        <w:t>rogowego (dalej GIDT)</w:t>
      </w:r>
      <w:r w:rsidR="00B9322A" w:rsidRPr="00D26521">
        <w:rPr>
          <w:rFonts w:ascii="Times New Roman" w:eastAsiaTheme="minorHAnsi" w:hAnsi="Times New Roman"/>
        </w:rPr>
        <w:t xml:space="preserve"> - zgodnie </w:t>
      </w:r>
      <w:r w:rsidR="00B9322A" w:rsidRPr="00F4123D">
        <w:rPr>
          <w:rFonts w:ascii="Times New Roman" w:eastAsiaTheme="minorHAnsi" w:hAnsi="Times New Roman"/>
        </w:rPr>
        <w:t>z</w:t>
      </w:r>
      <w:r w:rsidR="003D62D0">
        <w:rPr>
          <w:rFonts w:ascii="Times New Roman" w:eastAsiaTheme="minorHAnsi" w:hAnsi="Times New Roman"/>
        </w:rPr>
        <w:t xml:space="preserve"> opisem</w:t>
      </w:r>
      <w:r w:rsidR="003D62D0" w:rsidRPr="003D62D0">
        <w:rPr>
          <w:rFonts w:ascii="Times New Roman" w:eastAsiaTheme="minorHAnsi" w:hAnsi="Times New Roman"/>
        </w:rPr>
        <w:t xml:space="preserve"> przedmiotu zamówienia (dalej OPZ)</w:t>
      </w:r>
      <w:r w:rsidR="003D62D0">
        <w:rPr>
          <w:rFonts w:ascii="Times New Roman" w:eastAsiaTheme="minorHAnsi" w:hAnsi="Times New Roman"/>
        </w:rPr>
        <w:t>;</w:t>
      </w:r>
    </w:p>
    <w:p w14:paraId="3DAD8F7A" w14:textId="4CD62CF9" w:rsidR="00D7363F" w:rsidRPr="00164A0E" w:rsidRDefault="003D62D0" w:rsidP="00164A0E">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lastRenderedPageBreak/>
        <w:t xml:space="preserve">pozostałe czynności określone w umowie oraz </w:t>
      </w:r>
      <w:r w:rsidRPr="00F4123D">
        <w:rPr>
          <w:rFonts w:ascii="Times New Roman" w:eastAsiaTheme="minorHAnsi" w:hAnsi="Times New Roman"/>
        </w:rPr>
        <w:t>OPZ</w:t>
      </w:r>
      <w:r w:rsidR="00164A0E">
        <w:rPr>
          <w:rFonts w:ascii="Times New Roman" w:eastAsiaTheme="minorHAnsi" w:hAnsi="Times New Roman"/>
        </w:rPr>
        <w:t>.</w:t>
      </w:r>
    </w:p>
    <w:p w14:paraId="13172124" w14:textId="2920B844" w:rsidR="00394871" w:rsidRPr="002E7234" w:rsidRDefault="001A6DC9" w:rsidP="007F50AF">
      <w:pPr>
        <w:pStyle w:val="Tekstpodstawowy"/>
        <w:numPr>
          <w:ilvl w:val="0"/>
          <w:numId w:val="1"/>
        </w:numPr>
        <w:ind w:left="425" w:hanging="425"/>
        <w:jc w:val="both"/>
        <w:rPr>
          <w:color w:val="000000" w:themeColor="text1"/>
        </w:rPr>
      </w:pPr>
      <w:r w:rsidRPr="001A6DC9">
        <w:rPr>
          <w:sz w:val="22"/>
          <w:szCs w:val="22"/>
        </w:rPr>
        <w:t xml:space="preserve">Przedmiot i zakres zamówienia określa opis przedmiotu zamówienia OPZ stanowiący </w:t>
      </w:r>
      <w:r w:rsidRPr="001A6DC9">
        <w:rPr>
          <w:b/>
          <w:sz w:val="22"/>
          <w:szCs w:val="22"/>
        </w:rPr>
        <w:t>załącznik</w:t>
      </w:r>
      <w:r>
        <w:rPr>
          <w:b/>
          <w:sz w:val="22"/>
          <w:szCs w:val="22"/>
        </w:rPr>
        <w:t xml:space="preserve"> nr </w:t>
      </w:r>
      <w:r w:rsidR="00A66373">
        <w:rPr>
          <w:b/>
          <w:sz w:val="22"/>
          <w:szCs w:val="22"/>
        </w:rPr>
        <w:t>2</w:t>
      </w:r>
      <w:r w:rsidRPr="001A6DC9">
        <w:rPr>
          <w:b/>
          <w:sz w:val="22"/>
          <w:szCs w:val="22"/>
        </w:rPr>
        <w:t xml:space="preserve"> </w:t>
      </w:r>
      <w:r w:rsidRPr="001A6DC9">
        <w:rPr>
          <w:sz w:val="22"/>
          <w:szCs w:val="22"/>
        </w:rPr>
        <w:t xml:space="preserve"> do Umowy</w:t>
      </w:r>
      <w:r w:rsidR="0036032F" w:rsidRPr="002E7234">
        <w:rPr>
          <w:iCs/>
          <w:sz w:val="22"/>
          <w:szCs w:val="22"/>
        </w:rPr>
        <w:t>.</w:t>
      </w:r>
    </w:p>
    <w:p w14:paraId="4FE1B939" w14:textId="69A879A3" w:rsidR="00A608E9" w:rsidRPr="002E7234"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2E7234">
        <w:rPr>
          <w:rFonts w:ascii="Times New Roman" w:eastAsiaTheme="minorHAnsi" w:hAnsi="Times New Roman"/>
          <w:color w:val="000000" w:themeColor="text1"/>
        </w:rPr>
        <w:t xml:space="preserve">Wykonawca wykona </w:t>
      </w:r>
      <w:r w:rsidR="001A5741" w:rsidRPr="002E7234">
        <w:rPr>
          <w:rFonts w:ascii="Times New Roman" w:eastAsiaTheme="minorHAnsi" w:hAnsi="Times New Roman"/>
          <w:color w:val="000000" w:themeColor="text1"/>
        </w:rPr>
        <w:t>P</w:t>
      </w:r>
      <w:r w:rsidR="00AC0928" w:rsidRPr="002E7234">
        <w:rPr>
          <w:rFonts w:ascii="Times New Roman" w:eastAsiaTheme="minorHAnsi" w:hAnsi="Times New Roman"/>
          <w:color w:val="000000" w:themeColor="text1"/>
        </w:rPr>
        <w:t xml:space="preserve">rzedmiot </w:t>
      </w:r>
      <w:r w:rsidR="00A529AA" w:rsidRPr="002E7234">
        <w:rPr>
          <w:rFonts w:ascii="Times New Roman" w:eastAsiaTheme="minorHAnsi" w:hAnsi="Times New Roman"/>
          <w:color w:val="000000" w:themeColor="text1"/>
        </w:rPr>
        <w:t>umowy</w:t>
      </w:r>
      <w:r w:rsidR="00AC0928" w:rsidRPr="002E7234">
        <w:rPr>
          <w:rFonts w:ascii="Times New Roman" w:eastAsiaTheme="minorHAnsi" w:hAnsi="Times New Roman"/>
          <w:color w:val="000000" w:themeColor="text1"/>
        </w:rPr>
        <w:t xml:space="preserve"> </w:t>
      </w:r>
      <w:r w:rsidRPr="002E7234">
        <w:rPr>
          <w:rFonts w:ascii="Times New Roman" w:eastAsiaTheme="minorHAnsi" w:hAnsi="Times New Roman"/>
          <w:color w:val="000000" w:themeColor="text1"/>
        </w:rPr>
        <w:t xml:space="preserve">zgodnie z zakresem określonym w </w:t>
      </w:r>
      <w:r w:rsidR="000D0A16" w:rsidRPr="002E7234">
        <w:rPr>
          <w:rFonts w:ascii="Times New Roman" w:eastAsiaTheme="minorHAnsi" w:hAnsi="Times New Roman"/>
          <w:color w:val="000000" w:themeColor="text1"/>
        </w:rPr>
        <w:t>Umowie</w:t>
      </w:r>
      <w:r w:rsidR="00AC0928" w:rsidRPr="002E7234">
        <w:rPr>
          <w:rFonts w:ascii="Times New Roman" w:eastAsiaTheme="minorHAnsi" w:hAnsi="Times New Roman"/>
          <w:color w:val="000000" w:themeColor="text1"/>
        </w:rPr>
        <w:t xml:space="preserve">, </w:t>
      </w:r>
      <w:r w:rsidR="00044DC6">
        <w:rPr>
          <w:rFonts w:ascii="Times New Roman" w:eastAsiaTheme="minorHAnsi" w:hAnsi="Times New Roman"/>
          <w:color w:val="000000" w:themeColor="text1"/>
        </w:rPr>
        <w:t>dokumentach zamówienia</w:t>
      </w:r>
      <w:r w:rsidR="00AC0928" w:rsidRPr="002E7234">
        <w:rPr>
          <w:rFonts w:ascii="Times New Roman" w:eastAsiaTheme="minorHAnsi" w:hAnsi="Times New Roman"/>
          <w:color w:val="000000" w:themeColor="text1"/>
        </w:rPr>
        <w:t xml:space="preserve">, w tym </w:t>
      </w:r>
      <w:r w:rsidR="00044DC6">
        <w:rPr>
          <w:rFonts w:ascii="Times New Roman" w:eastAsiaTheme="minorHAnsi" w:hAnsi="Times New Roman"/>
          <w:color w:val="000000" w:themeColor="text1"/>
        </w:rPr>
        <w:t>OPZ</w:t>
      </w:r>
      <w:r w:rsidR="00A529AA" w:rsidRPr="002E7234">
        <w:rPr>
          <w:rFonts w:ascii="Times New Roman" w:eastAsiaTheme="minorHAnsi" w:hAnsi="Times New Roman"/>
          <w:color w:val="000000" w:themeColor="text1"/>
        </w:rPr>
        <w:t xml:space="preserve"> </w:t>
      </w:r>
      <w:r w:rsidRPr="002E7234">
        <w:rPr>
          <w:rFonts w:ascii="Times New Roman" w:eastAsiaTheme="minorHAnsi" w:hAnsi="Times New Roman"/>
          <w:color w:val="000000" w:themeColor="text1"/>
        </w:rPr>
        <w:t>na podstawie zaakceptowanej przez Zamawiającego dokumentacji projektowej</w:t>
      </w:r>
      <w:r w:rsidR="00AC0928" w:rsidRPr="002E7234">
        <w:rPr>
          <w:rFonts w:ascii="Times New Roman" w:eastAsiaTheme="minorHAnsi" w:hAnsi="Times New Roman"/>
          <w:color w:val="000000" w:themeColor="text1"/>
        </w:rPr>
        <w:t>.</w:t>
      </w:r>
      <w:r w:rsidRPr="002E7234">
        <w:rPr>
          <w:rFonts w:ascii="Times New Roman" w:eastAsiaTheme="minorHAnsi" w:hAnsi="Times New Roman"/>
          <w:color w:val="000000" w:themeColor="text1"/>
        </w:rPr>
        <w:t xml:space="preserve"> </w:t>
      </w:r>
      <w:r w:rsidR="00AC0928" w:rsidRPr="002E7234">
        <w:rPr>
          <w:rFonts w:ascii="Times New Roman" w:eastAsiaTheme="minorHAnsi" w:hAnsi="Times New Roman"/>
          <w:color w:val="000000" w:themeColor="text1"/>
        </w:rPr>
        <w:t>P</w:t>
      </w:r>
      <w:r w:rsidRPr="002E7234">
        <w:rPr>
          <w:rFonts w:ascii="Times New Roman" w:eastAsiaTheme="minorHAnsi" w:hAnsi="Times New Roman"/>
          <w:color w:val="000000" w:themeColor="text1"/>
        </w:rPr>
        <w:t xml:space="preserve">onadto </w:t>
      </w:r>
      <w:r w:rsidR="00AC0928" w:rsidRPr="002E7234">
        <w:rPr>
          <w:rFonts w:ascii="Times New Roman" w:eastAsiaTheme="minorHAnsi" w:hAnsi="Times New Roman"/>
          <w:color w:val="000000" w:themeColor="text1"/>
        </w:rPr>
        <w:t xml:space="preserve">Wykonawca </w:t>
      </w:r>
      <w:r w:rsidRPr="002E7234">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 oraz zgodnie z</w:t>
      </w:r>
      <w:r w:rsidR="00084598" w:rsidRPr="002E7234">
        <w:rPr>
          <w:rFonts w:ascii="Times New Roman" w:eastAsiaTheme="minorHAnsi" w:hAnsi="Times New Roman"/>
          <w:color w:val="000000" w:themeColor="text1"/>
        </w:rPr>
        <w:t> </w:t>
      </w:r>
      <w:r w:rsidRPr="002E7234">
        <w:rPr>
          <w:rFonts w:ascii="Times New Roman" w:eastAsiaTheme="minorHAnsi" w:hAnsi="Times New Roman"/>
          <w:color w:val="000000" w:themeColor="text1"/>
        </w:rPr>
        <w:t xml:space="preserve">pozostałymi wymaganiami </w:t>
      </w:r>
      <w:r w:rsidR="001A5BCE" w:rsidRPr="002E7234">
        <w:rPr>
          <w:rFonts w:ascii="Times New Roman" w:eastAsiaTheme="minorHAnsi" w:hAnsi="Times New Roman"/>
          <w:color w:val="000000" w:themeColor="text1"/>
        </w:rPr>
        <w:t xml:space="preserve">dokumentacji przetargowej, w tym </w:t>
      </w:r>
      <w:r w:rsidRPr="002E7234">
        <w:rPr>
          <w:rFonts w:ascii="Times New Roman" w:eastAsiaTheme="minorHAnsi" w:hAnsi="Times New Roman"/>
          <w:color w:val="000000" w:themeColor="text1"/>
        </w:rPr>
        <w:t>Specyfikacji Warunków Zamówienia (</w:t>
      </w:r>
      <w:r w:rsidR="001A5BCE" w:rsidRPr="002E7234">
        <w:rPr>
          <w:rFonts w:ascii="Times New Roman" w:eastAsiaTheme="minorHAnsi" w:hAnsi="Times New Roman"/>
          <w:color w:val="000000" w:themeColor="text1"/>
        </w:rPr>
        <w:t>zwanej dalej „</w:t>
      </w:r>
      <w:r w:rsidRPr="002E7234">
        <w:rPr>
          <w:rFonts w:ascii="Times New Roman" w:eastAsiaTheme="minorHAnsi" w:hAnsi="Times New Roman"/>
          <w:b/>
          <w:color w:val="000000" w:themeColor="text1"/>
        </w:rPr>
        <w:t>SWZ</w:t>
      </w:r>
      <w:r w:rsidR="001A5BCE" w:rsidRPr="002E7234">
        <w:rPr>
          <w:rFonts w:ascii="Times New Roman" w:eastAsiaTheme="minorHAnsi" w:hAnsi="Times New Roman"/>
          <w:color w:val="000000" w:themeColor="text1"/>
        </w:rPr>
        <w:t>”</w:t>
      </w:r>
      <w:r w:rsidRPr="002E7234">
        <w:rPr>
          <w:rFonts w:ascii="Times New Roman" w:eastAsiaTheme="minorHAnsi" w:hAnsi="Times New Roman"/>
          <w:color w:val="000000" w:themeColor="text1"/>
        </w:rPr>
        <w:t>)</w:t>
      </w:r>
      <w:r w:rsidR="00A529AA" w:rsidRPr="002E7234">
        <w:rPr>
          <w:rFonts w:ascii="Times New Roman" w:eastAsiaTheme="minorHAnsi" w:hAnsi="Times New Roman"/>
          <w:color w:val="000000" w:themeColor="text1"/>
        </w:rPr>
        <w:t xml:space="preserve"> stanowiącej </w:t>
      </w:r>
      <w:r w:rsidR="00A529AA" w:rsidRPr="002E7234">
        <w:rPr>
          <w:rFonts w:ascii="Times New Roman" w:eastAsiaTheme="minorHAnsi" w:hAnsi="Times New Roman"/>
          <w:b/>
          <w:color w:val="000000" w:themeColor="text1"/>
        </w:rPr>
        <w:t>załącznik nr 2</w:t>
      </w:r>
      <w:r w:rsidR="00A529AA" w:rsidRPr="002E7234">
        <w:rPr>
          <w:rFonts w:ascii="Times New Roman" w:eastAsiaTheme="minorHAnsi" w:hAnsi="Times New Roman"/>
          <w:color w:val="000000" w:themeColor="text1"/>
        </w:rPr>
        <w:t xml:space="preserve"> do </w:t>
      </w:r>
      <w:r w:rsidR="000D0A16" w:rsidRPr="002E7234">
        <w:rPr>
          <w:rFonts w:ascii="Times New Roman" w:eastAsiaTheme="minorHAnsi" w:hAnsi="Times New Roman"/>
          <w:color w:val="000000" w:themeColor="text1"/>
        </w:rPr>
        <w:t xml:space="preserve">Umowy </w:t>
      </w:r>
      <w:r w:rsidRPr="002E7234">
        <w:rPr>
          <w:rFonts w:ascii="Times New Roman" w:eastAsiaTheme="minorHAnsi" w:hAnsi="Times New Roman"/>
          <w:color w:val="000000" w:themeColor="text1"/>
        </w:rPr>
        <w:t xml:space="preserve">i </w:t>
      </w:r>
      <w:r w:rsidRPr="002E7234">
        <w:rPr>
          <w:rFonts w:ascii="Times New Roman" w:hAnsi="Times New Roman"/>
          <w:color w:val="000000" w:themeColor="text1"/>
        </w:rPr>
        <w:t>złożoną ofertą</w:t>
      </w:r>
      <w:r w:rsidR="00A529AA" w:rsidRPr="002E7234">
        <w:rPr>
          <w:rFonts w:ascii="Times New Roman" w:hAnsi="Times New Roman"/>
          <w:color w:val="000000" w:themeColor="text1"/>
        </w:rPr>
        <w:t xml:space="preserve"> stanowiącą </w:t>
      </w:r>
      <w:r w:rsidR="00A529AA" w:rsidRPr="002E7234">
        <w:rPr>
          <w:rFonts w:ascii="Times New Roman" w:hAnsi="Times New Roman"/>
          <w:b/>
          <w:color w:val="000000" w:themeColor="text1"/>
        </w:rPr>
        <w:t xml:space="preserve">załącznik nr </w:t>
      </w:r>
      <w:r w:rsidR="006B138F" w:rsidRPr="002E7234">
        <w:rPr>
          <w:rFonts w:ascii="Times New Roman" w:hAnsi="Times New Roman"/>
          <w:b/>
          <w:color w:val="000000" w:themeColor="text1"/>
        </w:rPr>
        <w:t>1</w:t>
      </w:r>
      <w:r w:rsidR="006B138F" w:rsidRPr="002E7234">
        <w:rPr>
          <w:rFonts w:ascii="Times New Roman" w:hAnsi="Times New Roman"/>
          <w:color w:val="000000" w:themeColor="text1"/>
        </w:rPr>
        <w:t xml:space="preserve"> </w:t>
      </w:r>
      <w:r w:rsidR="00A529AA" w:rsidRPr="002E7234">
        <w:rPr>
          <w:rFonts w:ascii="Times New Roman" w:hAnsi="Times New Roman"/>
          <w:color w:val="000000" w:themeColor="text1"/>
        </w:rPr>
        <w:t xml:space="preserve">do </w:t>
      </w:r>
      <w:r w:rsidR="000D0A16" w:rsidRPr="002E7234">
        <w:rPr>
          <w:rFonts w:ascii="Times New Roman" w:hAnsi="Times New Roman"/>
          <w:color w:val="000000" w:themeColor="text1"/>
        </w:rPr>
        <w:t xml:space="preserve">Umowy </w:t>
      </w:r>
      <w:r w:rsidR="006B138F" w:rsidRPr="002E7234">
        <w:rPr>
          <w:rFonts w:ascii="Times New Roman" w:hAnsi="Times New Roman"/>
          <w:color w:val="000000" w:themeColor="text1"/>
        </w:rPr>
        <w:t>oraz wykazem wycenionych elementów</w:t>
      </w:r>
      <w:r w:rsidR="002F467D" w:rsidRPr="002E7234">
        <w:rPr>
          <w:rFonts w:ascii="Times New Roman" w:hAnsi="Times New Roman"/>
          <w:color w:val="000000" w:themeColor="text1"/>
        </w:rPr>
        <w:t xml:space="preserve"> rozliczeniowych</w:t>
      </w:r>
      <w:r w:rsidR="006B138F" w:rsidRPr="002E7234">
        <w:rPr>
          <w:rFonts w:ascii="Times New Roman" w:hAnsi="Times New Roman"/>
          <w:color w:val="000000" w:themeColor="text1"/>
        </w:rPr>
        <w:t xml:space="preserve"> stanowiących </w:t>
      </w:r>
      <w:r w:rsidR="0036032F" w:rsidRPr="002E7234">
        <w:rPr>
          <w:rFonts w:ascii="Times New Roman" w:hAnsi="Times New Roman"/>
          <w:b/>
          <w:bCs/>
          <w:color w:val="000000" w:themeColor="text1"/>
        </w:rPr>
        <w:t xml:space="preserve">załącznik nr </w:t>
      </w:r>
      <w:r w:rsidR="00A66373">
        <w:rPr>
          <w:rFonts w:ascii="Times New Roman" w:hAnsi="Times New Roman"/>
          <w:b/>
          <w:bCs/>
          <w:color w:val="000000" w:themeColor="text1"/>
        </w:rPr>
        <w:t>3</w:t>
      </w:r>
      <w:r w:rsidR="006B138F" w:rsidRPr="002E7234">
        <w:rPr>
          <w:rFonts w:ascii="Times New Roman" w:hAnsi="Times New Roman"/>
          <w:color w:val="000000" w:themeColor="text1"/>
        </w:rPr>
        <w:t xml:space="preserve"> do </w:t>
      </w:r>
      <w:r w:rsidR="000D0A16" w:rsidRPr="002E7234">
        <w:rPr>
          <w:rFonts w:ascii="Times New Roman" w:hAnsi="Times New Roman"/>
          <w:color w:val="000000" w:themeColor="text1"/>
        </w:rPr>
        <w:t>U</w:t>
      </w:r>
      <w:r w:rsidR="006B138F" w:rsidRPr="002E7234">
        <w:rPr>
          <w:rFonts w:ascii="Times New Roman" w:hAnsi="Times New Roman"/>
          <w:color w:val="000000" w:themeColor="text1"/>
        </w:rPr>
        <w:t>mowy.</w:t>
      </w:r>
    </w:p>
    <w:p w14:paraId="218B9EA5" w14:textId="77777777" w:rsidR="00A608E9" w:rsidRPr="003107A0"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3107A0">
        <w:rPr>
          <w:rFonts w:ascii="Times New Roman" w:eastAsiaTheme="minorHAnsi" w:hAnsi="Times New Roman"/>
          <w:color w:val="000000" w:themeColor="text1"/>
        </w:rPr>
        <w:t xml:space="preserve">Wykonawca zobowiązuje się do wykonania </w:t>
      </w:r>
      <w:r w:rsidR="001F2FC0" w:rsidRPr="003107A0">
        <w:rPr>
          <w:rFonts w:ascii="Times New Roman" w:eastAsiaTheme="minorHAnsi" w:hAnsi="Times New Roman"/>
          <w:color w:val="000000" w:themeColor="text1"/>
        </w:rPr>
        <w:t>P</w:t>
      </w:r>
      <w:r w:rsidRPr="003107A0">
        <w:rPr>
          <w:rFonts w:ascii="Times New Roman" w:eastAsiaTheme="minorHAnsi" w:hAnsi="Times New Roman"/>
          <w:color w:val="000000" w:themeColor="text1"/>
        </w:rPr>
        <w:t xml:space="preserve">rzedmiotu </w:t>
      </w:r>
      <w:r w:rsidR="00A529AA" w:rsidRPr="003107A0">
        <w:rPr>
          <w:rFonts w:ascii="Times New Roman" w:eastAsiaTheme="minorHAnsi" w:hAnsi="Times New Roman"/>
          <w:color w:val="000000" w:themeColor="text1"/>
        </w:rPr>
        <w:t>umowy</w:t>
      </w:r>
      <w:r w:rsidRPr="003107A0">
        <w:rPr>
          <w:rFonts w:ascii="Times New Roman" w:eastAsiaTheme="minorHAnsi" w:hAnsi="Times New Roman"/>
          <w:color w:val="000000" w:themeColor="text1"/>
        </w:rPr>
        <w:t xml:space="preserve"> z zachowaniem </w:t>
      </w:r>
      <w:r w:rsidRPr="003107A0">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5F731157" w:rsidR="001A5741" w:rsidRPr="00D82504"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D82504">
        <w:rPr>
          <w:rFonts w:ascii="Times New Roman" w:hAnsi="Times New Roman"/>
          <w:color w:val="000000" w:themeColor="text1"/>
        </w:rPr>
        <w:t xml:space="preserve">Przedmiot </w:t>
      </w:r>
      <w:r w:rsidR="00A529AA" w:rsidRPr="00D82504">
        <w:rPr>
          <w:rFonts w:ascii="Times New Roman" w:hAnsi="Times New Roman"/>
          <w:color w:val="000000" w:themeColor="text1"/>
        </w:rPr>
        <w:t>umowy</w:t>
      </w:r>
      <w:r w:rsidR="00304E81" w:rsidRPr="00D82504">
        <w:rPr>
          <w:rFonts w:ascii="Times New Roman" w:hAnsi="Times New Roman"/>
          <w:color w:val="000000" w:themeColor="text1"/>
        </w:rPr>
        <w:t xml:space="preserve"> </w:t>
      </w:r>
      <w:r w:rsidRPr="00D82504">
        <w:rPr>
          <w:rFonts w:ascii="Times New Roman" w:hAnsi="Times New Roman"/>
          <w:color w:val="000000" w:themeColor="text1"/>
        </w:rPr>
        <w:t xml:space="preserve">należy wykonać zgodnie z obowiązującymi przepisami, a w szczególności wynikającymi z ustawy z dnia 7 lipca 1994 r. – Prawo budowlane </w:t>
      </w:r>
      <w:r w:rsidRPr="00D82504">
        <w:rPr>
          <w:rFonts w:ascii="Times New Roman" w:eastAsiaTheme="minorHAnsi" w:hAnsi="Times New Roman"/>
          <w:color w:val="000000" w:themeColor="text1"/>
        </w:rPr>
        <w:t xml:space="preserve">(Dz. U. </w:t>
      </w:r>
      <w:proofErr w:type="spellStart"/>
      <w:r w:rsidR="007F50AF" w:rsidRPr="00D82504">
        <w:rPr>
          <w:rFonts w:ascii="Times New Roman" w:eastAsiaTheme="minorHAnsi" w:hAnsi="Times New Roman"/>
          <w:color w:val="000000" w:themeColor="text1"/>
        </w:rPr>
        <w:t>t.j</w:t>
      </w:r>
      <w:proofErr w:type="spellEnd"/>
      <w:r w:rsidR="007F50AF" w:rsidRPr="00D82504">
        <w:rPr>
          <w:rFonts w:ascii="Times New Roman" w:eastAsiaTheme="minorHAnsi" w:hAnsi="Times New Roman"/>
          <w:color w:val="000000" w:themeColor="text1"/>
        </w:rPr>
        <w:t xml:space="preserve">. </w:t>
      </w:r>
      <w:r w:rsidRPr="00D82504">
        <w:rPr>
          <w:rFonts w:ascii="Times New Roman" w:eastAsiaTheme="minorHAnsi" w:hAnsi="Times New Roman"/>
          <w:color w:val="000000" w:themeColor="text1"/>
        </w:rPr>
        <w:t xml:space="preserve">z </w:t>
      </w:r>
      <w:r w:rsidR="00E969AE" w:rsidRPr="00D82504">
        <w:rPr>
          <w:rFonts w:ascii="Times New Roman" w:eastAsiaTheme="minorHAnsi" w:hAnsi="Times New Roman"/>
          <w:color w:val="000000" w:themeColor="text1"/>
        </w:rPr>
        <w:t>20</w:t>
      </w:r>
      <w:r w:rsidR="00012B6B" w:rsidRPr="00D82504">
        <w:rPr>
          <w:rFonts w:ascii="Times New Roman" w:eastAsiaTheme="minorHAnsi" w:hAnsi="Times New Roman"/>
          <w:color w:val="000000" w:themeColor="text1"/>
        </w:rPr>
        <w:t>21</w:t>
      </w:r>
      <w:r w:rsidR="00E969AE" w:rsidRPr="00D82504">
        <w:rPr>
          <w:rFonts w:ascii="Times New Roman" w:eastAsiaTheme="minorHAnsi" w:hAnsi="Times New Roman"/>
          <w:color w:val="000000" w:themeColor="text1"/>
        </w:rPr>
        <w:t xml:space="preserve"> </w:t>
      </w:r>
      <w:r w:rsidRPr="00D82504">
        <w:rPr>
          <w:rFonts w:ascii="Times New Roman" w:eastAsiaTheme="minorHAnsi" w:hAnsi="Times New Roman"/>
          <w:color w:val="000000" w:themeColor="text1"/>
        </w:rPr>
        <w:t xml:space="preserve">r. poz. </w:t>
      </w:r>
      <w:r w:rsidR="00012B6B" w:rsidRPr="00D82504">
        <w:rPr>
          <w:rFonts w:ascii="Times New Roman" w:eastAsiaTheme="minorHAnsi" w:hAnsi="Times New Roman"/>
          <w:color w:val="000000" w:themeColor="text1"/>
        </w:rPr>
        <w:t>2351</w:t>
      </w:r>
      <w:r w:rsidR="007F50AF" w:rsidRPr="00D82504">
        <w:rPr>
          <w:rFonts w:ascii="Times New Roman" w:eastAsiaTheme="minorHAnsi" w:hAnsi="Times New Roman"/>
          <w:color w:val="000000" w:themeColor="text1"/>
        </w:rPr>
        <w:t xml:space="preserve"> ze zm. </w:t>
      </w:r>
      <w:r w:rsidRPr="00D82504">
        <w:rPr>
          <w:rFonts w:ascii="Times New Roman" w:eastAsiaTheme="minorHAnsi" w:hAnsi="Times New Roman"/>
          <w:color w:val="000000" w:themeColor="text1"/>
        </w:rPr>
        <w:t>)</w:t>
      </w:r>
      <w:r w:rsidR="00E969AE" w:rsidRPr="00D82504">
        <w:rPr>
          <w:rFonts w:ascii="Times New Roman" w:eastAsiaTheme="minorHAnsi" w:hAnsi="Times New Roman"/>
          <w:color w:val="000000" w:themeColor="text1"/>
        </w:rPr>
        <w:t xml:space="preserve"> (zwane dalej „</w:t>
      </w:r>
      <w:r w:rsidR="00E969AE" w:rsidRPr="00D82504">
        <w:rPr>
          <w:rFonts w:ascii="Times New Roman" w:eastAsiaTheme="minorHAnsi" w:hAnsi="Times New Roman"/>
          <w:b/>
          <w:bCs/>
          <w:color w:val="000000" w:themeColor="text1"/>
        </w:rPr>
        <w:t>Prawem budowlanym</w:t>
      </w:r>
      <w:r w:rsidR="00E969AE" w:rsidRPr="00D82504">
        <w:rPr>
          <w:rFonts w:ascii="Times New Roman" w:eastAsiaTheme="minorHAnsi" w:hAnsi="Times New Roman"/>
          <w:color w:val="000000" w:themeColor="text1"/>
        </w:rPr>
        <w:t>”)</w:t>
      </w:r>
      <w:r w:rsidRPr="00D82504">
        <w:rPr>
          <w:rFonts w:ascii="Times New Roman" w:eastAsiaTheme="minorHAnsi" w:hAnsi="Times New Roman"/>
          <w:color w:val="000000" w:themeColor="text1"/>
        </w:rPr>
        <w:t xml:space="preserve"> </w:t>
      </w:r>
      <w:r w:rsidRPr="00D82504">
        <w:rPr>
          <w:rFonts w:ascii="Times New Roman" w:hAnsi="Times New Roman"/>
          <w:color w:val="000000" w:themeColor="text1"/>
        </w:rPr>
        <w:t>i przepisów wykonawczych wydanych na jej podstawie, z</w:t>
      </w:r>
      <w:r w:rsidR="001741A7" w:rsidRPr="00D82504">
        <w:rPr>
          <w:rFonts w:ascii="Times New Roman" w:hAnsi="Times New Roman"/>
          <w:color w:val="000000" w:themeColor="text1"/>
        </w:rPr>
        <w:t> </w:t>
      </w:r>
      <w:r w:rsidRPr="00D82504">
        <w:rPr>
          <w:rFonts w:ascii="Times New Roman" w:hAnsi="Times New Roman"/>
          <w:color w:val="000000" w:themeColor="text1"/>
        </w:rPr>
        <w:t>uwzględnieniem przepisów dotyczących bezpieczeństwa i higieny pracy, przeciwpożarowych, ochrony środowiska</w:t>
      </w:r>
      <w:r w:rsidR="001A5741" w:rsidRPr="00D82504">
        <w:rPr>
          <w:rFonts w:ascii="Times New Roman" w:hAnsi="Times New Roman"/>
          <w:color w:val="000000" w:themeColor="text1"/>
        </w:rPr>
        <w:t xml:space="preserve"> oraz</w:t>
      </w:r>
      <w:r w:rsidRPr="00D82504">
        <w:rPr>
          <w:rFonts w:ascii="Times New Roman" w:hAnsi="Times New Roman"/>
          <w:color w:val="000000" w:themeColor="text1"/>
        </w:rPr>
        <w:t xml:space="preserve"> postępowania z odpadami</w:t>
      </w:r>
      <w:r w:rsidR="001A5741" w:rsidRPr="00D82504">
        <w:rPr>
          <w:rFonts w:ascii="Times New Roman" w:hAnsi="Times New Roman"/>
          <w:color w:val="000000" w:themeColor="text1"/>
        </w:rPr>
        <w:t>.</w:t>
      </w:r>
      <w:r w:rsidR="001A5BCE" w:rsidRPr="00D82504">
        <w:rPr>
          <w:rFonts w:ascii="Times New Roman" w:hAnsi="Times New Roman"/>
          <w:color w:val="000000" w:themeColor="text1"/>
        </w:rPr>
        <w:t xml:space="preserve"> </w:t>
      </w:r>
    </w:p>
    <w:p w14:paraId="52F4985C" w14:textId="74EB16DD" w:rsidR="00394871" w:rsidRPr="00D82504" w:rsidRDefault="002B4A83" w:rsidP="007F50AF">
      <w:pPr>
        <w:numPr>
          <w:ilvl w:val="0"/>
          <w:numId w:val="1"/>
        </w:numPr>
        <w:spacing w:line="240" w:lineRule="auto"/>
        <w:ind w:left="426"/>
        <w:rPr>
          <w:rFonts w:ascii="Times New Roman" w:hAnsi="Times New Roman"/>
          <w:bCs/>
          <w:color w:val="000000" w:themeColor="text1"/>
        </w:rPr>
      </w:pPr>
      <w:r w:rsidRPr="00D82504">
        <w:rPr>
          <w:rFonts w:ascii="Times New Roman" w:hAnsi="Times New Roman"/>
          <w:bCs/>
          <w:color w:val="000000" w:themeColor="text1"/>
        </w:rPr>
        <w:t xml:space="preserve">Wszystkie materiały zastosowane do realizacji </w:t>
      </w:r>
      <w:r w:rsidR="001F2FC0" w:rsidRPr="00D82504">
        <w:rPr>
          <w:rFonts w:ascii="Times New Roman" w:hAnsi="Times New Roman"/>
          <w:bCs/>
          <w:color w:val="000000" w:themeColor="text1"/>
        </w:rPr>
        <w:t>P</w:t>
      </w:r>
      <w:r w:rsidRPr="00D82504">
        <w:rPr>
          <w:rFonts w:ascii="Times New Roman" w:hAnsi="Times New Roman"/>
          <w:bCs/>
          <w:color w:val="000000" w:themeColor="text1"/>
        </w:rPr>
        <w:t xml:space="preserve">rzedmiotu </w:t>
      </w:r>
      <w:r w:rsidR="00A529AA" w:rsidRPr="00D82504">
        <w:rPr>
          <w:rFonts w:ascii="Times New Roman" w:hAnsi="Times New Roman"/>
          <w:bCs/>
          <w:color w:val="000000" w:themeColor="text1"/>
        </w:rPr>
        <w:t>umowy</w:t>
      </w:r>
      <w:r w:rsidRPr="00D82504">
        <w:rPr>
          <w:rFonts w:ascii="Times New Roman" w:hAnsi="Times New Roman"/>
          <w:bCs/>
          <w:color w:val="000000" w:themeColor="text1"/>
        </w:rPr>
        <w:t xml:space="preserve"> spełniać powinny warunki określone w art. 10 Praw</w:t>
      </w:r>
      <w:r w:rsidR="00E969AE" w:rsidRPr="00D82504">
        <w:rPr>
          <w:rFonts w:ascii="Times New Roman" w:hAnsi="Times New Roman"/>
          <w:bCs/>
          <w:color w:val="000000" w:themeColor="text1"/>
        </w:rPr>
        <w:t>a</w:t>
      </w:r>
      <w:r w:rsidRPr="00D82504">
        <w:rPr>
          <w:rFonts w:ascii="Times New Roman" w:hAnsi="Times New Roman"/>
          <w:bCs/>
          <w:color w:val="000000" w:themeColor="text1"/>
        </w:rPr>
        <w:t xml:space="preserve"> budowlane</w:t>
      </w:r>
      <w:r w:rsidR="00E969AE" w:rsidRPr="00D82504">
        <w:rPr>
          <w:rFonts w:ascii="Times New Roman" w:hAnsi="Times New Roman"/>
          <w:bCs/>
          <w:color w:val="000000" w:themeColor="text1"/>
        </w:rPr>
        <w:t>go</w:t>
      </w:r>
      <w:r w:rsidRPr="00D82504">
        <w:rPr>
          <w:rFonts w:ascii="Times New Roman" w:hAnsi="Times New Roman"/>
          <w:bCs/>
          <w:color w:val="000000" w:themeColor="text1"/>
        </w:rPr>
        <w:t>. Wszystkie dostarczone przez Wykonawcę elementy i</w:t>
      </w:r>
      <w:r w:rsidR="00012B6B" w:rsidRPr="00D82504">
        <w:rPr>
          <w:rFonts w:ascii="Times New Roman" w:hAnsi="Times New Roman"/>
          <w:bCs/>
          <w:color w:val="000000" w:themeColor="text1"/>
        </w:rPr>
        <w:t> </w:t>
      </w:r>
      <w:r w:rsidRPr="00D82504">
        <w:rPr>
          <w:rFonts w:ascii="Times New Roman" w:hAnsi="Times New Roman"/>
          <w:bCs/>
          <w:color w:val="000000" w:themeColor="text1"/>
        </w:rPr>
        <w:t>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sidRPr="00D82504">
        <w:rPr>
          <w:rFonts w:ascii="Times New Roman" w:hAnsi="Times New Roman"/>
          <w:bCs/>
          <w:color w:val="000000" w:themeColor="text1"/>
        </w:rPr>
        <w:t>em</w:t>
      </w:r>
      <w:r w:rsidRPr="00D82504">
        <w:rPr>
          <w:rFonts w:ascii="Times New Roman" w:hAnsi="Times New Roman"/>
          <w:bCs/>
          <w:color w:val="000000" w:themeColor="text1"/>
        </w:rPr>
        <w:t xml:space="preserve"> Budowlan</w:t>
      </w:r>
      <w:r w:rsidR="00E969AE" w:rsidRPr="00D82504">
        <w:rPr>
          <w:rFonts w:ascii="Times New Roman" w:hAnsi="Times New Roman"/>
          <w:bCs/>
          <w:color w:val="000000" w:themeColor="text1"/>
        </w:rPr>
        <w:t>ym</w:t>
      </w:r>
      <w:r w:rsidRPr="00D82504">
        <w:rPr>
          <w:rFonts w:ascii="Times New Roman" w:hAnsi="Times New Roman"/>
          <w:bCs/>
          <w:color w:val="000000" w:themeColor="text1"/>
        </w:rPr>
        <w:t>.</w:t>
      </w:r>
      <w:r w:rsidR="00E969AE" w:rsidRPr="00D82504">
        <w:rPr>
          <w:rFonts w:ascii="Times New Roman" w:hAnsi="Times New Roman"/>
          <w:bCs/>
          <w:color w:val="000000" w:themeColor="text1"/>
        </w:rPr>
        <w:t xml:space="preserve"> </w:t>
      </w:r>
    </w:p>
    <w:p w14:paraId="0C85E920" w14:textId="0055CE20" w:rsidR="00394871" w:rsidRPr="00445C78" w:rsidRDefault="00DD46CB" w:rsidP="007F50AF">
      <w:pPr>
        <w:numPr>
          <w:ilvl w:val="0"/>
          <w:numId w:val="1"/>
        </w:numPr>
        <w:spacing w:line="240" w:lineRule="auto"/>
        <w:ind w:left="426"/>
        <w:rPr>
          <w:rFonts w:ascii="Times New Roman" w:hAnsi="Times New Roman"/>
          <w:bCs/>
          <w:color w:val="000000" w:themeColor="text1"/>
        </w:rPr>
      </w:pPr>
      <w:r w:rsidRPr="00445C78">
        <w:rPr>
          <w:rFonts w:ascii="Times New Roman" w:hAnsi="Times New Roman"/>
          <w:bCs/>
          <w:color w:val="000000" w:themeColor="text1"/>
        </w:rPr>
        <w:t>Przedmiot umowy obejmuje także roboty towarzyszące oraz inne roboty i dostawy</w:t>
      </w:r>
      <w:r w:rsidR="00E969AE" w:rsidRPr="00445C78">
        <w:rPr>
          <w:rFonts w:ascii="Times New Roman" w:hAnsi="Times New Roman"/>
          <w:bCs/>
          <w:color w:val="000000" w:themeColor="text1"/>
        </w:rPr>
        <w:t>,</w:t>
      </w:r>
      <w:r w:rsidRPr="00445C78">
        <w:rPr>
          <w:rFonts w:ascii="Times New Roman" w:hAnsi="Times New Roman"/>
          <w:bCs/>
          <w:color w:val="000000" w:themeColor="text1"/>
        </w:rPr>
        <w:t xml:space="preserve"> jeżeli oględziny obiektów i terenu </w:t>
      </w:r>
      <w:r w:rsidR="00492841" w:rsidRPr="00445C78">
        <w:rPr>
          <w:rFonts w:ascii="Times New Roman" w:hAnsi="Times New Roman"/>
          <w:bCs/>
          <w:color w:val="000000" w:themeColor="text1"/>
        </w:rPr>
        <w:t xml:space="preserve">inwestycji </w:t>
      </w:r>
      <w:r w:rsidRPr="00445C78">
        <w:rPr>
          <w:rFonts w:ascii="Times New Roman" w:hAnsi="Times New Roman"/>
          <w:bCs/>
          <w:color w:val="000000" w:themeColor="text1"/>
        </w:rPr>
        <w:t>oraz analiza przekazanej dokumentacji (</w:t>
      </w:r>
      <w:r w:rsidR="000825A2">
        <w:rPr>
          <w:rFonts w:ascii="Times New Roman" w:hAnsi="Times New Roman"/>
          <w:bCs/>
          <w:color w:val="000000" w:themeColor="text1"/>
        </w:rPr>
        <w:t>OPZ</w:t>
      </w:r>
      <w:r w:rsidRPr="00445C78">
        <w:rPr>
          <w:rFonts w:ascii="Times New Roman" w:hAnsi="Times New Roman"/>
          <w:bCs/>
          <w:color w:val="000000" w:themeColor="text1"/>
        </w:rPr>
        <w:t>) oraz treści SWZ z załącznikami, pozwalały je przewidzieć na etapie przygotowania oferty</w:t>
      </w:r>
      <w:r w:rsidR="00E969AE" w:rsidRPr="00445C78">
        <w:rPr>
          <w:rFonts w:ascii="Times New Roman" w:hAnsi="Times New Roman"/>
          <w:bCs/>
          <w:color w:val="000000" w:themeColor="text1"/>
        </w:rPr>
        <w:t>,</w:t>
      </w:r>
      <w:r w:rsidRPr="00445C78">
        <w:rPr>
          <w:rFonts w:ascii="Times New Roman" w:hAnsi="Times New Roman"/>
          <w:bCs/>
          <w:color w:val="000000" w:themeColor="text1"/>
        </w:rPr>
        <w:t xml:space="preserve"> a są one niezbędne do należytego wykonania i przekazania do użytkowania </w:t>
      </w:r>
      <w:r w:rsidR="00E969AE" w:rsidRPr="00445C78">
        <w:rPr>
          <w:rFonts w:ascii="Times New Roman" w:hAnsi="Times New Roman"/>
          <w:bCs/>
          <w:color w:val="000000" w:themeColor="text1"/>
        </w:rPr>
        <w:t>P</w:t>
      </w:r>
      <w:r w:rsidRPr="00445C78">
        <w:rPr>
          <w:rFonts w:ascii="Times New Roman" w:hAnsi="Times New Roman"/>
          <w:bCs/>
          <w:color w:val="000000" w:themeColor="text1"/>
        </w:rPr>
        <w:t>rzedmiotu umowy zgodnie z</w:t>
      </w:r>
      <w:r w:rsidR="00621E36" w:rsidRPr="00445C78">
        <w:rPr>
          <w:rFonts w:ascii="Times New Roman" w:hAnsi="Times New Roman"/>
          <w:bCs/>
          <w:color w:val="000000" w:themeColor="text1"/>
        </w:rPr>
        <w:t> </w:t>
      </w:r>
      <w:r w:rsidRPr="00445C78">
        <w:rPr>
          <w:rFonts w:ascii="Times New Roman" w:hAnsi="Times New Roman"/>
          <w:bCs/>
          <w:color w:val="000000" w:themeColor="text1"/>
        </w:rPr>
        <w:t xml:space="preserve">ustaleniami </w:t>
      </w:r>
      <w:r w:rsidR="00E969AE" w:rsidRPr="00445C78">
        <w:rPr>
          <w:rFonts w:ascii="Times New Roman" w:hAnsi="Times New Roman"/>
          <w:bCs/>
          <w:color w:val="000000" w:themeColor="text1"/>
        </w:rPr>
        <w:t>U</w:t>
      </w:r>
      <w:r w:rsidRPr="00445C78">
        <w:rPr>
          <w:rFonts w:ascii="Times New Roman" w:hAnsi="Times New Roman"/>
          <w:bCs/>
          <w:color w:val="000000" w:themeColor="text1"/>
        </w:rPr>
        <w:t xml:space="preserve">mowy, obowiązującymi przepisami i </w:t>
      </w:r>
      <w:r w:rsidR="00D3297D" w:rsidRPr="00445C78">
        <w:rPr>
          <w:rFonts w:ascii="Times New Roman" w:hAnsi="Times New Roman"/>
          <w:bCs/>
          <w:color w:val="000000" w:themeColor="text1"/>
        </w:rPr>
        <w:t>zasadami wiedzy technicznej</w:t>
      </w:r>
      <w:r w:rsidRPr="00445C78">
        <w:rPr>
          <w:rFonts w:ascii="Times New Roman" w:hAnsi="Times New Roman"/>
          <w:bCs/>
          <w:color w:val="000000" w:themeColor="text1"/>
        </w:rPr>
        <w:t>.</w:t>
      </w:r>
    </w:p>
    <w:p w14:paraId="3CECA954" w14:textId="1FCC5C32" w:rsidR="00AB6C2B" w:rsidRPr="00445C78" w:rsidRDefault="00AB6C2B" w:rsidP="007F50AF">
      <w:pPr>
        <w:numPr>
          <w:ilvl w:val="0"/>
          <w:numId w:val="1"/>
        </w:numPr>
        <w:spacing w:line="240" w:lineRule="auto"/>
        <w:ind w:left="426"/>
        <w:rPr>
          <w:rFonts w:ascii="Times New Roman" w:hAnsi="Times New Roman"/>
          <w:bCs/>
          <w:color w:val="000000" w:themeColor="text1"/>
        </w:rPr>
      </w:pPr>
      <w:r w:rsidRPr="00445C78">
        <w:rPr>
          <w:rFonts w:ascii="Times New Roman" w:hAnsi="Times New Roman"/>
          <w:bCs/>
          <w:color w:val="000000" w:themeColor="text1"/>
        </w:rPr>
        <w:t xml:space="preserve">Zamawiający uzna, że Wykonawca wykonał Przedmiot </w:t>
      </w:r>
      <w:r w:rsidR="0059755B" w:rsidRPr="00445C78">
        <w:rPr>
          <w:rFonts w:ascii="Times New Roman" w:hAnsi="Times New Roman"/>
          <w:bCs/>
          <w:color w:val="000000" w:themeColor="text1"/>
        </w:rPr>
        <w:t>u</w:t>
      </w:r>
      <w:r w:rsidRPr="00445C78">
        <w:rPr>
          <w:rFonts w:ascii="Times New Roman" w:hAnsi="Times New Roman"/>
          <w:bCs/>
          <w:color w:val="000000" w:themeColor="text1"/>
        </w:rPr>
        <w:t xml:space="preserve">mowy tylko wówczas, gdy </w:t>
      </w:r>
      <w:r w:rsidR="0059755B" w:rsidRPr="00445C78">
        <w:rPr>
          <w:rFonts w:ascii="Times New Roman" w:hAnsi="Times New Roman"/>
          <w:bCs/>
          <w:color w:val="000000" w:themeColor="text1"/>
        </w:rPr>
        <w:t>s</w:t>
      </w:r>
      <w:r w:rsidRPr="00445C78">
        <w:rPr>
          <w:rFonts w:ascii="Times New Roman" w:hAnsi="Times New Roman"/>
          <w:bCs/>
          <w:color w:val="000000" w:themeColor="text1"/>
        </w:rPr>
        <w:t xml:space="preserve">ystem będzie spełniać wszystkie wymagania Zamawiającego </w:t>
      </w:r>
      <w:r w:rsidR="00BD2509">
        <w:rPr>
          <w:rFonts w:ascii="Times New Roman" w:hAnsi="Times New Roman"/>
          <w:bCs/>
          <w:color w:val="000000" w:themeColor="text1"/>
        </w:rPr>
        <w:t xml:space="preserve">oraz GITD </w:t>
      </w:r>
      <w:r w:rsidRPr="00445C78">
        <w:rPr>
          <w:rFonts w:ascii="Times New Roman" w:hAnsi="Times New Roman"/>
          <w:bCs/>
          <w:color w:val="000000" w:themeColor="text1"/>
        </w:rPr>
        <w:t xml:space="preserve">opisane w SWZ wraz z załącznikami i w Umowie oraz zgodnie ze wszystkimi sformułowanymi dokumentami podczas wykonywania Przedmiotu </w:t>
      </w:r>
      <w:r w:rsidR="0059755B" w:rsidRPr="00445C78">
        <w:rPr>
          <w:rFonts w:ascii="Times New Roman" w:hAnsi="Times New Roman"/>
          <w:bCs/>
          <w:color w:val="000000" w:themeColor="text1"/>
        </w:rPr>
        <w:t>u</w:t>
      </w:r>
      <w:r w:rsidRPr="00445C78">
        <w:rPr>
          <w:rFonts w:ascii="Times New Roman" w:hAnsi="Times New Roman"/>
          <w:bCs/>
          <w:color w:val="000000" w:themeColor="text1"/>
        </w:rPr>
        <w:t xml:space="preserve">mowy takim jak </w:t>
      </w:r>
      <w:r w:rsidR="00D3297D" w:rsidRPr="00445C78">
        <w:rPr>
          <w:rFonts w:ascii="Times New Roman" w:hAnsi="Times New Roman"/>
          <w:bCs/>
          <w:color w:val="000000" w:themeColor="text1"/>
        </w:rPr>
        <w:t>opracowana przez Wykonawcę d</w:t>
      </w:r>
      <w:r w:rsidR="00820290" w:rsidRPr="00445C78">
        <w:rPr>
          <w:rFonts w:ascii="Times New Roman" w:hAnsi="Times New Roman"/>
          <w:bCs/>
          <w:color w:val="000000" w:themeColor="text1"/>
        </w:rPr>
        <w:t>okumentacja</w:t>
      </w:r>
      <w:r w:rsidR="00D3297D" w:rsidRPr="00445C78">
        <w:rPr>
          <w:rFonts w:ascii="Times New Roman" w:hAnsi="Times New Roman"/>
          <w:bCs/>
          <w:color w:val="000000" w:themeColor="text1"/>
        </w:rPr>
        <w:t xml:space="preserve"> projektowa</w:t>
      </w:r>
      <w:r w:rsidRPr="00445C78">
        <w:rPr>
          <w:rFonts w:ascii="Times New Roman" w:hAnsi="Times New Roman"/>
          <w:bCs/>
          <w:color w:val="000000" w:themeColor="text1"/>
        </w:rPr>
        <w:t>.</w:t>
      </w:r>
    </w:p>
    <w:p w14:paraId="084D3317" w14:textId="394F0615" w:rsidR="004E4D70" w:rsidRPr="00445C78"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445C78">
        <w:rPr>
          <w:rFonts w:ascii="Times New Roman" w:hAnsi="Times New Roman"/>
          <w:color w:val="000000" w:themeColor="text1"/>
        </w:rPr>
        <w:t xml:space="preserve">Wykonawca oświadcza, że zapoznał się z </w:t>
      </w:r>
      <w:r w:rsidR="001A5BCE" w:rsidRPr="00445C78">
        <w:rPr>
          <w:rFonts w:ascii="Times New Roman" w:hAnsi="Times New Roman"/>
          <w:color w:val="000000" w:themeColor="text1"/>
        </w:rPr>
        <w:t xml:space="preserve">terenem </w:t>
      </w:r>
      <w:r w:rsidR="00492841" w:rsidRPr="00445C78">
        <w:rPr>
          <w:rFonts w:ascii="Times New Roman" w:hAnsi="Times New Roman"/>
          <w:color w:val="000000" w:themeColor="text1"/>
        </w:rPr>
        <w:t>inwestycji</w:t>
      </w:r>
      <w:r w:rsidRPr="00445C78">
        <w:rPr>
          <w:rFonts w:ascii="Times New Roman" w:hAnsi="Times New Roman"/>
          <w:color w:val="000000" w:themeColor="text1"/>
        </w:rPr>
        <w:t xml:space="preserve">, a także istniejącą dokumentacją dotyczącą przedmiotu zamówienia i nie wnosi żadnych zastrzeżeń </w:t>
      </w:r>
      <w:r w:rsidR="002B4A83" w:rsidRPr="00445C78">
        <w:rPr>
          <w:rFonts w:ascii="Times New Roman" w:hAnsi="Times New Roman"/>
          <w:color w:val="000000" w:themeColor="text1"/>
        </w:rPr>
        <w:t>co</w:t>
      </w:r>
      <w:r w:rsidR="001A5BCE" w:rsidRPr="00445C78">
        <w:rPr>
          <w:rFonts w:ascii="Times New Roman" w:hAnsi="Times New Roman"/>
          <w:color w:val="000000" w:themeColor="text1"/>
        </w:rPr>
        <w:t xml:space="preserve"> </w:t>
      </w:r>
      <w:r w:rsidRPr="00445C78">
        <w:rPr>
          <w:rFonts w:ascii="Times New Roman" w:hAnsi="Times New Roman"/>
          <w:color w:val="000000" w:themeColor="text1"/>
        </w:rPr>
        <w:t xml:space="preserve">do możliwości wykonania </w:t>
      </w:r>
      <w:r w:rsidR="001A5741" w:rsidRPr="00445C78">
        <w:rPr>
          <w:rFonts w:ascii="Times New Roman" w:hAnsi="Times New Roman"/>
          <w:color w:val="000000" w:themeColor="text1"/>
        </w:rPr>
        <w:t>P</w:t>
      </w:r>
      <w:r w:rsidRPr="00445C78">
        <w:rPr>
          <w:rFonts w:ascii="Times New Roman" w:hAnsi="Times New Roman"/>
          <w:color w:val="000000" w:themeColor="text1"/>
        </w:rPr>
        <w:t xml:space="preserve">rzedmiotu </w:t>
      </w:r>
      <w:r w:rsidR="00A529AA" w:rsidRPr="00445C78">
        <w:rPr>
          <w:rFonts w:ascii="Times New Roman" w:hAnsi="Times New Roman"/>
          <w:color w:val="000000" w:themeColor="text1"/>
        </w:rPr>
        <w:t>umowy</w:t>
      </w:r>
      <w:r w:rsidRPr="00445C78">
        <w:rPr>
          <w:rFonts w:ascii="Times New Roman" w:hAnsi="Times New Roman"/>
          <w:color w:val="000000" w:themeColor="text1"/>
        </w:rPr>
        <w:t xml:space="preserve"> za wynagrodzenie</w:t>
      </w:r>
      <w:r w:rsidR="00E969AE" w:rsidRPr="00445C78">
        <w:rPr>
          <w:rFonts w:ascii="Times New Roman" w:hAnsi="Times New Roman"/>
          <w:color w:val="000000" w:themeColor="text1"/>
        </w:rPr>
        <w:t>m</w:t>
      </w:r>
      <w:r w:rsidRPr="00445C78">
        <w:rPr>
          <w:rFonts w:ascii="Times New Roman" w:hAnsi="Times New Roman"/>
          <w:color w:val="000000" w:themeColor="text1"/>
        </w:rPr>
        <w:t xml:space="preserve"> </w:t>
      </w:r>
      <w:r w:rsidR="00E969AE" w:rsidRPr="00445C78">
        <w:rPr>
          <w:rFonts w:ascii="Times New Roman" w:hAnsi="Times New Roman"/>
          <w:color w:val="000000" w:themeColor="text1"/>
        </w:rPr>
        <w:t xml:space="preserve">przewidzianym </w:t>
      </w:r>
      <w:r w:rsidRPr="00445C78">
        <w:rPr>
          <w:rFonts w:ascii="Times New Roman" w:hAnsi="Times New Roman"/>
          <w:color w:val="000000" w:themeColor="text1"/>
        </w:rPr>
        <w:t xml:space="preserve">w </w:t>
      </w:r>
      <w:r w:rsidR="00E969AE" w:rsidRPr="00445C78">
        <w:rPr>
          <w:rFonts w:ascii="Times New Roman" w:hAnsi="Times New Roman"/>
          <w:color w:val="000000" w:themeColor="text1"/>
        </w:rPr>
        <w:t>U</w:t>
      </w:r>
      <w:r w:rsidR="00A529AA" w:rsidRPr="00445C78">
        <w:rPr>
          <w:rFonts w:ascii="Times New Roman" w:hAnsi="Times New Roman"/>
          <w:color w:val="000000" w:themeColor="text1"/>
        </w:rPr>
        <w:t>mowie</w:t>
      </w:r>
      <w:r w:rsidRPr="00445C78">
        <w:rPr>
          <w:rFonts w:ascii="Times New Roman" w:hAnsi="Times New Roman"/>
          <w:color w:val="000000" w:themeColor="text1"/>
        </w:rPr>
        <w:t>.</w:t>
      </w:r>
    </w:p>
    <w:p w14:paraId="14ADB141" w14:textId="53CA2ABF" w:rsidR="004E4D70" w:rsidRPr="00445C78"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445C78">
        <w:rPr>
          <w:rFonts w:ascii="Times New Roman" w:hAnsi="Times New Roman"/>
          <w:color w:val="000000" w:themeColor="text1"/>
        </w:rPr>
        <w:t xml:space="preserve">Wykonawca oświadcza, iż zapoznał się z warunkami realizacji </w:t>
      </w:r>
      <w:r w:rsidR="00E969AE" w:rsidRPr="00445C78">
        <w:rPr>
          <w:rFonts w:ascii="Times New Roman" w:hAnsi="Times New Roman"/>
          <w:color w:val="000000" w:themeColor="text1"/>
        </w:rPr>
        <w:t>Umowy</w:t>
      </w:r>
      <w:r w:rsidRPr="00445C78">
        <w:rPr>
          <w:rFonts w:ascii="Times New Roman" w:hAnsi="Times New Roman"/>
          <w:color w:val="000000" w:themeColor="text1"/>
        </w:rPr>
        <w:t>, sprawdził dokumentację przetargową</w:t>
      </w:r>
      <w:r w:rsidR="001A5BCE" w:rsidRPr="00445C78">
        <w:rPr>
          <w:rFonts w:ascii="Times New Roman" w:hAnsi="Times New Roman"/>
          <w:color w:val="000000" w:themeColor="text1"/>
        </w:rPr>
        <w:t xml:space="preserve"> </w:t>
      </w:r>
      <w:r w:rsidR="001A5741" w:rsidRPr="00445C78">
        <w:rPr>
          <w:rFonts w:ascii="Times New Roman" w:hAnsi="Times New Roman"/>
          <w:color w:val="000000" w:themeColor="text1"/>
        </w:rPr>
        <w:t>i</w:t>
      </w:r>
      <w:r w:rsidRPr="00445C78">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SWZ.</w:t>
      </w:r>
    </w:p>
    <w:p w14:paraId="099CDCAB" w14:textId="1F0AD26D" w:rsidR="00516C3B" w:rsidRPr="00445C78"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445C78">
        <w:rPr>
          <w:rFonts w:ascii="Times New Roman" w:hAnsi="Times New Roman"/>
          <w:color w:val="000000" w:themeColor="text1"/>
        </w:rPr>
        <w:t xml:space="preserve">Skutki finansowe jakichkolwiek błędów w dokumentacji projektowej opracowanej przez Wykonawcę, jak również mogących powstać na etapie realizacji </w:t>
      </w:r>
      <w:r w:rsidR="0086375B" w:rsidRPr="00445C78">
        <w:rPr>
          <w:rFonts w:ascii="Times New Roman" w:hAnsi="Times New Roman"/>
          <w:color w:val="000000" w:themeColor="text1"/>
        </w:rPr>
        <w:t>prac</w:t>
      </w:r>
      <w:r w:rsidR="001A5741" w:rsidRPr="00445C78">
        <w:rPr>
          <w:rFonts w:ascii="Times New Roman" w:hAnsi="Times New Roman"/>
          <w:color w:val="000000" w:themeColor="text1"/>
        </w:rPr>
        <w:t>,</w:t>
      </w:r>
      <w:r w:rsidRPr="00445C78">
        <w:rPr>
          <w:rFonts w:ascii="Times New Roman" w:hAnsi="Times New Roman"/>
          <w:color w:val="000000" w:themeColor="text1"/>
        </w:rPr>
        <w:t xml:space="preserve"> będą obciążać Wykonawcę.</w:t>
      </w:r>
    </w:p>
    <w:p w14:paraId="100CAFEB" w14:textId="77777777" w:rsidR="00445C78" w:rsidRDefault="00445C78" w:rsidP="00F86323">
      <w:pPr>
        <w:tabs>
          <w:tab w:val="left" w:pos="426"/>
        </w:tabs>
        <w:spacing w:after="0" w:line="240" w:lineRule="auto"/>
        <w:contextualSpacing/>
        <w:rPr>
          <w:rFonts w:ascii="Times New Roman" w:hAnsi="Times New Roman"/>
          <w:b/>
          <w:bCs/>
          <w:color w:val="000000" w:themeColor="text1"/>
        </w:rPr>
      </w:pPr>
    </w:p>
    <w:p w14:paraId="50EFE8A9" w14:textId="539AE8CF" w:rsidR="00C8531F" w:rsidRPr="00445C78" w:rsidRDefault="00C8531F" w:rsidP="007F50AF">
      <w:pPr>
        <w:tabs>
          <w:tab w:val="left" w:pos="426"/>
        </w:tabs>
        <w:spacing w:after="0" w:line="240" w:lineRule="auto"/>
        <w:contextualSpacing/>
        <w:jc w:val="center"/>
        <w:rPr>
          <w:rFonts w:ascii="Times New Roman" w:hAnsi="Times New Roman"/>
          <w:b/>
          <w:bCs/>
          <w:color w:val="000000" w:themeColor="text1"/>
        </w:rPr>
      </w:pPr>
      <w:r w:rsidRPr="00445C78">
        <w:rPr>
          <w:rFonts w:ascii="Times New Roman" w:hAnsi="Times New Roman"/>
          <w:b/>
          <w:bCs/>
          <w:color w:val="000000" w:themeColor="text1"/>
        </w:rPr>
        <w:t xml:space="preserve">§ </w:t>
      </w:r>
      <w:r w:rsidR="00CC6B0E">
        <w:rPr>
          <w:rFonts w:ascii="Times New Roman" w:hAnsi="Times New Roman"/>
          <w:b/>
          <w:bCs/>
          <w:color w:val="000000" w:themeColor="text1"/>
        </w:rPr>
        <w:t>3</w:t>
      </w:r>
    </w:p>
    <w:p w14:paraId="1EBD7FBA" w14:textId="77777777" w:rsidR="00C8531F" w:rsidRPr="009E0D6B" w:rsidRDefault="004E4D70" w:rsidP="007F50AF">
      <w:pPr>
        <w:tabs>
          <w:tab w:val="left" w:pos="426"/>
        </w:tabs>
        <w:spacing w:after="0" w:line="240" w:lineRule="auto"/>
        <w:contextualSpacing/>
        <w:jc w:val="center"/>
        <w:rPr>
          <w:rFonts w:ascii="Times New Roman" w:hAnsi="Times New Roman"/>
          <w:b/>
          <w:bCs/>
          <w:color w:val="000000" w:themeColor="text1"/>
        </w:rPr>
      </w:pPr>
      <w:r w:rsidRPr="009E0D6B">
        <w:rPr>
          <w:rFonts w:ascii="Times New Roman" w:hAnsi="Times New Roman"/>
          <w:b/>
          <w:bCs/>
          <w:color w:val="000000" w:themeColor="text1"/>
        </w:rPr>
        <w:t>[Termin realizacji]</w:t>
      </w:r>
    </w:p>
    <w:p w14:paraId="4A68CDAD" w14:textId="44EC90F1" w:rsidR="00DD46CB" w:rsidRPr="009E0D6B" w:rsidRDefault="00DD46CB" w:rsidP="007F50AF">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9E0D6B">
        <w:rPr>
          <w:rFonts w:ascii="Times New Roman" w:hAnsi="Times New Roman"/>
          <w:color w:val="000000" w:themeColor="text1"/>
        </w:rPr>
        <w:lastRenderedPageBreak/>
        <w:t>Strony ustalają następując</w:t>
      </w:r>
      <w:r w:rsidR="00AB260E" w:rsidRPr="009E0D6B">
        <w:rPr>
          <w:rFonts w:ascii="Times New Roman" w:hAnsi="Times New Roman"/>
          <w:color w:val="000000" w:themeColor="text1"/>
        </w:rPr>
        <w:t>e</w:t>
      </w:r>
      <w:r w:rsidRPr="009E0D6B">
        <w:rPr>
          <w:rFonts w:ascii="Times New Roman" w:hAnsi="Times New Roman"/>
          <w:color w:val="000000" w:themeColor="text1"/>
        </w:rPr>
        <w:t xml:space="preserve"> termin</w:t>
      </w:r>
      <w:r w:rsidR="00AB260E" w:rsidRPr="009E0D6B">
        <w:rPr>
          <w:rFonts w:ascii="Times New Roman" w:hAnsi="Times New Roman"/>
          <w:color w:val="000000" w:themeColor="text1"/>
        </w:rPr>
        <w:t>y</w:t>
      </w:r>
      <w:r w:rsidRPr="009E0D6B">
        <w:rPr>
          <w:rFonts w:ascii="Times New Roman" w:hAnsi="Times New Roman"/>
          <w:color w:val="000000" w:themeColor="text1"/>
        </w:rPr>
        <w:t xml:space="preserve"> realizacji </w:t>
      </w:r>
      <w:r w:rsidR="00516C3B" w:rsidRPr="009E0D6B">
        <w:rPr>
          <w:rFonts w:ascii="Times New Roman" w:hAnsi="Times New Roman"/>
          <w:color w:val="000000" w:themeColor="text1"/>
        </w:rPr>
        <w:t>P</w:t>
      </w:r>
      <w:r w:rsidRPr="009E0D6B">
        <w:rPr>
          <w:rFonts w:ascii="Times New Roman" w:hAnsi="Times New Roman"/>
          <w:color w:val="000000" w:themeColor="text1"/>
        </w:rPr>
        <w:t>rzedmiot</w:t>
      </w:r>
      <w:r w:rsidR="00AB260E" w:rsidRPr="009E0D6B">
        <w:rPr>
          <w:rFonts w:ascii="Times New Roman" w:hAnsi="Times New Roman"/>
          <w:color w:val="000000" w:themeColor="text1"/>
        </w:rPr>
        <w:t>u</w:t>
      </w:r>
      <w:r w:rsidRPr="009E0D6B">
        <w:rPr>
          <w:rFonts w:ascii="Times New Roman" w:hAnsi="Times New Roman"/>
          <w:color w:val="000000" w:themeColor="text1"/>
        </w:rPr>
        <w:t xml:space="preserve"> </w:t>
      </w:r>
      <w:r w:rsidR="00516C3B" w:rsidRPr="009E0D6B">
        <w:rPr>
          <w:rFonts w:ascii="Times New Roman" w:hAnsi="Times New Roman"/>
          <w:color w:val="000000" w:themeColor="text1"/>
        </w:rPr>
        <w:t>u</w:t>
      </w:r>
      <w:r w:rsidRPr="009E0D6B">
        <w:rPr>
          <w:rFonts w:ascii="Times New Roman" w:hAnsi="Times New Roman"/>
          <w:color w:val="000000" w:themeColor="text1"/>
        </w:rPr>
        <w:t>mowy:</w:t>
      </w:r>
    </w:p>
    <w:p w14:paraId="31A74229" w14:textId="2023960D" w:rsidR="00DD46CB" w:rsidRPr="009E0D6B" w:rsidRDefault="00DD46CB"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9E0D6B">
        <w:rPr>
          <w:rFonts w:ascii="Times New Roman" w:hAnsi="Times New Roman"/>
          <w:color w:val="000000" w:themeColor="text1"/>
        </w:rPr>
        <w:t>termin rozpoczęcia:</w:t>
      </w:r>
      <w:r w:rsidR="00AB260E" w:rsidRPr="009E0D6B">
        <w:rPr>
          <w:rFonts w:ascii="Times New Roman" w:hAnsi="Times New Roman"/>
          <w:color w:val="000000" w:themeColor="text1"/>
        </w:rPr>
        <w:t xml:space="preserve"> </w:t>
      </w:r>
      <w:r w:rsidRPr="009E0D6B">
        <w:rPr>
          <w:rFonts w:ascii="Times New Roman" w:hAnsi="Times New Roman"/>
          <w:color w:val="000000" w:themeColor="text1"/>
        </w:rPr>
        <w:t>w dniu podpisania Umowy</w:t>
      </w:r>
      <w:r w:rsidR="0062455D" w:rsidRPr="009E0D6B">
        <w:rPr>
          <w:rFonts w:ascii="Times New Roman" w:hAnsi="Times New Roman"/>
          <w:color w:val="000000" w:themeColor="text1"/>
        </w:rPr>
        <w:t>,</w:t>
      </w:r>
    </w:p>
    <w:p w14:paraId="2FC4F7F9" w14:textId="477E6B62" w:rsidR="00492841" w:rsidRPr="00C24E83" w:rsidRDefault="00492841"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C24E83">
        <w:rPr>
          <w:rFonts w:ascii="Times New Roman" w:hAnsi="Times New Roman"/>
          <w:color w:val="000000" w:themeColor="text1"/>
        </w:rPr>
        <w:t>termin wykonania</w:t>
      </w:r>
      <w:r w:rsidR="00516C3B" w:rsidRPr="00C24E83">
        <w:rPr>
          <w:rFonts w:ascii="Times New Roman" w:hAnsi="Times New Roman"/>
          <w:color w:val="000000" w:themeColor="text1"/>
        </w:rPr>
        <w:t xml:space="preserve"> całości</w:t>
      </w:r>
      <w:r w:rsidRPr="00C24E83">
        <w:rPr>
          <w:rFonts w:ascii="Times New Roman" w:hAnsi="Times New Roman"/>
          <w:color w:val="000000" w:themeColor="text1"/>
        </w:rPr>
        <w:t xml:space="preserve"> dokumentacji projektowej:</w:t>
      </w:r>
      <w:r w:rsidRPr="00C24E83">
        <w:rPr>
          <w:rFonts w:ascii="Times New Roman" w:hAnsi="Times New Roman"/>
          <w:color w:val="000000" w:themeColor="text1"/>
        </w:rPr>
        <w:tab/>
        <w:t>………. miesięcy od dnia podpisania Umowy</w:t>
      </w:r>
      <w:r w:rsidR="00AB260E" w:rsidRPr="00C24E83">
        <w:rPr>
          <w:rFonts w:ascii="Times New Roman" w:hAnsi="Times New Roman"/>
          <w:color w:val="000000" w:themeColor="text1"/>
        </w:rPr>
        <w:t>,</w:t>
      </w:r>
    </w:p>
    <w:p w14:paraId="3283DF5C" w14:textId="1AEE21DC" w:rsidR="00D7363F" w:rsidRPr="00C24E83" w:rsidRDefault="00DD46CB"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sidRPr="00C24E83">
        <w:rPr>
          <w:rFonts w:ascii="Times New Roman" w:hAnsi="Times New Roman"/>
          <w:color w:val="000000" w:themeColor="text1"/>
        </w:rPr>
        <w:t>termin zakończenia</w:t>
      </w:r>
      <w:r w:rsidR="00820290" w:rsidRPr="00C24E83">
        <w:rPr>
          <w:rFonts w:ascii="Times New Roman" w:hAnsi="Times New Roman"/>
          <w:color w:val="000000" w:themeColor="text1"/>
        </w:rPr>
        <w:t xml:space="preserve"> całego</w:t>
      </w:r>
      <w:r w:rsidR="00044C6B" w:rsidRPr="00C24E83">
        <w:rPr>
          <w:rFonts w:ascii="Times New Roman" w:hAnsi="Times New Roman"/>
          <w:color w:val="000000" w:themeColor="text1"/>
        </w:rPr>
        <w:t xml:space="preserve"> </w:t>
      </w:r>
      <w:r w:rsidR="00820290" w:rsidRPr="00C24E83">
        <w:rPr>
          <w:rFonts w:ascii="Times New Roman" w:hAnsi="Times New Roman"/>
          <w:color w:val="000000" w:themeColor="text1"/>
        </w:rPr>
        <w:t>P</w:t>
      </w:r>
      <w:r w:rsidR="00D3297D" w:rsidRPr="00C24E83">
        <w:rPr>
          <w:rFonts w:ascii="Times New Roman" w:hAnsi="Times New Roman"/>
          <w:color w:val="000000" w:themeColor="text1"/>
        </w:rPr>
        <w:t>rzedmiotu umowy</w:t>
      </w:r>
      <w:r w:rsidR="00D7363F" w:rsidRPr="00C24E83">
        <w:rPr>
          <w:rFonts w:ascii="Times New Roman" w:hAnsi="Times New Roman"/>
          <w:color w:val="000000" w:themeColor="text1"/>
        </w:rPr>
        <w:t xml:space="preserve"> </w:t>
      </w:r>
      <w:r w:rsidRPr="00C24E83">
        <w:rPr>
          <w:rFonts w:ascii="Times New Roman" w:hAnsi="Times New Roman"/>
          <w:color w:val="000000" w:themeColor="text1"/>
        </w:rPr>
        <w:t>:</w:t>
      </w:r>
      <w:r w:rsidRPr="00C24E83">
        <w:rPr>
          <w:rFonts w:ascii="Times New Roman" w:hAnsi="Times New Roman"/>
          <w:color w:val="000000" w:themeColor="text1"/>
        </w:rPr>
        <w:tab/>
      </w:r>
      <w:r w:rsidR="00621E36" w:rsidRPr="00C24E83">
        <w:rPr>
          <w:rFonts w:ascii="Times New Roman" w:hAnsi="Times New Roman"/>
          <w:color w:val="000000" w:themeColor="text1"/>
        </w:rPr>
        <w:t>……….</w:t>
      </w:r>
      <w:r w:rsidR="00945445" w:rsidRPr="00C24E83">
        <w:rPr>
          <w:rFonts w:ascii="Times New Roman" w:hAnsi="Times New Roman"/>
          <w:color w:val="000000" w:themeColor="text1"/>
        </w:rPr>
        <w:t xml:space="preserve"> miesięcy od</w:t>
      </w:r>
      <w:r w:rsidR="00E969AE" w:rsidRPr="00C24E83">
        <w:rPr>
          <w:rFonts w:ascii="Times New Roman" w:hAnsi="Times New Roman"/>
          <w:color w:val="000000" w:themeColor="text1"/>
        </w:rPr>
        <w:t xml:space="preserve"> dnia</w:t>
      </w:r>
      <w:r w:rsidR="00945445" w:rsidRPr="00C24E83">
        <w:rPr>
          <w:rFonts w:ascii="Times New Roman" w:hAnsi="Times New Roman"/>
          <w:color w:val="000000" w:themeColor="text1"/>
        </w:rPr>
        <w:t xml:space="preserve"> podpisania </w:t>
      </w:r>
      <w:r w:rsidR="00E969AE" w:rsidRPr="00C24E83">
        <w:rPr>
          <w:rFonts w:ascii="Times New Roman" w:hAnsi="Times New Roman"/>
          <w:color w:val="000000" w:themeColor="text1"/>
        </w:rPr>
        <w:t>U</w:t>
      </w:r>
      <w:r w:rsidR="00945445" w:rsidRPr="00C24E83">
        <w:rPr>
          <w:rFonts w:ascii="Times New Roman" w:hAnsi="Times New Roman"/>
          <w:color w:val="000000" w:themeColor="text1"/>
        </w:rPr>
        <w:t>mow</w:t>
      </w:r>
      <w:r w:rsidR="00302FAD" w:rsidRPr="00C24E83">
        <w:rPr>
          <w:rFonts w:ascii="Times New Roman" w:hAnsi="Times New Roman"/>
          <w:color w:val="000000" w:themeColor="text1"/>
        </w:rPr>
        <w:t>y</w:t>
      </w:r>
      <w:r w:rsidR="00D7363F" w:rsidRPr="00C24E83">
        <w:rPr>
          <w:rFonts w:ascii="Times New Roman" w:hAnsi="Times New Roman"/>
          <w:color w:val="000000" w:themeColor="text1"/>
        </w:rPr>
        <w:t>,</w:t>
      </w:r>
    </w:p>
    <w:p w14:paraId="0CD0745F" w14:textId="4CC0388C" w:rsidR="00240065" w:rsidRPr="00240065" w:rsidRDefault="00240065"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240065">
        <w:rPr>
          <w:rFonts w:ascii="Times New Roman" w:hAnsi="Times New Roman"/>
          <w:bCs/>
          <w:color w:val="000000" w:themeColor="text1"/>
        </w:rPr>
        <w:t xml:space="preserve">Wykonawca zapewni integracje oprogramowania </w:t>
      </w:r>
      <w:r w:rsidR="001D3358">
        <w:rPr>
          <w:rFonts w:ascii="Times New Roman" w:hAnsi="Times New Roman"/>
          <w:bCs/>
          <w:color w:val="000000" w:themeColor="text1"/>
        </w:rPr>
        <w:t>u</w:t>
      </w:r>
      <w:r w:rsidRPr="00240065">
        <w:rPr>
          <w:rFonts w:ascii="Times New Roman" w:hAnsi="Times New Roman"/>
          <w:bCs/>
          <w:color w:val="000000" w:themeColor="text1"/>
        </w:rPr>
        <w:t xml:space="preserve">rządzeń rejestrujących z CPD CANARD </w:t>
      </w:r>
      <w:r w:rsidR="001D3358">
        <w:rPr>
          <w:rFonts w:ascii="Times New Roman" w:hAnsi="Times New Roman"/>
          <w:bCs/>
          <w:color w:val="000000" w:themeColor="text1"/>
        </w:rPr>
        <w:t>w terminie określonym ust. 1 pkt 3</w:t>
      </w:r>
      <w:r w:rsidR="00B5586C">
        <w:rPr>
          <w:rFonts w:ascii="Times New Roman" w:hAnsi="Times New Roman"/>
          <w:bCs/>
          <w:color w:val="000000" w:themeColor="text1"/>
        </w:rPr>
        <w:t xml:space="preserve"> Umowy</w:t>
      </w:r>
      <w:r w:rsidR="001D3358">
        <w:rPr>
          <w:rFonts w:ascii="Times New Roman" w:hAnsi="Times New Roman"/>
          <w:bCs/>
          <w:color w:val="000000" w:themeColor="text1"/>
        </w:rPr>
        <w:t>.</w:t>
      </w:r>
    </w:p>
    <w:p w14:paraId="7F250B84" w14:textId="0AF841E0" w:rsidR="004E4D70" w:rsidRPr="00A61266" w:rsidRDefault="00240065"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240065">
        <w:rPr>
          <w:rFonts w:ascii="Times New Roman" w:hAnsi="Times New Roman"/>
          <w:color w:val="000000" w:themeColor="text1"/>
        </w:rPr>
        <w:t xml:space="preserve">Wykonawca przeprowadzi szkolenia </w:t>
      </w:r>
      <w:r w:rsidR="00D7624C">
        <w:rPr>
          <w:rFonts w:ascii="Times New Roman" w:hAnsi="Times New Roman"/>
          <w:color w:val="000000" w:themeColor="text1"/>
        </w:rPr>
        <w:t>zawarte</w:t>
      </w:r>
      <w:r w:rsidRPr="00240065">
        <w:rPr>
          <w:rFonts w:ascii="Times New Roman" w:hAnsi="Times New Roman"/>
          <w:color w:val="000000" w:themeColor="text1"/>
        </w:rPr>
        <w:t xml:space="preserve"> w OPZ</w:t>
      </w:r>
      <w:r>
        <w:rPr>
          <w:rFonts w:ascii="Times New Roman" w:hAnsi="Times New Roman"/>
          <w:color w:val="000000" w:themeColor="text1"/>
        </w:rPr>
        <w:t xml:space="preserve"> </w:t>
      </w:r>
      <w:r w:rsidR="00D7624C">
        <w:rPr>
          <w:rFonts w:ascii="Times New Roman" w:hAnsi="Times New Roman"/>
          <w:color w:val="000000" w:themeColor="text1"/>
        </w:rPr>
        <w:t>zgodnie z pkt.</w:t>
      </w:r>
      <w:r w:rsidR="001D2D07">
        <w:rPr>
          <w:rFonts w:ascii="Times New Roman" w:hAnsi="Times New Roman"/>
          <w:color w:val="000000" w:themeColor="text1"/>
        </w:rPr>
        <w:t>7</w:t>
      </w:r>
      <w:r w:rsidR="00D7624C">
        <w:rPr>
          <w:rFonts w:ascii="Times New Roman" w:hAnsi="Times New Roman"/>
          <w:color w:val="000000" w:themeColor="text1"/>
        </w:rPr>
        <w:t>.1</w:t>
      </w:r>
    </w:p>
    <w:p w14:paraId="033D9CDA" w14:textId="518E443D" w:rsidR="00A61266" w:rsidRPr="00B5586C" w:rsidRDefault="00A61266"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A61266">
        <w:rPr>
          <w:rFonts w:ascii="Times New Roman" w:hAnsi="Times New Roman"/>
          <w:color w:val="000000" w:themeColor="text1"/>
        </w:rPr>
        <w:t xml:space="preserve">Wykonawca świadczyć będzie </w:t>
      </w:r>
      <w:r>
        <w:rPr>
          <w:rFonts w:ascii="Times New Roman" w:hAnsi="Times New Roman"/>
          <w:color w:val="000000" w:themeColor="text1"/>
        </w:rPr>
        <w:t>u</w:t>
      </w:r>
      <w:r w:rsidRPr="00A61266">
        <w:rPr>
          <w:rFonts w:ascii="Times New Roman" w:hAnsi="Times New Roman"/>
          <w:color w:val="000000" w:themeColor="text1"/>
        </w:rPr>
        <w:t>sług</w:t>
      </w:r>
      <w:r>
        <w:rPr>
          <w:rFonts w:ascii="Times New Roman" w:hAnsi="Times New Roman"/>
          <w:color w:val="000000" w:themeColor="text1"/>
        </w:rPr>
        <w:t>ę</w:t>
      </w:r>
      <w:r w:rsidRPr="00A61266">
        <w:rPr>
          <w:rFonts w:ascii="Times New Roman" w:hAnsi="Times New Roman"/>
          <w:color w:val="000000" w:themeColor="text1"/>
        </w:rPr>
        <w:t xml:space="preserve"> </w:t>
      </w:r>
      <w:r>
        <w:rPr>
          <w:rFonts w:ascii="Times New Roman" w:hAnsi="Times New Roman"/>
          <w:color w:val="000000" w:themeColor="text1"/>
        </w:rPr>
        <w:t>u</w:t>
      </w:r>
      <w:r w:rsidRPr="00A61266">
        <w:rPr>
          <w:rFonts w:ascii="Times New Roman" w:hAnsi="Times New Roman"/>
          <w:color w:val="000000" w:themeColor="text1"/>
        </w:rPr>
        <w:t xml:space="preserve">trzymania od dnia rozpoczęcia </w:t>
      </w:r>
      <w:r>
        <w:rPr>
          <w:rFonts w:ascii="Times New Roman" w:hAnsi="Times New Roman"/>
          <w:color w:val="000000" w:themeColor="text1"/>
        </w:rPr>
        <w:t>o</w:t>
      </w:r>
      <w:r w:rsidRPr="00A61266">
        <w:rPr>
          <w:rFonts w:ascii="Times New Roman" w:hAnsi="Times New Roman"/>
          <w:color w:val="000000" w:themeColor="text1"/>
        </w:rPr>
        <w:t xml:space="preserve">kresu </w:t>
      </w:r>
      <w:r>
        <w:rPr>
          <w:rFonts w:ascii="Times New Roman" w:hAnsi="Times New Roman"/>
          <w:color w:val="000000" w:themeColor="text1"/>
        </w:rPr>
        <w:t>gwarancji (dla każdego urządzenia odrębnie)</w:t>
      </w:r>
      <w:r w:rsidRPr="00A61266">
        <w:rPr>
          <w:rFonts w:ascii="Times New Roman" w:hAnsi="Times New Roman"/>
          <w:color w:val="000000" w:themeColor="text1"/>
        </w:rPr>
        <w:t xml:space="preserve"> do dnia upływu </w:t>
      </w:r>
      <w:r>
        <w:rPr>
          <w:rFonts w:ascii="Times New Roman" w:hAnsi="Times New Roman"/>
          <w:color w:val="000000" w:themeColor="text1"/>
        </w:rPr>
        <w:t>o</w:t>
      </w:r>
      <w:r w:rsidRPr="00A61266">
        <w:rPr>
          <w:rFonts w:ascii="Times New Roman" w:hAnsi="Times New Roman"/>
          <w:color w:val="000000" w:themeColor="text1"/>
        </w:rPr>
        <w:t xml:space="preserve">kresu </w:t>
      </w:r>
      <w:r>
        <w:rPr>
          <w:rFonts w:ascii="Times New Roman" w:hAnsi="Times New Roman"/>
          <w:color w:val="000000" w:themeColor="text1"/>
        </w:rPr>
        <w:t>g</w:t>
      </w:r>
      <w:r w:rsidRPr="00A61266">
        <w:rPr>
          <w:rFonts w:ascii="Times New Roman" w:hAnsi="Times New Roman"/>
          <w:color w:val="000000" w:themeColor="text1"/>
        </w:rPr>
        <w:t>warancji</w:t>
      </w:r>
      <w:r w:rsidR="00B5586C">
        <w:rPr>
          <w:rFonts w:ascii="Times New Roman" w:hAnsi="Times New Roman"/>
          <w:color w:val="000000" w:themeColor="text1"/>
        </w:rPr>
        <w:t>.</w:t>
      </w:r>
    </w:p>
    <w:p w14:paraId="59DCB30C" w14:textId="4B1A979B" w:rsidR="00B5586C" w:rsidRPr="00240065" w:rsidRDefault="00B5586C"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B5586C">
        <w:rPr>
          <w:rFonts w:ascii="Times New Roman" w:hAnsi="Times New Roman"/>
          <w:color w:val="000000" w:themeColor="text1"/>
        </w:rPr>
        <w:t xml:space="preserve">Szczegółowy zakres prac wchodzący w dany etap oraz ich wartość określać będzie harmonogram rzeczowo – finansowy, o którym mowa w § </w:t>
      </w:r>
      <w:r>
        <w:rPr>
          <w:rFonts w:ascii="Times New Roman" w:hAnsi="Times New Roman"/>
          <w:color w:val="000000" w:themeColor="text1"/>
        </w:rPr>
        <w:t>4</w:t>
      </w:r>
      <w:r w:rsidRPr="00B5586C">
        <w:rPr>
          <w:rFonts w:ascii="Times New Roman" w:hAnsi="Times New Roman"/>
          <w:color w:val="000000" w:themeColor="text1"/>
        </w:rPr>
        <w:t xml:space="preserve"> ust. 1 Umowy, z tym zastrzeżeniem, że harmonogram ten zgodny musi być z § </w:t>
      </w:r>
      <w:r w:rsidR="00880543">
        <w:rPr>
          <w:rFonts w:ascii="Times New Roman" w:hAnsi="Times New Roman"/>
          <w:color w:val="000000" w:themeColor="text1"/>
        </w:rPr>
        <w:t>3</w:t>
      </w:r>
      <w:r w:rsidRPr="00B5586C">
        <w:rPr>
          <w:rFonts w:ascii="Times New Roman" w:hAnsi="Times New Roman"/>
          <w:color w:val="000000" w:themeColor="text1"/>
        </w:rPr>
        <w:t xml:space="preserve"> ust. 1 Umowy</w:t>
      </w:r>
    </w:p>
    <w:p w14:paraId="026F6635" w14:textId="72F18E86" w:rsidR="00B361B1" w:rsidRPr="003A67D6" w:rsidRDefault="00135C54" w:rsidP="00240065">
      <w:pPr>
        <w:tabs>
          <w:tab w:val="left" w:pos="426"/>
        </w:tabs>
        <w:spacing w:before="120" w:after="120" w:line="240" w:lineRule="auto"/>
        <w:rPr>
          <w:rFonts w:ascii="Times New Roman" w:hAnsi="Times New Roman"/>
          <w:bCs/>
          <w:color w:val="FF0000"/>
        </w:rPr>
      </w:pPr>
      <w:bookmarkStart w:id="1" w:name="_Hlk122606998"/>
      <w:r w:rsidRPr="00240065">
        <w:rPr>
          <w:rFonts w:ascii="Times New Roman" w:hAnsi="Times New Roman"/>
          <w:bCs/>
          <w:color w:val="FF0000"/>
          <w:highlight w:val="yellow"/>
        </w:rPr>
        <w:t xml:space="preserve">                                                                  </w:t>
      </w:r>
      <w:r w:rsidRPr="003A67D6">
        <w:rPr>
          <w:rFonts w:ascii="Times New Roman" w:hAnsi="Times New Roman"/>
          <w:bCs/>
          <w:color w:val="FF0000"/>
        </w:rPr>
        <w:t xml:space="preserve">                                                                                                                                                                                </w:t>
      </w:r>
    </w:p>
    <w:bookmarkEnd w:id="1"/>
    <w:p w14:paraId="33D4F2D1" w14:textId="0325C5B3" w:rsidR="00C730CA" w:rsidRPr="003A67D6"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3A67D6">
        <w:rPr>
          <w:rFonts w:ascii="Times New Roman" w:hAnsi="Times New Roman"/>
          <w:b/>
          <w:bCs/>
          <w:color w:val="000000" w:themeColor="text1"/>
        </w:rPr>
        <w:t xml:space="preserve">§ </w:t>
      </w:r>
      <w:r w:rsidR="00240065" w:rsidRPr="003A67D6">
        <w:rPr>
          <w:rFonts w:ascii="Times New Roman" w:hAnsi="Times New Roman"/>
          <w:b/>
          <w:bCs/>
          <w:color w:val="000000" w:themeColor="text1"/>
        </w:rPr>
        <w:t>4</w:t>
      </w:r>
    </w:p>
    <w:p w14:paraId="0B740B0E" w14:textId="77777777" w:rsidR="00C730CA" w:rsidRPr="003A67D6"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3A67D6">
        <w:rPr>
          <w:rFonts w:ascii="Times New Roman" w:hAnsi="Times New Roman"/>
          <w:b/>
          <w:bCs/>
          <w:color w:val="000000" w:themeColor="text1"/>
        </w:rPr>
        <w:t>[Harmonogram rzeczowo- finansowy]</w:t>
      </w:r>
    </w:p>
    <w:p w14:paraId="253C842E" w14:textId="31AF8E24" w:rsidR="00F15A1A" w:rsidRPr="003A67D6" w:rsidRDefault="00347AA5" w:rsidP="007F50AF">
      <w:pPr>
        <w:pStyle w:val="Akapitzlist"/>
        <w:numPr>
          <w:ilvl w:val="0"/>
          <w:numId w:val="6"/>
        </w:numPr>
        <w:spacing w:before="120" w:after="120" w:line="240" w:lineRule="auto"/>
        <w:ind w:left="425" w:hanging="425"/>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W </w:t>
      </w:r>
      <w:r w:rsidR="00163F08" w:rsidRPr="003A67D6">
        <w:rPr>
          <w:rFonts w:ascii="Times New Roman" w:eastAsiaTheme="minorHAnsi" w:hAnsi="Times New Roman"/>
          <w:color w:val="000000" w:themeColor="text1"/>
        </w:rPr>
        <w:t xml:space="preserve">terminie </w:t>
      </w:r>
      <w:r w:rsidR="00163F08" w:rsidRPr="003A67D6">
        <w:rPr>
          <w:rFonts w:ascii="Times New Roman" w:eastAsiaTheme="minorHAnsi" w:hAnsi="Times New Roman"/>
          <w:bCs/>
          <w:color w:val="000000" w:themeColor="text1"/>
        </w:rPr>
        <w:t xml:space="preserve">14 </w:t>
      </w:r>
      <w:r w:rsidRPr="003A67D6">
        <w:rPr>
          <w:rFonts w:ascii="Times New Roman" w:eastAsiaTheme="minorHAnsi" w:hAnsi="Times New Roman"/>
          <w:bCs/>
          <w:color w:val="000000" w:themeColor="text1"/>
        </w:rPr>
        <w:t>dni</w:t>
      </w:r>
      <w:r w:rsidRPr="003A67D6">
        <w:rPr>
          <w:rFonts w:ascii="Times New Roman" w:eastAsiaTheme="minorHAnsi" w:hAnsi="Times New Roman"/>
          <w:b/>
          <w:color w:val="000000" w:themeColor="text1"/>
        </w:rPr>
        <w:t xml:space="preserve"> </w:t>
      </w:r>
      <w:r w:rsidR="00F15A1A" w:rsidRPr="003A67D6">
        <w:rPr>
          <w:rFonts w:ascii="Times New Roman" w:eastAsiaTheme="minorHAnsi" w:hAnsi="Times New Roman"/>
          <w:color w:val="000000" w:themeColor="text1"/>
        </w:rPr>
        <w:t xml:space="preserve">od dnia podpisania </w:t>
      </w:r>
      <w:r w:rsidR="002029F6" w:rsidRPr="003A67D6">
        <w:rPr>
          <w:rFonts w:ascii="Times New Roman" w:eastAsiaTheme="minorHAnsi" w:hAnsi="Times New Roman"/>
          <w:color w:val="000000" w:themeColor="text1"/>
        </w:rPr>
        <w:t>U</w:t>
      </w:r>
      <w:r w:rsidR="00F15A1A" w:rsidRPr="003A67D6">
        <w:rPr>
          <w:rFonts w:ascii="Times New Roman" w:eastAsiaTheme="minorHAnsi" w:hAnsi="Times New Roman"/>
          <w:color w:val="000000" w:themeColor="text1"/>
        </w:rPr>
        <w:t xml:space="preserve">mowy, Wykonawca </w:t>
      </w:r>
      <w:r w:rsidR="00163F08" w:rsidRPr="003A67D6">
        <w:rPr>
          <w:rFonts w:ascii="Times New Roman" w:eastAsiaTheme="minorHAnsi" w:hAnsi="Times New Roman"/>
          <w:color w:val="000000" w:themeColor="text1"/>
        </w:rPr>
        <w:t xml:space="preserve">opracuje </w:t>
      </w:r>
      <w:r w:rsidR="002029F6" w:rsidRPr="003A67D6">
        <w:rPr>
          <w:rFonts w:ascii="Times New Roman" w:eastAsiaTheme="minorHAnsi" w:hAnsi="Times New Roman"/>
          <w:color w:val="000000" w:themeColor="text1"/>
        </w:rPr>
        <w:t>harmonogram rzeczowo – finansowy (zwany dalej „</w:t>
      </w:r>
      <w:r w:rsidR="002029F6" w:rsidRPr="003A67D6">
        <w:rPr>
          <w:rFonts w:ascii="Times New Roman" w:eastAsiaTheme="minorHAnsi" w:hAnsi="Times New Roman"/>
          <w:b/>
          <w:bCs/>
          <w:color w:val="000000" w:themeColor="text1"/>
        </w:rPr>
        <w:t>Harmonogramem</w:t>
      </w:r>
      <w:r w:rsidR="002029F6" w:rsidRPr="003A67D6">
        <w:rPr>
          <w:rFonts w:ascii="Times New Roman" w:eastAsiaTheme="minorHAnsi" w:hAnsi="Times New Roman"/>
          <w:color w:val="000000" w:themeColor="text1"/>
        </w:rPr>
        <w:t>”)</w:t>
      </w:r>
      <w:r w:rsidR="00163F08" w:rsidRPr="003A67D6">
        <w:rPr>
          <w:rFonts w:ascii="Times New Roman" w:eastAsiaTheme="minorHAnsi" w:hAnsi="Times New Roman"/>
          <w:color w:val="000000" w:themeColor="text1"/>
        </w:rPr>
        <w:t xml:space="preserve">. </w:t>
      </w:r>
      <w:r w:rsidR="00F15A1A" w:rsidRPr="003A67D6">
        <w:rPr>
          <w:rFonts w:ascii="Times New Roman" w:eastAsiaTheme="minorHAnsi" w:hAnsi="Times New Roman"/>
          <w:color w:val="000000" w:themeColor="text1"/>
        </w:rPr>
        <w:t>Powyższy harmonogram będzie podlegał bezwzględnej akceptacji Zamawiającego w wersji papierowej i edytowalnej (w tym w formacie Excel).</w:t>
      </w:r>
    </w:p>
    <w:p w14:paraId="7FF23165" w14:textId="77777777" w:rsidR="00D37E7D" w:rsidRPr="003A67D6" w:rsidRDefault="00D37E7D" w:rsidP="007F50AF">
      <w:pPr>
        <w:pStyle w:val="Akapitzlist"/>
        <w:numPr>
          <w:ilvl w:val="0"/>
          <w:numId w:val="6"/>
        </w:numPr>
        <w:spacing w:line="240" w:lineRule="auto"/>
        <w:ind w:left="426"/>
        <w:rPr>
          <w:rFonts w:ascii="Times New Roman" w:eastAsiaTheme="minorHAnsi" w:hAnsi="Times New Roman"/>
          <w:color w:val="000000" w:themeColor="text1"/>
        </w:rPr>
      </w:pPr>
      <w:r w:rsidRPr="003A67D6">
        <w:rPr>
          <w:rFonts w:ascii="Times New Roman" w:eastAsiaTheme="minorHAnsi" w:hAnsi="Times New Roman"/>
          <w:color w:val="000000" w:themeColor="text1"/>
        </w:rPr>
        <w:t>Akceptacja musi być dokonana na piśmie pod rygorem nieważności.</w:t>
      </w:r>
    </w:p>
    <w:p w14:paraId="095DFB96" w14:textId="0751A83A" w:rsidR="00945445" w:rsidRPr="003A67D6" w:rsidRDefault="00945445" w:rsidP="007F50AF">
      <w:pPr>
        <w:pStyle w:val="Akapitzlist"/>
        <w:numPr>
          <w:ilvl w:val="0"/>
          <w:numId w:val="6"/>
        </w:numPr>
        <w:spacing w:line="240" w:lineRule="auto"/>
        <w:ind w:left="426"/>
        <w:rPr>
          <w:rFonts w:ascii="Times New Roman" w:eastAsiaTheme="minorHAnsi" w:hAnsi="Times New Roman"/>
          <w:color w:val="000000" w:themeColor="text1"/>
        </w:rPr>
      </w:pPr>
      <w:r w:rsidRPr="003A67D6">
        <w:rPr>
          <w:rFonts w:ascii="Times New Roman" w:eastAsiaTheme="minorHAnsi" w:hAnsi="Times New Roman"/>
          <w:color w:val="000000" w:themeColor="text1"/>
        </w:rPr>
        <w:t>Harmonogram będzie zawierał</w:t>
      </w:r>
      <w:r w:rsidR="003A67D6">
        <w:rPr>
          <w:rFonts w:ascii="Times New Roman" w:eastAsiaTheme="minorHAnsi" w:hAnsi="Times New Roman"/>
          <w:color w:val="000000" w:themeColor="text1"/>
        </w:rPr>
        <w:t xml:space="preserve"> w szczególności</w:t>
      </w:r>
      <w:r w:rsidRPr="003A67D6">
        <w:rPr>
          <w:rFonts w:ascii="Times New Roman" w:eastAsiaTheme="minorHAnsi" w:hAnsi="Times New Roman"/>
          <w:color w:val="000000" w:themeColor="text1"/>
        </w:rPr>
        <w:t>:</w:t>
      </w:r>
    </w:p>
    <w:p w14:paraId="154D83CF" w14:textId="3FB2F933" w:rsidR="003A67D6" w:rsidRDefault="00200D45" w:rsidP="00200D45">
      <w:pPr>
        <w:pStyle w:val="Akapitzlist"/>
        <w:numPr>
          <w:ilvl w:val="0"/>
          <w:numId w:val="34"/>
        </w:numPr>
        <w:spacing w:before="120" w:after="120" w:line="240" w:lineRule="auto"/>
        <w:rPr>
          <w:rFonts w:ascii="Times New Roman" w:eastAsiaTheme="minorHAnsi" w:hAnsi="Times New Roman"/>
          <w:color w:val="000000" w:themeColor="text1"/>
        </w:rPr>
      </w:pPr>
      <w:r w:rsidRPr="00200D45">
        <w:rPr>
          <w:rFonts w:ascii="Times New Roman" w:eastAsiaTheme="minorHAnsi" w:hAnsi="Times New Roman"/>
          <w:color w:val="000000" w:themeColor="text1"/>
        </w:rPr>
        <w:t xml:space="preserve">ilość </w:t>
      </w:r>
      <w:r>
        <w:rPr>
          <w:rFonts w:ascii="Times New Roman" w:eastAsiaTheme="minorHAnsi" w:hAnsi="Times New Roman"/>
          <w:color w:val="000000" w:themeColor="text1"/>
        </w:rPr>
        <w:t>u</w:t>
      </w:r>
      <w:r w:rsidRPr="00200D45">
        <w:rPr>
          <w:rFonts w:ascii="Times New Roman" w:eastAsiaTheme="minorHAnsi" w:hAnsi="Times New Roman"/>
          <w:color w:val="000000" w:themeColor="text1"/>
        </w:rPr>
        <w:t xml:space="preserve">rządzeń rejestrujących oraz pozostałych urządzeń </w:t>
      </w:r>
      <w:r>
        <w:rPr>
          <w:rFonts w:ascii="Times New Roman" w:eastAsiaTheme="minorHAnsi" w:hAnsi="Times New Roman"/>
          <w:color w:val="000000" w:themeColor="text1"/>
        </w:rPr>
        <w:t>stanowiących p</w:t>
      </w:r>
      <w:r w:rsidRPr="00200D45">
        <w:rPr>
          <w:rFonts w:ascii="Times New Roman" w:eastAsiaTheme="minorHAnsi" w:hAnsi="Times New Roman"/>
          <w:color w:val="000000" w:themeColor="text1"/>
        </w:rPr>
        <w:t xml:space="preserve">rzedmiot </w:t>
      </w:r>
      <w:r>
        <w:rPr>
          <w:rFonts w:ascii="Times New Roman" w:eastAsiaTheme="minorHAnsi" w:hAnsi="Times New Roman"/>
          <w:color w:val="000000" w:themeColor="text1"/>
        </w:rPr>
        <w:t>u</w:t>
      </w:r>
      <w:r w:rsidRPr="00200D45">
        <w:rPr>
          <w:rFonts w:ascii="Times New Roman" w:eastAsiaTheme="minorHAnsi" w:hAnsi="Times New Roman"/>
          <w:color w:val="000000" w:themeColor="text1"/>
        </w:rPr>
        <w:t xml:space="preserve">mowy podlegających dostawie, terminy zgłoszenia przez Wykonawcę do odbioru oraz odbioru przez Zamawiającego poszczególnych części </w:t>
      </w:r>
      <w:r>
        <w:rPr>
          <w:rFonts w:ascii="Times New Roman" w:eastAsiaTheme="minorHAnsi" w:hAnsi="Times New Roman"/>
          <w:color w:val="000000" w:themeColor="text1"/>
        </w:rPr>
        <w:t>p</w:t>
      </w:r>
      <w:r w:rsidRPr="00200D45">
        <w:rPr>
          <w:rFonts w:ascii="Times New Roman" w:eastAsiaTheme="minorHAnsi" w:hAnsi="Times New Roman"/>
          <w:color w:val="000000" w:themeColor="text1"/>
        </w:rPr>
        <w:t xml:space="preserve">rzedmiotu </w:t>
      </w:r>
      <w:r>
        <w:rPr>
          <w:rFonts w:ascii="Times New Roman" w:eastAsiaTheme="minorHAnsi" w:hAnsi="Times New Roman"/>
          <w:color w:val="000000" w:themeColor="text1"/>
        </w:rPr>
        <w:t>d</w:t>
      </w:r>
      <w:r w:rsidRPr="00200D45">
        <w:rPr>
          <w:rFonts w:ascii="Times New Roman" w:eastAsiaTheme="minorHAnsi" w:hAnsi="Times New Roman"/>
          <w:color w:val="000000" w:themeColor="text1"/>
        </w:rPr>
        <w:t>ostawy (</w:t>
      </w:r>
      <w:r>
        <w:rPr>
          <w:rFonts w:ascii="Times New Roman" w:eastAsiaTheme="minorHAnsi" w:hAnsi="Times New Roman"/>
          <w:color w:val="000000" w:themeColor="text1"/>
        </w:rPr>
        <w:t>jeśli dotyczy)</w:t>
      </w:r>
      <w:r w:rsidRPr="00200D45">
        <w:rPr>
          <w:rFonts w:ascii="Times New Roman" w:eastAsiaTheme="minorHAnsi" w:hAnsi="Times New Roman"/>
          <w:color w:val="000000" w:themeColor="text1"/>
        </w:rPr>
        <w:t>, a także terminy sporządzania dokumentacji projektowej, występowania o uzgodnienia, pozwolenia, decyzje, prace budowlane związane z posadowieniem lub wykonaniem przyłączy elektroenergetycznych, a także szkoleń oraz pozostałe czynności wynikające z czynności wskazanych w SWZ</w:t>
      </w:r>
      <w:r>
        <w:rPr>
          <w:rFonts w:ascii="Times New Roman" w:eastAsiaTheme="minorHAnsi" w:hAnsi="Times New Roman"/>
          <w:color w:val="000000" w:themeColor="text1"/>
        </w:rPr>
        <w:t>,</w:t>
      </w:r>
    </w:p>
    <w:p w14:paraId="758961C3" w14:textId="0CF45AD6"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kolejność, w jakiej Wykonawca zamierza realizować zadania objęte Umową z wyraźną graficzną ilustracją ścieżki krytycznej</w:t>
      </w:r>
      <w:r w:rsidR="00B64FA4" w:rsidRPr="003A67D6">
        <w:rPr>
          <w:rFonts w:ascii="Times New Roman" w:eastAsiaTheme="minorHAnsi" w:hAnsi="Times New Roman"/>
          <w:color w:val="000000" w:themeColor="text1"/>
        </w:rPr>
        <w:t>,</w:t>
      </w:r>
      <w:r w:rsidRPr="003A67D6">
        <w:rPr>
          <w:rFonts w:ascii="Times New Roman" w:eastAsiaTheme="minorHAnsi" w:hAnsi="Times New Roman"/>
          <w:color w:val="000000" w:themeColor="text1"/>
        </w:rPr>
        <w:t xml:space="preserve"> tj.: terminy wykonywania dokumentów oraz terminy i</w:t>
      </w:r>
      <w:r w:rsidR="00AB6C2B" w:rsidRPr="003A67D6">
        <w:rPr>
          <w:rFonts w:ascii="Times New Roman" w:eastAsiaTheme="minorHAnsi" w:hAnsi="Times New Roman"/>
          <w:color w:val="000000" w:themeColor="text1"/>
        </w:rPr>
        <w:t> </w:t>
      </w:r>
      <w:r w:rsidRPr="003A67D6">
        <w:rPr>
          <w:rFonts w:ascii="Times New Roman" w:eastAsiaTheme="minorHAnsi" w:hAnsi="Times New Roman"/>
          <w:color w:val="000000" w:themeColor="text1"/>
        </w:rPr>
        <w:t xml:space="preserve">kolejność wykonywania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tak aby osiągnąć zakończenie zakresu określonego w każdym etapie, wraz z uwzględnieniem terminu wykonania prób</w:t>
      </w:r>
      <w:r w:rsidR="00492841" w:rsidRPr="003A67D6">
        <w:rPr>
          <w:rFonts w:ascii="Times New Roman" w:eastAsiaTheme="minorHAnsi" w:hAnsi="Times New Roman"/>
          <w:color w:val="000000" w:themeColor="text1"/>
        </w:rPr>
        <w:t>/testów</w:t>
      </w:r>
      <w:r w:rsidRPr="003A67D6">
        <w:rPr>
          <w:rFonts w:ascii="Times New Roman" w:eastAsiaTheme="minorHAnsi" w:hAnsi="Times New Roman"/>
          <w:color w:val="000000" w:themeColor="text1"/>
        </w:rPr>
        <w:t xml:space="preserve">, jeżeli takie zostały wyspecyfikowane w </w:t>
      </w:r>
      <w:r w:rsidR="002C45FF" w:rsidRPr="003A67D6">
        <w:rPr>
          <w:rFonts w:ascii="Times New Roman" w:eastAsiaTheme="minorHAnsi" w:hAnsi="Times New Roman"/>
          <w:color w:val="000000" w:themeColor="text1"/>
        </w:rPr>
        <w:t>d</w:t>
      </w:r>
      <w:r w:rsidRPr="003A67D6">
        <w:rPr>
          <w:rFonts w:ascii="Times New Roman" w:eastAsiaTheme="minorHAnsi" w:hAnsi="Times New Roman"/>
          <w:color w:val="000000" w:themeColor="text1"/>
        </w:rPr>
        <w:t xml:space="preserve">okumentach Umowy dla każdego asortymentu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określonych w</w:t>
      </w:r>
      <w:r w:rsidR="00492841" w:rsidRPr="003A67D6">
        <w:rPr>
          <w:rFonts w:ascii="Times New Roman" w:eastAsiaTheme="minorHAnsi" w:hAnsi="Times New Roman"/>
          <w:color w:val="000000" w:themeColor="text1"/>
        </w:rPr>
        <w:t> </w:t>
      </w:r>
      <w:r w:rsidRPr="003A67D6">
        <w:rPr>
          <w:rFonts w:ascii="Times New Roman" w:eastAsiaTheme="minorHAnsi" w:hAnsi="Times New Roman"/>
          <w:color w:val="000000" w:themeColor="text1"/>
        </w:rPr>
        <w:t xml:space="preserve">danym etapie oraz dla pozostałych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a także uzyskanie ostatecznego pozwolenia na użytkowanie;</w:t>
      </w:r>
    </w:p>
    <w:p w14:paraId="32785F7D" w14:textId="05B43669"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3A67D6">
        <w:rPr>
          <w:rFonts w:ascii="Times New Roman" w:eastAsiaTheme="minorHAnsi" w:hAnsi="Times New Roman"/>
          <w:color w:val="000000" w:themeColor="text1"/>
        </w:rPr>
        <w:t>d</w:t>
      </w:r>
      <w:r w:rsidR="0093144C" w:rsidRPr="003A67D6">
        <w:rPr>
          <w:rFonts w:ascii="Times New Roman" w:eastAsiaTheme="minorHAnsi" w:hAnsi="Times New Roman"/>
          <w:color w:val="000000" w:themeColor="text1"/>
        </w:rPr>
        <w:t>okumentach Umowy,</w:t>
      </w:r>
    </w:p>
    <w:p w14:paraId="4EF41CBF" w14:textId="3E4587A5"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kolejność i rozłożenie w czasie inspekcji i prób</w:t>
      </w:r>
      <w:r w:rsidR="00B35A32" w:rsidRPr="003A67D6">
        <w:rPr>
          <w:rFonts w:ascii="Times New Roman" w:eastAsiaTheme="minorHAnsi" w:hAnsi="Times New Roman"/>
          <w:color w:val="000000" w:themeColor="text1"/>
        </w:rPr>
        <w:t>/testów</w:t>
      </w:r>
      <w:r w:rsidRPr="003A67D6">
        <w:rPr>
          <w:rFonts w:ascii="Times New Roman" w:eastAsiaTheme="minorHAnsi" w:hAnsi="Times New Roman"/>
          <w:color w:val="000000" w:themeColor="text1"/>
        </w:rPr>
        <w:t xml:space="preserve"> wyspecyfikowanych w </w:t>
      </w:r>
      <w:r w:rsidR="002C45FF" w:rsidRPr="003A67D6">
        <w:rPr>
          <w:rFonts w:ascii="Times New Roman" w:eastAsiaTheme="minorHAnsi" w:hAnsi="Times New Roman"/>
          <w:color w:val="000000" w:themeColor="text1"/>
        </w:rPr>
        <w:t>d</w:t>
      </w:r>
      <w:r w:rsidRPr="003A67D6">
        <w:rPr>
          <w:rFonts w:ascii="Times New Roman" w:eastAsiaTheme="minorHAnsi" w:hAnsi="Times New Roman"/>
          <w:color w:val="000000" w:themeColor="text1"/>
        </w:rPr>
        <w:t>okumentach Umowy,</w:t>
      </w:r>
    </w:p>
    <w:p w14:paraId="05FF992B" w14:textId="3E87D882" w:rsidR="00EB7125" w:rsidRPr="003A67D6" w:rsidRDefault="00EB712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daty realizacji usług projektowych z uwzględnieniem postanowień zawartych w § </w:t>
      </w:r>
      <w:r w:rsidR="003A67D6" w:rsidRPr="003A67D6">
        <w:rPr>
          <w:rFonts w:ascii="Times New Roman" w:eastAsiaTheme="minorHAnsi" w:hAnsi="Times New Roman"/>
          <w:color w:val="000000" w:themeColor="text1"/>
        </w:rPr>
        <w:t>3</w:t>
      </w:r>
      <w:r w:rsidRPr="003A67D6">
        <w:rPr>
          <w:rFonts w:ascii="Times New Roman" w:eastAsiaTheme="minorHAnsi" w:hAnsi="Times New Roman"/>
          <w:color w:val="000000" w:themeColor="text1"/>
        </w:rPr>
        <w:t xml:space="preserve"> ust.</w:t>
      </w:r>
      <w:r w:rsidR="00B26C5F">
        <w:rPr>
          <w:rFonts w:ascii="Times New Roman" w:eastAsiaTheme="minorHAnsi" w:hAnsi="Times New Roman"/>
          <w:color w:val="000000" w:themeColor="text1"/>
        </w:rPr>
        <w:t xml:space="preserve"> 1 pkt</w:t>
      </w:r>
      <w:r w:rsidRPr="003A67D6">
        <w:rPr>
          <w:rFonts w:ascii="Times New Roman" w:eastAsiaTheme="minorHAnsi" w:hAnsi="Times New Roman"/>
          <w:color w:val="000000" w:themeColor="text1"/>
        </w:rPr>
        <w:t xml:space="preserve"> 2 </w:t>
      </w:r>
      <w:r w:rsidR="0047148D" w:rsidRPr="003A67D6">
        <w:rPr>
          <w:rFonts w:ascii="Times New Roman" w:eastAsiaTheme="minorHAnsi" w:hAnsi="Times New Roman"/>
          <w:color w:val="000000" w:themeColor="text1"/>
        </w:rPr>
        <w:t>U</w:t>
      </w:r>
      <w:r w:rsidRPr="003A67D6">
        <w:rPr>
          <w:rFonts w:ascii="Times New Roman" w:eastAsiaTheme="minorHAnsi" w:hAnsi="Times New Roman"/>
          <w:color w:val="000000" w:themeColor="text1"/>
        </w:rPr>
        <w:t>mowy,</w:t>
      </w:r>
    </w:p>
    <w:p w14:paraId="39A3A890" w14:textId="012E3355"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daty rozpoczęcia i zakończenia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w:t>
      </w:r>
      <w:r w:rsidR="009E7818" w:rsidRPr="003A67D6">
        <w:rPr>
          <w:rFonts w:ascii="Times New Roman" w:eastAsiaTheme="minorHAnsi" w:hAnsi="Times New Roman"/>
          <w:color w:val="000000" w:themeColor="text1"/>
        </w:rPr>
        <w:t>w ramach</w:t>
      </w:r>
      <w:r w:rsidRPr="003A67D6">
        <w:rPr>
          <w:rFonts w:ascii="Times New Roman" w:eastAsiaTheme="minorHAnsi" w:hAnsi="Times New Roman"/>
          <w:color w:val="000000" w:themeColor="text1"/>
        </w:rPr>
        <w:t xml:space="preserve"> realizowanej inwestycji,</w:t>
      </w:r>
      <w:r w:rsidR="00EB7125" w:rsidRPr="003A67D6">
        <w:rPr>
          <w:rFonts w:ascii="Times New Roman" w:eastAsiaTheme="minorHAnsi" w:hAnsi="Times New Roman"/>
          <w:color w:val="000000" w:themeColor="text1"/>
        </w:rPr>
        <w:t xml:space="preserve"> </w:t>
      </w:r>
    </w:p>
    <w:p w14:paraId="56868104" w14:textId="227F2603"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daty rozpoczęcia i zakończenia poszczególnych asortymentów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oraz zapewnienie dostaw materiałów i urządzeń, również w okresie zimowym, w zakresie niezbędnym dla zachowania ciągłości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w:t>
      </w:r>
    </w:p>
    <w:p w14:paraId="01105517" w14:textId="13F5C6B5"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lastRenderedPageBreak/>
        <w:t xml:space="preserve">planowane przerwy w prowadzeniu </w:t>
      </w:r>
      <w:r w:rsidR="0086375B"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ze względu na wymogi zawarte </w:t>
      </w:r>
      <w:r w:rsidR="0093144C" w:rsidRPr="003A67D6">
        <w:rPr>
          <w:rFonts w:ascii="Times New Roman" w:eastAsiaTheme="minorHAnsi" w:hAnsi="Times New Roman"/>
          <w:color w:val="000000" w:themeColor="text1"/>
        </w:rPr>
        <w:t>w Umowie, jeśli takie występują,</w:t>
      </w:r>
    </w:p>
    <w:p w14:paraId="6A9D16A4" w14:textId="5C12FF8C"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planowane zmiany w organizacji ruchu na poszczeg</w:t>
      </w:r>
      <w:r w:rsidR="0093144C" w:rsidRPr="003A67D6">
        <w:rPr>
          <w:rFonts w:ascii="Times New Roman" w:eastAsiaTheme="minorHAnsi" w:hAnsi="Times New Roman"/>
          <w:color w:val="000000" w:themeColor="text1"/>
        </w:rPr>
        <w:t>ólnych etapach realizacji Umowy,</w:t>
      </w:r>
    </w:p>
    <w:p w14:paraId="277A6FC4" w14:textId="7355A839"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rezerwy czasowe wynikające z etapowania </w:t>
      </w:r>
      <w:r w:rsidR="0086375B"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lub przyjętyc</w:t>
      </w:r>
      <w:r w:rsidR="0093144C" w:rsidRPr="003A67D6">
        <w:rPr>
          <w:rFonts w:ascii="Times New Roman" w:eastAsiaTheme="minorHAnsi" w:hAnsi="Times New Roman"/>
          <w:color w:val="000000" w:themeColor="text1"/>
        </w:rPr>
        <w:t xml:space="preserve">h technologii prowadzenia </w:t>
      </w:r>
      <w:r w:rsidR="009E7818" w:rsidRPr="003A67D6">
        <w:rPr>
          <w:rFonts w:ascii="Times New Roman" w:eastAsiaTheme="minorHAnsi" w:hAnsi="Times New Roman"/>
          <w:color w:val="000000" w:themeColor="text1"/>
        </w:rPr>
        <w:t>prac</w:t>
      </w:r>
      <w:r w:rsidR="0093144C" w:rsidRPr="003A67D6">
        <w:rPr>
          <w:rFonts w:ascii="Times New Roman" w:eastAsiaTheme="minorHAnsi" w:hAnsi="Times New Roman"/>
          <w:color w:val="000000" w:themeColor="text1"/>
        </w:rPr>
        <w:t>,</w:t>
      </w:r>
    </w:p>
    <w:p w14:paraId="6FC1ACC1" w14:textId="77777777"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740D61B8" w14:textId="257DD444" w:rsidR="00945445" w:rsidRPr="003A67D6"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zasoby ludzkie i sprzętowe, w szczególności informacje przedstawiające szacunek liczebności każdej grupy personelu Wykonawcy z podziałem na specjalności dla głównego asortymentu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w każdym miesiącu realizacji prac.</w:t>
      </w:r>
    </w:p>
    <w:p w14:paraId="406AC88E" w14:textId="163129A8" w:rsidR="00394871" w:rsidRPr="003A67D6"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3A67D6">
        <w:rPr>
          <w:rFonts w:ascii="Times New Roman" w:eastAsiaTheme="minorHAnsi" w:hAnsi="Times New Roman"/>
          <w:color w:val="000000" w:themeColor="text1"/>
        </w:rPr>
        <w:t xml:space="preserve">Wykonawca uwzględni w Harmonogramie niekorzystne warunki pogodowe, które mogą ograniczyć postęp </w:t>
      </w:r>
      <w:r w:rsidR="009E7818" w:rsidRPr="003A67D6">
        <w:rPr>
          <w:rFonts w:ascii="Times New Roman" w:eastAsiaTheme="minorHAnsi" w:hAnsi="Times New Roman"/>
          <w:color w:val="000000" w:themeColor="text1"/>
        </w:rPr>
        <w:t>prac</w:t>
      </w:r>
      <w:r w:rsidRPr="003A67D6">
        <w:rPr>
          <w:rFonts w:ascii="Times New Roman" w:eastAsiaTheme="minorHAnsi" w:hAnsi="Times New Roman"/>
          <w:color w:val="000000" w:themeColor="text1"/>
        </w:rPr>
        <w:t xml:space="preserve"> w okresie jesienno-zimowo-wiosennym oraz inne okoliczności mogące mieć wpływ na terminowe wykonanie Umowy.</w:t>
      </w:r>
    </w:p>
    <w:p w14:paraId="5B9CBB0A" w14:textId="48163BB1" w:rsidR="00394871" w:rsidRPr="002278D5"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278D5">
        <w:rPr>
          <w:rFonts w:ascii="Times New Roman" w:eastAsiaTheme="minorHAnsi" w:hAnsi="Times New Roman"/>
          <w:color w:val="000000" w:themeColor="text1"/>
        </w:rPr>
        <w:t xml:space="preserve">Dopuszcza się zmniejszenie szczegółowości </w:t>
      </w:r>
      <w:r w:rsidR="002C45FF" w:rsidRPr="002278D5">
        <w:rPr>
          <w:rFonts w:ascii="Times New Roman" w:eastAsiaTheme="minorHAnsi" w:hAnsi="Times New Roman"/>
          <w:color w:val="000000" w:themeColor="text1"/>
        </w:rPr>
        <w:t>Harmonogramu</w:t>
      </w:r>
      <w:r w:rsidRPr="002278D5">
        <w:rPr>
          <w:rFonts w:ascii="Times New Roman" w:eastAsiaTheme="minorHAnsi" w:hAnsi="Times New Roman"/>
          <w:color w:val="000000" w:themeColor="text1"/>
        </w:rPr>
        <w:t xml:space="preserve"> </w:t>
      </w:r>
      <w:r w:rsidR="003A67D6" w:rsidRPr="002278D5">
        <w:rPr>
          <w:rFonts w:ascii="Times New Roman" w:eastAsiaTheme="minorHAnsi" w:hAnsi="Times New Roman"/>
          <w:color w:val="000000" w:themeColor="text1"/>
        </w:rPr>
        <w:t xml:space="preserve">odnośnie do wykonywania robót budowlanych </w:t>
      </w:r>
      <w:r w:rsidRPr="002278D5">
        <w:rPr>
          <w:rFonts w:ascii="Times New Roman" w:eastAsiaTheme="minorHAnsi" w:hAnsi="Times New Roman"/>
          <w:color w:val="000000" w:themeColor="text1"/>
        </w:rPr>
        <w:t xml:space="preserve">do czasu przekazania placu budowy w celu realizacji </w:t>
      </w:r>
      <w:r w:rsidR="009E7818" w:rsidRPr="002278D5">
        <w:rPr>
          <w:rFonts w:ascii="Times New Roman" w:eastAsiaTheme="minorHAnsi" w:hAnsi="Times New Roman"/>
          <w:color w:val="000000" w:themeColor="text1"/>
        </w:rPr>
        <w:t>prac</w:t>
      </w:r>
      <w:r w:rsidRPr="002278D5">
        <w:rPr>
          <w:rFonts w:ascii="Times New Roman" w:eastAsiaTheme="minorHAnsi" w:hAnsi="Times New Roman"/>
          <w:color w:val="000000" w:themeColor="text1"/>
        </w:rPr>
        <w:t xml:space="preserve">. Ustalenia w tym zakresie dokona </w:t>
      </w:r>
      <w:r w:rsidR="003A67D6" w:rsidRPr="002278D5">
        <w:rPr>
          <w:rFonts w:ascii="Times New Roman" w:eastAsiaTheme="minorHAnsi" w:hAnsi="Times New Roman"/>
          <w:color w:val="000000" w:themeColor="text1"/>
        </w:rPr>
        <w:t>Zamawiający</w:t>
      </w:r>
      <w:r w:rsidRPr="002278D5">
        <w:rPr>
          <w:rFonts w:ascii="Times New Roman" w:eastAsiaTheme="minorHAnsi" w:hAnsi="Times New Roman"/>
          <w:color w:val="000000" w:themeColor="text1"/>
        </w:rPr>
        <w:t xml:space="preserve">, biorąc pod uwagę faktyczne możliwości Wykonawcy do przyjęcia założeń </w:t>
      </w:r>
      <w:r w:rsidR="002C45FF" w:rsidRPr="002278D5">
        <w:rPr>
          <w:rFonts w:ascii="Times New Roman" w:eastAsiaTheme="minorHAnsi" w:hAnsi="Times New Roman"/>
          <w:color w:val="000000" w:themeColor="text1"/>
        </w:rPr>
        <w:t>Harmonogramu</w:t>
      </w:r>
      <w:r w:rsidRPr="002278D5">
        <w:rPr>
          <w:rFonts w:ascii="Times New Roman" w:eastAsiaTheme="minorHAnsi" w:hAnsi="Times New Roman"/>
          <w:color w:val="000000" w:themeColor="text1"/>
        </w:rPr>
        <w:t xml:space="preserve"> na podstawie Umowy, oferty Wykonawcy i wiedzy technicznej. </w:t>
      </w:r>
    </w:p>
    <w:p w14:paraId="297366F4" w14:textId="774C44AA" w:rsidR="00516C3B" w:rsidRPr="003A67D6" w:rsidRDefault="007439A2" w:rsidP="007F50AF">
      <w:pPr>
        <w:pStyle w:val="Akapitzlist"/>
        <w:numPr>
          <w:ilvl w:val="0"/>
          <w:numId w:val="6"/>
        </w:numPr>
        <w:spacing w:before="120" w:after="120" w:line="240" w:lineRule="auto"/>
        <w:ind w:left="425" w:hanging="425"/>
        <w:rPr>
          <w:bCs/>
        </w:rPr>
      </w:pPr>
      <w:r w:rsidRPr="003A67D6">
        <w:rPr>
          <w:rFonts w:ascii="Times New Roman" w:eastAsiaTheme="minorHAnsi" w:hAnsi="Times New Roman"/>
          <w:color w:val="000000" w:themeColor="text1"/>
        </w:rPr>
        <w:t xml:space="preserve">Jeżeli Zamawiający w trakcie realizacji </w:t>
      </w:r>
      <w:r w:rsidR="002C45FF" w:rsidRPr="003A67D6">
        <w:rPr>
          <w:rFonts w:ascii="Times New Roman" w:eastAsiaTheme="minorHAnsi" w:hAnsi="Times New Roman"/>
          <w:color w:val="000000" w:themeColor="text1"/>
        </w:rPr>
        <w:t xml:space="preserve">Umowy </w:t>
      </w:r>
      <w:r w:rsidRPr="003A67D6">
        <w:rPr>
          <w:rFonts w:ascii="Times New Roman" w:eastAsiaTheme="minorHAnsi" w:hAnsi="Times New Roman"/>
          <w:color w:val="000000" w:themeColor="text1"/>
        </w:rPr>
        <w:t xml:space="preserve">powiadomi Wykonawcę, że ostateczny Harmonogram nie spełnia wymagań </w:t>
      </w:r>
      <w:r w:rsidR="002C45FF" w:rsidRPr="003A67D6">
        <w:rPr>
          <w:rFonts w:ascii="Times New Roman" w:eastAsiaTheme="minorHAnsi" w:hAnsi="Times New Roman"/>
          <w:color w:val="000000" w:themeColor="text1"/>
        </w:rPr>
        <w:t xml:space="preserve">Umowy </w:t>
      </w:r>
      <w:r w:rsidRPr="003A67D6">
        <w:rPr>
          <w:rFonts w:ascii="Times New Roman" w:eastAsiaTheme="minorHAnsi" w:hAnsi="Times New Roman"/>
          <w:color w:val="000000" w:themeColor="text1"/>
        </w:rPr>
        <w:t>lub nie jest zgodny z rzeczywistym postępem prac i</w:t>
      </w:r>
      <w:r w:rsidR="00B35A32" w:rsidRPr="003A67D6">
        <w:rPr>
          <w:rFonts w:ascii="Times New Roman" w:eastAsiaTheme="minorHAnsi" w:hAnsi="Times New Roman"/>
          <w:color w:val="000000" w:themeColor="text1"/>
        </w:rPr>
        <w:t> </w:t>
      </w:r>
      <w:r w:rsidRPr="003A67D6">
        <w:rPr>
          <w:rFonts w:ascii="Times New Roman" w:eastAsiaTheme="minorHAnsi" w:hAnsi="Times New Roman"/>
          <w:color w:val="000000" w:themeColor="text1"/>
        </w:rPr>
        <w:t xml:space="preserve">deklarowanymi zamiarami Wykonawcy, to Wykonawca w terminie </w:t>
      </w:r>
      <w:r w:rsidR="00EA6B6C" w:rsidRPr="003A67D6">
        <w:rPr>
          <w:rFonts w:ascii="Times New Roman" w:hAnsi="Times New Roman"/>
          <w:color w:val="000000" w:themeColor="text1"/>
        </w:rPr>
        <w:t>7</w:t>
      </w:r>
      <w:r w:rsidR="00EA6B6C" w:rsidRPr="003A67D6">
        <w:rPr>
          <w:rFonts w:ascii="Times New Roman" w:eastAsiaTheme="minorHAnsi" w:hAnsi="Times New Roman"/>
          <w:color w:val="000000" w:themeColor="text1"/>
        </w:rPr>
        <w:t xml:space="preserve"> </w:t>
      </w:r>
      <w:r w:rsidRPr="003A67D6">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7440C367" w14:textId="77777777" w:rsidR="00346745" w:rsidRPr="00DA7883" w:rsidRDefault="00346745" w:rsidP="007F50AF">
      <w:pPr>
        <w:pStyle w:val="Akapitzlist"/>
        <w:tabs>
          <w:tab w:val="left" w:pos="426"/>
        </w:tabs>
        <w:spacing w:after="0" w:line="240" w:lineRule="auto"/>
        <w:ind w:left="284"/>
        <w:contextualSpacing/>
        <w:jc w:val="center"/>
        <w:rPr>
          <w:rFonts w:ascii="Times New Roman" w:hAnsi="Times New Roman"/>
          <w:b/>
          <w:bCs/>
          <w:color w:val="000000" w:themeColor="text1"/>
          <w:highlight w:val="yellow"/>
        </w:rPr>
      </w:pPr>
    </w:p>
    <w:p w14:paraId="60599E5D" w14:textId="7B82DDD5" w:rsidR="00C8531F" w:rsidRPr="00C730F1" w:rsidRDefault="00C8531F" w:rsidP="007F50AF">
      <w:pPr>
        <w:pStyle w:val="Akapitzlist"/>
        <w:tabs>
          <w:tab w:val="left" w:pos="426"/>
        </w:tabs>
        <w:spacing w:after="0" w:line="240" w:lineRule="auto"/>
        <w:ind w:left="284"/>
        <w:contextualSpacing/>
        <w:jc w:val="center"/>
        <w:rPr>
          <w:rFonts w:ascii="Times New Roman" w:hAnsi="Times New Roman"/>
          <w:b/>
          <w:bCs/>
          <w:color w:val="000000" w:themeColor="text1"/>
        </w:rPr>
      </w:pPr>
      <w:r w:rsidRPr="00C730F1">
        <w:rPr>
          <w:rFonts w:ascii="Times New Roman" w:hAnsi="Times New Roman"/>
          <w:b/>
          <w:bCs/>
          <w:color w:val="000000" w:themeColor="text1"/>
        </w:rPr>
        <w:t xml:space="preserve">§ </w:t>
      </w:r>
      <w:r w:rsidR="00C730F1" w:rsidRPr="00C730F1">
        <w:rPr>
          <w:rFonts w:ascii="Times New Roman" w:hAnsi="Times New Roman"/>
          <w:b/>
          <w:bCs/>
          <w:color w:val="000000" w:themeColor="text1"/>
        </w:rPr>
        <w:t>5</w:t>
      </w:r>
    </w:p>
    <w:p w14:paraId="691D3A30" w14:textId="77777777" w:rsidR="00C8531F" w:rsidRPr="00C730F1" w:rsidRDefault="009D000A" w:rsidP="007F50AF">
      <w:pPr>
        <w:pStyle w:val="Akapitzlist"/>
        <w:tabs>
          <w:tab w:val="left" w:pos="426"/>
        </w:tabs>
        <w:spacing w:after="120" w:line="240" w:lineRule="auto"/>
        <w:ind w:left="284"/>
        <w:jc w:val="center"/>
        <w:rPr>
          <w:rFonts w:ascii="Times New Roman" w:hAnsi="Times New Roman"/>
          <w:b/>
          <w:bCs/>
          <w:color w:val="000000" w:themeColor="text1"/>
        </w:rPr>
      </w:pPr>
      <w:r w:rsidRPr="00C730F1">
        <w:rPr>
          <w:rFonts w:ascii="Times New Roman" w:hAnsi="Times New Roman"/>
          <w:b/>
          <w:bCs/>
          <w:color w:val="000000" w:themeColor="text1"/>
        </w:rPr>
        <w:t>[Dokumentacja projektowa]</w:t>
      </w:r>
    </w:p>
    <w:p w14:paraId="3871E668" w14:textId="3D325430" w:rsidR="009745C3" w:rsidRPr="00C730F1" w:rsidRDefault="00C8531F"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bookmarkStart w:id="2" w:name="_Hlk482890981"/>
      <w:r w:rsidRPr="00C730F1">
        <w:rPr>
          <w:rFonts w:ascii="Times New Roman" w:eastAsiaTheme="minorHAnsi" w:hAnsi="Times New Roman"/>
          <w:color w:val="000000" w:themeColor="text1"/>
        </w:rPr>
        <w:t xml:space="preserve">Wykonawca </w:t>
      </w:r>
      <w:r w:rsidR="00D37E7D" w:rsidRPr="00C730F1">
        <w:rPr>
          <w:rFonts w:ascii="Times New Roman" w:eastAsiaTheme="minorHAnsi" w:hAnsi="Times New Roman"/>
          <w:color w:val="000000" w:themeColor="text1"/>
        </w:rPr>
        <w:t xml:space="preserve">jest </w:t>
      </w:r>
      <w:r w:rsidRPr="00C730F1">
        <w:rPr>
          <w:rFonts w:ascii="Times New Roman" w:eastAsiaTheme="minorHAnsi" w:hAnsi="Times New Roman"/>
          <w:color w:val="000000" w:themeColor="text1"/>
        </w:rPr>
        <w:t xml:space="preserve">zobowiązany do przedstawienia </w:t>
      </w:r>
      <w:r w:rsidR="00D37E7D" w:rsidRPr="00C730F1">
        <w:rPr>
          <w:rFonts w:ascii="Times New Roman" w:eastAsiaTheme="minorHAnsi" w:hAnsi="Times New Roman"/>
          <w:color w:val="000000" w:themeColor="text1"/>
        </w:rPr>
        <w:t xml:space="preserve">wymaganej dokumentacji </w:t>
      </w:r>
      <w:r w:rsidRPr="00C730F1">
        <w:rPr>
          <w:rFonts w:ascii="Times New Roman" w:eastAsiaTheme="minorHAnsi" w:hAnsi="Times New Roman"/>
          <w:color w:val="000000" w:themeColor="text1"/>
        </w:rPr>
        <w:t xml:space="preserve">do akceptacji </w:t>
      </w:r>
      <w:r w:rsidR="00BA3D39" w:rsidRPr="00C730F1">
        <w:rPr>
          <w:rFonts w:ascii="Times New Roman" w:eastAsiaTheme="minorHAnsi" w:hAnsi="Times New Roman"/>
          <w:color w:val="000000" w:themeColor="text1"/>
        </w:rPr>
        <w:t>Z</w:t>
      </w:r>
      <w:r w:rsidRPr="00C730F1">
        <w:rPr>
          <w:rFonts w:ascii="Times New Roman" w:eastAsiaTheme="minorHAnsi" w:hAnsi="Times New Roman"/>
          <w:color w:val="000000" w:themeColor="text1"/>
        </w:rPr>
        <w:t>amawiające</w:t>
      </w:r>
      <w:r w:rsidR="00D37E7D" w:rsidRPr="00C730F1">
        <w:rPr>
          <w:rFonts w:ascii="Times New Roman" w:eastAsiaTheme="minorHAnsi" w:hAnsi="Times New Roman"/>
          <w:color w:val="000000" w:themeColor="text1"/>
        </w:rPr>
        <w:t xml:space="preserve">mu. </w:t>
      </w:r>
      <w:r w:rsidRPr="00C730F1">
        <w:rPr>
          <w:rFonts w:ascii="Times New Roman" w:eastAsiaTheme="minorHAnsi" w:hAnsi="Times New Roman"/>
          <w:color w:val="000000" w:themeColor="text1"/>
        </w:rPr>
        <w:t xml:space="preserve">Wykonawca zobowiązany będzie uwzględniać wszelkie uwagi </w:t>
      </w:r>
      <w:r w:rsidR="00BA3D39" w:rsidRPr="00C730F1">
        <w:rPr>
          <w:rFonts w:ascii="Times New Roman" w:eastAsiaTheme="minorHAnsi" w:hAnsi="Times New Roman"/>
          <w:color w:val="000000" w:themeColor="text1"/>
        </w:rPr>
        <w:t>Zamawiającego</w:t>
      </w:r>
      <w:r w:rsidRPr="00C730F1">
        <w:rPr>
          <w:rFonts w:ascii="Times New Roman" w:eastAsiaTheme="minorHAnsi" w:hAnsi="Times New Roman"/>
          <w:color w:val="000000" w:themeColor="text1"/>
        </w:rPr>
        <w:t xml:space="preserve"> w związku z przedstawionymi </w:t>
      </w:r>
      <w:r w:rsidR="00D37E7D" w:rsidRPr="00C730F1">
        <w:rPr>
          <w:rFonts w:ascii="Times New Roman" w:eastAsiaTheme="minorHAnsi" w:hAnsi="Times New Roman"/>
          <w:color w:val="000000" w:themeColor="text1"/>
        </w:rPr>
        <w:t>projektami</w:t>
      </w:r>
      <w:r w:rsidRPr="00C730F1">
        <w:rPr>
          <w:rFonts w:ascii="Times New Roman" w:eastAsiaTheme="minorHAnsi" w:hAnsi="Times New Roman"/>
          <w:color w:val="000000" w:themeColor="text1"/>
        </w:rPr>
        <w:t xml:space="preserve">. Wszelkie dalsze prace projektowe muszą uzyskać akceptację </w:t>
      </w:r>
      <w:r w:rsidR="00BA3D39" w:rsidRPr="00C730F1">
        <w:rPr>
          <w:rFonts w:ascii="Times New Roman" w:eastAsiaTheme="minorHAnsi" w:hAnsi="Times New Roman"/>
          <w:color w:val="000000" w:themeColor="text1"/>
        </w:rPr>
        <w:t>Z</w:t>
      </w:r>
      <w:r w:rsidRPr="00C730F1">
        <w:rPr>
          <w:rFonts w:ascii="Times New Roman" w:eastAsiaTheme="minorHAnsi" w:hAnsi="Times New Roman"/>
          <w:color w:val="000000" w:themeColor="text1"/>
        </w:rPr>
        <w:t>amawiającego.</w:t>
      </w:r>
    </w:p>
    <w:p w14:paraId="19E82F5B" w14:textId="2F44690A" w:rsidR="00B9713C" w:rsidRPr="00C730F1" w:rsidRDefault="00B9713C" w:rsidP="007F50AF">
      <w:pPr>
        <w:pStyle w:val="Akapitzlist"/>
        <w:numPr>
          <w:ilvl w:val="0"/>
          <w:numId w:val="48"/>
        </w:numPr>
        <w:tabs>
          <w:tab w:val="left" w:pos="426"/>
        </w:tabs>
        <w:spacing w:after="120" w:line="240" w:lineRule="auto"/>
        <w:ind w:hanging="1146"/>
        <w:rPr>
          <w:rFonts w:ascii="Times New Roman" w:hAnsi="Times New Roman"/>
          <w:bCs/>
          <w:color w:val="000000" w:themeColor="text1"/>
        </w:rPr>
      </w:pPr>
      <w:r w:rsidRPr="00C730F1">
        <w:rPr>
          <w:rFonts w:ascii="Times New Roman" w:hAnsi="Times New Roman"/>
        </w:rPr>
        <w:t xml:space="preserve">Odbiór prac projektowych będzie odbywał się zgodnie z następującymi zasadami: </w:t>
      </w:r>
    </w:p>
    <w:p w14:paraId="04FAA9EF" w14:textId="1EA123EB" w:rsidR="00ED012C" w:rsidRPr="00B478D7" w:rsidRDefault="00B9713C" w:rsidP="007F50AF">
      <w:pPr>
        <w:pStyle w:val="Akapitzlist"/>
        <w:tabs>
          <w:tab w:val="left" w:pos="426"/>
        </w:tabs>
        <w:spacing w:after="120" w:line="240" w:lineRule="auto"/>
        <w:ind w:left="426"/>
        <w:rPr>
          <w:rFonts w:ascii="Times New Roman" w:eastAsiaTheme="minorHAnsi" w:hAnsi="Times New Roman"/>
          <w:color w:val="000000" w:themeColor="text1"/>
        </w:rPr>
      </w:pPr>
      <w:r w:rsidRPr="00B478D7">
        <w:rPr>
          <w:rFonts w:ascii="Times New Roman" w:hAnsi="Times New Roman"/>
        </w:rPr>
        <w:t xml:space="preserve">1) </w:t>
      </w:r>
      <w:r w:rsidR="00B478D7" w:rsidRPr="00B478D7">
        <w:rPr>
          <w:rFonts w:ascii="Times New Roman" w:hAnsi="Times New Roman"/>
        </w:rPr>
        <w:t>w</w:t>
      </w:r>
      <w:r w:rsidRPr="00B478D7">
        <w:rPr>
          <w:rFonts w:ascii="Times New Roman" w:hAnsi="Times New Roman"/>
        </w:rPr>
        <w:t xml:space="preserve"> terminie określonym w §</w:t>
      </w:r>
      <w:r w:rsidR="00B478D7" w:rsidRPr="00B478D7">
        <w:rPr>
          <w:rFonts w:ascii="Times New Roman" w:hAnsi="Times New Roman"/>
        </w:rPr>
        <w:t xml:space="preserve"> 3 ust.</w:t>
      </w:r>
      <w:r w:rsidR="00B26C5F">
        <w:rPr>
          <w:rFonts w:ascii="Times New Roman" w:hAnsi="Times New Roman"/>
        </w:rPr>
        <w:t xml:space="preserve"> 1 pkt</w:t>
      </w:r>
      <w:r w:rsidR="00B478D7" w:rsidRPr="00B478D7">
        <w:rPr>
          <w:rFonts w:ascii="Times New Roman" w:hAnsi="Times New Roman"/>
        </w:rPr>
        <w:t xml:space="preserve"> 2</w:t>
      </w:r>
      <w:r w:rsidR="00792AE2" w:rsidRPr="00B478D7">
        <w:rPr>
          <w:rFonts w:ascii="Times New Roman" w:hAnsi="Times New Roman"/>
        </w:rPr>
        <w:t xml:space="preserve"> </w:t>
      </w:r>
      <w:r w:rsidR="00B478D7" w:rsidRPr="00B478D7">
        <w:rPr>
          <w:rFonts w:ascii="Times New Roman" w:hAnsi="Times New Roman"/>
        </w:rPr>
        <w:t>U</w:t>
      </w:r>
      <w:r w:rsidR="00792AE2" w:rsidRPr="00B478D7">
        <w:rPr>
          <w:rFonts w:ascii="Times New Roman" w:hAnsi="Times New Roman"/>
        </w:rPr>
        <w:t>mowy</w:t>
      </w:r>
      <w:r w:rsidRPr="00B478D7">
        <w:rPr>
          <w:rFonts w:ascii="Times New Roman" w:hAnsi="Times New Roman"/>
        </w:rPr>
        <w:t xml:space="preserve"> Wykonawca dostarczy </w:t>
      </w:r>
      <w:r w:rsidR="00163F08" w:rsidRPr="00B478D7">
        <w:rPr>
          <w:rFonts w:ascii="Times New Roman" w:hAnsi="Times New Roman"/>
        </w:rPr>
        <w:t>Zamawiającemu dokumentacj</w:t>
      </w:r>
      <w:r w:rsidR="00820290" w:rsidRPr="00B478D7">
        <w:rPr>
          <w:rFonts w:ascii="Times New Roman" w:hAnsi="Times New Roman"/>
        </w:rPr>
        <w:t>ę</w:t>
      </w:r>
      <w:r w:rsidR="00163F08" w:rsidRPr="00B478D7">
        <w:rPr>
          <w:rFonts w:ascii="Times New Roman" w:hAnsi="Times New Roman"/>
        </w:rPr>
        <w:t xml:space="preserve"> projektową</w:t>
      </w:r>
      <w:r w:rsidRPr="00B478D7">
        <w:rPr>
          <w:rFonts w:ascii="Times New Roman" w:hAnsi="Times New Roman"/>
        </w:rPr>
        <w:t xml:space="preserve"> w wersji elektronicznej</w:t>
      </w:r>
      <w:r w:rsidR="00553F9C" w:rsidRPr="00B478D7">
        <w:rPr>
          <w:rFonts w:ascii="Times New Roman" w:hAnsi="Times New Roman"/>
        </w:rPr>
        <w:t xml:space="preserve"> i papierowej</w:t>
      </w:r>
      <w:r w:rsidRPr="00B478D7">
        <w:rPr>
          <w:rFonts w:ascii="Times New Roman" w:hAnsi="Times New Roman"/>
        </w:rPr>
        <w:t>,</w:t>
      </w:r>
      <w:r w:rsidR="00553F9C" w:rsidRPr="00B478D7">
        <w:rPr>
          <w:rFonts w:ascii="Times New Roman" w:eastAsiaTheme="minorHAnsi" w:hAnsi="Times New Roman"/>
          <w:color w:val="000000" w:themeColor="text1"/>
        </w:rPr>
        <w:t xml:space="preserve"> wraz z pismem przewodnim stwierdzającym, że jest ona zgodna z Umową, gotowa, kompletna i zdatna, zarówno do zatwierdzenia, jak i użycia w</w:t>
      </w:r>
      <w:r w:rsidR="00AB6C2B" w:rsidRPr="00B478D7">
        <w:rPr>
          <w:rFonts w:ascii="Times New Roman" w:eastAsiaTheme="minorHAnsi" w:hAnsi="Times New Roman"/>
          <w:color w:val="000000" w:themeColor="text1"/>
        </w:rPr>
        <w:t> </w:t>
      </w:r>
      <w:r w:rsidR="00553F9C" w:rsidRPr="00B478D7">
        <w:rPr>
          <w:rFonts w:ascii="Times New Roman" w:eastAsiaTheme="minorHAnsi" w:hAnsi="Times New Roman"/>
          <w:color w:val="000000" w:themeColor="text1"/>
        </w:rPr>
        <w:t>celu realizacji Przedmiotu umowy</w:t>
      </w:r>
      <w:r w:rsidR="00ED012C" w:rsidRPr="00B478D7">
        <w:rPr>
          <w:rFonts w:ascii="Times New Roman" w:eastAsiaTheme="minorHAnsi" w:hAnsi="Times New Roman"/>
          <w:color w:val="000000" w:themeColor="text1"/>
        </w:rPr>
        <w:t>,</w:t>
      </w:r>
    </w:p>
    <w:p w14:paraId="7B6D65EF" w14:textId="7EA23EC2" w:rsidR="00B9713C"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hAnsi="Times New Roman"/>
        </w:rPr>
        <w:t xml:space="preserve">2) </w:t>
      </w:r>
      <w:r w:rsidR="00163F08" w:rsidRPr="00B478D7">
        <w:rPr>
          <w:rFonts w:ascii="Times New Roman" w:hAnsi="Times New Roman"/>
        </w:rPr>
        <w:t xml:space="preserve">Dokumentacja projektowa </w:t>
      </w:r>
      <w:r w:rsidRPr="00B478D7">
        <w:rPr>
          <w:rFonts w:ascii="Times New Roman" w:hAnsi="Times New Roman"/>
        </w:rPr>
        <w:t xml:space="preserve">musi zostać </w:t>
      </w:r>
      <w:r w:rsidR="00163F08" w:rsidRPr="00B478D7">
        <w:rPr>
          <w:rFonts w:ascii="Times New Roman" w:hAnsi="Times New Roman"/>
        </w:rPr>
        <w:t xml:space="preserve">sporządzona </w:t>
      </w:r>
      <w:r w:rsidRPr="00B478D7">
        <w:rPr>
          <w:rFonts w:ascii="Times New Roman" w:hAnsi="Times New Roman"/>
        </w:rPr>
        <w:t>z uwzględnieniem wymagań Zamawiającego określonych w SWZ i Umowie, oraz wymagań sformułowanych przez Zamawiającego podczas wykonywania Przedmiotu Umowy,</w:t>
      </w:r>
    </w:p>
    <w:p w14:paraId="2A64163A" w14:textId="49E1BA1A" w:rsidR="00ED012C"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t xml:space="preserve">3) </w:t>
      </w:r>
      <w:r w:rsidR="00163F08" w:rsidRPr="00B478D7">
        <w:rPr>
          <w:rFonts w:ascii="Times New Roman" w:hAnsi="Times New Roman"/>
        </w:rPr>
        <w:t xml:space="preserve">Dokumentacja projektowa </w:t>
      </w:r>
      <w:r w:rsidRPr="00B478D7">
        <w:rPr>
          <w:rFonts w:ascii="Times New Roman" w:hAnsi="Times New Roman"/>
        </w:rPr>
        <w:t>będzie zaopatrzon</w:t>
      </w:r>
      <w:r w:rsidR="00163F08" w:rsidRPr="00B478D7">
        <w:rPr>
          <w:rFonts w:ascii="Times New Roman" w:hAnsi="Times New Roman"/>
        </w:rPr>
        <w:t>a</w:t>
      </w:r>
      <w:r w:rsidRPr="00B478D7">
        <w:rPr>
          <w:rFonts w:ascii="Times New Roman" w:hAnsi="Times New Roman"/>
        </w:rPr>
        <w:t xml:space="preserve"> w pisemne oświadczenie Wykonawcy, iż jest on</w:t>
      </w:r>
      <w:r w:rsidR="00163F08" w:rsidRPr="00B478D7">
        <w:rPr>
          <w:rFonts w:ascii="Times New Roman" w:hAnsi="Times New Roman"/>
        </w:rPr>
        <w:t>a</w:t>
      </w:r>
      <w:r w:rsidRPr="00B478D7">
        <w:rPr>
          <w:rFonts w:ascii="Times New Roman" w:hAnsi="Times New Roman"/>
        </w:rPr>
        <w:t xml:space="preserve"> </w:t>
      </w:r>
      <w:r w:rsidR="00163F08" w:rsidRPr="00B478D7">
        <w:rPr>
          <w:rFonts w:ascii="Times New Roman" w:hAnsi="Times New Roman"/>
        </w:rPr>
        <w:t xml:space="preserve">wykonana </w:t>
      </w:r>
      <w:r w:rsidRPr="00B478D7">
        <w:rPr>
          <w:rFonts w:ascii="Times New Roman" w:hAnsi="Times New Roman"/>
        </w:rPr>
        <w:t xml:space="preserve">zgodnie z SWZ i Umową a także wymaganiami Zamawiającego sformułowanymi podczas wykonywania </w:t>
      </w:r>
      <w:r w:rsidR="00391C43" w:rsidRPr="00B478D7">
        <w:rPr>
          <w:rFonts w:ascii="Times New Roman" w:hAnsi="Times New Roman"/>
        </w:rPr>
        <w:t>P</w:t>
      </w:r>
      <w:r w:rsidRPr="00B478D7">
        <w:rPr>
          <w:rFonts w:ascii="Times New Roman" w:hAnsi="Times New Roman"/>
        </w:rPr>
        <w:t xml:space="preserve">rzedmiotu </w:t>
      </w:r>
      <w:r w:rsidR="00391C43" w:rsidRPr="00B478D7">
        <w:rPr>
          <w:rFonts w:ascii="Times New Roman" w:hAnsi="Times New Roman"/>
        </w:rPr>
        <w:t>u</w:t>
      </w:r>
      <w:r w:rsidRPr="00B478D7">
        <w:rPr>
          <w:rFonts w:ascii="Times New Roman" w:hAnsi="Times New Roman"/>
        </w:rPr>
        <w:t xml:space="preserve">mowy, w oparciu o obowiązujące w tej dziedzinie przepisy prawa oraz zasady wiedzy technicznej i ekonomicznej, oraz że jest wydawany w stanie kompletnym pozwalającym na budowę, wdrożenie i funkcjonowanie </w:t>
      </w:r>
      <w:r w:rsidR="00391C43" w:rsidRPr="00B478D7">
        <w:rPr>
          <w:rFonts w:ascii="Times New Roman" w:hAnsi="Times New Roman"/>
        </w:rPr>
        <w:t>s</w:t>
      </w:r>
      <w:r w:rsidRPr="00B478D7">
        <w:rPr>
          <w:rFonts w:ascii="Times New Roman" w:hAnsi="Times New Roman"/>
        </w:rPr>
        <w:t>ystemu</w:t>
      </w:r>
      <w:r w:rsidR="00391C43" w:rsidRPr="00B478D7">
        <w:rPr>
          <w:rFonts w:ascii="Times New Roman" w:hAnsi="Times New Roman"/>
        </w:rPr>
        <w:t>,</w:t>
      </w:r>
    </w:p>
    <w:p w14:paraId="2EEC84A7" w14:textId="19C5C6A5" w:rsidR="00004798"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t>4</w:t>
      </w:r>
      <w:r w:rsidR="00B9713C" w:rsidRPr="00B478D7">
        <w:rPr>
          <w:rFonts w:ascii="Times New Roman" w:hAnsi="Times New Roman"/>
        </w:rPr>
        <w:t xml:space="preserve">) W terminie </w:t>
      </w:r>
      <w:r w:rsidR="00163F08" w:rsidRPr="00B478D7">
        <w:rPr>
          <w:rFonts w:ascii="Times New Roman" w:hAnsi="Times New Roman"/>
        </w:rPr>
        <w:t xml:space="preserve">14 </w:t>
      </w:r>
      <w:r w:rsidR="00B9713C" w:rsidRPr="00B478D7">
        <w:rPr>
          <w:rFonts w:ascii="Times New Roman" w:hAnsi="Times New Roman"/>
        </w:rPr>
        <w:t xml:space="preserve">dni od daty dostarczenia </w:t>
      </w:r>
      <w:r w:rsidR="00163F08" w:rsidRPr="00B478D7">
        <w:rPr>
          <w:rFonts w:ascii="Times New Roman" w:hAnsi="Times New Roman"/>
        </w:rPr>
        <w:t>dokumentacji projektowej Zamawiający zgłosi ewentualne uwagi,</w:t>
      </w:r>
    </w:p>
    <w:p w14:paraId="42A9B3D7" w14:textId="44913C81" w:rsidR="00004798"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t>5</w:t>
      </w:r>
      <w:r w:rsidR="00B9713C" w:rsidRPr="00B478D7">
        <w:rPr>
          <w:rFonts w:ascii="Times New Roman" w:hAnsi="Times New Roman"/>
        </w:rPr>
        <w:t xml:space="preserve">) W terminie </w:t>
      </w:r>
      <w:r w:rsidR="00DA7005" w:rsidRPr="00B478D7">
        <w:rPr>
          <w:rFonts w:ascii="Times New Roman" w:hAnsi="Times New Roman"/>
          <w:bCs/>
        </w:rPr>
        <w:t>10</w:t>
      </w:r>
      <w:r w:rsidR="00B9713C" w:rsidRPr="00B478D7">
        <w:rPr>
          <w:rFonts w:ascii="Times New Roman" w:hAnsi="Times New Roman"/>
          <w:bCs/>
        </w:rPr>
        <w:t xml:space="preserve"> dni</w:t>
      </w:r>
      <w:r w:rsidR="00B9713C" w:rsidRPr="00B478D7">
        <w:rPr>
          <w:rFonts w:ascii="Times New Roman" w:hAnsi="Times New Roman"/>
        </w:rPr>
        <w:t xml:space="preserve"> od zgłoszenia uwag do </w:t>
      </w:r>
      <w:r w:rsidR="00163F08" w:rsidRPr="00B478D7">
        <w:rPr>
          <w:rFonts w:ascii="Times New Roman" w:hAnsi="Times New Roman"/>
        </w:rPr>
        <w:t>dokumentacji projektowej</w:t>
      </w:r>
      <w:r w:rsidR="00B9713C" w:rsidRPr="00B478D7">
        <w:rPr>
          <w:rFonts w:ascii="Times New Roman" w:hAnsi="Times New Roman"/>
        </w:rPr>
        <w:t xml:space="preserve"> Wykonawca dostarczy do </w:t>
      </w:r>
      <w:r w:rsidR="00163F08" w:rsidRPr="00B478D7">
        <w:rPr>
          <w:rFonts w:ascii="Times New Roman" w:hAnsi="Times New Roman"/>
        </w:rPr>
        <w:t>Zamawiającego</w:t>
      </w:r>
      <w:r w:rsidR="00B9713C" w:rsidRPr="00B478D7">
        <w:rPr>
          <w:rFonts w:ascii="Times New Roman" w:hAnsi="Times New Roman"/>
        </w:rPr>
        <w:t xml:space="preserve"> wersję uwzględniającą uwagi zgłoszone przez </w:t>
      </w:r>
      <w:r w:rsidR="00163F08" w:rsidRPr="00B478D7">
        <w:rPr>
          <w:rFonts w:ascii="Times New Roman" w:hAnsi="Times New Roman"/>
        </w:rPr>
        <w:t>Zamawiającego</w:t>
      </w:r>
      <w:r w:rsidR="00B9713C" w:rsidRPr="00B478D7">
        <w:rPr>
          <w:rFonts w:ascii="Times New Roman" w:hAnsi="Times New Roman"/>
        </w:rPr>
        <w:t xml:space="preserve">, </w:t>
      </w:r>
    </w:p>
    <w:p w14:paraId="0365094A" w14:textId="4A167B6F" w:rsidR="00004798" w:rsidRPr="00B478D7" w:rsidRDefault="00ED012C" w:rsidP="007F50AF">
      <w:pPr>
        <w:pStyle w:val="Akapitzlist"/>
        <w:tabs>
          <w:tab w:val="left" w:pos="426"/>
        </w:tabs>
        <w:spacing w:after="120" w:line="240" w:lineRule="auto"/>
        <w:ind w:left="426"/>
        <w:rPr>
          <w:rFonts w:ascii="Times New Roman" w:hAnsi="Times New Roman"/>
          <w:bCs/>
          <w:color w:val="000000" w:themeColor="text1"/>
        </w:rPr>
      </w:pPr>
      <w:r w:rsidRPr="00B478D7">
        <w:rPr>
          <w:rFonts w:ascii="Times New Roman" w:hAnsi="Times New Roman"/>
        </w:rPr>
        <w:lastRenderedPageBreak/>
        <w:t>6</w:t>
      </w:r>
      <w:r w:rsidR="00B9713C" w:rsidRPr="00B478D7">
        <w:rPr>
          <w:rFonts w:ascii="Times New Roman" w:hAnsi="Times New Roman"/>
        </w:rPr>
        <w:t>) Zamawiający dokona odbioru wykonanych opracowań w</w:t>
      </w:r>
      <w:r w:rsidR="00163F08" w:rsidRPr="00B478D7">
        <w:rPr>
          <w:rFonts w:ascii="Times New Roman" w:hAnsi="Times New Roman"/>
        </w:rPr>
        <w:t xml:space="preserve"> </w:t>
      </w:r>
      <w:r w:rsidR="00B9713C" w:rsidRPr="00B478D7">
        <w:rPr>
          <w:rFonts w:ascii="Times New Roman" w:hAnsi="Times New Roman"/>
        </w:rPr>
        <w:t xml:space="preserve">terminie </w:t>
      </w:r>
      <w:r w:rsidR="00163F08" w:rsidRPr="00B478D7">
        <w:rPr>
          <w:rFonts w:ascii="Times New Roman" w:hAnsi="Times New Roman"/>
        </w:rPr>
        <w:t>14</w:t>
      </w:r>
      <w:r w:rsidR="00B9713C" w:rsidRPr="00B478D7">
        <w:rPr>
          <w:rFonts w:ascii="Times New Roman" w:hAnsi="Times New Roman"/>
        </w:rPr>
        <w:t xml:space="preserve"> dni od daty ich dostarczenia</w:t>
      </w:r>
      <w:r w:rsidR="004D3654" w:rsidRPr="00B478D7">
        <w:rPr>
          <w:rFonts w:ascii="Times New Roman" w:hAnsi="Times New Roman"/>
        </w:rPr>
        <w:t>,</w:t>
      </w:r>
      <w:r w:rsidR="00B9713C" w:rsidRPr="00B478D7">
        <w:rPr>
          <w:rFonts w:ascii="Times New Roman" w:hAnsi="Times New Roman"/>
        </w:rPr>
        <w:t xml:space="preserve"> </w:t>
      </w:r>
    </w:p>
    <w:p w14:paraId="5622089D" w14:textId="5B8A2DEF" w:rsidR="002154E6"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hAnsi="Times New Roman"/>
        </w:rPr>
        <w:t>7</w:t>
      </w:r>
      <w:r w:rsidR="00B9713C" w:rsidRPr="00B478D7">
        <w:rPr>
          <w:rFonts w:ascii="Times New Roman" w:hAnsi="Times New Roman"/>
        </w:rPr>
        <w:t xml:space="preserve">) W przypadku występowania wad w opracowaniach dostarczonych Zamawiającemu, czas niezbędny dla ich usunięcia będzie traktowany jako opóźnienie w realizacji zamówienia. </w:t>
      </w:r>
    </w:p>
    <w:p w14:paraId="3190786B" w14:textId="2DB1C0CE" w:rsidR="00AB6C2B"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hAnsi="Times New Roman"/>
        </w:rPr>
        <w:t>8</w:t>
      </w:r>
      <w:r w:rsidR="00B9713C" w:rsidRPr="00B478D7">
        <w:rPr>
          <w:rFonts w:ascii="Times New Roman" w:hAnsi="Times New Roman"/>
        </w:rPr>
        <w:t xml:space="preserve">) Jeśli Zamawiający nie zgłosi uwag do przedstawionych opracowań oraz nie dokona odbioru dokumentacji w podanych wyżej terminach, </w:t>
      </w:r>
      <w:r w:rsidR="00163F08" w:rsidRPr="00B478D7">
        <w:rPr>
          <w:rFonts w:ascii="Times New Roman" w:hAnsi="Times New Roman"/>
        </w:rPr>
        <w:t>uznaje się, że dokumentacja projektowa została zatwierdzona,</w:t>
      </w:r>
    </w:p>
    <w:p w14:paraId="18CC4DF4" w14:textId="0E352511" w:rsidR="00206EF7" w:rsidRPr="00B478D7" w:rsidRDefault="00ED012C" w:rsidP="007F50AF">
      <w:pPr>
        <w:pStyle w:val="Akapitzlist"/>
        <w:tabs>
          <w:tab w:val="left" w:pos="426"/>
        </w:tabs>
        <w:spacing w:after="120" w:line="240" w:lineRule="auto"/>
        <w:ind w:left="426"/>
        <w:rPr>
          <w:rFonts w:ascii="Times New Roman" w:hAnsi="Times New Roman"/>
        </w:rPr>
      </w:pPr>
      <w:r w:rsidRPr="00B478D7">
        <w:rPr>
          <w:rFonts w:ascii="Times New Roman" w:eastAsiaTheme="minorHAnsi" w:hAnsi="Times New Roman"/>
          <w:color w:val="000000" w:themeColor="text1"/>
        </w:rPr>
        <w:t>9</w:t>
      </w:r>
      <w:r w:rsidR="00206EF7" w:rsidRPr="00B478D7">
        <w:rPr>
          <w:rFonts w:ascii="Times New Roman" w:eastAsiaTheme="minorHAnsi" w:hAnsi="Times New Roman"/>
          <w:color w:val="000000" w:themeColor="text1"/>
        </w:rPr>
        <w:t xml:space="preserve">) Wykonanie odpowiedniej części </w:t>
      </w:r>
      <w:r w:rsidR="00820290" w:rsidRPr="00B478D7">
        <w:rPr>
          <w:rFonts w:ascii="Times New Roman" w:eastAsiaTheme="minorHAnsi" w:hAnsi="Times New Roman"/>
          <w:color w:val="000000" w:themeColor="text1"/>
        </w:rPr>
        <w:t>prac</w:t>
      </w:r>
      <w:r w:rsidR="00A67605" w:rsidRPr="00B478D7">
        <w:rPr>
          <w:rFonts w:ascii="Times New Roman" w:eastAsiaTheme="minorHAnsi" w:hAnsi="Times New Roman"/>
          <w:color w:val="000000" w:themeColor="text1"/>
        </w:rPr>
        <w:t xml:space="preserve"> </w:t>
      </w:r>
      <w:r w:rsidR="00206EF7" w:rsidRPr="00B478D7">
        <w:rPr>
          <w:rFonts w:ascii="Times New Roman" w:eastAsiaTheme="minorHAnsi" w:hAnsi="Times New Roman"/>
          <w:color w:val="000000" w:themeColor="text1"/>
        </w:rPr>
        <w:t xml:space="preserve">nie rozpocznie się dopóki Zamawiający nie zatwierdzi </w:t>
      </w:r>
      <w:r w:rsidR="00A67605" w:rsidRPr="00B478D7">
        <w:rPr>
          <w:rFonts w:ascii="Times New Roman" w:eastAsiaTheme="minorHAnsi" w:hAnsi="Times New Roman"/>
          <w:color w:val="000000" w:themeColor="text1"/>
        </w:rPr>
        <w:t xml:space="preserve">dokumentacji projektowej danej części lub </w:t>
      </w:r>
      <w:r w:rsidR="00820290" w:rsidRPr="00B478D7">
        <w:rPr>
          <w:rFonts w:ascii="Times New Roman" w:eastAsiaTheme="minorHAnsi" w:hAnsi="Times New Roman"/>
          <w:color w:val="000000" w:themeColor="text1"/>
        </w:rPr>
        <w:t>upłynie</w:t>
      </w:r>
      <w:r w:rsidR="00A67605" w:rsidRPr="00B478D7">
        <w:rPr>
          <w:rFonts w:ascii="Times New Roman" w:eastAsiaTheme="minorHAnsi" w:hAnsi="Times New Roman"/>
          <w:color w:val="000000" w:themeColor="text1"/>
        </w:rPr>
        <w:t xml:space="preserve"> czas na zgłoszenie uwag</w:t>
      </w:r>
      <w:r w:rsidR="00E96AE8" w:rsidRPr="00B478D7">
        <w:rPr>
          <w:rFonts w:ascii="Times New Roman" w:eastAsiaTheme="minorHAnsi" w:hAnsi="Times New Roman"/>
          <w:color w:val="000000" w:themeColor="text1"/>
        </w:rPr>
        <w:t>.</w:t>
      </w:r>
    </w:p>
    <w:bookmarkEnd w:id="2"/>
    <w:p w14:paraId="2BCE59D2" w14:textId="103A19B4" w:rsidR="00C8064D" w:rsidRPr="00B478D7" w:rsidRDefault="00C8064D"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B478D7">
        <w:rPr>
          <w:rFonts w:ascii="Times New Roman" w:eastAsiaTheme="minorHAnsi" w:hAnsi="Times New Roman"/>
          <w:color w:val="000000" w:themeColor="text1"/>
        </w:rPr>
        <w:t xml:space="preserve">Podstawą odbioru dokumentacji projektowej będzie protokół odbioru podpisany przez upoważnionych przedstawicieli stron. </w:t>
      </w:r>
    </w:p>
    <w:p w14:paraId="70D73638" w14:textId="3E1055ED" w:rsidR="00DD78BC" w:rsidRPr="00B478D7" w:rsidRDefault="002154E6"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B478D7">
        <w:rPr>
          <w:rFonts w:ascii="Times New Roman" w:eastAsiaTheme="minorHAnsi" w:hAnsi="Times New Roman"/>
          <w:color w:val="000000" w:themeColor="text1"/>
        </w:rPr>
        <w:t xml:space="preserve">Odbiór przez Zamawiającego dokumentacji projektowej nie zwalnia Wykonawcy z pełnej odpowiedzialności za wady opracowanej dokumentacji, które ujawnią się na etapie realizacji </w:t>
      </w:r>
      <w:r w:rsidR="0086375B" w:rsidRPr="00B478D7">
        <w:rPr>
          <w:rFonts w:ascii="Times New Roman" w:eastAsiaTheme="minorHAnsi" w:hAnsi="Times New Roman"/>
          <w:color w:val="000000" w:themeColor="text1"/>
        </w:rPr>
        <w:t>prac</w:t>
      </w:r>
      <w:r w:rsidR="00DD78BC" w:rsidRPr="00B478D7">
        <w:rPr>
          <w:rFonts w:ascii="Times New Roman" w:eastAsiaTheme="minorHAnsi" w:hAnsi="Times New Roman"/>
          <w:color w:val="000000" w:themeColor="text1"/>
        </w:rPr>
        <w:t>.</w:t>
      </w:r>
    </w:p>
    <w:p w14:paraId="0B480579" w14:textId="0D4A5EB1" w:rsidR="00B01AA6" w:rsidRPr="00B478D7" w:rsidRDefault="00DD78BC" w:rsidP="007F50AF">
      <w:pPr>
        <w:pStyle w:val="Akapitzlist"/>
        <w:numPr>
          <w:ilvl w:val="0"/>
          <w:numId w:val="48"/>
        </w:numPr>
        <w:tabs>
          <w:tab w:val="left" w:pos="426"/>
        </w:tabs>
        <w:spacing w:after="120" w:line="240" w:lineRule="auto"/>
        <w:ind w:left="426" w:hanging="426"/>
        <w:rPr>
          <w:bCs/>
          <w:color w:val="000000" w:themeColor="text1"/>
        </w:rPr>
      </w:pPr>
      <w:r w:rsidRPr="00B478D7">
        <w:rPr>
          <w:rFonts w:ascii="Times New Roman" w:hAnsi="Times New Roman"/>
        </w:rPr>
        <w:t xml:space="preserve">O stwierdzonych wadach </w:t>
      </w:r>
      <w:r w:rsidR="004D3654" w:rsidRPr="00B478D7">
        <w:rPr>
          <w:rFonts w:ascii="Times New Roman" w:hAnsi="Times New Roman"/>
        </w:rPr>
        <w:t xml:space="preserve">Zamawiający będzie </w:t>
      </w:r>
      <w:r w:rsidRPr="00B478D7">
        <w:rPr>
          <w:rFonts w:ascii="Times New Roman" w:hAnsi="Times New Roman"/>
        </w:rPr>
        <w:t xml:space="preserve">informować </w:t>
      </w:r>
      <w:r w:rsidR="004D3654" w:rsidRPr="00B478D7">
        <w:rPr>
          <w:rFonts w:ascii="Times New Roman" w:hAnsi="Times New Roman"/>
        </w:rPr>
        <w:t xml:space="preserve">Wykonawcę </w:t>
      </w:r>
      <w:r w:rsidRPr="00B478D7">
        <w:rPr>
          <w:rFonts w:ascii="Times New Roman" w:hAnsi="Times New Roman"/>
          <w:bCs/>
        </w:rPr>
        <w:t>za pośrednictwem poczty elektronicznej pod adres</w:t>
      </w:r>
      <w:r w:rsidR="004D3654" w:rsidRPr="00B478D7">
        <w:rPr>
          <w:rFonts w:ascii="Times New Roman" w:hAnsi="Times New Roman"/>
          <w:bCs/>
        </w:rPr>
        <w:t xml:space="preserve">em </w:t>
      </w:r>
      <w:r w:rsidRPr="00B478D7">
        <w:rPr>
          <w:rFonts w:ascii="Times New Roman" w:hAnsi="Times New Roman"/>
          <w:bCs/>
        </w:rPr>
        <w:t>………………,</w:t>
      </w:r>
      <w:r w:rsidRPr="00B478D7">
        <w:rPr>
          <w:rFonts w:ascii="Times New Roman" w:hAnsi="Times New Roman"/>
          <w:b/>
        </w:rPr>
        <w:t xml:space="preserve"> </w:t>
      </w:r>
      <w:r w:rsidRPr="00B478D7">
        <w:rPr>
          <w:rFonts w:ascii="Times New Roman" w:hAnsi="Times New Roman"/>
        </w:rPr>
        <w:t>najpóźniej w terminie 3 dni od dnia ich ujawnienia. Wykonawca jest zobowiązany do usunięcia wad w terminie 7 dni od daty powiadomienia o nich, chyba że strony, biorąc od uwagę możliwości techniczne usuwania wad, ustalą pisemnie inny termin.</w:t>
      </w:r>
    </w:p>
    <w:p w14:paraId="6506A1A3" w14:textId="77777777" w:rsidR="00DD78BC" w:rsidRPr="00B478D7" w:rsidRDefault="00DD78BC" w:rsidP="007F50AF">
      <w:pPr>
        <w:pStyle w:val="Akapitzlist"/>
        <w:numPr>
          <w:ilvl w:val="0"/>
          <w:numId w:val="48"/>
        </w:numPr>
        <w:tabs>
          <w:tab w:val="left" w:pos="426"/>
        </w:tabs>
        <w:spacing w:after="120" w:line="240" w:lineRule="auto"/>
        <w:ind w:left="426" w:hanging="426"/>
        <w:rPr>
          <w:bCs/>
          <w:color w:val="000000" w:themeColor="text1"/>
        </w:rPr>
      </w:pPr>
      <w:r w:rsidRPr="00B478D7">
        <w:rPr>
          <w:rFonts w:ascii="Times New Roman" w:hAnsi="Times New Roman"/>
        </w:rPr>
        <w:t>W przypadku braku usunięcia wad w terminie, Zamawiający jest uprawniony do:</w:t>
      </w:r>
    </w:p>
    <w:p w14:paraId="7A903CC6" w14:textId="77777777" w:rsidR="00A64489" w:rsidRPr="00B478D7" w:rsidRDefault="00A64489" w:rsidP="007F50AF">
      <w:pPr>
        <w:pStyle w:val="Default"/>
        <w:numPr>
          <w:ilvl w:val="1"/>
          <w:numId w:val="46"/>
        </w:numPr>
        <w:spacing w:after="120"/>
        <w:ind w:left="851" w:hanging="425"/>
        <w:jc w:val="both"/>
        <w:rPr>
          <w:b/>
          <w:sz w:val="22"/>
          <w:szCs w:val="22"/>
        </w:rPr>
      </w:pPr>
      <w:r w:rsidRPr="00B478D7">
        <w:rPr>
          <w:sz w:val="22"/>
          <w:szCs w:val="22"/>
        </w:rPr>
        <w:t>żądania obniżenia wynagrodzenia Wykonawcy z powodu wadliwego wykonania Przedmiotu umowy lub,</w:t>
      </w:r>
    </w:p>
    <w:p w14:paraId="4A73CA46" w14:textId="0F2DF4A4" w:rsidR="00DD78BC" w:rsidRPr="00B478D7" w:rsidRDefault="00DD78BC" w:rsidP="007F50AF">
      <w:pPr>
        <w:pStyle w:val="Default"/>
        <w:numPr>
          <w:ilvl w:val="1"/>
          <w:numId w:val="46"/>
        </w:numPr>
        <w:spacing w:after="120"/>
        <w:ind w:left="851" w:hanging="425"/>
        <w:jc w:val="both"/>
        <w:rPr>
          <w:b/>
          <w:sz w:val="22"/>
          <w:szCs w:val="22"/>
        </w:rPr>
      </w:pPr>
      <w:r w:rsidRPr="00B478D7">
        <w:rPr>
          <w:sz w:val="22"/>
          <w:szCs w:val="22"/>
        </w:rPr>
        <w:t>usunięcia wad w ramach wykonania zastępczego</w:t>
      </w:r>
      <w:r w:rsidR="00A64489" w:rsidRPr="00B478D7">
        <w:rPr>
          <w:sz w:val="22"/>
          <w:szCs w:val="22"/>
        </w:rPr>
        <w:t>, na koszt i ryzyko Wykonawcy,</w:t>
      </w:r>
      <w:r w:rsidRPr="00B478D7">
        <w:rPr>
          <w:sz w:val="22"/>
          <w:szCs w:val="22"/>
        </w:rPr>
        <w:t xml:space="preserve"> </w:t>
      </w:r>
      <w:r w:rsidR="00A64489" w:rsidRPr="00B478D7">
        <w:rPr>
          <w:sz w:val="22"/>
          <w:szCs w:val="22"/>
        </w:rPr>
        <w:t>bez konieczności uzyskania upoważnienia sądu.</w:t>
      </w:r>
    </w:p>
    <w:p w14:paraId="591773B4" w14:textId="73251535" w:rsidR="00BA3D39" w:rsidRPr="00B478D7" w:rsidRDefault="00C8531F" w:rsidP="007F50AF">
      <w:pPr>
        <w:pStyle w:val="Akapitzlist"/>
        <w:numPr>
          <w:ilvl w:val="0"/>
          <w:numId w:val="48"/>
        </w:numPr>
        <w:spacing w:line="240" w:lineRule="auto"/>
        <w:ind w:left="426" w:hanging="426"/>
        <w:rPr>
          <w:rFonts w:ascii="Times New Roman" w:hAnsi="Times New Roman"/>
          <w:bCs/>
          <w:color w:val="000000" w:themeColor="text1"/>
        </w:rPr>
      </w:pPr>
      <w:r w:rsidRPr="00B478D7">
        <w:rPr>
          <w:rFonts w:ascii="Times New Roman" w:eastAsiaTheme="minorHAnsi" w:hAnsi="Times New Roman"/>
          <w:color w:val="000000" w:themeColor="text1"/>
        </w:rPr>
        <w:t xml:space="preserve">Przy projektowaniu Wykonawca w imieniu Zamawiającego dokona wszystkich zgłoszeń oraz uzyska dodatkowe, wymagane przez przepisy prawa zezwolenia i uzgodnienia, od właściwych podmiotów na swój własny koszt. Wraz z </w:t>
      </w:r>
      <w:r w:rsidR="00A67605" w:rsidRPr="00B478D7">
        <w:rPr>
          <w:rFonts w:ascii="Times New Roman" w:eastAsiaTheme="minorHAnsi" w:hAnsi="Times New Roman"/>
          <w:color w:val="000000" w:themeColor="text1"/>
        </w:rPr>
        <w:t>dokumentacją projektową</w:t>
      </w:r>
      <w:r w:rsidRPr="00B478D7">
        <w:rPr>
          <w:rFonts w:ascii="Times New Roman" w:eastAsiaTheme="minorHAnsi" w:hAnsi="Times New Roman"/>
          <w:color w:val="000000" w:themeColor="text1"/>
        </w:rPr>
        <w:t xml:space="preserve"> Wykonawca powinien przedłożyć Zamawiającemu listę wszystkich zezwoleń i uzgodnień wymaganych do rozpoczęcia i</w:t>
      </w:r>
      <w:r w:rsidR="0015753B" w:rsidRPr="00B478D7">
        <w:rPr>
          <w:rFonts w:ascii="Times New Roman" w:eastAsiaTheme="minorHAnsi" w:hAnsi="Times New Roman"/>
          <w:color w:val="000000" w:themeColor="text1"/>
        </w:rPr>
        <w:t> </w:t>
      </w:r>
      <w:r w:rsidRPr="00B478D7">
        <w:rPr>
          <w:rFonts w:ascii="Times New Roman" w:eastAsiaTheme="minorHAnsi" w:hAnsi="Times New Roman"/>
          <w:color w:val="000000" w:themeColor="text1"/>
        </w:rPr>
        <w:t xml:space="preserve">ukończenia </w:t>
      </w:r>
      <w:r w:rsidR="00A67605" w:rsidRPr="00B478D7">
        <w:rPr>
          <w:rFonts w:ascii="Times New Roman" w:eastAsiaTheme="minorHAnsi" w:hAnsi="Times New Roman"/>
          <w:color w:val="000000" w:themeColor="text1"/>
        </w:rPr>
        <w:t>prac</w:t>
      </w:r>
      <w:r w:rsidRPr="00B478D7">
        <w:rPr>
          <w:rFonts w:ascii="Times New Roman" w:eastAsiaTheme="minorHAnsi" w:hAnsi="Times New Roman"/>
          <w:color w:val="000000" w:themeColor="text1"/>
        </w:rPr>
        <w:t>, jeżeli jest to wymagane przez przepisy prawa.</w:t>
      </w:r>
    </w:p>
    <w:p w14:paraId="73BEA551" w14:textId="1E48FB35" w:rsidR="00BA3D39" w:rsidRPr="00B478D7"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B478D7">
        <w:rPr>
          <w:rFonts w:ascii="Times New Roman" w:eastAsiaTheme="minorHAnsi" w:hAnsi="Times New Roman"/>
          <w:color w:val="000000" w:themeColor="text1"/>
        </w:rPr>
        <w:t xml:space="preserve">Dokumentacja projektowa, jak również wykonane i ukończone roboty budowlane, </w:t>
      </w:r>
      <w:r w:rsidR="00A67605" w:rsidRPr="00B478D7">
        <w:rPr>
          <w:rFonts w:ascii="Times New Roman" w:eastAsiaTheme="minorHAnsi" w:hAnsi="Times New Roman"/>
          <w:color w:val="000000" w:themeColor="text1"/>
        </w:rPr>
        <w:t>dostawy i</w:t>
      </w:r>
      <w:r w:rsidR="00A54A69">
        <w:rPr>
          <w:rFonts w:ascii="Times New Roman" w:eastAsiaTheme="minorHAnsi" w:hAnsi="Times New Roman"/>
          <w:color w:val="000000" w:themeColor="text1"/>
        </w:rPr>
        <w:t> </w:t>
      </w:r>
      <w:r w:rsidR="00A67605" w:rsidRPr="00B478D7">
        <w:rPr>
          <w:rFonts w:ascii="Times New Roman" w:eastAsiaTheme="minorHAnsi" w:hAnsi="Times New Roman"/>
          <w:color w:val="000000" w:themeColor="text1"/>
        </w:rPr>
        <w:t xml:space="preserve">montaż, </w:t>
      </w:r>
      <w:r w:rsidRPr="00B478D7">
        <w:rPr>
          <w:rFonts w:ascii="Times New Roman" w:eastAsiaTheme="minorHAnsi" w:hAnsi="Times New Roman"/>
          <w:color w:val="000000" w:themeColor="text1"/>
        </w:rPr>
        <w:t xml:space="preserve">winny odpowiadać obowiązującym normom technicznym, przepisom prawa budowlanego oraz innym wymienionym w </w:t>
      </w:r>
      <w:r w:rsidR="00B478D7" w:rsidRPr="00B478D7">
        <w:rPr>
          <w:rFonts w:ascii="Times New Roman" w:eastAsiaTheme="minorHAnsi" w:hAnsi="Times New Roman"/>
          <w:color w:val="000000" w:themeColor="text1"/>
        </w:rPr>
        <w:t>SWZ</w:t>
      </w:r>
      <w:r w:rsidRPr="00B478D7">
        <w:rPr>
          <w:rFonts w:ascii="Times New Roman" w:eastAsiaTheme="minorHAnsi" w:hAnsi="Times New Roman"/>
          <w:color w:val="000000" w:themeColor="text1"/>
        </w:rPr>
        <w:t>.</w:t>
      </w:r>
    </w:p>
    <w:p w14:paraId="73D907F6" w14:textId="4E309D07" w:rsidR="00C730CA" w:rsidRPr="00B478D7"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B478D7">
        <w:rPr>
          <w:rFonts w:ascii="Times New Roman" w:eastAsiaTheme="minorHAnsi" w:hAnsi="Times New Roman"/>
          <w:color w:val="000000" w:themeColor="text1"/>
        </w:rPr>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B478D7" w:rsidRDefault="00C730CA"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B478D7">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B478D7"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B478D7">
        <w:rPr>
          <w:rFonts w:ascii="Times New Roman" w:hAnsi="Times New Roman"/>
          <w:bCs/>
          <w:color w:val="000000" w:themeColor="text1"/>
        </w:rPr>
        <w:t xml:space="preserve">rysunki, schematy itp. w formie plików DWG, PDF; </w:t>
      </w:r>
    </w:p>
    <w:p w14:paraId="6D6A2C20" w14:textId="77777777" w:rsidR="00C730CA" w:rsidRPr="00B478D7"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B478D7">
        <w:rPr>
          <w:rFonts w:ascii="Times New Roman" w:hAnsi="Times New Roman"/>
          <w:bCs/>
          <w:color w:val="000000" w:themeColor="text1"/>
        </w:rPr>
        <w:t>dokumenty tekstowe oraz tabele w formacie plików Word, Excel, ATH i PDF;</w:t>
      </w:r>
    </w:p>
    <w:p w14:paraId="1D2BCA14" w14:textId="70AB97EC" w:rsidR="00C730CA" w:rsidRPr="00B478D7"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B478D7">
        <w:rPr>
          <w:rFonts w:ascii="Times New Roman" w:hAnsi="Times New Roman"/>
          <w:bCs/>
          <w:color w:val="000000" w:themeColor="text1"/>
        </w:rPr>
        <w:t xml:space="preserve">Wykonawca wykona </w:t>
      </w:r>
      <w:r w:rsidR="00A67605" w:rsidRPr="00B478D7">
        <w:rPr>
          <w:rFonts w:ascii="Times New Roman" w:hAnsi="Times New Roman"/>
          <w:bCs/>
          <w:color w:val="000000" w:themeColor="text1"/>
        </w:rPr>
        <w:t xml:space="preserve">dokumentację projektową </w:t>
      </w:r>
      <w:r w:rsidRPr="00B478D7">
        <w:rPr>
          <w:rFonts w:ascii="Times New Roman" w:hAnsi="Times New Roman"/>
          <w:bCs/>
          <w:color w:val="000000" w:themeColor="text1"/>
        </w:rPr>
        <w:t xml:space="preserve">w </w:t>
      </w:r>
      <w:r w:rsidR="00A67605" w:rsidRPr="00B478D7">
        <w:rPr>
          <w:rFonts w:ascii="Times New Roman" w:hAnsi="Times New Roman"/>
          <w:bCs/>
          <w:color w:val="000000" w:themeColor="text1"/>
        </w:rPr>
        <w:t xml:space="preserve">4 </w:t>
      </w:r>
      <w:r w:rsidRPr="00B478D7">
        <w:rPr>
          <w:rFonts w:ascii="Times New Roman" w:hAnsi="Times New Roman"/>
          <w:bCs/>
          <w:color w:val="000000" w:themeColor="text1"/>
        </w:rPr>
        <w:t>egzemplarzach w wersji papierowej oraz 1 egz. w wersji elektronicznej (pendrive) niżej wymienioną dokumentację</w:t>
      </w:r>
      <w:r w:rsidR="007F323F" w:rsidRPr="00B478D7">
        <w:rPr>
          <w:rFonts w:ascii="Times New Roman" w:hAnsi="Times New Roman"/>
          <w:bCs/>
          <w:color w:val="000000" w:themeColor="text1"/>
        </w:rPr>
        <w:t xml:space="preserve">: </w:t>
      </w:r>
    </w:p>
    <w:p w14:paraId="5B23B92C" w14:textId="26A77886" w:rsidR="00ED6872" w:rsidRPr="00B478D7"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478D7">
        <w:rPr>
          <w:rFonts w:ascii="Times New Roman" w:hAnsi="Times New Roman"/>
          <w:bCs/>
          <w:color w:val="000000" w:themeColor="text1"/>
        </w:rPr>
        <w:t>Projekty budowlane</w:t>
      </w:r>
      <w:r w:rsidR="00E32770" w:rsidRPr="00B478D7">
        <w:rPr>
          <w:rFonts w:ascii="Times New Roman" w:hAnsi="Times New Roman"/>
          <w:bCs/>
          <w:color w:val="000000" w:themeColor="text1"/>
        </w:rPr>
        <w:t xml:space="preserve"> </w:t>
      </w:r>
      <w:r w:rsidR="00A67605" w:rsidRPr="00B478D7">
        <w:rPr>
          <w:rFonts w:ascii="Times New Roman" w:hAnsi="Times New Roman"/>
          <w:bCs/>
          <w:color w:val="000000" w:themeColor="text1"/>
        </w:rPr>
        <w:t xml:space="preserve">jeśli będą </w:t>
      </w:r>
      <w:r w:rsidR="00D37E7D" w:rsidRPr="00B478D7">
        <w:rPr>
          <w:rFonts w:ascii="Times New Roman" w:hAnsi="Times New Roman"/>
          <w:bCs/>
          <w:color w:val="000000" w:themeColor="text1"/>
        </w:rPr>
        <w:t>wymagane</w:t>
      </w:r>
      <w:r w:rsidR="00A67605" w:rsidRPr="00B478D7">
        <w:rPr>
          <w:rFonts w:ascii="Times New Roman" w:hAnsi="Times New Roman"/>
          <w:bCs/>
          <w:color w:val="000000" w:themeColor="text1"/>
        </w:rPr>
        <w:t>,</w:t>
      </w:r>
      <w:r w:rsidR="00D37E7D" w:rsidRPr="00B478D7">
        <w:rPr>
          <w:rFonts w:ascii="Times New Roman" w:hAnsi="Times New Roman"/>
          <w:bCs/>
          <w:color w:val="000000" w:themeColor="text1"/>
        </w:rPr>
        <w:t xml:space="preserve"> </w:t>
      </w:r>
      <w:r w:rsidRPr="00B478D7">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B478D7">
        <w:rPr>
          <w:rFonts w:ascii="Times New Roman" w:hAnsi="Times New Roman"/>
          <w:bCs/>
          <w:color w:val="000000" w:themeColor="text1"/>
        </w:rPr>
        <w:t>,</w:t>
      </w:r>
      <w:r w:rsidRPr="00B478D7">
        <w:rPr>
          <w:rFonts w:ascii="Times New Roman" w:hAnsi="Times New Roman"/>
          <w:bCs/>
          <w:color w:val="000000" w:themeColor="text1"/>
        </w:rPr>
        <w:t xml:space="preserve"> wykonan</w:t>
      </w:r>
      <w:r w:rsidR="009B5608" w:rsidRPr="00B478D7">
        <w:rPr>
          <w:rFonts w:ascii="Times New Roman" w:hAnsi="Times New Roman"/>
          <w:bCs/>
          <w:color w:val="000000" w:themeColor="text1"/>
        </w:rPr>
        <w:t>e</w:t>
      </w:r>
      <w:r w:rsidRPr="00B478D7">
        <w:rPr>
          <w:rFonts w:ascii="Times New Roman" w:hAnsi="Times New Roman"/>
          <w:bCs/>
          <w:color w:val="000000" w:themeColor="text1"/>
        </w:rPr>
        <w:t xml:space="preserve"> zgodnie </w:t>
      </w:r>
      <w:r w:rsidR="009B5608" w:rsidRPr="00B478D7">
        <w:rPr>
          <w:rFonts w:ascii="Times New Roman" w:hAnsi="Times New Roman"/>
          <w:bCs/>
          <w:color w:val="000000" w:themeColor="text1"/>
        </w:rPr>
        <w:t xml:space="preserve">z </w:t>
      </w:r>
      <w:r w:rsidRPr="00B478D7">
        <w:rPr>
          <w:rFonts w:ascii="Times New Roman" w:hAnsi="Times New Roman"/>
          <w:bCs/>
          <w:color w:val="000000" w:themeColor="text1"/>
        </w:rPr>
        <w:t xml:space="preserve">Rozporządzeniem Ministra </w:t>
      </w:r>
      <w:r w:rsidR="005D2014" w:rsidRPr="00B478D7">
        <w:rPr>
          <w:rFonts w:ascii="Times New Roman" w:hAnsi="Times New Roman"/>
          <w:bCs/>
          <w:color w:val="000000" w:themeColor="text1"/>
        </w:rPr>
        <w:t>Rozwoju</w:t>
      </w:r>
      <w:r w:rsidRPr="00B478D7">
        <w:rPr>
          <w:rFonts w:ascii="Times New Roman" w:hAnsi="Times New Roman"/>
          <w:bCs/>
          <w:color w:val="000000" w:themeColor="text1"/>
        </w:rPr>
        <w:t xml:space="preserve"> z dnia </w:t>
      </w:r>
      <w:r w:rsidR="005D2014" w:rsidRPr="00B478D7">
        <w:rPr>
          <w:rFonts w:ascii="Times New Roman" w:hAnsi="Times New Roman"/>
          <w:bCs/>
          <w:color w:val="000000" w:themeColor="text1"/>
        </w:rPr>
        <w:t>11</w:t>
      </w:r>
      <w:r w:rsidRPr="00B478D7">
        <w:rPr>
          <w:rFonts w:ascii="Times New Roman" w:hAnsi="Times New Roman"/>
          <w:bCs/>
          <w:color w:val="000000" w:themeColor="text1"/>
        </w:rPr>
        <w:t xml:space="preserve"> </w:t>
      </w:r>
      <w:r w:rsidR="005D2014" w:rsidRPr="00B478D7">
        <w:rPr>
          <w:rFonts w:ascii="Times New Roman" w:hAnsi="Times New Roman"/>
          <w:bCs/>
          <w:color w:val="000000" w:themeColor="text1"/>
        </w:rPr>
        <w:t>września</w:t>
      </w:r>
      <w:r w:rsidRPr="00B478D7">
        <w:rPr>
          <w:rFonts w:ascii="Times New Roman" w:hAnsi="Times New Roman"/>
          <w:bCs/>
          <w:color w:val="000000" w:themeColor="text1"/>
        </w:rPr>
        <w:t xml:space="preserve"> 20</w:t>
      </w:r>
      <w:r w:rsidR="005D2014" w:rsidRPr="00B478D7">
        <w:rPr>
          <w:rFonts w:ascii="Times New Roman" w:hAnsi="Times New Roman"/>
          <w:bCs/>
          <w:color w:val="000000" w:themeColor="text1"/>
        </w:rPr>
        <w:t>20</w:t>
      </w:r>
      <w:r w:rsidRPr="00B478D7">
        <w:rPr>
          <w:rFonts w:ascii="Times New Roman" w:hAnsi="Times New Roman"/>
          <w:bCs/>
          <w:color w:val="000000" w:themeColor="text1"/>
        </w:rPr>
        <w:t xml:space="preserve"> roku w sprawie szczegółowego zakresu i formy projektu budowlanego</w:t>
      </w:r>
      <w:r w:rsidR="009B5608" w:rsidRPr="00B478D7">
        <w:rPr>
          <w:rFonts w:ascii="Times New Roman" w:hAnsi="Times New Roman"/>
          <w:bCs/>
          <w:color w:val="000000" w:themeColor="text1"/>
        </w:rPr>
        <w:t xml:space="preserve"> (Dz. U. </w:t>
      </w:r>
      <w:proofErr w:type="spellStart"/>
      <w:r w:rsidR="00336381" w:rsidRPr="00B478D7">
        <w:rPr>
          <w:rFonts w:ascii="Times New Roman" w:hAnsi="Times New Roman"/>
          <w:bCs/>
          <w:color w:val="000000" w:themeColor="text1"/>
        </w:rPr>
        <w:t>t.j</w:t>
      </w:r>
      <w:proofErr w:type="spellEnd"/>
      <w:r w:rsidR="00336381" w:rsidRPr="00B478D7">
        <w:rPr>
          <w:rFonts w:ascii="Times New Roman" w:hAnsi="Times New Roman"/>
          <w:bCs/>
          <w:color w:val="000000" w:themeColor="text1"/>
        </w:rPr>
        <w:t xml:space="preserve">. </w:t>
      </w:r>
      <w:r w:rsidR="009B5608" w:rsidRPr="00B478D7">
        <w:rPr>
          <w:rFonts w:ascii="Times New Roman" w:hAnsi="Times New Roman"/>
          <w:bCs/>
          <w:color w:val="000000" w:themeColor="text1"/>
        </w:rPr>
        <w:t>z 20</w:t>
      </w:r>
      <w:r w:rsidR="005D2014" w:rsidRPr="00B478D7">
        <w:rPr>
          <w:rFonts w:ascii="Times New Roman" w:hAnsi="Times New Roman"/>
          <w:bCs/>
          <w:color w:val="000000" w:themeColor="text1"/>
        </w:rPr>
        <w:t>2</w:t>
      </w:r>
      <w:r w:rsidR="00336381" w:rsidRPr="00B478D7">
        <w:rPr>
          <w:rFonts w:ascii="Times New Roman" w:hAnsi="Times New Roman"/>
          <w:bCs/>
          <w:color w:val="000000" w:themeColor="text1"/>
        </w:rPr>
        <w:t>2</w:t>
      </w:r>
      <w:r w:rsidR="009B5608" w:rsidRPr="00B478D7">
        <w:rPr>
          <w:rFonts w:ascii="Times New Roman" w:hAnsi="Times New Roman"/>
          <w:bCs/>
          <w:color w:val="000000" w:themeColor="text1"/>
        </w:rPr>
        <w:t xml:space="preserve"> r. poz</w:t>
      </w:r>
      <w:r w:rsidR="005D2014" w:rsidRPr="00B478D7">
        <w:rPr>
          <w:rFonts w:ascii="Times New Roman" w:hAnsi="Times New Roman"/>
          <w:bCs/>
          <w:color w:val="000000" w:themeColor="text1"/>
        </w:rPr>
        <w:t xml:space="preserve">. </w:t>
      </w:r>
      <w:r w:rsidR="00336381" w:rsidRPr="00B478D7">
        <w:rPr>
          <w:rFonts w:ascii="Times New Roman" w:hAnsi="Times New Roman"/>
          <w:bCs/>
          <w:color w:val="000000" w:themeColor="text1"/>
        </w:rPr>
        <w:t xml:space="preserve">1679 </w:t>
      </w:r>
      <w:r w:rsidR="009B5608" w:rsidRPr="00B478D7">
        <w:rPr>
          <w:rFonts w:ascii="Times New Roman" w:hAnsi="Times New Roman"/>
          <w:bCs/>
          <w:color w:val="000000" w:themeColor="text1"/>
        </w:rPr>
        <w:t>z</w:t>
      </w:r>
      <w:r w:rsidR="00336381" w:rsidRPr="00B478D7">
        <w:rPr>
          <w:rFonts w:ascii="Times New Roman" w:hAnsi="Times New Roman"/>
          <w:bCs/>
          <w:color w:val="000000" w:themeColor="text1"/>
        </w:rPr>
        <w:t>e</w:t>
      </w:r>
      <w:r w:rsidR="009B5608" w:rsidRPr="00B478D7">
        <w:rPr>
          <w:rFonts w:ascii="Times New Roman" w:hAnsi="Times New Roman"/>
          <w:bCs/>
          <w:color w:val="000000" w:themeColor="text1"/>
        </w:rPr>
        <w:t xml:space="preserve"> zm.)</w:t>
      </w:r>
      <w:r w:rsidR="005D2014" w:rsidRPr="00B478D7">
        <w:rPr>
          <w:rFonts w:ascii="Times New Roman" w:hAnsi="Times New Roman"/>
          <w:bCs/>
          <w:color w:val="000000" w:themeColor="text1"/>
        </w:rPr>
        <w:t>;</w:t>
      </w:r>
    </w:p>
    <w:p w14:paraId="732AC37A" w14:textId="3539B052" w:rsidR="005D2014" w:rsidRPr="00B478D7"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478D7">
        <w:rPr>
          <w:rFonts w:ascii="Times New Roman" w:hAnsi="Times New Roman"/>
          <w:bCs/>
          <w:color w:val="000000" w:themeColor="text1"/>
        </w:rPr>
        <w:t xml:space="preserve">Projekty wykonawcze we wszystkich niezbędnych branżach z prawem do wielokrotnego, bezterminowego wykorzystania projektu oraz możliwością wprowadzania nieistotnych </w:t>
      </w:r>
      <w:r w:rsidRPr="00B478D7">
        <w:rPr>
          <w:rFonts w:ascii="Times New Roman" w:hAnsi="Times New Roman"/>
          <w:bCs/>
          <w:color w:val="000000" w:themeColor="text1"/>
        </w:rPr>
        <w:lastRenderedPageBreak/>
        <w:t>zmian i realizacji projektu ze zmianami</w:t>
      </w:r>
      <w:r w:rsidR="009B5608" w:rsidRPr="00B478D7">
        <w:rPr>
          <w:rFonts w:ascii="Times New Roman" w:hAnsi="Times New Roman"/>
          <w:bCs/>
          <w:color w:val="000000" w:themeColor="text1"/>
        </w:rPr>
        <w:t>,</w:t>
      </w:r>
      <w:r w:rsidRPr="00B478D7">
        <w:rPr>
          <w:rFonts w:ascii="Times New Roman" w:hAnsi="Times New Roman"/>
          <w:bCs/>
          <w:color w:val="000000" w:themeColor="text1"/>
        </w:rPr>
        <w:t xml:space="preserve"> wykonan</w:t>
      </w:r>
      <w:r w:rsidR="009B5608" w:rsidRPr="00B478D7">
        <w:rPr>
          <w:rFonts w:ascii="Times New Roman" w:hAnsi="Times New Roman"/>
          <w:bCs/>
          <w:color w:val="000000" w:themeColor="text1"/>
        </w:rPr>
        <w:t>e</w:t>
      </w:r>
      <w:r w:rsidRPr="00B478D7">
        <w:rPr>
          <w:rFonts w:ascii="Times New Roman" w:hAnsi="Times New Roman"/>
          <w:bCs/>
          <w:color w:val="000000" w:themeColor="text1"/>
        </w:rPr>
        <w:t xml:space="preserve"> zgodnie </w:t>
      </w:r>
      <w:r w:rsidR="009B5608" w:rsidRPr="00B478D7">
        <w:rPr>
          <w:rFonts w:ascii="Times New Roman" w:hAnsi="Times New Roman"/>
          <w:bCs/>
          <w:color w:val="000000" w:themeColor="text1"/>
        </w:rPr>
        <w:t>z</w:t>
      </w:r>
      <w:r w:rsidR="00E4394B" w:rsidRPr="00B478D7">
        <w:rPr>
          <w:rFonts w:ascii="Times New Roman" w:hAnsi="Times New Roman"/>
        </w:rPr>
        <w:t xml:space="preserve"> </w:t>
      </w:r>
      <w:r w:rsidR="00E4394B" w:rsidRPr="00B478D7">
        <w:rPr>
          <w:rFonts w:ascii="Times New Roman" w:eastAsia="Times New Roman" w:hAnsi="Times New Roman"/>
          <w:lang w:eastAsia="pl-PL"/>
        </w:rPr>
        <w:t>Rozporządzeniem</w:t>
      </w:r>
      <w:r w:rsidR="00D75512" w:rsidRPr="00B478D7">
        <w:rPr>
          <w:rFonts w:ascii="Times New Roman" w:hAnsi="Times New Roman"/>
        </w:rPr>
        <w:t xml:space="preserve"> </w:t>
      </w:r>
      <w:r w:rsidR="00E4394B" w:rsidRPr="00B478D7">
        <w:rPr>
          <w:rFonts w:ascii="Times New Roman" w:hAnsi="Times New Roman"/>
        </w:rPr>
        <w:t xml:space="preserve">Ministra </w:t>
      </w:r>
      <w:r w:rsidR="005D2014" w:rsidRPr="00B478D7">
        <w:rPr>
          <w:rFonts w:ascii="Times New Roman" w:hAnsi="Times New Roman"/>
        </w:rPr>
        <w:t xml:space="preserve">Rozwoju i Technologii </w:t>
      </w:r>
      <w:r w:rsidR="00E4394B" w:rsidRPr="00B478D7">
        <w:rPr>
          <w:rFonts w:ascii="Times New Roman" w:hAnsi="Times New Roman"/>
        </w:rPr>
        <w:t>z dnia 2</w:t>
      </w:r>
      <w:r w:rsidR="005D2014" w:rsidRPr="00B478D7">
        <w:rPr>
          <w:rFonts w:ascii="Times New Roman" w:hAnsi="Times New Roman"/>
        </w:rPr>
        <w:t>0</w:t>
      </w:r>
      <w:r w:rsidR="00E4394B" w:rsidRPr="00B478D7">
        <w:rPr>
          <w:rFonts w:ascii="Times New Roman" w:hAnsi="Times New Roman"/>
        </w:rPr>
        <w:t xml:space="preserve"> </w:t>
      </w:r>
      <w:r w:rsidR="005D2014" w:rsidRPr="00B478D7">
        <w:rPr>
          <w:rFonts w:ascii="Times New Roman" w:hAnsi="Times New Roman"/>
        </w:rPr>
        <w:t>grudnia</w:t>
      </w:r>
      <w:r w:rsidR="00E4394B" w:rsidRPr="00B478D7">
        <w:rPr>
          <w:rFonts w:ascii="Times New Roman" w:hAnsi="Times New Roman"/>
        </w:rPr>
        <w:t xml:space="preserve"> 20</w:t>
      </w:r>
      <w:r w:rsidR="005D2014" w:rsidRPr="00B478D7">
        <w:rPr>
          <w:rFonts w:ascii="Times New Roman" w:hAnsi="Times New Roman"/>
        </w:rPr>
        <w:t>21</w:t>
      </w:r>
      <w:r w:rsidR="00E4394B" w:rsidRPr="00B478D7">
        <w:rPr>
          <w:rFonts w:ascii="Times New Roman" w:hAnsi="Times New Roman"/>
        </w:rPr>
        <w:t xml:space="preserve"> r. w </w:t>
      </w:r>
      <w:r w:rsidR="00E4394B" w:rsidRPr="00B478D7">
        <w:rPr>
          <w:rStyle w:val="Uwydatnienie"/>
          <w:rFonts w:ascii="Times New Roman" w:hAnsi="Times New Roman"/>
          <w:i w:val="0"/>
        </w:rPr>
        <w:t>sprawie szczegółowego zakresu i formy</w:t>
      </w:r>
      <w:r w:rsidR="00E4394B" w:rsidRPr="00B478D7">
        <w:rPr>
          <w:rFonts w:ascii="Times New Roman" w:hAnsi="Times New Roman"/>
        </w:rPr>
        <w:t xml:space="preserve"> </w:t>
      </w:r>
      <w:r w:rsidR="00E4394B" w:rsidRPr="00B478D7">
        <w:rPr>
          <w:rStyle w:val="Uwydatnienie"/>
          <w:rFonts w:ascii="Times New Roman" w:hAnsi="Times New Roman"/>
          <w:i w:val="0"/>
        </w:rPr>
        <w:t>dokumentacji projektowej</w:t>
      </w:r>
      <w:r w:rsidR="00E4394B" w:rsidRPr="00B478D7">
        <w:rPr>
          <w:rFonts w:ascii="Times New Roman" w:hAnsi="Times New Roman"/>
        </w:rPr>
        <w:t>, specyfikacji technicznych wykonania i odbioru robót budowlanych oraz programu</w:t>
      </w:r>
      <w:r w:rsidR="0015753B" w:rsidRPr="00B478D7">
        <w:rPr>
          <w:rFonts w:ascii="Times New Roman" w:hAnsi="Times New Roman"/>
        </w:rPr>
        <w:t xml:space="preserve"> funkcjonalno-użytkowego (</w:t>
      </w:r>
      <w:r w:rsidR="00E4394B" w:rsidRPr="00B478D7">
        <w:rPr>
          <w:rFonts w:ascii="Times New Roman" w:hAnsi="Times New Roman"/>
        </w:rPr>
        <w:t>Dz.</w:t>
      </w:r>
      <w:r w:rsidR="0015753B" w:rsidRPr="00B478D7">
        <w:rPr>
          <w:rFonts w:ascii="Times New Roman" w:hAnsi="Times New Roman"/>
        </w:rPr>
        <w:t> </w:t>
      </w:r>
      <w:r w:rsidR="00E4394B" w:rsidRPr="00B478D7">
        <w:rPr>
          <w:rFonts w:ascii="Times New Roman" w:hAnsi="Times New Roman"/>
        </w:rPr>
        <w:t>U.</w:t>
      </w:r>
      <w:r w:rsidR="0015753B" w:rsidRPr="00B478D7">
        <w:rPr>
          <w:rFonts w:ascii="Times New Roman" w:hAnsi="Times New Roman"/>
        </w:rPr>
        <w:t xml:space="preserve"> z </w:t>
      </w:r>
      <w:r w:rsidR="00E4394B" w:rsidRPr="00B478D7">
        <w:rPr>
          <w:rFonts w:ascii="Times New Roman" w:hAnsi="Times New Roman"/>
        </w:rPr>
        <w:t>20</w:t>
      </w:r>
      <w:r w:rsidR="0015753B" w:rsidRPr="00B478D7">
        <w:rPr>
          <w:rFonts w:ascii="Times New Roman" w:hAnsi="Times New Roman"/>
        </w:rPr>
        <w:t>21</w:t>
      </w:r>
      <w:r w:rsidR="00E4394B" w:rsidRPr="00B478D7">
        <w:rPr>
          <w:rFonts w:ascii="Times New Roman" w:hAnsi="Times New Roman"/>
        </w:rPr>
        <w:t>.</w:t>
      </w:r>
      <w:r w:rsidR="0015753B" w:rsidRPr="00B478D7">
        <w:rPr>
          <w:rFonts w:ascii="Times New Roman" w:hAnsi="Times New Roman"/>
        </w:rPr>
        <w:t xml:space="preserve"> poz. 2454</w:t>
      </w:r>
      <w:r w:rsidR="00E4394B" w:rsidRPr="00B478D7">
        <w:rPr>
          <w:rFonts w:ascii="Times New Roman" w:hAnsi="Times New Roman"/>
        </w:rPr>
        <w:t>)</w:t>
      </w:r>
      <w:r w:rsidRPr="00B478D7">
        <w:rPr>
          <w:rFonts w:ascii="Times New Roman" w:hAnsi="Times New Roman"/>
          <w:bCs/>
          <w:color w:val="000000" w:themeColor="text1"/>
        </w:rPr>
        <w:t>. Dokumentacja powinna być podzielona na osobne opracowania dla każdej z branż</w:t>
      </w:r>
      <w:r w:rsidR="005D2014" w:rsidRPr="00B478D7">
        <w:rPr>
          <w:rFonts w:ascii="Times New Roman" w:hAnsi="Times New Roman"/>
          <w:bCs/>
          <w:color w:val="000000" w:themeColor="text1"/>
        </w:rPr>
        <w:t>;</w:t>
      </w:r>
    </w:p>
    <w:p w14:paraId="3DB887BF" w14:textId="59496352" w:rsidR="00B256A3" w:rsidRPr="00B478D7"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478D7">
        <w:rPr>
          <w:rFonts w:ascii="Times New Roman" w:hAnsi="Times New Roman"/>
          <w:bCs/>
          <w:color w:val="000000" w:themeColor="text1"/>
        </w:rPr>
        <w:t>Specyfikację technicznego wykonania i odbioru robót budowlanych poszczególnych branż</w:t>
      </w:r>
      <w:r w:rsidR="009B5608" w:rsidRPr="00B478D7">
        <w:rPr>
          <w:rFonts w:ascii="Times New Roman" w:hAnsi="Times New Roman"/>
          <w:bCs/>
          <w:color w:val="000000" w:themeColor="text1"/>
        </w:rPr>
        <w:t>,</w:t>
      </w:r>
      <w:r w:rsidRPr="00B478D7">
        <w:rPr>
          <w:rFonts w:ascii="Times New Roman" w:hAnsi="Times New Roman"/>
          <w:bCs/>
          <w:color w:val="000000" w:themeColor="text1"/>
        </w:rPr>
        <w:t xml:space="preserve"> zawierając</w:t>
      </w:r>
      <w:r w:rsidR="009B5608" w:rsidRPr="00B478D7">
        <w:rPr>
          <w:rFonts w:ascii="Times New Roman" w:hAnsi="Times New Roman"/>
          <w:bCs/>
          <w:color w:val="000000" w:themeColor="text1"/>
        </w:rPr>
        <w:t>ą</w:t>
      </w:r>
      <w:r w:rsidRPr="00B478D7">
        <w:rPr>
          <w:rFonts w:ascii="Times New Roman" w:hAnsi="Times New Roman"/>
          <w:bCs/>
          <w:color w:val="000000" w:themeColor="text1"/>
        </w:rPr>
        <w:t xml:space="preserve"> zbiory wymagań w zakresie sposobu wykonania robót budowlanych, obejmujące w szczególności wymagania w zakresie właściwości materiałów i technologii  oraz oceny prawidłowości wykonania poszczególnych robót, określenie zakresu prac, które powinny być ujęte w cenach poszczególnych pozycji przedmiaru</w:t>
      </w:r>
      <w:r w:rsidR="000557AE" w:rsidRPr="00B478D7">
        <w:rPr>
          <w:rFonts w:ascii="Times New Roman" w:hAnsi="Times New Roman"/>
          <w:bCs/>
          <w:color w:val="000000" w:themeColor="text1"/>
        </w:rPr>
        <w:t>.</w:t>
      </w:r>
    </w:p>
    <w:p w14:paraId="41588CC9" w14:textId="77777777" w:rsidR="00346745" w:rsidRPr="00DA7883" w:rsidRDefault="00346745" w:rsidP="007F50AF">
      <w:pPr>
        <w:tabs>
          <w:tab w:val="left" w:pos="426"/>
        </w:tabs>
        <w:spacing w:after="0" w:line="240" w:lineRule="auto"/>
        <w:contextualSpacing/>
        <w:jc w:val="center"/>
        <w:rPr>
          <w:rFonts w:ascii="Times New Roman" w:hAnsi="Times New Roman"/>
          <w:b/>
          <w:bCs/>
          <w:color w:val="000000" w:themeColor="text1"/>
          <w:highlight w:val="yellow"/>
        </w:rPr>
      </w:pPr>
    </w:p>
    <w:p w14:paraId="2CB8A885" w14:textId="0B8A7E90" w:rsidR="00C8531F" w:rsidRPr="002F57E9" w:rsidRDefault="00CC04A9" w:rsidP="007F50AF">
      <w:pPr>
        <w:tabs>
          <w:tab w:val="left" w:pos="426"/>
        </w:tabs>
        <w:spacing w:after="0" w:line="240" w:lineRule="auto"/>
        <w:contextualSpacing/>
        <w:jc w:val="center"/>
        <w:rPr>
          <w:rFonts w:ascii="Times New Roman" w:hAnsi="Times New Roman"/>
          <w:b/>
          <w:bCs/>
          <w:color w:val="000000" w:themeColor="text1"/>
        </w:rPr>
      </w:pPr>
      <w:r w:rsidRPr="002F57E9">
        <w:rPr>
          <w:rFonts w:ascii="Times New Roman" w:hAnsi="Times New Roman"/>
          <w:b/>
          <w:bCs/>
          <w:color w:val="000000" w:themeColor="text1"/>
        </w:rPr>
        <w:t xml:space="preserve">§ </w:t>
      </w:r>
      <w:r w:rsidR="002F57E9" w:rsidRPr="002F57E9">
        <w:rPr>
          <w:rFonts w:ascii="Times New Roman" w:hAnsi="Times New Roman"/>
          <w:b/>
          <w:bCs/>
          <w:color w:val="000000" w:themeColor="text1"/>
        </w:rPr>
        <w:t>6</w:t>
      </w:r>
    </w:p>
    <w:p w14:paraId="4325C5D1" w14:textId="61192FC2" w:rsidR="00C8531F" w:rsidRPr="002F57E9" w:rsidRDefault="009D000A" w:rsidP="007F50AF">
      <w:pPr>
        <w:tabs>
          <w:tab w:val="left" w:pos="426"/>
        </w:tabs>
        <w:spacing w:after="0" w:line="240" w:lineRule="auto"/>
        <w:contextualSpacing/>
        <w:jc w:val="center"/>
        <w:rPr>
          <w:rFonts w:ascii="Times New Roman" w:hAnsi="Times New Roman"/>
          <w:b/>
          <w:bCs/>
          <w:color w:val="000000" w:themeColor="text1"/>
        </w:rPr>
      </w:pPr>
      <w:r w:rsidRPr="002F57E9">
        <w:rPr>
          <w:rFonts w:ascii="Times New Roman" w:hAnsi="Times New Roman"/>
          <w:b/>
          <w:bCs/>
          <w:color w:val="000000" w:themeColor="text1"/>
        </w:rPr>
        <w:t xml:space="preserve">[Obowiązki </w:t>
      </w:r>
      <w:r w:rsidR="00095D8A">
        <w:rPr>
          <w:rFonts w:ascii="Times New Roman" w:hAnsi="Times New Roman"/>
          <w:b/>
          <w:bCs/>
          <w:color w:val="000000" w:themeColor="text1"/>
        </w:rPr>
        <w:t xml:space="preserve">i oświadczenia </w:t>
      </w:r>
      <w:r w:rsidRPr="002F57E9">
        <w:rPr>
          <w:rFonts w:ascii="Times New Roman" w:hAnsi="Times New Roman"/>
          <w:b/>
          <w:bCs/>
          <w:color w:val="000000" w:themeColor="text1"/>
        </w:rPr>
        <w:t>Wykonawcy]</w:t>
      </w:r>
    </w:p>
    <w:p w14:paraId="1B22B20D" w14:textId="77777777" w:rsidR="003D61ED" w:rsidRPr="00685EFC" w:rsidRDefault="003D61ED" w:rsidP="007F50AF">
      <w:pPr>
        <w:numPr>
          <w:ilvl w:val="3"/>
          <w:numId w:val="16"/>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85EFC">
        <w:rPr>
          <w:rFonts w:ascii="Times New Roman" w:hAnsi="Times New Roman"/>
          <w:color w:val="000000" w:themeColor="text1"/>
          <w:lang w:eastAsia="pl-PL"/>
        </w:rPr>
        <w:t xml:space="preserve">Do obowiązków Wykonawcy realizowanych w ramach wynagrodzenia należy w szczególności: </w:t>
      </w:r>
    </w:p>
    <w:p w14:paraId="655D3A1A" w14:textId="4A0B3167" w:rsidR="00E1036B" w:rsidRPr="00685EFC"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wykonanie</w:t>
      </w:r>
      <w:r w:rsidR="00E1036B" w:rsidRPr="00685EFC">
        <w:rPr>
          <w:rFonts w:ascii="Times New Roman" w:hAnsi="Times New Roman"/>
          <w:color w:val="000000" w:themeColor="text1"/>
          <w:lang w:eastAsia="pl-PL"/>
        </w:rPr>
        <w:t xml:space="preserve"> </w:t>
      </w:r>
      <w:r w:rsidR="005D2014" w:rsidRPr="00685EFC">
        <w:rPr>
          <w:rFonts w:ascii="Times New Roman" w:hAnsi="Times New Roman"/>
          <w:color w:val="000000" w:themeColor="text1"/>
          <w:lang w:eastAsia="pl-PL"/>
        </w:rPr>
        <w:t>P</w:t>
      </w:r>
      <w:r w:rsidR="00E1036B" w:rsidRPr="00685EFC">
        <w:rPr>
          <w:rFonts w:ascii="Times New Roman" w:hAnsi="Times New Roman"/>
          <w:color w:val="000000" w:themeColor="text1"/>
          <w:lang w:eastAsia="pl-PL"/>
        </w:rPr>
        <w:t>rzedmiot</w:t>
      </w:r>
      <w:r w:rsidRPr="00685EFC">
        <w:rPr>
          <w:rFonts w:ascii="Times New Roman" w:hAnsi="Times New Roman"/>
          <w:color w:val="000000" w:themeColor="text1"/>
          <w:lang w:eastAsia="pl-PL"/>
        </w:rPr>
        <w:t>u</w:t>
      </w:r>
      <w:r w:rsidR="00E1036B" w:rsidRPr="00685EFC">
        <w:rPr>
          <w:rFonts w:ascii="Times New Roman" w:hAnsi="Times New Roman"/>
          <w:color w:val="000000" w:themeColor="text1"/>
          <w:lang w:eastAsia="pl-PL"/>
        </w:rPr>
        <w:t xml:space="preserve"> </w:t>
      </w:r>
      <w:r w:rsidR="005D2014" w:rsidRPr="00685EFC">
        <w:rPr>
          <w:rFonts w:ascii="Times New Roman" w:hAnsi="Times New Roman"/>
          <w:color w:val="000000" w:themeColor="text1"/>
          <w:lang w:eastAsia="pl-PL"/>
        </w:rPr>
        <w:t>u</w:t>
      </w:r>
      <w:r w:rsidR="00E1036B" w:rsidRPr="00685EFC">
        <w:rPr>
          <w:rFonts w:ascii="Times New Roman" w:hAnsi="Times New Roman"/>
          <w:color w:val="000000" w:themeColor="text1"/>
          <w:lang w:eastAsia="pl-PL"/>
        </w:rPr>
        <w:t xml:space="preserve">mowy z najwyższą starannością, zgodnie z SWZ, złożoną </w:t>
      </w:r>
      <w:r w:rsidR="005D2014" w:rsidRPr="00685EFC">
        <w:rPr>
          <w:rFonts w:ascii="Times New Roman" w:hAnsi="Times New Roman"/>
          <w:color w:val="000000" w:themeColor="text1"/>
          <w:lang w:eastAsia="pl-PL"/>
        </w:rPr>
        <w:t>o</w:t>
      </w:r>
      <w:r w:rsidR="00E1036B" w:rsidRPr="00685EFC">
        <w:rPr>
          <w:rFonts w:ascii="Times New Roman" w:hAnsi="Times New Roman"/>
          <w:color w:val="000000" w:themeColor="text1"/>
          <w:lang w:eastAsia="pl-PL"/>
        </w:rPr>
        <w:t>fertą i</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postanowieniami Umowy, a także zgodnie z wymaganiami Zamawiającego sformułowanymi podczas wykonywania przedmiotu Umowy i wymaganiami określonymi w</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obowiązujących ustawach i przepisach, w tym Polskich Normach przenoszących normy europejskie lub normy innych państw członkowskich Europejskiego Obszaru Gospodarczego, a także zgodnie z</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zasadami wiedzy technicznej i dobrymi praktykami,</w:t>
      </w:r>
    </w:p>
    <w:p w14:paraId="0B1AC78E" w14:textId="6E643124" w:rsidR="00E1036B" w:rsidRPr="00685EFC"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ścisła</w:t>
      </w:r>
      <w:r w:rsidR="00E1036B" w:rsidRPr="00685EFC">
        <w:rPr>
          <w:rFonts w:ascii="Times New Roman" w:hAnsi="Times New Roman"/>
          <w:color w:val="000000" w:themeColor="text1"/>
          <w:lang w:eastAsia="pl-PL"/>
        </w:rPr>
        <w:t xml:space="preserve"> współprac</w:t>
      </w:r>
      <w:r w:rsidRPr="00685EFC">
        <w:rPr>
          <w:rFonts w:ascii="Times New Roman" w:hAnsi="Times New Roman"/>
          <w:color w:val="000000" w:themeColor="text1"/>
          <w:lang w:eastAsia="pl-PL"/>
        </w:rPr>
        <w:t>a</w:t>
      </w:r>
      <w:r w:rsidR="00E1036B" w:rsidRPr="00685EFC">
        <w:rPr>
          <w:rFonts w:ascii="Times New Roman" w:hAnsi="Times New Roman"/>
          <w:color w:val="000000" w:themeColor="text1"/>
          <w:lang w:eastAsia="pl-PL"/>
        </w:rPr>
        <w:t xml:space="preserve"> z Zamawiającym, w tym w szczególności:</w:t>
      </w:r>
    </w:p>
    <w:p w14:paraId="2E544AD6" w14:textId="5CDB93E6" w:rsidR="00E1036B" w:rsidRPr="00685EFC" w:rsidRDefault="00E1036B"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sidRPr="00685EFC">
        <w:rPr>
          <w:rFonts w:ascii="Times New Roman" w:hAnsi="Times New Roman"/>
          <w:color w:val="000000" w:themeColor="text1"/>
          <w:lang w:eastAsia="pl-PL"/>
        </w:rPr>
        <w:t>niezwłoczne informowa</w:t>
      </w:r>
      <w:r w:rsidR="00A67605" w:rsidRPr="00685EFC">
        <w:rPr>
          <w:rFonts w:ascii="Times New Roman" w:hAnsi="Times New Roman"/>
          <w:color w:val="000000" w:themeColor="text1"/>
          <w:lang w:eastAsia="pl-PL"/>
        </w:rPr>
        <w:t>nie</w:t>
      </w:r>
      <w:r w:rsidRPr="00685EFC">
        <w:rPr>
          <w:rFonts w:ascii="Times New Roman" w:hAnsi="Times New Roman"/>
          <w:color w:val="000000" w:themeColor="text1"/>
          <w:lang w:eastAsia="pl-PL"/>
        </w:rPr>
        <w:t xml:space="preserve"> na piśmie o wszelkich ryzykach lub trudnościach związanych z realizacją </w:t>
      </w:r>
      <w:r w:rsidR="0050114A" w:rsidRPr="00685EFC">
        <w:rPr>
          <w:rFonts w:ascii="Times New Roman" w:hAnsi="Times New Roman"/>
          <w:color w:val="000000" w:themeColor="text1"/>
          <w:lang w:eastAsia="pl-PL"/>
        </w:rPr>
        <w:t>P</w:t>
      </w:r>
      <w:r w:rsidRPr="00685EFC">
        <w:rPr>
          <w:rFonts w:ascii="Times New Roman" w:hAnsi="Times New Roman"/>
          <w:color w:val="000000" w:themeColor="text1"/>
          <w:lang w:eastAsia="pl-PL"/>
        </w:rPr>
        <w:t xml:space="preserve">rzedmiotu </w:t>
      </w:r>
      <w:r w:rsidR="0050114A" w:rsidRPr="00685EFC">
        <w:rPr>
          <w:rFonts w:ascii="Times New Roman" w:hAnsi="Times New Roman"/>
          <w:color w:val="000000" w:themeColor="text1"/>
          <w:lang w:eastAsia="pl-PL"/>
        </w:rPr>
        <w:t>u</w:t>
      </w:r>
      <w:r w:rsidRPr="00685EFC">
        <w:rPr>
          <w:rFonts w:ascii="Times New Roman" w:hAnsi="Times New Roman"/>
          <w:color w:val="000000" w:themeColor="text1"/>
          <w:lang w:eastAsia="pl-PL"/>
        </w:rPr>
        <w:t>mowy, proponując jednocześnie możliwe ich rozwiązania,</w:t>
      </w:r>
    </w:p>
    <w:p w14:paraId="629F20EF" w14:textId="6E6162F1" w:rsidR="00E1036B" w:rsidRPr="00685EFC" w:rsidRDefault="00A67605"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sidRPr="00685EFC">
        <w:rPr>
          <w:rFonts w:ascii="Times New Roman" w:hAnsi="Times New Roman"/>
          <w:color w:val="000000" w:themeColor="text1"/>
          <w:lang w:eastAsia="pl-PL"/>
        </w:rPr>
        <w:t xml:space="preserve">stawienie </w:t>
      </w:r>
      <w:r w:rsidR="00E1036B" w:rsidRPr="00685EFC">
        <w:rPr>
          <w:rFonts w:ascii="Times New Roman" w:hAnsi="Times New Roman"/>
          <w:color w:val="000000" w:themeColor="text1"/>
          <w:lang w:eastAsia="pl-PL"/>
        </w:rPr>
        <w:t>się na spotkania w miejscu i czasie wyznaczonym przez Zamawiającego (przy czym Zamawiający zobowiązuje się wyznaczać spotkania i informować o ich terminie z</w:t>
      </w:r>
      <w:r w:rsidR="00A54A69">
        <w:rPr>
          <w:rFonts w:ascii="Times New Roman" w:hAnsi="Times New Roman"/>
          <w:color w:val="000000" w:themeColor="text1"/>
          <w:lang w:eastAsia="pl-PL"/>
        </w:rPr>
        <w:t> </w:t>
      </w:r>
      <w:r w:rsidR="00E1036B" w:rsidRPr="00685EFC">
        <w:rPr>
          <w:rFonts w:ascii="Times New Roman" w:hAnsi="Times New Roman"/>
          <w:color w:val="000000" w:themeColor="text1"/>
          <w:lang w:eastAsia="pl-PL"/>
        </w:rPr>
        <w:t xml:space="preserve">co najmniej </w:t>
      </w:r>
      <w:r w:rsidR="003031D3" w:rsidRPr="00685EFC">
        <w:rPr>
          <w:rFonts w:ascii="Times New Roman" w:hAnsi="Times New Roman"/>
          <w:color w:val="000000" w:themeColor="text1"/>
          <w:lang w:eastAsia="pl-PL"/>
        </w:rPr>
        <w:t>48</w:t>
      </w:r>
      <w:r w:rsidR="00E1036B" w:rsidRPr="00685EFC">
        <w:rPr>
          <w:rFonts w:ascii="Times New Roman" w:hAnsi="Times New Roman"/>
          <w:color w:val="000000" w:themeColor="text1"/>
          <w:lang w:eastAsia="pl-PL"/>
        </w:rPr>
        <w:t>-godzinnym wyprzedzeniem).</w:t>
      </w:r>
    </w:p>
    <w:p w14:paraId="684AF8F2" w14:textId="6B46218F"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dokonanie niezbędnych i wymaganych prawem zgłoszeń związanych z rozpoczęciem, realizacją i zakończeniem procesu budowlanego uprawnionym do tego organom i</w:t>
      </w:r>
      <w:r w:rsidR="0015753B" w:rsidRPr="00685EFC">
        <w:rPr>
          <w:rFonts w:ascii="Times New Roman" w:hAnsi="Times New Roman"/>
          <w:color w:val="000000" w:themeColor="text1"/>
          <w:lang w:eastAsia="pl-PL"/>
        </w:rPr>
        <w:t> </w:t>
      </w:r>
      <w:r w:rsidRPr="00685EFC">
        <w:rPr>
          <w:rFonts w:ascii="Times New Roman" w:hAnsi="Times New Roman"/>
          <w:color w:val="000000" w:themeColor="text1"/>
          <w:lang w:eastAsia="pl-PL"/>
        </w:rPr>
        <w:t>utrzymywanie z nimi stałych kontaktów,</w:t>
      </w:r>
    </w:p>
    <w:p w14:paraId="1F3D46D7" w14:textId="73391A22"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dostarczenie materiałów, wyrobów, konstrukcji i urządzeń niezbędnych do wykonania Przedmiotu umowy,</w:t>
      </w:r>
    </w:p>
    <w:p w14:paraId="70AC6DC7" w14:textId="64245D14" w:rsidR="006A1268" w:rsidRPr="00685EFC"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pełna</w:t>
      </w:r>
      <w:r w:rsidR="006A1268" w:rsidRPr="00685EFC">
        <w:rPr>
          <w:rFonts w:ascii="Times New Roman" w:eastAsia="Times New Roman" w:hAnsi="Times New Roman"/>
          <w:color w:val="000000" w:themeColor="text1"/>
          <w:lang w:eastAsia="pl-PL"/>
        </w:rPr>
        <w:t xml:space="preserve"> odpowiedzialność za transport elementów </w:t>
      </w:r>
      <w:r w:rsidR="0050114A" w:rsidRPr="00685EFC">
        <w:rPr>
          <w:rFonts w:ascii="Times New Roman" w:eastAsia="Times New Roman" w:hAnsi="Times New Roman"/>
          <w:color w:val="000000" w:themeColor="text1"/>
          <w:lang w:eastAsia="pl-PL"/>
        </w:rPr>
        <w:t>s</w:t>
      </w:r>
      <w:r w:rsidR="006A1268" w:rsidRPr="00685EFC">
        <w:rPr>
          <w:rFonts w:ascii="Times New Roman" w:eastAsia="Times New Roman" w:hAnsi="Times New Roman"/>
          <w:color w:val="000000" w:themeColor="text1"/>
          <w:lang w:eastAsia="pl-PL"/>
        </w:rPr>
        <w:t xml:space="preserve">ystemu do siedziby Zamawiającego, za ich załadunek i rozładunek oraz ubezpieczenie od ryzyka </w:t>
      </w:r>
      <w:r w:rsidR="0015753B" w:rsidRPr="00685EFC">
        <w:rPr>
          <w:rFonts w:ascii="Times New Roman" w:eastAsia="Times New Roman" w:hAnsi="Times New Roman"/>
          <w:color w:val="000000" w:themeColor="text1"/>
          <w:lang w:eastAsia="pl-PL"/>
        </w:rPr>
        <w:t>–</w:t>
      </w:r>
      <w:r w:rsidR="006A1268" w:rsidRPr="00685EFC">
        <w:rPr>
          <w:rFonts w:ascii="Times New Roman" w:eastAsia="Times New Roman" w:hAnsi="Times New Roman"/>
          <w:color w:val="000000" w:themeColor="text1"/>
          <w:lang w:eastAsia="pl-PL"/>
        </w:rPr>
        <w:t xml:space="preserve"> w</w:t>
      </w:r>
      <w:r w:rsidR="0015753B" w:rsidRPr="00685EFC">
        <w:rPr>
          <w:rFonts w:ascii="Times New Roman" w:eastAsia="Times New Roman" w:hAnsi="Times New Roman"/>
          <w:color w:val="000000" w:themeColor="text1"/>
          <w:lang w:eastAsia="pl-PL"/>
        </w:rPr>
        <w:t> </w:t>
      </w:r>
      <w:r w:rsidR="006A1268" w:rsidRPr="00685EFC">
        <w:rPr>
          <w:rFonts w:ascii="Times New Roman" w:eastAsia="Times New Roman" w:hAnsi="Times New Roman"/>
          <w:color w:val="000000" w:themeColor="text1"/>
          <w:lang w:eastAsia="pl-PL"/>
        </w:rPr>
        <w:t>szczególności utraty lub uszkodzenia,</w:t>
      </w:r>
    </w:p>
    <w:p w14:paraId="2E80CC82" w14:textId="7A121428" w:rsidR="006A1268" w:rsidRPr="00685EFC"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 xml:space="preserve">odpowiedzialność z tytułu utraty lub uszkodzenia elementów </w:t>
      </w:r>
      <w:r w:rsidR="0050114A" w:rsidRPr="00685EFC">
        <w:rPr>
          <w:rFonts w:ascii="Times New Roman" w:hAnsi="Times New Roman"/>
          <w:color w:val="000000" w:themeColor="text1"/>
          <w:lang w:eastAsia="pl-PL"/>
        </w:rPr>
        <w:t>s</w:t>
      </w:r>
      <w:r w:rsidRPr="00685EFC">
        <w:rPr>
          <w:rFonts w:ascii="Times New Roman" w:hAnsi="Times New Roman"/>
          <w:color w:val="000000" w:themeColor="text1"/>
          <w:lang w:eastAsia="pl-PL"/>
        </w:rPr>
        <w:t>ystemu przechodzi na Zamawiającego dopiero z chwilą podpisania bez zastrzeżeń protokołu odbioru końcowego. Z</w:t>
      </w:r>
      <w:r w:rsidR="0015753B" w:rsidRPr="00685EFC">
        <w:rPr>
          <w:rFonts w:ascii="Times New Roman" w:hAnsi="Times New Roman"/>
          <w:color w:val="000000" w:themeColor="text1"/>
          <w:lang w:eastAsia="pl-PL"/>
        </w:rPr>
        <w:t> </w:t>
      </w:r>
      <w:r w:rsidRPr="00685EFC">
        <w:rPr>
          <w:rFonts w:ascii="Times New Roman" w:hAnsi="Times New Roman"/>
          <w:color w:val="000000" w:themeColor="text1"/>
          <w:lang w:eastAsia="pl-PL"/>
        </w:rPr>
        <w:t>momentem podpisania protokołu, o którym mowa w zdaniu poprzedzającym, na</w:t>
      </w:r>
      <w:r w:rsidR="0015753B" w:rsidRPr="00685EFC">
        <w:rPr>
          <w:rFonts w:ascii="Times New Roman" w:hAnsi="Times New Roman"/>
          <w:color w:val="000000" w:themeColor="text1"/>
          <w:lang w:eastAsia="pl-PL"/>
        </w:rPr>
        <w:t> </w:t>
      </w:r>
      <w:r w:rsidRPr="00685EFC">
        <w:rPr>
          <w:rFonts w:ascii="Times New Roman" w:hAnsi="Times New Roman"/>
          <w:color w:val="000000" w:themeColor="text1"/>
          <w:lang w:eastAsia="pl-PL"/>
        </w:rPr>
        <w:t xml:space="preserve">Zamawiającego przejdzie własność </w:t>
      </w:r>
      <w:r w:rsidR="0050114A" w:rsidRPr="00685EFC">
        <w:rPr>
          <w:rFonts w:ascii="Times New Roman" w:hAnsi="Times New Roman"/>
          <w:color w:val="000000" w:themeColor="text1"/>
          <w:lang w:eastAsia="pl-PL"/>
        </w:rPr>
        <w:t>s</w:t>
      </w:r>
      <w:r w:rsidRPr="00685EFC">
        <w:rPr>
          <w:rFonts w:ascii="Times New Roman" w:hAnsi="Times New Roman"/>
          <w:color w:val="000000" w:themeColor="text1"/>
          <w:lang w:eastAsia="pl-PL"/>
        </w:rPr>
        <w:t>ystemu.</w:t>
      </w:r>
    </w:p>
    <w:p w14:paraId="66E43ACF" w14:textId="67EA7502" w:rsidR="006A1268" w:rsidRPr="00685EFC"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hAnsi="Times New Roman"/>
          <w:color w:val="000000" w:themeColor="text1"/>
          <w:lang w:eastAsia="pl-PL"/>
        </w:rPr>
        <w:t xml:space="preserve">Wdrożenie </w:t>
      </w:r>
      <w:r w:rsidR="0050114A" w:rsidRPr="00685EFC">
        <w:rPr>
          <w:rFonts w:ascii="Times New Roman" w:hAnsi="Times New Roman"/>
          <w:color w:val="000000" w:themeColor="text1"/>
          <w:lang w:eastAsia="pl-PL"/>
        </w:rPr>
        <w:t>s</w:t>
      </w:r>
      <w:r w:rsidRPr="00685EFC">
        <w:rPr>
          <w:rFonts w:ascii="Times New Roman" w:hAnsi="Times New Roman"/>
          <w:color w:val="000000" w:themeColor="text1"/>
          <w:lang w:eastAsia="pl-PL"/>
        </w:rPr>
        <w:t>ystemu przez Wykonawcę w szczególności:</w:t>
      </w:r>
    </w:p>
    <w:p w14:paraId="2777B2E6" w14:textId="6C142808"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m</w:t>
      </w:r>
      <w:r w:rsidR="006A1268" w:rsidRPr="00685EFC">
        <w:rPr>
          <w:rFonts w:ascii="Times New Roman" w:hAnsi="Times New Roman"/>
          <w:color w:val="000000" w:themeColor="text1"/>
          <w:lang w:eastAsia="pl-PL"/>
        </w:rPr>
        <w:t xml:space="preserve">ontaż elementów </w:t>
      </w:r>
      <w:r w:rsidR="0050114A" w:rsidRPr="00685EFC">
        <w:rPr>
          <w:rFonts w:ascii="Times New Roman" w:hAnsi="Times New Roman"/>
          <w:color w:val="000000" w:themeColor="text1"/>
          <w:lang w:eastAsia="pl-PL"/>
        </w:rPr>
        <w:t>s</w:t>
      </w:r>
      <w:r w:rsidR="006A1268" w:rsidRPr="00685EFC">
        <w:rPr>
          <w:rFonts w:ascii="Times New Roman" w:hAnsi="Times New Roman"/>
          <w:color w:val="000000" w:themeColor="text1"/>
          <w:lang w:eastAsia="pl-PL"/>
        </w:rPr>
        <w:t>ystemu,</w:t>
      </w:r>
    </w:p>
    <w:p w14:paraId="4F7A4C4C" w14:textId="1C10A1FF"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k</w:t>
      </w:r>
      <w:r w:rsidR="006A1268" w:rsidRPr="00685EFC">
        <w:rPr>
          <w:rFonts w:ascii="Times New Roman" w:hAnsi="Times New Roman"/>
          <w:color w:val="000000" w:themeColor="text1"/>
          <w:lang w:eastAsia="pl-PL"/>
        </w:rPr>
        <w:t>onfigurację i kalibrację</w:t>
      </w:r>
      <w:r w:rsidR="0050114A" w:rsidRPr="00685EFC">
        <w:rPr>
          <w:rFonts w:ascii="Times New Roman" w:hAnsi="Times New Roman"/>
          <w:color w:val="000000" w:themeColor="text1"/>
          <w:lang w:eastAsia="pl-PL"/>
        </w:rPr>
        <w:t xml:space="preserve"> systemu</w:t>
      </w:r>
      <w:r w:rsidR="006A1268" w:rsidRPr="00685EFC">
        <w:rPr>
          <w:rFonts w:ascii="Times New Roman" w:hAnsi="Times New Roman"/>
          <w:color w:val="000000" w:themeColor="text1"/>
          <w:lang w:eastAsia="pl-PL"/>
        </w:rPr>
        <w:t>,</w:t>
      </w:r>
    </w:p>
    <w:p w14:paraId="32EAF084" w14:textId="7BC7233A"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z</w:t>
      </w:r>
      <w:r w:rsidR="006A1268" w:rsidRPr="00685EFC">
        <w:rPr>
          <w:rFonts w:ascii="Times New Roman" w:hAnsi="Times New Roman"/>
          <w:color w:val="000000" w:themeColor="text1"/>
          <w:lang w:eastAsia="pl-PL"/>
        </w:rPr>
        <w:t xml:space="preserve">ałożenie </w:t>
      </w:r>
      <w:r w:rsidR="006A1268" w:rsidRPr="00685EFC">
        <w:rPr>
          <w:rFonts w:ascii="Times New Roman" w:hAnsi="Times New Roman"/>
          <w:color w:val="000000" w:themeColor="text1"/>
        </w:rPr>
        <w:t>kont użytkowników i administratorów z przyznaniem im odpowiednich uprawnień,</w:t>
      </w:r>
    </w:p>
    <w:p w14:paraId="5ACA01C4" w14:textId="4B9B5283"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p</w:t>
      </w:r>
      <w:r w:rsidR="006A1268" w:rsidRPr="00685EFC">
        <w:rPr>
          <w:rFonts w:ascii="Times New Roman" w:hAnsi="Times New Roman"/>
          <w:color w:val="000000" w:themeColor="text1"/>
        </w:rPr>
        <w:t xml:space="preserve">rzeprowadzenie </w:t>
      </w:r>
      <w:r w:rsidR="0050114A" w:rsidRPr="00685EFC">
        <w:rPr>
          <w:rFonts w:ascii="Times New Roman" w:hAnsi="Times New Roman"/>
          <w:color w:val="000000" w:themeColor="text1"/>
        </w:rPr>
        <w:t>s</w:t>
      </w:r>
      <w:r w:rsidR="006A1268" w:rsidRPr="00685EFC">
        <w:rPr>
          <w:rFonts w:ascii="Times New Roman" w:hAnsi="Times New Roman"/>
          <w:color w:val="000000" w:themeColor="text1"/>
        </w:rPr>
        <w:t>zkoleń</w:t>
      </w:r>
      <w:r w:rsidR="00FB569B">
        <w:rPr>
          <w:rFonts w:ascii="Times New Roman" w:hAnsi="Times New Roman"/>
          <w:color w:val="000000" w:themeColor="text1"/>
        </w:rPr>
        <w:t xml:space="preserve"> jeżeli będzie to wymaganie przez GITD</w:t>
      </w:r>
      <w:r w:rsidR="00324ADD">
        <w:rPr>
          <w:rFonts w:ascii="Times New Roman" w:hAnsi="Times New Roman"/>
          <w:color w:val="000000" w:themeColor="text1"/>
        </w:rPr>
        <w:t>,</w:t>
      </w:r>
    </w:p>
    <w:p w14:paraId="01C87391" w14:textId="21180B00"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p</w:t>
      </w:r>
      <w:r w:rsidR="006A1268" w:rsidRPr="00685EFC">
        <w:rPr>
          <w:rFonts w:ascii="Times New Roman" w:hAnsi="Times New Roman"/>
          <w:color w:val="000000" w:themeColor="text1"/>
        </w:rPr>
        <w:t xml:space="preserve">rzekazanie Zamawiającemu </w:t>
      </w:r>
      <w:r w:rsidR="0050114A" w:rsidRPr="00685EFC">
        <w:rPr>
          <w:rFonts w:ascii="Times New Roman" w:hAnsi="Times New Roman"/>
          <w:color w:val="000000" w:themeColor="text1"/>
        </w:rPr>
        <w:t>d</w:t>
      </w:r>
      <w:r w:rsidR="006A1268" w:rsidRPr="00685EFC">
        <w:rPr>
          <w:rFonts w:ascii="Times New Roman" w:hAnsi="Times New Roman"/>
          <w:color w:val="000000" w:themeColor="text1"/>
        </w:rPr>
        <w:t xml:space="preserve">okumentacji </w:t>
      </w:r>
      <w:r w:rsidR="0050114A" w:rsidRPr="00685EFC">
        <w:rPr>
          <w:rFonts w:ascii="Times New Roman" w:hAnsi="Times New Roman"/>
          <w:color w:val="000000" w:themeColor="text1"/>
        </w:rPr>
        <w:t>s</w:t>
      </w:r>
      <w:r w:rsidR="006A1268" w:rsidRPr="00685EFC">
        <w:rPr>
          <w:rFonts w:ascii="Times New Roman" w:hAnsi="Times New Roman"/>
          <w:color w:val="000000" w:themeColor="text1"/>
        </w:rPr>
        <w:t>ystemu wraz z dokumentacją projektową i dokumentacją geodezyjną (w wersji papierowej i elektronicznej),</w:t>
      </w:r>
    </w:p>
    <w:p w14:paraId="092F8926" w14:textId="44394DE1"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lastRenderedPageBreak/>
        <w:t>w</w:t>
      </w:r>
      <w:r w:rsidR="006A1268" w:rsidRPr="00685EFC">
        <w:rPr>
          <w:rFonts w:ascii="Times New Roman" w:hAnsi="Times New Roman"/>
          <w:color w:val="000000" w:themeColor="text1"/>
        </w:rPr>
        <w:t xml:space="preserve">ykonanie </w:t>
      </w:r>
      <w:r w:rsidR="0050114A" w:rsidRPr="00685EFC">
        <w:rPr>
          <w:rFonts w:ascii="Times New Roman" w:hAnsi="Times New Roman"/>
          <w:color w:val="000000" w:themeColor="text1"/>
        </w:rPr>
        <w:t>t</w:t>
      </w:r>
      <w:r w:rsidR="006A1268" w:rsidRPr="00685EFC">
        <w:rPr>
          <w:rFonts w:ascii="Times New Roman" w:hAnsi="Times New Roman"/>
          <w:color w:val="000000" w:themeColor="text1"/>
        </w:rPr>
        <w:t xml:space="preserve">estów </w:t>
      </w:r>
      <w:r w:rsidR="0050114A" w:rsidRPr="00685EFC">
        <w:rPr>
          <w:rFonts w:ascii="Times New Roman" w:hAnsi="Times New Roman"/>
          <w:color w:val="000000" w:themeColor="text1"/>
        </w:rPr>
        <w:t>o</w:t>
      </w:r>
      <w:r w:rsidR="006A1268" w:rsidRPr="00685EFC">
        <w:rPr>
          <w:rFonts w:ascii="Times New Roman" w:hAnsi="Times New Roman"/>
          <w:color w:val="000000" w:themeColor="text1"/>
        </w:rPr>
        <w:t>dbiorczych z udziałem przedstawicieli Zamawiającego przeszkolonych przez Wykonawcę,</w:t>
      </w:r>
    </w:p>
    <w:p w14:paraId="0710A590" w14:textId="34399AA8" w:rsidR="006A1268" w:rsidRPr="00685EFC" w:rsidRDefault="00685EFC"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s</w:t>
      </w:r>
      <w:r w:rsidR="006A1268" w:rsidRPr="00685EFC">
        <w:rPr>
          <w:rFonts w:ascii="Times New Roman" w:hAnsi="Times New Roman"/>
          <w:color w:val="000000" w:themeColor="text1"/>
        </w:rPr>
        <w:t xml:space="preserve">konfigurowanie całości oprogramowania </w:t>
      </w:r>
      <w:r w:rsidR="0050114A" w:rsidRPr="00685EFC">
        <w:rPr>
          <w:rFonts w:ascii="Times New Roman" w:hAnsi="Times New Roman"/>
          <w:color w:val="000000" w:themeColor="text1"/>
        </w:rPr>
        <w:t>s</w:t>
      </w:r>
      <w:r w:rsidR="006A1268" w:rsidRPr="00685EFC">
        <w:rPr>
          <w:rFonts w:ascii="Times New Roman" w:hAnsi="Times New Roman"/>
          <w:color w:val="000000" w:themeColor="text1"/>
        </w:rPr>
        <w:t>ystemu w sposób zapewniający Zamawiającemu ustanawianie zabezpieczeń przed dostępem osób nieuprawnionych do informacji zgromadzonych w bazach danych, zgodnie z obowiązującym prawem, ze szczególnym uwzględnieniem ochrony danych osobowych oraz informacji niejawnych.</w:t>
      </w:r>
    </w:p>
    <w:p w14:paraId="783ACE1B" w14:textId="4AF1E894" w:rsidR="007A1044" w:rsidRPr="00685EFC" w:rsidRDefault="007A1044" w:rsidP="007F50AF">
      <w:pPr>
        <w:pStyle w:val="Akapitzlist"/>
        <w:numPr>
          <w:ilvl w:val="2"/>
          <w:numId w:val="15"/>
        </w:numPr>
        <w:autoSpaceDE w:val="0"/>
        <w:autoSpaceDN w:val="0"/>
        <w:adjustRightInd w:val="0"/>
        <w:spacing w:before="120" w:after="120" w:line="240" w:lineRule="auto"/>
        <w:ind w:left="851"/>
        <w:rPr>
          <w:rFonts w:ascii="Times New Roman" w:hAnsi="Times New Roman"/>
          <w:color w:val="000000" w:themeColor="text1"/>
          <w:lang w:eastAsia="pl-PL"/>
        </w:rPr>
      </w:pPr>
      <w:r w:rsidRPr="00685EFC">
        <w:rPr>
          <w:rFonts w:ascii="Times New Roman" w:hAnsi="Times New Roman"/>
          <w:color w:val="000000" w:themeColor="text1"/>
        </w:rPr>
        <w:t>zapewnienie niezbędnego personelu technicznego wskazanego w ofercie oraz w razie konieczności inn</w:t>
      </w:r>
      <w:r w:rsidR="00770425" w:rsidRPr="00685EFC">
        <w:rPr>
          <w:rFonts w:ascii="Times New Roman" w:hAnsi="Times New Roman"/>
          <w:color w:val="000000" w:themeColor="text1"/>
        </w:rPr>
        <w:t>ych</w:t>
      </w:r>
      <w:r w:rsidRPr="00685EFC">
        <w:rPr>
          <w:rFonts w:ascii="Times New Roman" w:hAnsi="Times New Roman"/>
          <w:color w:val="000000" w:themeColor="text1"/>
        </w:rPr>
        <w:t xml:space="preserve"> os</w:t>
      </w:r>
      <w:r w:rsidR="00770425" w:rsidRPr="00685EFC">
        <w:rPr>
          <w:rFonts w:ascii="Times New Roman" w:hAnsi="Times New Roman"/>
          <w:color w:val="000000" w:themeColor="text1"/>
        </w:rPr>
        <w:t>ó</w:t>
      </w:r>
      <w:r w:rsidRPr="00685EFC">
        <w:rPr>
          <w:rFonts w:ascii="Times New Roman" w:hAnsi="Times New Roman"/>
          <w:color w:val="000000" w:themeColor="text1"/>
        </w:rPr>
        <w:t>b niezbędn</w:t>
      </w:r>
      <w:r w:rsidR="00770425" w:rsidRPr="00685EFC">
        <w:rPr>
          <w:rFonts w:ascii="Times New Roman" w:hAnsi="Times New Roman"/>
          <w:color w:val="000000" w:themeColor="text1"/>
        </w:rPr>
        <w:t>ych</w:t>
      </w:r>
      <w:r w:rsidRPr="00685EFC">
        <w:rPr>
          <w:rFonts w:ascii="Times New Roman" w:hAnsi="Times New Roman"/>
          <w:color w:val="000000" w:themeColor="text1"/>
        </w:rPr>
        <w:t xml:space="preserve"> do przeprowadzenia realizacji inwestycji (w tym m. in. projektantów, kierowników robót odpowiednich branż itd.)</w:t>
      </w:r>
    </w:p>
    <w:p w14:paraId="0CD3614D" w14:textId="1A12E089" w:rsidR="00394871" w:rsidRPr="00685EFC" w:rsidRDefault="00940069" w:rsidP="007F50AF">
      <w:pPr>
        <w:pStyle w:val="Akapitzlist"/>
        <w:numPr>
          <w:ilvl w:val="2"/>
          <w:numId w:val="15"/>
        </w:numPr>
        <w:spacing w:line="240" w:lineRule="auto"/>
        <w:ind w:left="851"/>
        <w:rPr>
          <w:rFonts w:ascii="Times New Roman" w:eastAsia="Times New Roman" w:hAnsi="Times New Roman"/>
          <w:color w:val="000000" w:themeColor="text1"/>
          <w:lang w:eastAsia="pl-PL"/>
        </w:rPr>
      </w:pPr>
      <w:r w:rsidRPr="00685EFC">
        <w:rPr>
          <w:rFonts w:ascii="Times New Roman" w:eastAsia="Times New Roman" w:hAnsi="Times New Roman"/>
          <w:color w:val="000000" w:themeColor="text1"/>
          <w:lang w:eastAsia="pl-PL"/>
        </w:rPr>
        <w:t>zapewnienie pełnej obsługi geodezyjnej przy wykonaniu zadania, tj. prac geodezyjnych, w</w:t>
      </w:r>
      <w:r w:rsidR="00FB7326" w:rsidRPr="00685EFC">
        <w:rPr>
          <w:rFonts w:ascii="Times New Roman" w:eastAsia="Times New Roman" w:hAnsi="Times New Roman"/>
          <w:color w:val="000000" w:themeColor="text1"/>
          <w:lang w:eastAsia="pl-PL"/>
        </w:rPr>
        <w:t> </w:t>
      </w:r>
      <w:r w:rsidRPr="00685EFC">
        <w:rPr>
          <w:rFonts w:ascii="Times New Roman" w:eastAsia="Times New Roman" w:hAnsi="Times New Roman"/>
          <w:color w:val="000000" w:themeColor="text1"/>
          <w:lang w:eastAsia="pl-PL"/>
        </w:rPr>
        <w:t xml:space="preserve">tym wytyczenia projektowanych obiektów i projektowanych przebiegów tras, 2 </w:t>
      </w:r>
      <w:proofErr w:type="spellStart"/>
      <w:r w:rsidRPr="00685EFC">
        <w:rPr>
          <w:rFonts w:ascii="Times New Roman" w:eastAsia="Times New Roman" w:hAnsi="Times New Roman"/>
          <w:color w:val="000000" w:themeColor="text1"/>
          <w:lang w:eastAsia="pl-PL"/>
        </w:rPr>
        <w:t>kpl</w:t>
      </w:r>
      <w:proofErr w:type="spellEnd"/>
      <w:r w:rsidRPr="00685EFC">
        <w:rPr>
          <w:rFonts w:ascii="Times New Roman" w:eastAsia="Times New Roman" w:hAnsi="Times New Roman"/>
          <w:color w:val="000000" w:themeColor="text1"/>
          <w:lang w:eastAsia="pl-PL"/>
        </w:rPr>
        <w:t>. map i</w:t>
      </w:r>
      <w:r w:rsidR="00FB7326" w:rsidRPr="00685EFC">
        <w:rPr>
          <w:rFonts w:ascii="Times New Roman" w:eastAsia="Times New Roman" w:hAnsi="Times New Roman"/>
          <w:color w:val="000000" w:themeColor="text1"/>
          <w:lang w:eastAsia="pl-PL"/>
        </w:rPr>
        <w:t> </w:t>
      </w:r>
      <w:r w:rsidRPr="00685EFC">
        <w:rPr>
          <w:rFonts w:ascii="Times New Roman" w:eastAsia="Times New Roman" w:hAnsi="Times New Roman"/>
          <w:color w:val="000000" w:themeColor="text1"/>
          <w:lang w:eastAsia="pl-PL"/>
        </w:rPr>
        <w:t xml:space="preserve">szkiców inwentaryzacji powykonawczej w formie papierowej i 1 </w:t>
      </w:r>
      <w:proofErr w:type="spellStart"/>
      <w:r w:rsidRPr="00685EFC">
        <w:rPr>
          <w:rFonts w:ascii="Times New Roman" w:eastAsia="Times New Roman" w:hAnsi="Times New Roman"/>
          <w:color w:val="000000" w:themeColor="text1"/>
          <w:lang w:eastAsia="pl-PL"/>
        </w:rPr>
        <w:t>kpl</w:t>
      </w:r>
      <w:proofErr w:type="spellEnd"/>
      <w:r w:rsidRPr="00685EFC">
        <w:rPr>
          <w:rFonts w:ascii="Times New Roman" w:eastAsia="Times New Roman" w:hAnsi="Times New Roman"/>
          <w:color w:val="000000" w:themeColor="text1"/>
          <w:lang w:eastAsia="pl-PL"/>
        </w:rPr>
        <w:t>. na płycie CD, zgodnie z wymogami ustawy</w:t>
      </w:r>
      <w:r w:rsidR="00B214C7" w:rsidRPr="00685EFC">
        <w:rPr>
          <w:rFonts w:ascii="Times New Roman" w:eastAsia="Times New Roman" w:hAnsi="Times New Roman"/>
          <w:color w:val="000000" w:themeColor="text1"/>
          <w:lang w:eastAsia="pl-PL"/>
        </w:rPr>
        <w:t xml:space="preserve"> z dnia 17 maja 1989 r.</w:t>
      </w:r>
      <w:r w:rsidRPr="00685EFC">
        <w:rPr>
          <w:rFonts w:ascii="Times New Roman" w:eastAsia="Times New Roman" w:hAnsi="Times New Roman"/>
          <w:color w:val="000000" w:themeColor="text1"/>
          <w:lang w:eastAsia="pl-PL"/>
        </w:rPr>
        <w:t xml:space="preserve"> Prawo geodezyjne i kartograficzne</w:t>
      </w:r>
      <w:r w:rsidR="00B214C7" w:rsidRPr="00685EFC">
        <w:rPr>
          <w:rFonts w:ascii="Times New Roman" w:eastAsia="Times New Roman" w:hAnsi="Times New Roman"/>
          <w:color w:val="000000" w:themeColor="text1"/>
          <w:lang w:eastAsia="pl-PL"/>
        </w:rPr>
        <w:t xml:space="preserve"> (Dz. U. </w:t>
      </w:r>
      <w:proofErr w:type="spellStart"/>
      <w:r w:rsidR="00336381" w:rsidRPr="00685EFC">
        <w:rPr>
          <w:rFonts w:ascii="Times New Roman" w:eastAsia="Times New Roman" w:hAnsi="Times New Roman"/>
          <w:color w:val="000000" w:themeColor="text1"/>
          <w:lang w:eastAsia="pl-PL"/>
        </w:rPr>
        <w:t>t.j</w:t>
      </w:r>
      <w:proofErr w:type="spellEnd"/>
      <w:r w:rsidR="00336381" w:rsidRPr="00685EFC">
        <w:rPr>
          <w:rFonts w:ascii="Times New Roman" w:eastAsia="Times New Roman" w:hAnsi="Times New Roman"/>
          <w:color w:val="000000" w:themeColor="text1"/>
          <w:lang w:eastAsia="pl-PL"/>
        </w:rPr>
        <w:t xml:space="preserve">. </w:t>
      </w:r>
      <w:r w:rsidR="00B214C7" w:rsidRPr="00685EFC">
        <w:rPr>
          <w:rFonts w:ascii="Times New Roman" w:eastAsia="Times New Roman" w:hAnsi="Times New Roman"/>
          <w:color w:val="000000" w:themeColor="text1"/>
          <w:lang w:eastAsia="pl-PL"/>
        </w:rPr>
        <w:t>z</w:t>
      </w:r>
      <w:r w:rsidR="00A54A69">
        <w:rPr>
          <w:rFonts w:ascii="Times New Roman" w:eastAsia="Times New Roman" w:hAnsi="Times New Roman"/>
          <w:color w:val="000000" w:themeColor="text1"/>
          <w:lang w:eastAsia="pl-PL"/>
        </w:rPr>
        <w:t> </w:t>
      </w:r>
      <w:r w:rsidR="00B214C7" w:rsidRPr="00685EFC">
        <w:rPr>
          <w:rFonts w:ascii="Times New Roman" w:eastAsia="Times New Roman" w:hAnsi="Times New Roman"/>
          <w:color w:val="000000" w:themeColor="text1"/>
          <w:lang w:eastAsia="pl-PL"/>
        </w:rPr>
        <w:t>202</w:t>
      </w:r>
      <w:r w:rsidR="0015753B" w:rsidRPr="00685EFC">
        <w:rPr>
          <w:rFonts w:ascii="Times New Roman" w:eastAsia="Times New Roman" w:hAnsi="Times New Roman"/>
          <w:color w:val="000000" w:themeColor="text1"/>
          <w:lang w:eastAsia="pl-PL"/>
        </w:rPr>
        <w:t>1</w:t>
      </w:r>
      <w:r w:rsidR="00B214C7" w:rsidRPr="00685EFC">
        <w:rPr>
          <w:rFonts w:ascii="Times New Roman" w:eastAsia="Times New Roman" w:hAnsi="Times New Roman"/>
          <w:color w:val="000000" w:themeColor="text1"/>
          <w:lang w:eastAsia="pl-PL"/>
        </w:rPr>
        <w:t xml:space="preserve"> poz. </w:t>
      </w:r>
      <w:r w:rsidR="00FD0CC8" w:rsidRPr="00685EFC">
        <w:rPr>
          <w:rFonts w:ascii="Times New Roman" w:eastAsia="Times New Roman" w:hAnsi="Times New Roman"/>
          <w:color w:val="000000" w:themeColor="text1"/>
          <w:lang w:eastAsia="pl-PL"/>
        </w:rPr>
        <w:t xml:space="preserve">1990 </w:t>
      </w:r>
      <w:r w:rsidR="004E6CF7" w:rsidRPr="00685EFC">
        <w:rPr>
          <w:rFonts w:ascii="Times New Roman" w:eastAsia="Times New Roman" w:hAnsi="Times New Roman"/>
          <w:color w:val="000000" w:themeColor="text1"/>
          <w:lang w:eastAsia="pl-PL"/>
        </w:rPr>
        <w:t>ze zm</w:t>
      </w:r>
      <w:r w:rsidR="00FD0CC8" w:rsidRPr="00685EFC">
        <w:rPr>
          <w:rFonts w:ascii="Times New Roman" w:eastAsia="Times New Roman" w:hAnsi="Times New Roman"/>
          <w:color w:val="000000" w:themeColor="text1"/>
          <w:lang w:eastAsia="pl-PL"/>
        </w:rPr>
        <w:t>.</w:t>
      </w:r>
      <w:r w:rsidR="00B214C7" w:rsidRPr="00685EFC">
        <w:rPr>
          <w:rFonts w:ascii="Times New Roman" w:eastAsia="Times New Roman" w:hAnsi="Times New Roman"/>
          <w:color w:val="000000" w:themeColor="text1"/>
          <w:lang w:eastAsia="pl-PL"/>
        </w:rPr>
        <w:t>)</w:t>
      </w:r>
      <w:r w:rsidRPr="00685EFC">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w:t>
      </w:r>
      <w:r w:rsidR="00BC0346" w:rsidRPr="00685EFC">
        <w:rPr>
          <w:rFonts w:ascii="Times New Roman" w:eastAsia="Times New Roman" w:hAnsi="Times New Roman"/>
          <w:color w:val="000000" w:themeColor="text1"/>
          <w:lang w:eastAsia="pl-PL"/>
        </w:rPr>
        <w:t>prac</w:t>
      </w:r>
      <w:r w:rsidRPr="00685EFC">
        <w:rPr>
          <w:rFonts w:ascii="Times New Roman" w:eastAsia="Times New Roman" w:hAnsi="Times New Roman"/>
          <w:color w:val="000000" w:themeColor="text1"/>
          <w:lang w:eastAsia="pl-PL"/>
        </w:rPr>
        <w:t xml:space="preserve"> a niezbędnych do realizacji przedmiotu zamówienia prac geodezyjnych, wznowienie punktów osnowy geodezyjnej, które uległy zniszczeniu podczas prac budowlanych;</w:t>
      </w:r>
    </w:p>
    <w:p w14:paraId="0E687E9B" w14:textId="43054B15"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SimSun" w:hAnsi="Times New Roman"/>
          <w:color w:val="000000" w:themeColor="text1"/>
          <w:lang w:eastAsia="zh-CN"/>
        </w:rPr>
        <w:t xml:space="preserve">uzyskanie zatwierdzenia materiałów budowlanych przed wbudowaniem – udzielonego przez </w:t>
      </w:r>
      <w:r w:rsidR="007A1044" w:rsidRPr="00685EFC">
        <w:rPr>
          <w:rFonts w:ascii="Times New Roman" w:eastAsia="SimSun" w:hAnsi="Times New Roman"/>
          <w:color w:val="000000" w:themeColor="text1"/>
          <w:lang w:eastAsia="zh-CN"/>
        </w:rPr>
        <w:t>Zamawiającego</w:t>
      </w:r>
      <w:r w:rsidR="00F31CD9">
        <w:rPr>
          <w:rFonts w:ascii="Times New Roman" w:eastAsia="SimSun" w:hAnsi="Times New Roman"/>
          <w:color w:val="000000" w:themeColor="text1"/>
          <w:lang w:eastAsia="zh-CN"/>
        </w:rPr>
        <w:t xml:space="preserve"> </w:t>
      </w:r>
      <w:r w:rsidRPr="00685EFC">
        <w:rPr>
          <w:rFonts w:ascii="Times New Roman" w:eastAsia="SimSun" w:hAnsi="Times New Roman"/>
          <w:color w:val="000000" w:themeColor="text1"/>
          <w:lang w:eastAsia="zh-CN"/>
        </w:rPr>
        <w:t xml:space="preserve">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i odbiorem końcowym, przekazanie Zamawiającemu gwarancji producentów na zamontowane urządzenia i sprzęt,</w:t>
      </w:r>
    </w:p>
    <w:p w14:paraId="59CDA865" w14:textId="25F2F35D"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SimSun" w:hAnsi="Times New Roman"/>
          <w:color w:val="000000" w:themeColor="text1"/>
          <w:lang w:eastAsia="zh-CN"/>
        </w:rPr>
        <w:t xml:space="preserve">wykonanie na własny koszt odkrywki elementów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budzących wątpliwość w celu sprawdzenia jakości ich wykonania, jeżeli wykonanie tych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nie zostało zgłoszone do sprawdzenia przed ich zakryciem, Wykonawca obowiązany jest do wykonywania i ponoszenia kosztów badań, prób, testów i sprawdzeń wymaganych przepisami, a dotyczących wykonywanych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xml:space="preserve"> celem potwierdzenia prawidłowości wykonania, osiągnięcia zakładanych parametrów, czy też oceny bezpieczeństwa eksploatacji i</w:t>
      </w:r>
      <w:r w:rsidR="00FD0CC8" w:rsidRPr="00685EFC">
        <w:rPr>
          <w:rFonts w:ascii="Times New Roman" w:eastAsia="SimSun" w:hAnsi="Times New Roman"/>
          <w:color w:val="000000" w:themeColor="text1"/>
          <w:lang w:eastAsia="zh-CN"/>
        </w:rPr>
        <w:t> </w:t>
      </w:r>
      <w:r w:rsidRPr="00685EFC">
        <w:rPr>
          <w:rFonts w:ascii="Times New Roman" w:eastAsia="SimSun" w:hAnsi="Times New Roman"/>
          <w:color w:val="000000" w:themeColor="text1"/>
          <w:lang w:eastAsia="zh-CN"/>
        </w:rPr>
        <w:t>użytkowania,</w:t>
      </w:r>
      <w:r w:rsidRPr="00685EFC">
        <w:rPr>
          <w:rFonts w:ascii="Times New Roman" w:eastAsia="Times New Roman" w:hAnsi="Times New Roman"/>
          <w:color w:val="000000" w:themeColor="text1"/>
          <w:lang w:eastAsia="pl-PL"/>
        </w:rPr>
        <w:t xml:space="preserve"> </w:t>
      </w:r>
    </w:p>
    <w:p w14:paraId="41C20B59" w14:textId="77777777"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0D38D60"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F31CD9">
        <w:rPr>
          <w:rFonts w:ascii="Times New Roman" w:eastAsia="Times New Roman" w:hAnsi="Times New Roman"/>
          <w:color w:val="000000" w:themeColor="text1"/>
          <w:lang w:eastAsia="pl-PL"/>
        </w:rPr>
        <w:t>zamawiającego</w:t>
      </w:r>
      <w:r w:rsidRPr="00685EFC">
        <w:rPr>
          <w:rFonts w:ascii="Times New Roman" w:eastAsia="Times New Roman" w:hAnsi="Times New Roman"/>
          <w:color w:val="000000" w:themeColor="text1"/>
          <w:lang w:eastAsia="pl-PL"/>
        </w:rPr>
        <w:t xml:space="preserve"> o terminie ich przeprowadzenia,</w:t>
      </w:r>
    </w:p>
    <w:p w14:paraId="710227B4" w14:textId="76FCF852" w:rsidR="003D61ED" w:rsidRPr="00685EFC"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85EFC">
        <w:rPr>
          <w:rFonts w:ascii="Times New Roman" w:eastAsia="Times New Roman" w:hAnsi="Times New Roman"/>
          <w:color w:val="000000" w:themeColor="text1"/>
          <w:lang w:eastAsia="pl-PL"/>
        </w:rPr>
        <w:t xml:space="preserve">zgłaszanie </w:t>
      </w:r>
      <w:r w:rsidR="00A006FC" w:rsidRPr="00685EFC">
        <w:rPr>
          <w:rFonts w:ascii="Times New Roman" w:hAnsi="Times New Roman"/>
        </w:rPr>
        <w:t>Zamawiającemu do sprawdzenia lub odbioru wykonanych robót ulegających zakryciu lub zanikających niezwłocznie po ich wykonaniu i przed przystąpieniem do następnych prac pod rygorem niezapłacenia za roboty niesprawdzone i nieodebrane. W przypadku, gdy mimo wezwania Zamawiający nie dokona odbioru w terminie 3 dni roboczych od daty zgłoszenia wówczas koszty sprawdzenia lub odbioru ponosi Zamawiający</w:t>
      </w:r>
      <w:r w:rsidRPr="00685EFC">
        <w:rPr>
          <w:rFonts w:ascii="Times New Roman" w:eastAsia="Times New Roman" w:hAnsi="Times New Roman"/>
          <w:color w:val="000000" w:themeColor="text1"/>
          <w:lang w:eastAsia="pl-PL"/>
        </w:rPr>
        <w:t>,</w:t>
      </w:r>
    </w:p>
    <w:p w14:paraId="4FB94862" w14:textId="3C399354" w:rsidR="003D61ED" w:rsidRPr="00685EFC"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85EFC">
        <w:rPr>
          <w:rFonts w:ascii="Times New Roman" w:eastAsia="Times New Roman" w:hAnsi="Times New Roman"/>
          <w:color w:val="000000" w:themeColor="text1"/>
        </w:rPr>
        <w:t xml:space="preserve">zorganizowanie zaplecza socjalno-technicznego </w:t>
      </w:r>
      <w:r w:rsidR="007A1044" w:rsidRPr="00685EFC">
        <w:rPr>
          <w:rFonts w:ascii="Times New Roman" w:eastAsia="Times New Roman" w:hAnsi="Times New Roman"/>
          <w:color w:val="000000" w:themeColor="text1"/>
        </w:rPr>
        <w:t>jeśli Wykonawca uzna to za konieczne oraz zorganizowanie</w:t>
      </w:r>
      <w:r w:rsidRPr="00685EFC">
        <w:rPr>
          <w:rFonts w:ascii="Times New Roman" w:eastAsia="Times New Roman" w:hAnsi="Times New Roman"/>
          <w:color w:val="000000" w:themeColor="text1"/>
        </w:rPr>
        <w:t xml:space="preserve"> placu budowy wraz z wszystkimi pracami towarzyszącymi i poniesienie kosztów organizacji </w:t>
      </w:r>
      <w:r w:rsidR="0086375B" w:rsidRPr="00685EFC">
        <w:rPr>
          <w:rFonts w:ascii="Times New Roman" w:eastAsia="Times New Roman" w:hAnsi="Times New Roman"/>
          <w:color w:val="000000" w:themeColor="text1"/>
        </w:rPr>
        <w:t>prac</w:t>
      </w:r>
      <w:r w:rsidRPr="00685EFC">
        <w:rPr>
          <w:rFonts w:ascii="Times New Roman" w:eastAsia="Times New Roman" w:hAnsi="Times New Roman"/>
          <w:color w:val="000000" w:themeColor="text1"/>
        </w:rPr>
        <w:t xml:space="preserve"> niezbędnych w celu realizacji Przedmiotu umowy; miejsce ustawienia zaplecza musi zostać uzgo</w:t>
      </w:r>
      <w:r w:rsidR="001F2FC0" w:rsidRPr="00685EFC">
        <w:rPr>
          <w:rFonts w:ascii="Times New Roman" w:eastAsia="Times New Roman" w:hAnsi="Times New Roman"/>
          <w:color w:val="000000" w:themeColor="text1"/>
        </w:rPr>
        <w:t>d</w:t>
      </w:r>
      <w:r w:rsidRPr="00685EFC">
        <w:rPr>
          <w:rFonts w:ascii="Times New Roman" w:eastAsia="Times New Roman" w:hAnsi="Times New Roman"/>
          <w:color w:val="000000" w:themeColor="text1"/>
        </w:rPr>
        <w:t xml:space="preserve">nione z </w:t>
      </w:r>
      <w:r w:rsidR="00FB569B">
        <w:rPr>
          <w:rFonts w:ascii="Times New Roman" w:eastAsia="Times New Roman" w:hAnsi="Times New Roman"/>
          <w:color w:val="000000" w:themeColor="text1"/>
        </w:rPr>
        <w:t>wykonawc</w:t>
      </w:r>
      <w:r w:rsidR="003E1B28">
        <w:rPr>
          <w:rFonts w:ascii="Times New Roman" w:eastAsia="Times New Roman" w:hAnsi="Times New Roman"/>
          <w:color w:val="000000" w:themeColor="text1"/>
        </w:rPr>
        <w:t>ą</w:t>
      </w:r>
      <w:r w:rsidR="00FB569B">
        <w:rPr>
          <w:rFonts w:ascii="Times New Roman" w:eastAsia="Times New Roman" w:hAnsi="Times New Roman"/>
          <w:color w:val="000000" w:themeColor="text1"/>
        </w:rPr>
        <w:t xml:space="preserve"> tunelu</w:t>
      </w:r>
      <w:r w:rsidRPr="00685EFC">
        <w:rPr>
          <w:rFonts w:ascii="Times New Roman" w:eastAsia="Times New Roman" w:hAnsi="Times New Roman"/>
          <w:color w:val="000000" w:themeColor="text1"/>
        </w:rPr>
        <w:t xml:space="preserve">; Wykonawca jest zobowiązany zabezpieczyć i oznakować prowadzone </w:t>
      </w:r>
      <w:r w:rsidR="003C1F4D" w:rsidRPr="00685EFC">
        <w:rPr>
          <w:rFonts w:ascii="Times New Roman" w:eastAsia="Times New Roman" w:hAnsi="Times New Roman"/>
          <w:color w:val="000000" w:themeColor="text1"/>
        </w:rPr>
        <w:t>prace</w:t>
      </w:r>
      <w:r w:rsidRPr="00685EFC">
        <w:rPr>
          <w:rFonts w:ascii="Times New Roman" w:eastAsia="Times New Roman" w:hAnsi="Times New Roman"/>
          <w:color w:val="000000" w:themeColor="text1"/>
        </w:rPr>
        <w:t xml:space="preserve"> oraz dbać o stan techniczny i prawidłowość oznakowania przez cały czas trwania realizacji </w:t>
      </w:r>
      <w:r w:rsidR="0086375B" w:rsidRPr="00685EFC">
        <w:rPr>
          <w:rFonts w:ascii="Times New Roman" w:eastAsia="Times New Roman" w:hAnsi="Times New Roman"/>
          <w:color w:val="000000" w:themeColor="text1"/>
        </w:rPr>
        <w:t>prac</w:t>
      </w:r>
      <w:r w:rsidRPr="00685EFC">
        <w:rPr>
          <w:rFonts w:ascii="Times New Roman" w:eastAsia="Times New Roman" w:hAnsi="Times New Roman"/>
          <w:color w:val="000000" w:themeColor="text1"/>
        </w:rPr>
        <w:t xml:space="preserve">; Wykonawca ponosi pełną odpowiedzialność za teren </w:t>
      </w:r>
      <w:r w:rsidR="001D42F7" w:rsidRPr="00685EFC">
        <w:rPr>
          <w:rFonts w:ascii="Times New Roman" w:eastAsia="Times New Roman" w:hAnsi="Times New Roman"/>
          <w:color w:val="000000" w:themeColor="text1"/>
        </w:rPr>
        <w:t>inwestycji</w:t>
      </w:r>
      <w:r w:rsidRPr="00685EFC">
        <w:rPr>
          <w:rFonts w:ascii="Times New Roman" w:eastAsia="Times New Roman" w:hAnsi="Times New Roman"/>
          <w:color w:val="000000" w:themeColor="text1"/>
        </w:rPr>
        <w:t>,</w:t>
      </w:r>
    </w:p>
    <w:p w14:paraId="121AAF59" w14:textId="2B4A3C9B" w:rsidR="00940069" w:rsidRPr="00685EFC" w:rsidRDefault="006949B6" w:rsidP="007F50AF">
      <w:pPr>
        <w:pStyle w:val="Akapitzlist"/>
        <w:numPr>
          <w:ilvl w:val="2"/>
          <w:numId w:val="15"/>
        </w:numPr>
        <w:suppressAutoHyphens/>
        <w:spacing w:after="0" w:line="240" w:lineRule="auto"/>
        <w:ind w:left="851" w:hanging="425"/>
        <w:rPr>
          <w:rFonts w:asciiTheme="majorBidi" w:hAnsiTheme="majorBidi" w:cstheme="majorBidi"/>
          <w:lang w:eastAsia="ar-SA"/>
        </w:rPr>
      </w:pPr>
      <w:r w:rsidRPr="00685EFC">
        <w:rPr>
          <w:rFonts w:asciiTheme="majorBidi" w:hAnsiTheme="majorBidi" w:cstheme="majorBidi"/>
          <w:lang w:eastAsia="ar-SA"/>
        </w:rPr>
        <w:t>zabezpieczenie</w:t>
      </w:r>
      <w:r w:rsidR="00EA48BE" w:rsidRPr="00685EFC">
        <w:rPr>
          <w:rFonts w:asciiTheme="majorBidi" w:hAnsiTheme="majorBidi" w:cstheme="majorBidi"/>
          <w:lang w:eastAsia="ar-SA"/>
        </w:rPr>
        <w:t xml:space="preserve"> placu budowy</w:t>
      </w:r>
      <w:r w:rsidR="00FB569B">
        <w:rPr>
          <w:rFonts w:asciiTheme="majorBidi" w:hAnsiTheme="majorBidi" w:cstheme="majorBidi"/>
          <w:lang w:eastAsia="ar-SA"/>
        </w:rPr>
        <w:t xml:space="preserve"> zgodnie z wymaganiami wykonawcy tunelu</w:t>
      </w:r>
      <w:r w:rsidR="00EA48BE" w:rsidRPr="00685EFC">
        <w:rPr>
          <w:rFonts w:asciiTheme="majorBidi" w:hAnsiTheme="majorBidi" w:cstheme="majorBidi"/>
          <w:lang w:eastAsia="ar-SA"/>
        </w:rPr>
        <w:t>,</w:t>
      </w:r>
    </w:p>
    <w:p w14:paraId="4A65B6A8" w14:textId="5BC3BF72" w:rsidR="003D61ED" w:rsidRPr="00685EFC"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85EFC">
        <w:rPr>
          <w:rFonts w:ascii="Times New Roman" w:eastAsia="SimSun" w:hAnsi="Times New Roman"/>
          <w:color w:val="000000" w:themeColor="text1"/>
          <w:lang w:eastAsia="zh-CN"/>
        </w:rPr>
        <w:lastRenderedPageBreak/>
        <w:t xml:space="preserve">przekazanie Zamawiającemu, za pośrednictwem osoby upoważnionej, po zakończeniu </w:t>
      </w:r>
      <w:r w:rsidR="00BC0346" w:rsidRPr="00685EFC">
        <w:rPr>
          <w:rFonts w:ascii="Times New Roman" w:eastAsia="SimSun" w:hAnsi="Times New Roman"/>
          <w:color w:val="000000" w:themeColor="text1"/>
          <w:lang w:eastAsia="zh-CN"/>
        </w:rPr>
        <w:t>prac</w:t>
      </w:r>
      <w:r w:rsidRPr="00685EFC">
        <w:rPr>
          <w:rFonts w:ascii="Times New Roman" w:eastAsia="SimSun" w:hAnsi="Times New Roman"/>
          <w:color w:val="000000" w:themeColor="text1"/>
          <w:lang w:eastAsia="zh-CN"/>
        </w:rPr>
        <w:t>, a przed odbiorem końcowym</w:t>
      </w:r>
      <w:r w:rsidR="006949B6" w:rsidRPr="00685EFC">
        <w:rPr>
          <w:rFonts w:ascii="Times New Roman" w:eastAsia="SimSun" w:hAnsi="Times New Roman"/>
          <w:color w:val="000000" w:themeColor="text1"/>
          <w:lang w:eastAsia="zh-CN"/>
        </w:rPr>
        <w:t>,</w:t>
      </w:r>
      <w:r w:rsidRPr="00685EFC">
        <w:rPr>
          <w:rFonts w:ascii="Times New Roman" w:eastAsia="SimSun" w:hAnsi="Times New Roman"/>
          <w:color w:val="000000" w:themeColor="text1"/>
          <w:lang w:eastAsia="zh-CN"/>
        </w:rPr>
        <w:t xml:space="preserve"> następujących dokumentów:</w:t>
      </w:r>
    </w:p>
    <w:p w14:paraId="6A8C149E" w14:textId="77777777" w:rsidR="003D61ED" w:rsidRPr="00685EFC"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protokołów badań i sprawdzeń – oryginały,</w:t>
      </w:r>
    </w:p>
    <w:p w14:paraId="1AFFE53D" w14:textId="6CF393B1" w:rsidR="003D61ED" w:rsidRPr="00685EFC"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 xml:space="preserve">protokołów odbiorów technicznych </w:t>
      </w:r>
      <w:r w:rsidR="006949B6" w:rsidRPr="00685EFC">
        <w:rPr>
          <w:rFonts w:ascii="Times New Roman" w:eastAsia="SimSun" w:hAnsi="Times New Roman"/>
          <w:color w:val="000000" w:themeColor="text1"/>
          <w:lang w:eastAsia="zh-CN"/>
        </w:rPr>
        <w:t xml:space="preserve">- </w:t>
      </w:r>
      <w:r w:rsidRPr="00685EFC">
        <w:rPr>
          <w:rFonts w:ascii="Times New Roman" w:eastAsia="SimSun" w:hAnsi="Times New Roman"/>
          <w:color w:val="000000" w:themeColor="text1"/>
          <w:lang w:eastAsia="zh-CN"/>
        </w:rPr>
        <w:t>oryginały,</w:t>
      </w:r>
    </w:p>
    <w:p w14:paraId="660A27F4" w14:textId="6809959F" w:rsidR="003D61ED" w:rsidRPr="00685EFC"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atestów</w:t>
      </w:r>
      <w:r w:rsidR="006949B6" w:rsidRPr="00685EFC">
        <w:rPr>
          <w:rFonts w:ascii="Times New Roman" w:eastAsia="SimSun" w:hAnsi="Times New Roman"/>
          <w:color w:val="000000" w:themeColor="text1"/>
          <w:lang w:eastAsia="zh-CN"/>
        </w:rPr>
        <w:t xml:space="preserve"> oraz</w:t>
      </w:r>
      <w:r w:rsidRPr="00685EFC">
        <w:rPr>
          <w:rFonts w:ascii="Times New Roman" w:eastAsia="SimSun" w:hAnsi="Times New Roman"/>
          <w:color w:val="000000" w:themeColor="text1"/>
          <w:lang w:eastAsia="zh-CN"/>
        </w:rPr>
        <w:t xml:space="preserve"> deklaracji zgodności z obowiązującą normą - dla materiałów wbudowanych, zatwierdzonych przez osobę upoważnioną według</w:t>
      </w:r>
      <w:r w:rsidR="00B81A6B" w:rsidRPr="00685EFC">
        <w:rPr>
          <w:rFonts w:ascii="Times New Roman" w:eastAsia="SimSun" w:hAnsi="Times New Roman"/>
          <w:color w:val="000000" w:themeColor="text1"/>
          <w:lang w:eastAsia="zh-CN"/>
        </w:rPr>
        <w:t xml:space="preserve"> </w:t>
      </w:r>
      <w:r w:rsidRPr="00685EFC">
        <w:rPr>
          <w:rFonts w:ascii="Times New Roman" w:eastAsia="SimSun" w:hAnsi="Times New Roman"/>
          <w:color w:val="000000" w:themeColor="text1"/>
          <w:lang w:eastAsia="zh-CN"/>
        </w:rPr>
        <w:t>opisu powyżej,</w:t>
      </w:r>
    </w:p>
    <w:p w14:paraId="2EABB0D4" w14:textId="77777777" w:rsidR="003D61ED" w:rsidRPr="00D57688"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85EFC">
        <w:rPr>
          <w:rFonts w:ascii="Times New Roman" w:eastAsia="SimSun" w:hAnsi="Times New Roman"/>
          <w:color w:val="000000" w:themeColor="text1"/>
          <w:lang w:eastAsia="zh-CN"/>
        </w:rPr>
        <w:t xml:space="preserve">dokumentację powykonawczą w wersji papierowej w 2 egz. oraz w wersji elektronicznej </w:t>
      </w:r>
      <w:r w:rsidRPr="00D57688">
        <w:rPr>
          <w:rFonts w:ascii="Times New Roman" w:eastAsia="SimSun" w:hAnsi="Times New Roman"/>
          <w:color w:val="000000" w:themeColor="text1"/>
          <w:lang w:eastAsia="zh-CN"/>
        </w:rPr>
        <w:t>na nośniku USB w formacie PDF - 2 egz.,</w:t>
      </w:r>
    </w:p>
    <w:p w14:paraId="0BAB9228" w14:textId="41281678" w:rsidR="003D61ED" w:rsidRPr="00D57688" w:rsidRDefault="003D61ED" w:rsidP="007F50AF">
      <w:pPr>
        <w:numPr>
          <w:ilvl w:val="2"/>
          <w:numId w:val="15"/>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D57688">
        <w:rPr>
          <w:rFonts w:ascii="Times New Roman" w:eastAsia="Times New Roman" w:hAnsi="Times New Roman"/>
          <w:color w:val="000000" w:themeColor="text1"/>
          <w:lang w:eastAsia="pl-PL"/>
        </w:rPr>
        <w:t xml:space="preserve">zgłoszenie </w:t>
      </w:r>
      <w:r w:rsidR="00E528E6">
        <w:rPr>
          <w:rFonts w:ascii="Times New Roman" w:eastAsia="Times New Roman" w:hAnsi="Times New Roman"/>
          <w:color w:val="000000" w:themeColor="text1"/>
          <w:lang w:eastAsia="pl-PL"/>
        </w:rPr>
        <w:t>wykonanego przedmiotu umowy</w:t>
      </w:r>
      <w:r w:rsidRPr="00D57688">
        <w:rPr>
          <w:rFonts w:ascii="Times New Roman" w:eastAsia="Times New Roman" w:hAnsi="Times New Roman"/>
          <w:color w:val="000000" w:themeColor="text1"/>
          <w:lang w:eastAsia="pl-PL"/>
        </w:rPr>
        <w:t xml:space="preserve"> do odbioru odpowiednim pismem do Zamawiającego a także uczestniczenie w czynnościach odbioru i zapewnienie usunięcia stwierdzonych wad i</w:t>
      </w:r>
      <w:r w:rsidR="00FD0CC8" w:rsidRPr="00D57688">
        <w:rPr>
          <w:rFonts w:ascii="Times New Roman" w:eastAsia="Times New Roman" w:hAnsi="Times New Roman"/>
          <w:color w:val="000000" w:themeColor="text1"/>
          <w:lang w:eastAsia="pl-PL"/>
        </w:rPr>
        <w:t> </w:t>
      </w:r>
      <w:r w:rsidR="006949B6" w:rsidRPr="00D57688">
        <w:rPr>
          <w:rFonts w:ascii="Times New Roman" w:eastAsia="Times New Roman" w:hAnsi="Times New Roman"/>
          <w:color w:val="000000" w:themeColor="text1"/>
          <w:lang w:eastAsia="pl-PL"/>
        </w:rPr>
        <w:t xml:space="preserve">usterek </w:t>
      </w:r>
      <w:r w:rsidRPr="00D57688">
        <w:rPr>
          <w:rFonts w:ascii="Times New Roman" w:eastAsia="Times New Roman" w:hAnsi="Times New Roman"/>
          <w:color w:val="000000" w:themeColor="text1"/>
          <w:lang w:eastAsia="pl-PL"/>
        </w:rPr>
        <w:t>oraz doprowadzenie do należytego stanu i porządku terenu prac,</w:t>
      </w:r>
    </w:p>
    <w:p w14:paraId="5012B38A" w14:textId="5AB4C714" w:rsidR="003D61ED" w:rsidRPr="00D57688" w:rsidRDefault="003D61ED" w:rsidP="007F50AF">
      <w:pPr>
        <w:numPr>
          <w:ilvl w:val="2"/>
          <w:numId w:val="15"/>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D57688">
        <w:rPr>
          <w:rFonts w:ascii="Times New Roman" w:eastAsia="Times New Roman" w:hAnsi="Times New Roman"/>
          <w:color w:val="000000" w:themeColor="text1"/>
          <w:lang w:eastAsia="pl-PL"/>
        </w:rPr>
        <w:t xml:space="preserve">uporządkowanie </w:t>
      </w:r>
      <w:r w:rsidR="004E0997" w:rsidRPr="00D57688">
        <w:rPr>
          <w:rFonts w:ascii="Times New Roman" w:eastAsia="Times New Roman" w:hAnsi="Times New Roman"/>
          <w:color w:val="000000" w:themeColor="text1"/>
          <w:lang w:eastAsia="pl-PL"/>
        </w:rPr>
        <w:t>terenu inwestycji</w:t>
      </w:r>
      <w:r w:rsidRPr="00D57688">
        <w:rPr>
          <w:rFonts w:ascii="Times New Roman" w:eastAsia="Times New Roman" w:hAnsi="Times New Roman"/>
          <w:color w:val="000000" w:themeColor="text1"/>
          <w:lang w:eastAsia="pl-PL"/>
        </w:rPr>
        <w:t xml:space="preserve"> i przekazanie go po zakończeniu </w:t>
      </w:r>
      <w:r w:rsidR="0086375B" w:rsidRPr="00D57688">
        <w:rPr>
          <w:rFonts w:ascii="Times New Roman" w:eastAsia="Times New Roman" w:hAnsi="Times New Roman"/>
          <w:color w:val="000000" w:themeColor="text1"/>
          <w:lang w:eastAsia="pl-PL"/>
        </w:rPr>
        <w:t>prac</w:t>
      </w:r>
      <w:r w:rsidRPr="00D57688">
        <w:rPr>
          <w:rFonts w:ascii="Times New Roman" w:eastAsia="Times New Roman" w:hAnsi="Times New Roman"/>
          <w:color w:val="000000" w:themeColor="text1"/>
          <w:lang w:eastAsia="pl-PL"/>
        </w:rPr>
        <w:t xml:space="preserve"> Zamawiającemu do użytkowania w sposób odpowiadający jego celowi,</w:t>
      </w:r>
    </w:p>
    <w:p w14:paraId="2BC0E6CD" w14:textId="0031E1BA" w:rsidR="003D61ED" w:rsidRPr="00D57688"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3" w:name="_Hlk494705462"/>
      <w:r w:rsidRPr="00D57688">
        <w:rPr>
          <w:rFonts w:ascii="Times New Roman" w:hAnsi="Times New Roman"/>
          <w:color w:val="000000" w:themeColor="text1"/>
        </w:rPr>
        <w:t>przygotowanie i złożenie w imieniu i na rzecz Zamawiającego wniosku o pozwolenie na wycinkę, jeżeli będzie to konieczne; ewentualna niezbędna wycinka drzew i</w:t>
      </w:r>
      <w:r w:rsidR="00897B7F" w:rsidRPr="00D57688">
        <w:rPr>
          <w:rFonts w:ascii="Times New Roman" w:hAnsi="Times New Roman"/>
          <w:color w:val="000000" w:themeColor="text1"/>
        </w:rPr>
        <w:t xml:space="preserve"> </w:t>
      </w:r>
      <w:r w:rsidRPr="00D57688">
        <w:rPr>
          <w:rFonts w:ascii="Times New Roman" w:hAnsi="Times New Roman"/>
          <w:color w:val="000000" w:themeColor="text1"/>
        </w:rPr>
        <w:t>koszty z nią związane stanowią obowiązek Wykonawcy,</w:t>
      </w:r>
    </w:p>
    <w:p w14:paraId="226310BB" w14:textId="5A893CEC" w:rsidR="003D61ED" w:rsidRPr="00D57688"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D57688">
        <w:rPr>
          <w:rFonts w:ascii="Times New Roman" w:hAnsi="Times New Roman"/>
          <w:color w:val="000000" w:themeColor="text1"/>
        </w:rPr>
        <w:t>uzyskani</w:t>
      </w:r>
      <w:r w:rsidR="006949B6" w:rsidRPr="00D57688">
        <w:rPr>
          <w:rFonts w:ascii="Times New Roman" w:hAnsi="Times New Roman"/>
          <w:color w:val="000000" w:themeColor="text1"/>
        </w:rPr>
        <w:t>e</w:t>
      </w:r>
      <w:r w:rsidRPr="00D57688">
        <w:rPr>
          <w:rFonts w:ascii="Times New Roman" w:hAnsi="Times New Roman"/>
          <w:color w:val="000000" w:themeColor="text1"/>
        </w:rPr>
        <w:t xml:space="preserve"> opinii, pozwoleń i uzgodnień wymaganych przepisami prawa, niezbędnych do uzyskania pozwolenia na użytkowanie</w:t>
      </w:r>
      <w:r w:rsidR="00897B7F" w:rsidRPr="00D57688">
        <w:rPr>
          <w:rFonts w:ascii="Times New Roman" w:hAnsi="Times New Roman"/>
          <w:color w:val="000000" w:themeColor="text1"/>
        </w:rPr>
        <w:t xml:space="preserve"> (jeśli będzie to konieczne)</w:t>
      </w:r>
      <w:r w:rsidRPr="00D57688">
        <w:rPr>
          <w:rFonts w:ascii="Times New Roman" w:hAnsi="Times New Roman"/>
          <w:color w:val="000000" w:themeColor="text1"/>
        </w:rPr>
        <w:t>,</w:t>
      </w:r>
    </w:p>
    <w:bookmarkEnd w:id="3"/>
    <w:p w14:paraId="4D8589A2" w14:textId="39F2BF0E" w:rsidR="00FF2E9A" w:rsidRPr="00FB569B" w:rsidRDefault="00FA04C3" w:rsidP="007F50AF">
      <w:pPr>
        <w:pStyle w:val="Akapitzlist"/>
        <w:numPr>
          <w:ilvl w:val="2"/>
          <w:numId w:val="15"/>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sidRPr="00D57688">
        <w:rPr>
          <w:rFonts w:ascii="Times New Roman" w:hAnsi="Times New Roman"/>
          <w:color w:val="000000" w:themeColor="text1"/>
        </w:rPr>
        <w:t>uzyskanie w imieniu Zamawiającego pozwolenia na budowę</w:t>
      </w:r>
      <w:r w:rsidR="004E0997" w:rsidRPr="00D57688">
        <w:rPr>
          <w:rFonts w:ascii="Times New Roman" w:hAnsi="Times New Roman"/>
          <w:color w:val="000000" w:themeColor="text1"/>
        </w:rPr>
        <w:t>/zgłoszenia</w:t>
      </w:r>
      <w:r w:rsidRPr="00D57688">
        <w:rPr>
          <w:rFonts w:ascii="Times New Roman" w:hAnsi="Times New Roman"/>
          <w:color w:val="000000" w:themeColor="text1"/>
        </w:rPr>
        <w:t xml:space="preserve"> oraz pozwolenie na użytkowanie</w:t>
      </w:r>
      <w:r w:rsidR="00897B7F" w:rsidRPr="00D57688">
        <w:rPr>
          <w:rFonts w:ascii="Times New Roman" w:hAnsi="Times New Roman"/>
          <w:color w:val="000000" w:themeColor="text1"/>
        </w:rPr>
        <w:t xml:space="preserve"> (jeśli będzie to konieczne)</w:t>
      </w:r>
      <w:r w:rsidR="00955603" w:rsidRPr="00D57688">
        <w:rPr>
          <w:rFonts w:ascii="Times New Roman" w:hAnsi="Times New Roman"/>
          <w:color w:val="000000" w:themeColor="text1"/>
        </w:rPr>
        <w:t>,</w:t>
      </w:r>
      <w:r w:rsidR="00FF2E9A" w:rsidRPr="00D57688">
        <w:rPr>
          <w:rFonts w:ascii="Times New Roman" w:hAnsi="Times New Roman"/>
          <w:color w:val="000000" w:themeColor="text1"/>
        </w:rPr>
        <w:t xml:space="preserve"> </w:t>
      </w:r>
    </w:p>
    <w:p w14:paraId="30983E2D" w14:textId="77777777" w:rsidR="00FB569B" w:rsidRPr="00D57688" w:rsidRDefault="00FB569B" w:rsidP="00FB569B">
      <w:pPr>
        <w:pStyle w:val="Akapitzlist"/>
        <w:autoSpaceDE w:val="0"/>
        <w:autoSpaceDN w:val="0"/>
        <w:adjustRightInd w:val="0"/>
        <w:spacing w:after="0" w:line="240" w:lineRule="auto"/>
        <w:ind w:left="851"/>
        <w:contextualSpacing/>
        <w:rPr>
          <w:rFonts w:ascii="Times New Roman" w:eastAsia="SimSun" w:hAnsi="Times New Roman"/>
          <w:color w:val="000000" w:themeColor="text1"/>
          <w:lang w:eastAsia="zh-CN"/>
        </w:rPr>
      </w:pPr>
    </w:p>
    <w:p w14:paraId="1A760FEF" w14:textId="393E73FE" w:rsidR="00940069" w:rsidRPr="00103CF0" w:rsidRDefault="00940069" w:rsidP="007F50AF">
      <w:pPr>
        <w:pStyle w:val="Akapitzlist"/>
        <w:numPr>
          <w:ilvl w:val="2"/>
          <w:numId w:val="15"/>
        </w:numPr>
        <w:spacing w:line="240" w:lineRule="auto"/>
        <w:ind w:left="851" w:hanging="425"/>
        <w:rPr>
          <w:rFonts w:ascii="Times New Roman" w:eastAsia="SimSun" w:hAnsi="Times New Roman"/>
          <w:color w:val="000000" w:themeColor="text1"/>
          <w:lang w:eastAsia="zh-CN"/>
        </w:rPr>
      </w:pPr>
      <w:r w:rsidRPr="00103CF0">
        <w:rPr>
          <w:rFonts w:ascii="Times New Roman" w:eastAsia="SimSun" w:hAnsi="Times New Roman"/>
          <w:color w:val="000000" w:themeColor="text1"/>
          <w:lang w:eastAsia="zh-CN"/>
        </w:rPr>
        <w:t xml:space="preserve">uzyskanie akceptacji Zamawiającego dotyczącej każdej zmiany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 xml:space="preserve">luczowej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 xml:space="preserve">adry Wykonawcy (w tym </w:t>
      </w:r>
      <w:r w:rsidR="00955603" w:rsidRPr="00103CF0">
        <w:rPr>
          <w:rFonts w:ascii="Times New Roman" w:eastAsia="SimSun" w:hAnsi="Times New Roman"/>
          <w:color w:val="000000" w:themeColor="text1"/>
          <w:lang w:eastAsia="zh-CN"/>
        </w:rPr>
        <w:t>p</w:t>
      </w:r>
      <w:r w:rsidRPr="00103CF0">
        <w:rPr>
          <w:rFonts w:ascii="Times New Roman" w:eastAsia="SimSun" w:hAnsi="Times New Roman"/>
          <w:color w:val="000000" w:themeColor="text1"/>
          <w:lang w:eastAsia="zh-CN"/>
        </w:rPr>
        <w:t xml:space="preserve">rzedstawiciela Wykonawcy, </w:t>
      </w:r>
      <w:r w:rsidR="00955603" w:rsidRPr="00103CF0">
        <w:rPr>
          <w:rFonts w:ascii="Times New Roman" w:eastAsia="SimSun" w:hAnsi="Times New Roman"/>
          <w:color w:val="000000" w:themeColor="text1"/>
          <w:lang w:eastAsia="zh-CN"/>
        </w:rPr>
        <w:t>p</w:t>
      </w:r>
      <w:r w:rsidRPr="00103CF0">
        <w:rPr>
          <w:rFonts w:ascii="Times New Roman" w:eastAsia="SimSun" w:hAnsi="Times New Roman"/>
          <w:color w:val="000000" w:themeColor="text1"/>
          <w:lang w:eastAsia="zh-CN"/>
        </w:rPr>
        <w:t xml:space="preserve">rojektantów,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 xml:space="preserve">ierownika </w:t>
      </w:r>
      <w:r w:rsidR="00955603" w:rsidRPr="00103CF0">
        <w:rPr>
          <w:rFonts w:ascii="Times New Roman" w:eastAsia="SimSun" w:hAnsi="Times New Roman"/>
          <w:color w:val="000000" w:themeColor="text1"/>
          <w:lang w:eastAsia="zh-CN"/>
        </w:rPr>
        <w:t>b</w:t>
      </w:r>
      <w:r w:rsidRPr="00103CF0">
        <w:rPr>
          <w:rFonts w:ascii="Times New Roman" w:eastAsia="SimSun" w:hAnsi="Times New Roman"/>
          <w:color w:val="000000" w:themeColor="text1"/>
          <w:lang w:eastAsia="zh-CN"/>
        </w:rPr>
        <w:t xml:space="preserve">udowy oraz </w:t>
      </w:r>
      <w:r w:rsidR="00955603" w:rsidRPr="00103CF0">
        <w:rPr>
          <w:rFonts w:ascii="Times New Roman" w:eastAsia="SimSun" w:hAnsi="Times New Roman"/>
          <w:color w:val="000000" w:themeColor="text1"/>
          <w:lang w:eastAsia="zh-CN"/>
        </w:rPr>
        <w:t>k</w:t>
      </w:r>
      <w:r w:rsidRPr="00103CF0">
        <w:rPr>
          <w:rFonts w:ascii="Times New Roman" w:eastAsia="SimSun" w:hAnsi="Times New Roman"/>
          <w:color w:val="000000" w:themeColor="text1"/>
          <w:lang w:eastAsia="zh-CN"/>
        </w:rPr>
        <w:t>ierowników robót);</w:t>
      </w:r>
    </w:p>
    <w:p w14:paraId="3E4E040A" w14:textId="430A662F" w:rsidR="00940069" w:rsidRPr="00103CF0" w:rsidRDefault="00940069" w:rsidP="007F50AF">
      <w:pPr>
        <w:pStyle w:val="Akapitzlist"/>
        <w:numPr>
          <w:ilvl w:val="2"/>
          <w:numId w:val="15"/>
        </w:numPr>
        <w:spacing w:line="240" w:lineRule="auto"/>
        <w:ind w:left="851"/>
        <w:rPr>
          <w:rFonts w:ascii="Times New Roman" w:eastAsia="SimSun" w:hAnsi="Times New Roman"/>
          <w:color w:val="000000" w:themeColor="text1"/>
          <w:lang w:eastAsia="zh-CN"/>
        </w:rPr>
      </w:pPr>
      <w:r w:rsidRPr="00103CF0">
        <w:rPr>
          <w:rFonts w:ascii="Times New Roman" w:eastAsia="SimSun" w:hAnsi="Times New Roman"/>
          <w:color w:val="000000" w:themeColor="text1"/>
          <w:lang w:eastAsia="zh-CN"/>
        </w:rPr>
        <w:t xml:space="preserve">opracowanie, uzgodnienie z </w:t>
      </w:r>
      <w:r w:rsidR="00955603" w:rsidRPr="00103CF0">
        <w:rPr>
          <w:rFonts w:ascii="Times New Roman" w:eastAsia="SimSun" w:hAnsi="Times New Roman"/>
          <w:color w:val="000000" w:themeColor="text1"/>
          <w:lang w:eastAsia="zh-CN"/>
        </w:rPr>
        <w:t>z</w:t>
      </w:r>
      <w:r w:rsidRPr="00103CF0">
        <w:rPr>
          <w:rFonts w:ascii="Times New Roman" w:eastAsia="SimSun" w:hAnsi="Times New Roman"/>
          <w:color w:val="000000" w:themeColor="text1"/>
          <w:lang w:eastAsia="zh-CN"/>
        </w:rPr>
        <w:t xml:space="preserve">arządcą </w:t>
      </w:r>
      <w:r w:rsidR="00955603" w:rsidRPr="00103CF0">
        <w:rPr>
          <w:rFonts w:ascii="Times New Roman" w:eastAsia="SimSun" w:hAnsi="Times New Roman"/>
          <w:color w:val="000000" w:themeColor="text1"/>
          <w:lang w:eastAsia="zh-CN"/>
        </w:rPr>
        <w:t>d</w:t>
      </w:r>
      <w:r w:rsidRPr="00103CF0">
        <w:rPr>
          <w:rFonts w:ascii="Times New Roman" w:eastAsia="SimSun" w:hAnsi="Times New Roman"/>
          <w:color w:val="000000" w:themeColor="text1"/>
          <w:lang w:eastAsia="zh-CN"/>
        </w:rPr>
        <w:t xml:space="preserve">rogi i wdrożenie projektów organizacji ruchu drogowego w związku z prowadzonymi </w:t>
      </w:r>
      <w:r w:rsidR="003C1F4D" w:rsidRPr="00103CF0">
        <w:rPr>
          <w:rFonts w:ascii="Times New Roman" w:eastAsia="SimSun" w:hAnsi="Times New Roman"/>
          <w:color w:val="000000" w:themeColor="text1"/>
          <w:lang w:eastAsia="zh-CN"/>
        </w:rPr>
        <w:t>pracami</w:t>
      </w:r>
      <w:r w:rsidRPr="00103CF0">
        <w:rPr>
          <w:rFonts w:ascii="Times New Roman" w:eastAsia="SimSun" w:hAnsi="Times New Roman"/>
          <w:color w:val="000000" w:themeColor="text1"/>
          <w:lang w:eastAsia="zh-CN"/>
        </w:rPr>
        <w:t xml:space="preserve"> dla poszczególnych faz i etapów </w:t>
      </w:r>
      <w:r w:rsidR="0086375B" w:rsidRPr="00103CF0">
        <w:rPr>
          <w:rFonts w:ascii="Times New Roman" w:eastAsia="SimSun" w:hAnsi="Times New Roman"/>
          <w:color w:val="000000" w:themeColor="text1"/>
          <w:lang w:eastAsia="zh-CN"/>
        </w:rPr>
        <w:t>prac</w:t>
      </w:r>
      <w:r w:rsidRPr="00103CF0">
        <w:rPr>
          <w:rFonts w:ascii="Times New Roman" w:eastAsia="SimSun" w:hAnsi="Times New Roman"/>
          <w:color w:val="000000" w:themeColor="text1"/>
          <w:lang w:eastAsia="zh-CN"/>
        </w:rPr>
        <w:t xml:space="preserve"> oraz prowadzenie </w:t>
      </w:r>
      <w:r w:rsidR="0086375B" w:rsidRPr="00103CF0">
        <w:rPr>
          <w:rFonts w:ascii="Times New Roman" w:eastAsiaTheme="minorHAnsi" w:hAnsi="Times New Roman"/>
          <w:color w:val="000000" w:themeColor="text1"/>
        </w:rPr>
        <w:t>prac</w:t>
      </w:r>
      <w:r w:rsidRPr="00103CF0">
        <w:rPr>
          <w:rFonts w:ascii="Times New Roman" w:eastAsia="SimSun" w:hAnsi="Times New Roman"/>
          <w:color w:val="000000" w:themeColor="text1"/>
          <w:lang w:eastAsia="zh-CN"/>
        </w:rPr>
        <w:t xml:space="preserve"> w sposób dostosowany do organizacji ruchu;</w:t>
      </w:r>
    </w:p>
    <w:p w14:paraId="1248B62D" w14:textId="77777777" w:rsidR="004C3B48" w:rsidRPr="00103CF0" w:rsidRDefault="00940069" w:rsidP="007F50AF">
      <w:pPr>
        <w:pStyle w:val="Akapitzlist"/>
        <w:numPr>
          <w:ilvl w:val="2"/>
          <w:numId w:val="15"/>
        </w:numPr>
        <w:spacing w:line="240" w:lineRule="auto"/>
        <w:ind w:left="851"/>
        <w:rPr>
          <w:lang w:eastAsia="zh-CN"/>
        </w:rPr>
      </w:pPr>
      <w:r w:rsidRPr="00103CF0">
        <w:rPr>
          <w:rFonts w:ascii="Times New Roman" w:eastAsia="SimSun" w:hAnsi="Times New Roman"/>
          <w:color w:val="000000" w:themeColor="text1"/>
          <w:lang w:eastAsia="zh-CN"/>
        </w:rPr>
        <w:t xml:space="preserve">transport z </w:t>
      </w:r>
      <w:r w:rsidR="00955603" w:rsidRPr="00103CF0">
        <w:rPr>
          <w:rFonts w:ascii="Times New Roman" w:eastAsia="SimSun" w:hAnsi="Times New Roman"/>
          <w:color w:val="000000" w:themeColor="text1"/>
          <w:lang w:eastAsia="zh-CN"/>
        </w:rPr>
        <w:t>t</w:t>
      </w:r>
      <w:r w:rsidRPr="00103CF0">
        <w:rPr>
          <w:rFonts w:ascii="Times New Roman" w:eastAsia="SimSun" w:hAnsi="Times New Roman"/>
          <w:color w:val="000000" w:themeColor="text1"/>
          <w:lang w:eastAsia="zh-CN"/>
        </w:rPr>
        <w:t xml:space="preserve">erenu </w:t>
      </w:r>
      <w:r w:rsidR="004E0997" w:rsidRPr="00103CF0">
        <w:rPr>
          <w:rFonts w:ascii="Times New Roman" w:eastAsia="SimSun" w:hAnsi="Times New Roman"/>
          <w:color w:val="000000" w:themeColor="text1"/>
          <w:lang w:eastAsia="zh-CN"/>
        </w:rPr>
        <w:t>inwestycji</w:t>
      </w:r>
      <w:r w:rsidRPr="00103CF0">
        <w:rPr>
          <w:rFonts w:ascii="Times New Roman" w:eastAsia="SimSun" w:hAnsi="Times New Roman"/>
          <w:color w:val="000000" w:themeColor="text1"/>
          <w:lang w:eastAsia="zh-CN"/>
        </w:rPr>
        <w:t xml:space="preserve"> na wskazane place depozytowe (na odległość do </w:t>
      </w:r>
      <w:r w:rsidR="00FA04C3" w:rsidRPr="00103CF0">
        <w:rPr>
          <w:rFonts w:ascii="Times New Roman" w:eastAsia="SimSun" w:hAnsi="Times New Roman"/>
          <w:color w:val="000000" w:themeColor="text1"/>
          <w:lang w:eastAsia="zh-CN"/>
        </w:rPr>
        <w:t>15</w:t>
      </w:r>
      <w:r w:rsidRPr="00103CF0">
        <w:rPr>
          <w:rFonts w:ascii="Times New Roman" w:eastAsia="SimSun" w:hAnsi="Times New Roman"/>
          <w:color w:val="000000" w:themeColor="text1"/>
          <w:lang w:eastAsia="zh-CN"/>
        </w:rPr>
        <w:t xml:space="preserve"> km) wskazanych materiałów rozbiórkowych (jeśli wystąpią)</w:t>
      </w:r>
      <w:r w:rsidR="004C3B48" w:rsidRPr="00103CF0">
        <w:rPr>
          <w:rFonts w:ascii="Times New Roman" w:eastAsia="SimSun" w:hAnsi="Times New Roman"/>
          <w:color w:val="000000" w:themeColor="text1"/>
          <w:lang w:eastAsia="zh-CN"/>
        </w:rPr>
        <w:t>,</w:t>
      </w:r>
    </w:p>
    <w:p w14:paraId="70A9CF01" w14:textId="77777777" w:rsidR="004C3B48" w:rsidRPr="00103CF0" w:rsidRDefault="004C3B48" w:rsidP="007F50AF">
      <w:pPr>
        <w:pStyle w:val="Akapitzlist"/>
        <w:numPr>
          <w:ilvl w:val="2"/>
          <w:numId w:val="15"/>
        </w:numPr>
        <w:spacing w:line="240" w:lineRule="auto"/>
        <w:ind w:left="851"/>
        <w:rPr>
          <w:lang w:eastAsia="zh-CN"/>
        </w:rPr>
      </w:pPr>
      <w:r w:rsidRPr="00103CF0">
        <w:rPr>
          <w:rFonts w:ascii="Times New Roman" w:eastAsia="SimSun" w:hAnsi="Times New Roman"/>
          <w:color w:val="000000" w:themeColor="text1"/>
          <w:lang w:eastAsia="zh-CN"/>
        </w:rPr>
        <w:t>zapewnienie obsługi technicznej podczas wdrażania systemu w okresie 3 miesięcy od otwarcia tunelu,</w:t>
      </w:r>
    </w:p>
    <w:p w14:paraId="0D46FA90" w14:textId="318AAE1D" w:rsidR="004E6CF7" w:rsidRPr="00103CF0" w:rsidRDefault="004C3B48" w:rsidP="007F50AF">
      <w:pPr>
        <w:pStyle w:val="Akapitzlist"/>
        <w:numPr>
          <w:ilvl w:val="2"/>
          <w:numId w:val="15"/>
        </w:numPr>
        <w:spacing w:line="240" w:lineRule="auto"/>
        <w:ind w:left="851"/>
        <w:rPr>
          <w:lang w:eastAsia="zh-CN"/>
        </w:rPr>
      </w:pPr>
      <w:r w:rsidRPr="00103CF0">
        <w:rPr>
          <w:rFonts w:ascii="Times New Roman" w:eastAsia="SimSun" w:hAnsi="Times New Roman"/>
          <w:color w:val="000000" w:themeColor="text1"/>
          <w:lang w:eastAsia="zh-CN"/>
        </w:rPr>
        <w:t xml:space="preserve">zapewnienie asysty technicznej/wsparcia w obsłudze </w:t>
      </w:r>
      <w:r w:rsidR="001956D3" w:rsidRPr="00103CF0">
        <w:rPr>
          <w:rFonts w:ascii="Times New Roman" w:eastAsia="SimSun" w:hAnsi="Times New Roman"/>
          <w:color w:val="000000" w:themeColor="text1"/>
          <w:lang w:eastAsia="zh-CN"/>
        </w:rPr>
        <w:t xml:space="preserve">systemu </w:t>
      </w:r>
      <w:r w:rsidRPr="00103CF0">
        <w:rPr>
          <w:rFonts w:ascii="Times New Roman" w:eastAsia="SimSun" w:hAnsi="Times New Roman"/>
          <w:color w:val="000000" w:themeColor="text1"/>
          <w:lang w:eastAsia="zh-CN"/>
        </w:rPr>
        <w:t>w okresie 9 miesięcy po okresie wdrożenia.</w:t>
      </w:r>
    </w:p>
    <w:p w14:paraId="4F571B76" w14:textId="520A3C39" w:rsidR="001956D3" w:rsidRDefault="001956D3"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hAnsi="Times New Roman"/>
          <w:lang w:eastAsia="zh-CN"/>
        </w:rPr>
        <w:t xml:space="preserve">Poza obowiązkami wymienionymi w ust. 1 powyżej Wykonawca zobowiązany jest realizacji wszystkich obowiązków wskazanych w </w:t>
      </w:r>
      <w:r w:rsidR="00AB0638" w:rsidRPr="00356266">
        <w:rPr>
          <w:rFonts w:ascii="Times New Roman" w:hAnsi="Times New Roman"/>
          <w:lang w:eastAsia="zh-CN"/>
        </w:rPr>
        <w:t>OPZ</w:t>
      </w:r>
      <w:r w:rsidRPr="00356266">
        <w:rPr>
          <w:rFonts w:ascii="Times New Roman" w:hAnsi="Times New Roman"/>
          <w:lang w:eastAsia="zh-CN"/>
        </w:rPr>
        <w:t xml:space="preserve">. </w:t>
      </w:r>
    </w:p>
    <w:p w14:paraId="6DB53890" w14:textId="77777777" w:rsidR="00F247F2" w:rsidRDefault="00F247F2" w:rsidP="00F247F2">
      <w:pPr>
        <w:pStyle w:val="Akapitzlist"/>
        <w:spacing w:after="0" w:line="240" w:lineRule="auto"/>
        <w:ind w:left="284"/>
        <w:rPr>
          <w:rFonts w:ascii="Times New Roman" w:hAnsi="Times New Roman"/>
          <w:lang w:eastAsia="zh-CN"/>
        </w:rPr>
      </w:pPr>
    </w:p>
    <w:p w14:paraId="5127D419" w14:textId="5C47CEB1" w:rsidR="004E6CF7" w:rsidRDefault="003D61ED"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hAnsi="Times New Roman"/>
          <w:lang w:eastAsia="zh-CN"/>
        </w:rPr>
        <w:t>Wykonawca, jako wytwarzający odpady</w:t>
      </w:r>
      <w:r w:rsidR="0052368A" w:rsidRPr="00356266">
        <w:rPr>
          <w:rFonts w:ascii="Times New Roman" w:hAnsi="Times New Roman"/>
          <w:lang w:eastAsia="zh-CN"/>
        </w:rPr>
        <w:t>,</w:t>
      </w:r>
      <w:r w:rsidRPr="00356266">
        <w:rPr>
          <w:rFonts w:ascii="Times New Roman" w:hAnsi="Times New Roman"/>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w:t>
      </w:r>
      <w:r w:rsidR="0086375B" w:rsidRPr="00356266">
        <w:rPr>
          <w:rFonts w:ascii="Times New Roman" w:hAnsi="Times New Roman"/>
          <w:lang w:eastAsia="zh-CN"/>
        </w:rPr>
        <w:t>prac</w:t>
      </w:r>
      <w:r w:rsidRPr="00356266">
        <w:rPr>
          <w:rFonts w:ascii="Times New Roman" w:hAnsi="Times New Roman"/>
          <w:lang w:eastAsia="zh-CN"/>
        </w:rPr>
        <w:t xml:space="preserve"> a wymagające wywozu, będą stanowiły własność</w:t>
      </w:r>
      <w:r w:rsidR="0052368A" w:rsidRPr="00356266">
        <w:rPr>
          <w:rFonts w:ascii="Times New Roman" w:hAnsi="Times New Roman"/>
          <w:lang w:eastAsia="zh-CN"/>
        </w:rPr>
        <w:t xml:space="preserve"> </w:t>
      </w:r>
      <w:r w:rsidRPr="00356266">
        <w:rPr>
          <w:rFonts w:ascii="Times New Roman" w:hAnsi="Times New Roman"/>
          <w:lang w:eastAsia="zh-CN"/>
        </w:rPr>
        <w:t>Wykonawcy.</w:t>
      </w:r>
    </w:p>
    <w:p w14:paraId="49D1492C" w14:textId="77777777" w:rsidR="00F247F2" w:rsidRPr="00F247F2" w:rsidRDefault="00F247F2" w:rsidP="00F247F2">
      <w:pPr>
        <w:spacing w:after="0" w:line="240" w:lineRule="auto"/>
        <w:rPr>
          <w:rFonts w:ascii="Times New Roman" w:hAnsi="Times New Roman"/>
          <w:lang w:eastAsia="zh-CN"/>
        </w:rPr>
      </w:pPr>
    </w:p>
    <w:p w14:paraId="6A0EC484" w14:textId="1003A1F4" w:rsidR="00443228" w:rsidRPr="00F247F2" w:rsidRDefault="004E6CF7"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hAnsi="Times New Roman"/>
          <w:color w:val="000000" w:themeColor="text1"/>
          <w:lang w:eastAsia="pl-PL"/>
        </w:rPr>
        <w:t xml:space="preserve">Wykonawca zobowiązuje się do przeprowadzenia szkolenia wyznaczonych przez Zamawiającego </w:t>
      </w:r>
      <w:r w:rsidR="004C3B48" w:rsidRPr="00356266">
        <w:rPr>
          <w:rFonts w:ascii="Times New Roman" w:hAnsi="Times New Roman"/>
          <w:color w:val="000000" w:themeColor="text1"/>
          <w:lang w:eastAsia="pl-PL"/>
        </w:rPr>
        <w:t xml:space="preserve">i Użytkowników </w:t>
      </w:r>
      <w:r w:rsidRPr="00356266">
        <w:rPr>
          <w:rFonts w:ascii="Times New Roman" w:hAnsi="Times New Roman"/>
          <w:color w:val="000000" w:themeColor="text1"/>
          <w:lang w:eastAsia="pl-PL"/>
        </w:rPr>
        <w:t xml:space="preserve">osób, mającego na celu uzyskanie przez te osoby wiedzy, umiejętności i stosownych uprawnień koniecznych do obsługi systemu. </w:t>
      </w:r>
      <w:r w:rsidRPr="00356266">
        <w:rPr>
          <w:rFonts w:ascii="Times New Roman" w:hAnsi="Times New Roman"/>
          <w:lang w:eastAsia="pl-PL"/>
        </w:rPr>
        <w:t xml:space="preserve">Szkolenie odbędzie się w formie ustalonej przez strony zgodnie z zapisami w </w:t>
      </w:r>
      <w:r w:rsidR="005F3BA9" w:rsidRPr="00356266">
        <w:rPr>
          <w:rFonts w:ascii="Times New Roman" w:hAnsi="Times New Roman"/>
          <w:lang w:eastAsia="pl-PL"/>
        </w:rPr>
        <w:t>OPZ</w:t>
      </w:r>
      <w:r w:rsidRPr="00356266">
        <w:rPr>
          <w:rFonts w:ascii="Times New Roman" w:hAnsi="Times New Roman"/>
          <w:lang w:eastAsia="pl-PL"/>
        </w:rPr>
        <w:t>. Szkolenie prowadzone będzie w języku polskim. Materiały szkoleniowe przygotowane będą w języku polskim. Przeprowadzenie szkolenia osób zostanie potwierdzone wydaniem przez Wykonawcę certyfikatów stwierdzających przygotowanie i</w:t>
      </w:r>
      <w:r w:rsidR="00A54A69">
        <w:rPr>
          <w:rFonts w:ascii="Times New Roman" w:hAnsi="Times New Roman"/>
          <w:lang w:eastAsia="pl-PL"/>
        </w:rPr>
        <w:t> </w:t>
      </w:r>
      <w:r w:rsidRPr="00356266">
        <w:rPr>
          <w:rFonts w:ascii="Times New Roman" w:hAnsi="Times New Roman"/>
          <w:lang w:eastAsia="pl-PL"/>
        </w:rPr>
        <w:t>posiadanie przez te osoby uprawnień do obsługi systemu.</w:t>
      </w:r>
      <w:r w:rsidRPr="00356266">
        <w:rPr>
          <w:rFonts w:ascii="Times New Roman" w:hAnsi="Times New Roman"/>
          <w:color w:val="000000" w:themeColor="text1"/>
          <w:lang w:eastAsia="pl-PL"/>
        </w:rPr>
        <w:t xml:space="preserve"> </w:t>
      </w:r>
      <w:r w:rsidRPr="00356266">
        <w:rPr>
          <w:rFonts w:ascii="Times New Roman" w:hAnsi="Times New Roman"/>
          <w:lang w:eastAsia="pl-PL"/>
        </w:rPr>
        <w:t xml:space="preserve">Przeszkolenie administratorów systemu </w:t>
      </w:r>
      <w:r w:rsidRPr="00356266">
        <w:rPr>
          <w:rFonts w:ascii="Times New Roman" w:hAnsi="Times New Roman"/>
          <w:lang w:eastAsia="pl-PL"/>
        </w:rPr>
        <w:lastRenderedPageBreak/>
        <w:t>i</w:t>
      </w:r>
      <w:r w:rsidR="00A54A69">
        <w:rPr>
          <w:rFonts w:ascii="Times New Roman" w:hAnsi="Times New Roman"/>
          <w:lang w:eastAsia="pl-PL"/>
        </w:rPr>
        <w:t> </w:t>
      </w:r>
      <w:r w:rsidRPr="00356266">
        <w:rPr>
          <w:rFonts w:ascii="Times New Roman" w:hAnsi="Times New Roman"/>
          <w:lang w:eastAsia="pl-PL"/>
        </w:rPr>
        <w:t xml:space="preserve">uzyskanie przez nich uprawnień, upoważnia ich również do przeprowadzania szkoleń dla kolejnych operatorów systemu, </w:t>
      </w:r>
      <w:r w:rsidRPr="00B46A43">
        <w:rPr>
          <w:rFonts w:ascii="Times New Roman" w:hAnsi="Times New Roman"/>
          <w:strike/>
          <w:lang w:eastAsia="pl-PL"/>
        </w:rPr>
        <w:t>a wydane przez administratorów certyfikaty potwierdzające odbycie szkolenia będą traktowane przez Wykonawcę jak certyfikaty wystawione przez niego</w:t>
      </w:r>
      <w:r w:rsidRPr="00356266">
        <w:rPr>
          <w:rFonts w:ascii="Times New Roman" w:hAnsi="Times New Roman"/>
          <w:lang w:eastAsia="pl-PL"/>
        </w:rPr>
        <w:t xml:space="preserve">. </w:t>
      </w:r>
      <w:r w:rsidRPr="00356266">
        <w:rPr>
          <w:rFonts w:ascii="Times New Roman" w:hAnsi="Times New Roman"/>
          <w:color w:val="000000" w:themeColor="text1"/>
          <w:lang w:eastAsia="pl-PL"/>
        </w:rPr>
        <w:t>Wszelkie koszty związane ze szkoleniem pracowników Zamawiającego, w tym w szczególności koszty przejazdu i</w:t>
      </w:r>
      <w:r w:rsidR="00A54A69">
        <w:rPr>
          <w:rFonts w:ascii="Times New Roman" w:hAnsi="Times New Roman"/>
          <w:color w:val="000000" w:themeColor="text1"/>
          <w:lang w:eastAsia="pl-PL"/>
        </w:rPr>
        <w:t> </w:t>
      </w:r>
      <w:r w:rsidRPr="00356266">
        <w:rPr>
          <w:rFonts w:ascii="Times New Roman" w:hAnsi="Times New Roman"/>
          <w:color w:val="000000" w:themeColor="text1"/>
          <w:lang w:eastAsia="pl-PL"/>
        </w:rPr>
        <w:t xml:space="preserve">pobytu przedstawicieli Wykonawcy w siedzibie Zamawiającego, pokrywa Wykonawca w ramach wynagrodzenia, o którym mowa w § </w:t>
      </w:r>
      <w:r w:rsidR="005F3BA9" w:rsidRPr="00356266">
        <w:rPr>
          <w:rFonts w:ascii="Times New Roman" w:hAnsi="Times New Roman"/>
          <w:color w:val="000000" w:themeColor="text1"/>
          <w:lang w:eastAsia="pl-PL"/>
        </w:rPr>
        <w:t>7</w:t>
      </w:r>
      <w:r w:rsidRPr="00356266">
        <w:rPr>
          <w:rFonts w:ascii="Times New Roman" w:hAnsi="Times New Roman"/>
          <w:color w:val="000000" w:themeColor="text1"/>
          <w:lang w:eastAsia="pl-PL"/>
        </w:rPr>
        <w:t xml:space="preserve"> ust. 1 Umowy. </w:t>
      </w:r>
    </w:p>
    <w:p w14:paraId="7668BC2B" w14:textId="77777777" w:rsidR="00F247F2" w:rsidRPr="00356266" w:rsidRDefault="00F247F2" w:rsidP="00F247F2">
      <w:pPr>
        <w:pStyle w:val="Akapitzlist"/>
        <w:spacing w:after="0" w:line="240" w:lineRule="auto"/>
        <w:ind w:left="284"/>
        <w:rPr>
          <w:rFonts w:ascii="Times New Roman" w:hAnsi="Times New Roman"/>
          <w:lang w:eastAsia="zh-CN"/>
        </w:rPr>
      </w:pPr>
    </w:p>
    <w:p w14:paraId="5395E6BA" w14:textId="2B07B61B" w:rsidR="00443228" w:rsidRPr="00F247F2" w:rsidRDefault="00443228" w:rsidP="00356266">
      <w:pPr>
        <w:pStyle w:val="Akapitzlist"/>
        <w:numPr>
          <w:ilvl w:val="0"/>
          <w:numId w:val="15"/>
        </w:numPr>
        <w:tabs>
          <w:tab w:val="clear" w:pos="4860"/>
        </w:tabs>
        <w:spacing w:after="0" w:line="240" w:lineRule="auto"/>
        <w:ind w:left="284" w:hanging="284"/>
        <w:rPr>
          <w:rFonts w:ascii="Times New Roman" w:hAnsi="Times New Roman"/>
          <w:lang w:eastAsia="zh-CN"/>
        </w:rPr>
      </w:pPr>
      <w:r w:rsidRPr="00356266">
        <w:rPr>
          <w:rFonts w:ascii="Times New Roman" w:eastAsia="SimSun" w:hAnsi="Times New Roman"/>
          <w:color w:val="000000" w:themeColor="text1"/>
          <w:lang w:eastAsia="zh-CN"/>
        </w:rPr>
        <w:t>Wykonawca odpowiedzialny jest za uszkodzenie drzew znajdujących się na terenie inwestycji i</w:t>
      </w:r>
      <w:r w:rsidR="00A54A69">
        <w:rPr>
          <w:rFonts w:ascii="Times New Roman" w:eastAsia="SimSun" w:hAnsi="Times New Roman"/>
          <w:color w:val="000000" w:themeColor="text1"/>
          <w:lang w:eastAsia="zh-CN"/>
        </w:rPr>
        <w:t> </w:t>
      </w:r>
      <w:r w:rsidRPr="00356266">
        <w:rPr>
          <w:rFonts w:ascii="Times New Roman" w:eastAsia="SimSun" w:hAnsi="Times New Roman"/>
          <w:color w:val="000000" w:themeColor="text1"/>
          <w:lang w:eastAsia="zh-CN"/>
        </w:rPr>
        <w:t>ponosi odpowiedzialność także wówczas, gdy ich obumarcie nastąpiło w okresie gwarancji i</w:t>
      </w:r>
      <w:r w:rsidR="00A54A69">
        <w:rPr>
          <w:rFonts w:ascii="Times New Roman" w:eastAsia="SimSun" w:hAnsi="Times New Roman"/>
          <w:color w:val="000000" w:themeColor="text1"/>
          <w:lang w:eastAsia="zh-CN"/>
        </w:rPr>
        <w:t> </w:t>
      </w:r>
      <w:r w:rsidRPr="00356266">
        <w:rPr>
          <w:rFonts w:ascii="Times New Roman" w:eastAsia="SimSun" w:hAnsi="Times New Roman"/>
          <w:color w:val="000000" w:themeColor="text1"/>
          <w:lang w:eastAsia="zh-CN"/>
        </w:rPr>
        <w:t>rękojmi za wady, a było skutkiem wykonywania Umowy.</w:t>
      </w:r>
    </w:p>
    <w:p w14:paraId="3725C3CE" w14:textId="77777777" w:rsidR="00F247F2" w:rsidRPr="00F247F2" w:rsidRDefault="00F247F2" w:rsidP="00F247F2">
      <w:pPr>
        <w:pStyle w:val="Akapitzlist"/>
        <w:rPr>
          <w:rFonts w:ascii="Times New Roman" w:hAnsi="Times New Roman"/>
          <w:lang w:eastAsia="zh-CN"/>
        </w:rPr>
      </w:pPr>
    </w:p>
    <w:p w14:paraId="61E206A5" w14:textId="77777777" w:rsidR="00F247F2" w:rsidRPr="00356266" w:rsidRDefault="00F247F2" w:rsidP="00F247F2">
      <w:pPr>
        <w:pStyle w:val="Akapitzlist"/>
        <w:spacing w:after="0" w:line="240" w:lineRule="auto"/>
        <w:ind w:left="284"/>
        <w:rPr>
          <w:rFonts w:ascii="Times New Roman" w:hAnsi="Times New Roman"/>
          <w:lang w:eastAsia="zh-CN"/>
        </w:rPr>
      </w:pPr>
    </w:p>
    <w:p w14:paraId="593C6F10" w14:textId="440DB8F2" w:rsidR="0042318A" w:rsidRPr="00F247F2" w:rsidRDefault="00443228" w:rsidP="00356266">
      <w:pPr>
        <w:pStyle w:val="Akapitzlist"/>
        <w:numPr>
          <w:ilvl w:val="0"/>
          <w:numId w:val="15"/>
        </w:numPr>
        <w:tabs>
          <w:tab w:val="clear" w:pos="4860"/>
        </w:tabs>
        <w:spacing w:after="0" w:line="240" w:lineRule="auto"/>
        <w:ind w:left="284" w:hanging="284"/>
        <w:rPr>
          <w:rFonts w:ascii="Times New Roman" w:eastAsia="SimSun" w:hAnsi="Times New Roman"/>
          <w:color w:val="000000" w:themeColor="text1"/>
          <w:lang w:eastAsia="zh-CN"/>
        </w:rPr>
      </w:pPr>
      <w:r w:rsidRPr="00356266">
        <w:rPr>
          <w:rFonts w:ascii="Times New Roman" w:hAnsi="Times New Roman"/>
          <w:color w:val="000000" w:themeColor="text1"/>
        </w:rPr>
        <w:t xml:space="preserve">W przypadkach zawinionych, Wykonawca zobowiązany jest do poniesienie wszelkich wydatków koniecznych do naprawienia wyrządzonej szkody. </w:t>
      </w:r>
    </w:p>
    <w:p w14:paraId="5D7D07BC" w14:textId="77777777" w:rsidR="00F247F2" w:rsidRPr="00356266" w:rsidRDefault="00F247F2" w:rsidP="00F247F2">
      <w:pPr>
        <w:pStyle w:val="Akapitzlist"/>
        <w:spacing w:after="0" w:line="240" w:lineRule="auto"/>
        <w:ind w:left="284"/>
        <w:rPr>
          <w:rFonts w:ascii="Times New Roman" w:eastAsia="SimSun" w:hAnsi="Times New Roman"/>
          <w:color w:val="000000" w:themeColor="text1"/>
          <w:lang w:eastAsia="zh-CN"/>
        </w:rPr>
      </w:pPr>
    </w:p>
    <w:p w14:paraId="203A8719" w14:textId="209E9FC0" w:rsidR="0042318A" w:rsidRPr="00F247F2" w:rsidRDefault="0042318A" w:rsidP="00356266">
      <w:pPr>
        <w:pStyle w:val="Akapitzlist"/>
        <w:numPr>
          <w:ilvl w:val="0"/>
          <w:numId w:val="15"/>
        </w:numPr>
        <w:tabs>
          <w:tab w:val="clear" w:pos="4860"/>
        </w:tabs>
        <w:spacing w:after="0" w:line="240" w:lineRule="auto"/>
        <w:ind w:left="284" w:hanging="284"/>
        <w:rPr>
          <w:rFonts w:ascii="Times New Roman" w:eastAsia="SimSun" w:hAnsi="Times New Roman"/>
          <w:color w:val="000000" w:themeColor="text1"/>
          <w:lang w:eastAsia="zh-CN"/>
        </w:rPr>
      </w:pPr>
      <w:r w:rsidRPr="00356266">
        <w:rPr>
          <w:rFonts w:ascii="Times New Roman" w:hAnsi="Times New Roman"/>
        </w:rPr>
        <w:t>Wykonawca oświadcza, że jest uprawniony z tytułu praw własności intelektualnej do sprzedaży Urządzeń rejestrujących Zamawiającemu i wykonania prac objętych przedmiotem umowy oraz że jego wykonanie nie narusza i nie będzie naruszać prawa ani praw osób trzecich</w:t>
      </w:r>
      <w:r w:rsidRPr="00356266">
        <w:rPr>
          <w:rFonts w:ascii="Times New Roman" w:hAnsi="Times New Roman"/>
          <w:color w:val="000000"/>
          <w:lang w:eastAsia="pl-PL"/>
        </w:rPr>
        <w:t xml:space="preserve"> oraz nie będą istniały żadne </w:t>
      </w:r>
      <w:r w:rsidRPr="00356266">
        <w:rPr>
          <w:rFonts w:ascii="Times New Roman" w:hAnsi="Times New Roman"/>
        </w:rPr>
        <w:t xml:space="preserve">przeszkody lub ograniczenia w prawie rozporządzania ich własnością przez Wykonawcę. Wykonawca oświadcza, że jest uprawniony z tytułu praw własności intelektualnej do sprzedaży Urządzeń Zamawiającemu i udzielenia licencji, o której mowa w § </w:t>
      </w:r>
      <w:r w:rsidR="00A54A69">
        <w:rPr>
          <w:rFonts w:ascii="Times New Roman" w:hAnsi="Times New Roman"/>
        </w:rPr>
        <w:t>10</w:t>
      </w:r>
      <w:r w:rsidRPr="00356266">
        <w:rPr>
          <w:rFonts w:ascii="Times New Roman" w:hAnsi="Times New Roman"/>
        </w:rPr>
        <w:t xml:space="preserve"> oraz, że wykonanie Przedmiotu Umowy, w szczególności udzielenie licencji, o której mowa w </w:t>
      </w:r>
      <w:r w:rsidRPr="00F247F2">
        <w:rPr>
          <w:rFonts w:ascii="Times New Roman" w:hAnsi="Times New Roman"/>
        </w:rPr>
        <w:t>§</w:t>
      </w:r>
      <w:r w:rsidR="00A54A69">
        <w:rPr>
          <w:rFonts w:ascii="Times New Roman" w:hAnsi="Times New Roman"/>
        </w:rPr>
        <w:t xml:space="preserve"> 10 </w:t>
      </w:r>
      <w:r w:rsidRPr="00356266">
        <w:rPr>
          <w:rFonts w:ascii="Times New Roman" w:hAnsi="Times New Roman"/>
        </w:rPr>
        <w:t>Umowy nie narusza</w:t>
      </w:r>
      <w:r w:rsidRPr="00356266">
        <w:rPr>
          <w:rFonts w:ascii="Times New Roman" w:hAnsi="Times New Roman"/>
        </w:rPr>
        <w:br/>
        <w:t xml:space="preserve">i nie będzie naruszać prawa ani praw osób trzecich. </w:t>
      </w:r>
    </w:p>
    <w:p w14:paraId="7B3B0108" w14:textId="77777777" w:rsidR="00F247F2" w:rsidRPr="00F247F2" w:rsidRDefault="00F247F2" w:rsidP="00F247F2">
      <w:pPr>
        <w:pStyle w:val="Akapitzlist"/>
        <w:rPr>
          <w:rFonts w:ascii="Times New Roman" w:eastAsia="SimSun" w:hAnsi="Times New Roman"/>
          <w:color w:val="000000" w:themeColor="text1"/>
          <w:lang w:eastAsia="zh-CN"/>
        </w:rPr>
      </w:pPr>
    </w:p>
    <w:p w14:paraId="0063442C" w14:textId="77777777" w:rsidR="00F247F2" w:rsidRPr="00356266" w:rsidRDefault="00F247F2" w:rsidP="00F247F2">
      <w:pPr>
        <w:pStyle w:val="Akapitzlist"/>
        <w:spacing w:after="0" w:line="240" w:lineRule="auto"/>
        <w:ind w:left="284"/>
        <w:rPr>
          <w:rFonts w:ascii="Times New Roman" w:eastAsia="SimSun" w:hAnsi="Times New Roman"/>
          <w:color w:val="000000" w:themeColor="text1"/>
          <w:lang w:eastAsia="zh-CN"/>
        </w:rPr>
      </w:pPr>
    </w:p>
    <w:p w14:paraId="397900F8" w14:textId="55DC822F" w:rsidR="0042318A" w:rsidRPr="00356266" w:rsidRDefault="0042318A" w:rsidP="00356266">
      <w:pPr>
        <w:pStyle w:val="Akapitzlist"/>
        <w:numPr>
          <w:ilvl w:val="0"/>
          <w:numId w:val="15"/>
        </w:numPr>
        <w:tabs>
          <w:tab w:val="clear" w:pos="4860"/>
        </w:tabs>
        <w:spacing w:after="0" w:line="240" w:lineRule="auto"/>
        <w:ind w:left="284" w:hanging="284"/>
        <w:rPr>
          <w:rFonts w:ascii="Times New Roman" w:eastAsia="SimSun" w:hAnsi="Times New Roman"/>
          <w:color w:val="000000" w:themeColor="text1"/>
          <w:lang w:eastAsia="zh-CN"/>
        </w:rPr>
      </w:pPr>
      <w:r w:rsidRPr="00356266">
        <w:rPr>
          <w:rFonts w:ascii="Times New Roman" w:hAnsi="Times New Roman"/>
        </w:rPr>
        <w:t>W przypadku zgłoszenia przez osoby trzecie jakichkolwiek roszczeń wobec Zamawiającego w związku z korzystaniem z Urządzeń rejestrujących dostarczonych Zamawiającemu w ramach realizacji Przedmiotu Umowy, w szczególności roszczeń związanych z naruszeniem jakiegokolwiek prawa własności intelektualnej, Zamawiający poinformuje Wykonawcę o zgłoszeniu roszczeń, zaś Wykonawca zobowiązuje się zwolnić Zamawiającego z odpowiedzialności wobec osób trzecich wynikającej</w:t>
      </w:r>
      <w:r w:rsidR="000A796A" w:rsidRPr="00356266">
        <w:rPr>
          <w:rFonts w:ascii="Times New Roman" w:hAnsi="Times New Roman"/>
        </w:rPr>
        <w:t xml:space="preserve"> </w:t>
      </w:r>
      <w:r w:rsidRPr="00356266">
        <w:rPr>
          <w:rFonts w:ascii="Times New Roman" w:hAnsi="Times New Roman"/>
        </w:rPr>
        <w:t xml:space="preserve">z naruszenia, o którym mowa wyżej, w tym w szczególności zobowiązuje się </w:t>
      </w:r>
      <w:r w:rsidR="00A54A69">
        <w:rPr>
          <w:rFonts w:ascii="Times New Roman" w:hAnsi="Times New Roman"/>
          <w:b/>
        </w:rPr>
        <w:t>–</w:t>
      </w:r>
      <w:r w:rsidRPr="00356266">
        <w:rPr>
          <w:rFonts w:ascii="Times New Roman" w:hAnsi="Times New Roman"/>
        </w:rPr>
        <w:t xml:space="preserve"> w</w:t>
      </w:r>
      <w:r w:rsidR="00A54A69">
        <w:rPr>
          <w:rFonts w:ascii="Times New Roman" w:hAnsi="Times New Roman"/>
        </w:rPr>
        <w:t> </w:t>
      </w:r>
      <w:r w:rsidRPr="00356266">
        <w:rPr>
          <w:rFonts w:ascii="Times New Roman" w:hAnsi="Times New Roman"/>
        </w:rPr>
        <w:t xml:space="preserve">zakresie dozwolonym przez prawo: </w:t>
      </w:r>
    </w:p>
    <w:p w14:paraId="722709C6" w14:textId="77777777" w:rsidR="0042318A" w:rsidRPr="0042318A" w:rsidRDefault="0042318A" w:rsidP="00356266">
      <w:pPr>
        <w:numPr>
          <w:ilvl w:val="0"/>
          <w:numId w:val="75"/>
        </w:numPr>
        <w:tabs>
          <w:tab w:val="num" w:pos="851"/>
        </w:tabs>
        <w:spacing w:after="0" w:line="240" w:lineRule="auto"/>
        <w:ind w:left="851" w:hanging="425"/>
        <w:contextualSpacing/>
        <w:rPr>
          <w:rFonts w:ascii="Times New Roman" w:hAnsi="Times New Roman"/>
        </w:rPr>
      </w:pPr>
      <w:r w:rsidRPr="0042318A">
        <w:rPr>
          <w:rFonts w:ascii="Times New Roman" w:hAnsi="Times New Roman"/>
        </w:rPr>
        <w:t>przystąpić do toczącego się postępowania, a w razie braku takiej możliwości wystąpić z interwencją uboczną po stronie Zamawiającego;</w:t>
      </w:r>
    </w:p>
    <w:p w14:paraId="5EAEEF68" w14:textId="77777777" w:rsidR="0042318A" w:rsidRPr="0042318A" w:rsidRDefault="0042318A" w:rsidP="00356266">
      <w:pPr>
        <w:numPr>
          <w:ilvl w:val="0"/>
          <w:numId w:val="75"/>
        </w:numPr>
        <w:tabs>
          <w:tab w:val="num" w:pos="851"/>
        </w:tabs>
        <w:spacing w:after="0" w:line="240" w:lineRule="auto"/>
        <w:ind w:left="851" w:hanging="425"/>
        <w:contextualSpacing/>
        <w:rPr>
          <w:rFonts w:ascii="Times New Roman" w:hAnsi="Times New Roman"/>
        </w:rPr>
      </w:pPr>
      <w:r w:rsidRPr="0042318A">
        <w:rPr>
          <w:rFonts w:ascii="Times New Roman" w:hAnsi="Times New Roman"/>
        </w:rPr>
        <w:t>zapłacić na rzecz osoby trzeciej kwoty zasądzone od Zamawiającego prawomocnym wyrokiem sądu lub przyznane na podstawie innego ostatecznego orzeczenia lub ostatecznej decyzji odpowiednich organów, w tym także zapłacić zasądzone od Zamawiającego na rzecz osoby trzeciej koszty procesu lub innego postępowania,</w:t>
      </w:r>
      <w:r w:rsidRPr="0042318A">
        <w:rPr>
          <w:rFonts w:ascii="Times New Roman" w:hAnsi="Times New Roman"/>
        </w:rPr>
        <w:br/>
        <w:t xml:space="preserve">w tym koszty sądowe i koszty zastępstwa procesowego w wysokości określonej przepisami dotyczącymi zastępstwa procesowego przed organami wymiaru sprawiedliwości, a w przypadku zapłacenia tych kwot przez Zamawiającego lub ich wyegzekwowania od Zamawiającego przez osobę trzecią – zwrócić na rzecz Zamawiającego kwoty wraz z kosztami celowej egzekucji, a wreszcie zwrócić Zamawiającemu także zapłacone przez niego koszty doradztwa prawnego, </w:t>
      </w:r>
      <w:r w:rsidRPr="0042318A">
        <w:rPr>
          <w:rFonts w:ascii="Times New Roman" w:hAnsi="Times New Roman"/>
        </w:rPr>
        <w:br/>
        <w:t xml:space="preserve">z którego Zamawiający skorzystał w związku z wystąpieniem osoby trzeciej, które nie zostały pokryte zasądzonym na rzecz Zamawiającego od osoby trzeciej zwrotem kosztów zastępstwa procesowego. </w:t>
      </w:r>
    </w:p>
    <w:p w14:paraId="7A1A6902" w14:textId="77777777" w:rsidR="00346745" w:rsidRPr="00DA7883" w:rsidRDefault="00346745" w:rsidP="007F50AF">
      <w:pPr>
        <w:pStyle w:val="Tekstpodstawowy"/>
        <w:tabs>
          <w:tab w:val="left" w:pos="426"/>
        </w:tabs>
        <w:spacing w:after="0"/>
        <w:contextualSpacing/>
        <w:jc w:val="center"/>
        <w:rPr>
          <w:b/>
          <w:bCs/>
          <w:color w:val="000000" w:themeColor="text1"/>
          <w:sz w:val="22"/>
          <w:szCs w:val="22"/>
          <w:highlight w:val="yellow"/>
        </w:rPr>
      </w:pPr>
    </w:p>
    <w:p w14:paraId="6031DD7B" w14:textId="4F2B53D5" w:rsidR="00C8531F" w:rsidRPr="0000570A" w:rsidRDefault="00CC04A9" w:rsidP="007F50AF">
      <w:pPr>
        <w:pStyle w:val="Tekstpodstawowy"/>
        <w:tabs>
          <w:tab w:val="left" w:pos="426"/>
        </w:tabs>
        <w:spacing w:after="0"/>
        <w:contextualSpacing/>
        <w:jc w:val="center"/>
        <w:rPr>
          <w:b/>
          <w:bCs/>
          <w:color w:val="000000" w:themeColor="text1"/>
          <w:sz w:val="22"/>
          <w:szCs w:val="22"/>
        </w:rPr>
      </w:pPr>
      <w:r w:rsidRPr="0000570A">
        <w:rPr>
          <w:b/>
          <w:bCs/>
          <w:color w:val="000000" w:themeColor="text1"/>
          <w:sz w:val="22"/>
          <w:szCs w:val="22"/>
        </w:rPr>
        <w:t xml:space="preserve">§ </w:t>
      </w:r>
      <w:r w:rsidR="0000570A" w:rsidRPr="0000570A">
        <w:rPr>
          <w:b/>
          <w:bCs/>
          <w:color w:val="000000" w:themeColor="text1"/>
          <w:sz w:val="22"/>
          <w:szCs w:val="22"/>
        </w:rPr>
        <w:t>7</w:t>
      </w:r>
    </w:p>
    <w:p w14:paraId="552CEB76" w14:textId="312D869A" w:rsidR="00CB6D14" w:rsidRPr="0000570A" w:rsidRDefault="00CB6D14" w:rsidP="007F50AF">
      <w:pPr>
        <w:pStyle w:val="Tekstpodstawowy"/>
        <w:tabs>
          <w:tab w:val="left" w:pos="426"/>
        </w:tabs>
        <w:jc w:val="center"/>
        <w:rPr>
          <w:b/>
          <w:bCs/>
          <w:color w:val="000000" w:themeColor="text1"/>
          <w:sz w:val="22"/>
          <w:szCs w:val="22"/>
        </w:rPr>
      </w:pPr>
      <w:r w:rsidRPr="0000570A">
        <w:rPr>
          <w:b/>
          <w:bCs/>
          <w:color w:val="000000" w:themeColor="text1"/>
          <w:sz w:val="22"/>
          <w:szCs w:val="22"/>
        </w:rPr>
        <w:t>[Wynagrodzenie]</w:t>
      </w:r>
    </w:p>
    <w:p w14:paraId="3212E883" w14:textId="77777777" w:rsidR="000A7EDE" w:rsidRDefault="000A5AF2" w:rsidP="000A7EDE">
      <w:pPr>
        <w:pStyle w:val="Akapitzlist"/>
        <w:numPr>
          <w:ilvl w:val="0"/>
          <w:numId w:val="8"/>
        </w:numPr>
        <w:rPr>
          <w:rFonts w:ascii="Times New Roman" w:hAnsi="Times New Roman"/>
          <w:color w:val="000000" w:themeColor="text1"/>
        </w:rPr>
      </w:pPr>
      <w:r w:rsidRPr="00356266">
        <w:rPr>
          <w:rFonts w:ascii="Times New Roman" w:hAnsi="Times New Roman"/>
          <w:color w:val="000000" w:themeColor="text1"/>
        </w:rPr>
        <w:t xml:space="preserve">Za całkowite i prawidłowe wykonanie Przedmiotu umowy strony ustalają </w:t>
      </w:r>
      <w:r w:rsidRPr="00356266">
        <w:rPr>
          <w:rFonts w:ascii="Times New Roman" w:hAnsi="Times New Roman"/>
          <w:bCs/>
          <w:color w:val="000000" w:themeColor="text1"/>
        </w:rPr>
        <w:t>wynagrodzenie ryczałtowe</w:t>
      </w:r>
      <w:r w:rsidRPr="00356266">
        <w:rPr>
          <w:rFonts w:ascii="Times New Roman" w:hAnsi="Times New Roman"/>
          <w:color w:val="000000" w:themeColor="text1"/>
        </w:rPr>
        <w:t xml:space="preserve"> w wysokości </w:t>
      </w:r>
      <w:r w:rsidRPr="00356266">
        <w:rPr>
          <w:rFonts w:ascii="Times New Roman" w:hAnsi="Times New Roman"/>
          <w:bCs/>
          <w:color w:val="000000" w:themeColor="text1"/>
        </w:rPr>
        <w:t>brutto</w:t>
      </w:r>
      <w:r w:rsidRPr="00356266">
        <w:rPr>
          <w:rFonts w:ascii="Times New Roman" w:hAnsi="Times New Roman"/>
          <w:color w:val="000000" w:themeColor="text1"/>
        </w:rPr>
        <w:t xml:space="preserve">: </w:t>
      </w:r>
      <w:r w:rsidR="004E0997" w:rsidRPr="00356266">
        <w:rPr>
          <w:rFonts w:ascii="Times New Roman" w:hAnsi="Times New Roman"/>
          <w:b/>
          <w:color w:val="000000" w:themeColor="text1"/>
        </w:rPr>
        <w:t>…………………….</w:t>
      </w:r>
      <w:r w:rsidR="00FA6064" w:rsidRPr="00356266">
        <w:rPr>
          <w:rFonts w:ascii="Times New Roman" w:hAnsi="Times New Roman"/>
          <w:b/>
          <w:color w:val="000000" w:themeColor="text1"/>
        </w:rPr>
        <w:t xml:space="preserve"> </w:t>
      </w:r>
      <w:r w:rsidRPr="00356266">
        <w:rPr>
          <w:rFonts w:ascii="Times New Roman" w:hAnsi="Times New Roman"/>
          <w:b/>
          <w:color w:val="000000" w:themeColor="text1"/>
        </w:rPr>
        <w:t>zł</w:t>
      </w:r>
      <w:r w:rsidRPr="00356266">
        <w:rPr>
          <w:rFonts w:ascii="Times New Roman" w:hAnsi="Times New Roman"/>
          <w:color w:val="000000" w:themeColor="text1"/>
        </w:rPr>
        <w:t xml:space="preserve"> (słownie: </w:t>
      </w:r>
      <w:r w:rsidR="004E0997" w:rsidRPr="00356266">
        <w:rPr>
          <w:rFonts w:ascii="Times New Roman" w:hAnsi="Times New Roman"/>
          <w:color w:val="000000" w:themeColor="text1"/>
        </w:rPr>
        <w:t>………………………..</w:t>
      </w:r>
      <w:r w:rsidR="00194015" w:rsidRPr="00356266">
        <w:rPr>
          <w:rFonts w:ascii="Times New Roman" w:hAnsi="Times New Roman"/>
          <w:color w:val="000000" w:themeColor="text1"/>
        </w:rPr>
        <w:t xml:space="preserve"> </w:t>
      </w:r>
      <w:r w:rsidRPr="00356266">
        <w:rPr>
          <w:rFonts w:ascii="Times New Roman" w:hAnsi="Times New Roman"/>
          <w:color w:val="000000" w:themeColor="text1"/>
        </w:rPr>
        <w:t>złotych)</w:t>
      </w:r>
      <w:r w:rsidR="00443228" w:rsidRPr="00356266">
        <w:rPr>
          <w:rFonts w:ascii="Times New Roman" w:hAnsi="Times New Roman"/>
          <w:color w:val="000000" w:themeColor="text1"/>
        </w:rPr>
        <w:t xml:space="preserve">, </w:t>
      </w:r>
      <w:r w:rsidR="00443228" w:rsidRPr="00356266">
        <w:rPr>
          <w:rFonts w:ascii="Times New Roman" w:hAnsi="Times New Roman"/>
          <w:color w:val="000000" w:themeColor="text1"/>
        </w:rPr>
        <w:lastRenderedPageBreak/>
        <w:t xml:space="preserve">tj. </w:t>
      </w:r>
      <w:r w:rsidRPr="00356266">
        <w:rPr>
          <w:rFonts w:ascii="Times New Roman" w:hAnsi="Times New Roman"/>
          <w:color w:val="000000" w:themeColor="text1"/>
        </w:rPr>
        <w:t xml:space="preserve">wynagrodzenie netto: </w:t>
      </w:r>
      <w:r w:rsidR="004E0997" w:rsidRPr="00356266">
        <w:rPr>
          <w:rFonts w:ascii="Times New Roman" w:hAnsi="Times New Roman"/>
          <w:b/>
          <w:color w:val="000000" w:themeColor="text1"/>
        </w:rPr>
        <w:t>………………….</w:t>
      </w:r>
      <w:r w:rsidR="00FA6064" w:rsidRPr="00356266">
        <w:rPr>
          <w:rFonts w:ascii="Times New Roman" w:hAnsi="Times New Roman"/>
          <w:b/>
          <w:color w:val="000000" w:themeColor="text1"/>
        </w:rPr>
        <w:t> </w:t>
      </w:r>
      <w:r w:rsidRPr="00356266">
        <w:rPr>
          <w:rFonts w:ascii="Times New Roman" w:hAnsi="Times New Roman"/>
          <w:b/>
          <w:color w:val="000000" w:themeColor="text1"/>
        </w:rPr>
        <w:t>zł</w:t>
      </w:r>
      <w:r w:rsidRPr="00356266">
        <w:rPr>
          <w:rFonts w:ascii="Times New Roman" w:hAnsi="Times New Roman"/>
          <w:color w:val="000000" w:themeColor="text1"/>
        </w:rPr>
        <w:t xml:space="preserve"> (słownie: </w:t>
      </w:r>
      <w:r w:rsidR="004E0997" w:rsidRPr="00356266">
        <w:rPr>
          <w:rFonts w:ascii="Times New Roman" w:hAnsi="Times New Roman"/>
          <w:color w:val="000000" w:themeColor="text1"/>
        </w:rPr>
        <w:t>………………………</w:t>
      </w:r>
      <w:r w:rsidR="00FA6064" w:rsidRPr="00356266">
        <w:rPr>
          <w:rFonts w:ascii="Times New Roman" w:hAnsi="Times New Roman"/>
          <w:color w:val="000000" w:themeColor="text1"/>
        </w:rPr>
        <w:t xml:space="preserve"> </w:t>
      </w:r>
      <w:r w:rsidRPr="00356266">
        <w:rPr>
          <w:rFonts w:ascii="Times New Roman" w:hAnsi="Times New Roman"/>
          <w:color w:val="000000" w:themeColor="text1"/>
        </w:rPr>
        <w:t xml:space="preserve">złotych) oraz podatek VAT </w:t>
      </w:r>
      <w:r w:rsidR="004E0997" w:rsidRPr="00356266">
        <w:rPr>
          <w:rFonts w:ascii="Times New Roman" w:hAnsi="Times New Roman"/>
          <w:b/>
          <w:color w:val="000000" w:themeColor="text1"/>
        </w:rPr>
        <w:t>………………………..</w:t>
      </w:r>
      <w:r w:rsidR="00194015" w:rsidRPr="00356266">
        <w:rPr>
          <w:rFonts w:ascii="Times New Roman" w:hAnsi="Times New Roman"/>
          <w:b/>
          <w:color w:val="000000" w:themeColor="text1"/>
        </w:rPr>
        <w:t xml:space="preserve"> </w:t>
      </w:r>
      <w:r w:rsidR="00FA6064" w:rsidRPr="00356266">
        <w:rPr>
          <w:rFonts w:ascii="Times New Roman" w:hAnsi="Times New Roman"/>
          <w:b/>
          <w:color w:val="000000" w:themeColor="text1"/>
        </w:rPr>
        <w:t>zł</w:t>
      </w:r>
      <w:r w:rsidR="00FA6064" w:rsidRPr="00356266">
        <w:rPr>
          <w:rFonts w:ascii="Times New Roman" w:hAnsi="Times New Roman"/>
          <w:color w:val="000000" w:themeColor="text1"/>
        </w:rPr>
        <w:t xml:space="preserve"> (słownie: </w:t>
      </w:r>
      <w:r w:rsidR="004E0997" w:rsidRPr="00356266">
        <w:rPr>
          <w:rFonts w:ascii="Times New Roman" w:hAnsi="Times New Roman"/>
          <w:color w:val="000000" w:themeColor="text1"/>
        </w:rPr>
        <w:t>…………………………..</w:t>
      </w:r>
      <w:r w:rsidRPr="00356266">
        <w:rPr>
          <w:rFonts w:ascii="Times New Roman" w:hAnsi="Times New Roman"/>
          <w:color w:val="000000" w:themeColor="text1"/>
        </w:rPr>
        <w:t>złotych)</w:t>
      </w:r>
      <w:r w:rsidR="0000570A" w:rsidRPr="00356266">
        <w:rPr>
          <w:rFonts w:ascii="Times New Roman" w:hAnsi="Times New Roman"/>
          <w:color w:val="000000" w:themeColor="text1"/>
        </w:rPr>
        <w:t>.</w:t>
      </w:r>
      <w:r w:rsidR="00443228" w:rsidRPr="00356266">
        <w:rPr>
          <w:rFonts w:ascii="Times New Roman" w:hAnsi="Times New Roman"/>
          <w:color w:val="000000" w:themeColor="text1"/>
        </w:rPr>
        <w:t xml:space="preserve"> </w:t>
      </w:r>
    </w:p>
    <w:p w14:paraId="5448BF1F" w14:textId="77DAB3CF" w:rsidR="000A5AF2" w:rsidRPr="00356266" w:rsidRDefault="000A7EDE" w:rsidP="000A7EDE">
      <w:pPr>
        <w:pStyle w:val="Akapitzlist"/>
        <w:numPr>
          <w:ilvl w:val="0"/>
          <w:numId w:val="8"/>
        </w:numPr>
        <w:rPr>
          <w:rFonts w:ascii="Times New Roman" w:hAnsi="Times New Roman"/>
          <w:color w:val="000000" w:themeColor="text1"/>
        </w:rPr>
      </w:pPr>
      <w:r>
        <w:rPr>
          <w:rFonts w:ascii="Times New Roman" w:hAnsi="Times New Roman"/>
          <w:color w:val="000000" w:themeColor="text1"/>
        </w:rPr>
        <w:t>W</w:t>
      </w:r>
      <w:r w:rsidR="00356266">
        <w:rPr>
          <w:rFonts w:ascii="Times New Roman" w:hAnsi="Times New Roman"/>
          <w:color w:val="000000" w:themeColor="text1"/>
        </w:rPr>
        <w:t>ynagrodzenie</w:t>
      </w:r>
      <w:r w:rsidR="00356266" w:rsidRPr="00356266">
        <w:rPr>
          <w:rFonts w:ascii="Times New Roman" w:hAnsi="Times New Roman"/>
          <w:color w:val="000000" w:themeColor="text1"/>
        </w:rPr>
        <w:t xml:space="preserve"> za wykonanie </w:t>
      </w:r>
      <w:r>
        <w:rPr>
          <w:rFonts w:ascii="Times New Roman" w:hAnsi="Times New Roman"/>
          <w:color w:val="000000" w:themeColor="text1"/>
        </w:rPr>
        <w:t>p</w:t>
      </w:r>
      <w:r w:rsidR="00356266" w:rsidRPr="00356266">
        <w:rPr>
          <w:rFonts w:ascii="Times New Roman" w:hAnsi="Times New Roman"/>
          <w:color w:val="000000" w:themeColor="text1"/>
        </w:rPr>
        <w:t xml:space="preserve">rzedmiotu umowy określonego w § </w:t>
      </w:r>
      <w:r w:rsidR="00356266">
        <w:rPr>
          <w:rFonts w:ascii="Times New Roman" w:hAnsi="Times New Roman"/>
          <w:color w:val="000000" w:themeColor="text1"/>
        </w:rPr>
        <w:t>2</w:t>
      </w:r>
      <w:r w:rsidR="00356266" w:rsidRPr="00356266">
        <w:rPr>
          <w:rFonts w:ascii="Times New Roman" w:hAnsi="Times New Roman"/>
          <w:color w:val="000000" w:themeColor="text1"/>
        </w:rPr>
        <w:t xml:space="preserve"> ust. 1 pkt 1) Umowy</w:t>
      </w:r>
      <w:r w:rsidR="00356266">
        <w:rPr>
          <w:rFonts w:ascii="Times New Roman" w:hAnsi="Times New Roman"/>
          <w:color w:val="000000" w:themeColor="text1"/>
        </w:rPr>
        <w:t xml:space="preserve"> wynosi</w:t>
      </w:r>
      <w:r w:rsidR="00356266" w:rsidRPr="00356266">
        <w:rPr>
          <w:rFonts w:ascii="Times New Roman" w:hAnsi="Times New Roman"/>
          <w:color w:val="000000" w:themeColor="text1"/>
        </w:rPr>
        <w:t xml:space="preserve"> …………………….</w:t>
      </w:r>
      <w:r w:rsidR="00356266">
        <w:rPr>
          <w:rFonts w:ascii="Times New Roman" w:hAnsi="Times New Roman"/>
          <w:color w:val="000000" w:themeColor="text1"/>
        </w:rPr>
        <w:t xml:space="preserve">zł </w:t>
      </w:r>
      <w:r w:rsidR="00356266" w:rsidRPr="00356266">
        <w:rPr>
          <w:rFonts w:ascii="Times New Roman" w:hAnsi="Times New Roman"/>
          <w:color w:val="000000" w:themeColor="text1"/>
        </w:rPr>
        <w:t>(słownie: …………………………… złotych) brutto, tj. ………….. zł netto plus podatek VAT(23%) ……………………. zł (nie więcej niż 5% łącznej wartości wynagrodzenia brutto)</w:t>
      </w:r>
      <w:r w:rsidR="00356266">
        <w:rPr>
          <w:rFonts w:ascii="Times New Roman" w:hAnsi="Times New Roman"/>
          <w:color w:val="000000" w:themeColor="text1"/>
        </w:rPr>
        <w:t>.</w:t>
      </w:r>
    </w:p>
    <w:p w14:paraId="0F920474" w14:textId="0BE941A7" w:rsidR="0036436F" w:rsidRPr="000A7EDE"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00570A">
        <w:rPr>
          <w:rFonts w:ascii="Times New Roman" w:hAnsi="Times New Roman"/>
          <w:color w:val="000000" w:themeColor="text1"/>
        </w:rPr>
        <w:t>Kwot</w:t>
      </w:r>
      <w:r w:rsidR="00F43776" w:rsidRPr="0000570A">
        <w:rPr>
          <w:rFonts w:ascii="Times New Roman" w:hAnsi="Times New Roman"/>
          <w:color w:val="000000" w:themeColor="text1"/>
        </w:rPr>
        <w:t>y</w:t>
      </w:r>
      <w:r w:rsidRPr="0000570A">
        <w:rPr>
          <w:rFonts w:ascii="Times New Roman" w:hAnsi="Times New Roman"/>
          <w:color w:val="000000" w:themeColor="text1"/>
        </w:rPr>
        <w:t xml:space="preserve"> określon</w:t>
      </w:r>
      <w:r w:rsidR="00F43776" w:rsidRPr="0000570A">
        <w:rPr>
          <w:rFonts w:ascii="Times New Roman" w:hAnsi="Times New Roman"/>
          <w:color w:val="000000" w:themeColor="text1"/>
        </w:rPr>
        <w:t>e</w:t>
      </w:r>
      <w:r w:rsidRPr="0000570A">
        <w:rPr>
          <w:rFonts w:ascii="Times New Roman" w:hAnsi="Times New Roman"/>
          <w:color w:val="000000" w:themeColor="text1"/>
        </w:rPr>
        <w:t xml:space="preserve"> w ust. 1 niniejszego paragrafu zawiera</w:t>
      </w:r>
      <w:r w:rsidR="00F43776" w:rsidRPr="0000570A">
        <w:rPr>
          <w:rFonts w:ascii="Times New Roman" w:hAnsi="Times New Roman"/>
          <w:color w:val="000000" w:themeColor="text1"/>
        </w:rPr>
        <w:t>ją</w:t>
      </w:r>
      <w:r w:rsidRPr="0000570A">
        <w:rPr>
          <w:rFonts w:ascii="Times New Roman" w:hAnsi="Times New Roman"/>
          <w:color w:val="000000" w:themeColor="text1"/>
        </w:rPr>
        <w:t xml:space="preserve"> wszystkie koszty związane z realizacją Przedmiotu umowy i nie mo</w:t>
      </w:r>
      <w:r w:rsidR="00F43776" w:rsidRPr="0000570A">
        <w:rPr>
          <w:rFonts w:ascii="Times New Roman" w:hAnsi="Times New Roman"/>
          <w:color w:val="000000" w:themeColor="text1"/>
        </w:rPr>
        <w:t>gą</w:t>
      </w:r>
      <w:r w:rsidRPr="0000570A">
        <w:rPr>
          <w:rFonts w:ascii="Times New Roman" w:hAnsi="Times New Roman"/>
          <w:color w:val="000000" w:themeColor="text1"/>
        </w:rPr>
        <w:t xml:space="preserve"> ulec zmianie z zastrzeżeniem postanowień § 1</w:t>
      </w:r>
      <w:r w:rsidR="00095D8A">
        <w:rPr>
          <w:rFonts w:ascii="Times New Roman" w:hAnsi="Times New Roman"/>
          <w:color w:val="000000" w:themeColor="text1"/>
        </w:rPr>
        <w:t>8</w:t>
      </w:r>
      <w:r w:rsidRPr="0000570A">
        <w:rPr>
          <w:rFonts w:ascii="Times New Roman" w:hAnsi="Times New Roman"/>
          <w:color w:val="000000" w:themeColor="text1"/>
        </w:rPr>
        <w:t xml:space="preserve"> </w:t>
      </w:r>
      <w:r w:rsidR="00D46665" w:rsidRPr="0000570A">
        <w:rPr>
          <w:rFonts w:ascii="Times New Roman" w:hAnsi="Times New Roman"/>
          <w:color w:val="000000" w:themeColor="text1"/>
        </w:rPr>
        <w:t>U</w:t>
      </w:r>
      <w:r w:rsidRPr="0000570A">
        <w:rPr>
          <w:rFonts w:ascii="Times New Roman" w:hAnsi="Times New Roman"/>
          <w:color w:val="000000" w:themeColor="text1"/>
        </w:rPr>
        <w:t xml:space="preserve">mowy. </w:t>
      </w:r>
      <w:r w:rsidR="0036436F" w:rsidRPr="0000570A">
        <w:rPr>
          <w:rFonts w:ascii="Times New Roman" w:hAnsi="Times New Roman"/>
          <w:color w:val="000000" w:themeColor="text1"/>
        </w:rPr>
        <w:t xml:space="preserve">Wszystkie koszty niezbędne do zrealizowania Przedmiotu umowy są to między innymi koszty: podatku VAT, </w:t>
      </w:r>
      <w:r w:rsidR="00FA04C3" w:rsidRPr="0000570A">
        <w:rPr>
          <w:rFonts w:ascii="Times New Roman" w:hAnsi="Times New Roman"/>
          <w:color w:val="000000" w:themeColor="text1"/>
        </w:rPr>
        <w:t xml:space="preserve"> </w:t>
      </w:r>
      <w:r w:rsidR="0036436F" w:rsidRPr="0000570A">
        <w:rPr>
          <w:rFonts w:ascii="Times New Roman" w:hAnsi="Times New Roman"/>
          <w:color w:val="000000" w:themeColor="text1"/>
        </w:rPr>
        <w:t xml:space="preserve">wykonania </w:t>
      </w:r>
      <w:r w:rsidR="0036436F" w:rsidRPr="0000570A">
        <w:rPr>
          <w:rFonts w:ascii="Times New Roman" w:eastAsiaTheme="minorHAnsi" w:hAnsi="Times New Roman"/>
          <w:color w:val="000000" w:themeColor="text1"/>
        </w:rPr>
        <w:t xml:space="preserve">dokumentacji projektowej, w tym architektonicznej, wykonania </w:t>
      </w:r>
      <w:r w:rsidR="0036436F" w:rsidRPr="0000570A">
        <w:rPr>
          <w:rFonts w:ascii="Times New Roman" w:hAnsi="Times New Roman"/>
          <w:color w:val="000000" w:themeColor="text1"/>
        </w:rPr>
        <w:t xml:space="preserve">wszelkich </w:t>
      </w:r>
      <w:r w:rsidR="00BC0346" w:rsidRPr="0000570A">
        <w:rPr>
          <w:rFonts w:ascii="Times New Roman" w:hAnsi="Times New Roman"/>
          <w:color w:val="000000" w:themeColor="text1"/>
        </w:rPr>
        <w:t>prac</w:t>
      </w:r>
      <w:r w:rsidR="0036436F" w:rsidRPr="0000570A">
        <w:rPr>
          <w:rFonts w:ascii="Times New Roman" w:hAnsi="Times New Roman"/>
          <w:color w:val="000000" w:themeColor="text1"/>
        </w:rPr>
        <w:t xml:space="preserve"> przygotowawczych i porządkowych, zorganizowania, zagospodarowania i</w:t>
      </w:r>
      <w:r w:rsidR="00FD0CC8" w:rsidRPr="0000570A">
        <w:rPr>
          <w:rFonts w:ascii="Times New Roman" w:hAnsi="Times New Roman"/>
          <w:color w:val="000000" w:themeColor="text1"/>
        </w:rPr>
        <w:t> </w:t>
      </w:r>
      <w:r w:rsidR="0036436F" w:rsidRPr="0000570A">
        <w:rPr>
          <w:rFonts w:ascii="Times New Roman" w:hAnsi="Times New Roman"/>
          <w:color w:val="000000" w:themeColor="text1"/>
        </w:rPr>
        <w:t xml:space="preserve">późniejszej likwidacji terenu prac, utrzymania zaplecza budowy (naprawa, woda, energia elektryczna, dozorowanie budowy), związane z zabezpieczeniem i oznakowaniem prowadzonych </w:t>
      </w:r>
      <w:r w:rsidR="00BC0346" w:rsidRPr="0000570A">
        <w:rPr>
          <w:rFonts w:ascii="Times New Roman" w:hAnsi="Times New Roman"/>
          <w:color w:val="000000" w:themeColor="text1"/>
        </w:rPr>
        <w:t>prac</w:t>
      </w:r>
      <w:r w:rsidR="0036436F" w:rsidRPr="0000570A">
        <w:rPr>
          <w:rFonts w:ascii="Times New Roman" w:hAnsi="Times New Roman"/>
          <w:color w:val="000000" w:themeColor="text1"/>
        </w:rPr>
        <w:t xml:space="preserve">, robót montażowych, wykończeniowych, odtworzeniowych, doprowadzenia terenu do stanu pierwotnego, planu bezpieczeństwa i ochrony zdrowia, wykonania dokumentacji powykonawczej, związane z odbiorami wykonanych </w:t>
      </w:r>
      <w:r w:rsidR="00BC0346" w:rsidRPr="0000570A">
        <w:rPr>
          <w:rFonts w:ascii="Times New Roman" w:hAnsi="Times New Roman"/>
          <w:color w:val="000000" w:themeColor="text1"/>
        </w:rPr>
        <w:t>prac</w:t>
      </w:r>
      <w:r w:rsidR="0036436F" w:rsidRPr="0000570A">
        <w:rPr>
          <w:rFonts w:ascii="Times New Roman" w:hAnsi="Times New Roman"/>
          <w:color w:val="000000" w:themeColor="text1"/>
        </w:rPr>
        <w:t xml:space="preserve">, </w:t>
      </w:r>
      <w:r w:rsidR="0036436F" w:rsidRPr="0000570A">
        <w:rPr>
          <w:rFonts w:ascii="Times New Roman" w:eastAsiaTheme="minorHAnsi" w:hAnsi="Times New Roman"/>
          <w:color w:val="000000" w:themeColor="text1"/>
        </w:rPr>
        <w:t>przeniesieni</w:t>
      </w:r>
      <w:r w:rsidR="006432C3" w:rsidRPr="0000570A">
        <w:rPr>
          <w:rFonts w:ascii="Times New Roman" w:eastAsiaTheme="minorHAnsi" w:hAnsi="Times New Roman"/>
          <w:color w:val="000000" w:themeColor="text1"/>
        </w:rPr>
        <w:t>a</w:t>
      </w:r>
      <w:r w:rsidR="0036436F" w:rsidRPr="0000570A">
        <w:rPr>
          <w:rFonts w:ascii="Times New Roman" w:eastAsiaTheme="minorHAnsi" w:hAnsi="Times New Roman"/>
          <w:color w:val="000000" w:themeColor="text1"/>
        </w:rPr>
        <w:t xml:space="preserve"> praw autorskich, nadz</w:t>
      </w:r>
      <w:r w:rsidR="006432C3" w:rsidRPr="0000570A">
        <w:rPr>
          <w:rFonts w:ascii="Times New Roman" w:eastAsiaTheme="minorHAnsi" w:hAnsi="Times New Roman"/>
          <w:color w:val="000000" w:themeColor="text1"/>
        </w:rPr>
        <w:t xml:space="preserve">oru </w:t>
      </w:r>
      <w:r w:rsidR="0036436F" w:rsidRPr="0000570A">
        <w:rPr>
          <w:rFonts w:ascii="Times New Roman" w:eastAsiaTheme="minorHAnsi" w:hAnsi="Times New Roman"/>
          <w:color w:val="000000" w:themeColor="text1"/>
        </w:rPr>
        <w:t>autorski</w:t>
      </w:r>
      <w:r w:rsidR="006432C3" w:rsidRPr="0000570A">
        <w:rPr>
          <w:rFonts w:ascii="Times New Roman" w:eastAsiaTheme="minorHAnsi" w:hAnsi="Times New Roman"/>
          <w:color w:val="000000" w:themeColor="text1"/>
        </w:rPr>
        <w:t>ego</w:t>
      </w:r>
      <w:r w:rsidR="0036436F" w:rsidRPr="0000570A">
        <w:rPr>
          <w:rFonts w:ascii="Times New Roman" w:eastAsiaTheme="minorHAnsi" w:hAnsi="Times New Roman"/>
          <w:color w:val="000000" w:themeColor="text1"/>
        </w:rPr>
        <w:t>,</w:t>
      </w:r>
      <w:r w:rsidR="00D46665" w:rsidRPr="0000570A">
        <w:rPr>
          <w:rFonts w:ascii="Times New Roman" w:eastAsiaTheme="minorHAnsi" w:hAnsi="Times New Roman"/>
          <w:color w:val="000000" w:themeColor="text1"/>
        </w:rPr>
        <w:t xml:space="preserve"> rękojmi za wady </w:t>
      </w:r>
      <w:r w:rsidR="00D46665" w:rsidRPr="000A7EDE">
        <w:rPr>
          <w:rFonts w:ascii="Times New Roman" w:eastAsiaTheme="minorHAnsi" w:hAnsi="Times New Roman"/>
          <w:color w:val="000000" w:themeColor="text1"/>
        </w:rPr>
        <w:t>oraz</w:t>
      </w:r>
      <w:r w:rsidR="0036436F" w:rsidRPr="000A7EDE">
        <w:rPr>
          <w:rFonts w:ascii="Times New Roman" w:eastAsiaTheme="minorHAnsi" w:hAnsi="Times New Roman"/>
          <w:color w:val="000000" w:themeColor="text1"/>
        </w:rPr>
        <w:t xml:space="preserve"> gwarancj</w:t>
      </w:r>
      <w:r w:rsidR="006432C3" w:rsidRPr="000A7EDE">
        <w:rPr>
          <w:rFonts w:ascii="Times New Roman" w:eastAsiaTheme="minorHAnsi" w:hAnsi="Times New Roman"/>
          <w:color w:val="000000" w:themeColor="text1"/>
        </w:rPr>
        <w:t>i</w:t>
      </w:r>
      <w:r w:rsidR="0036436F" w:rsidRPr="000A7EDE">
        <w:rPr>
          <w:rFonts w:ascii="Times New Roman" w:eastAsiaTheme="minorHAnsi" w:hAnsi="Times New Roman"/>
          <w:color w:val="000000" w:themeColor="text1"/>
        </w:rPr>
        <w:t xml:space="preserve"> </w:t>
      </w:r>
      <w:r w:rsidR="0036436F" w:rsidRPr="000A7EDE">
        <w:rPr>
          <w:rFonts w:ascii="Times New Roman" w:hAnsi="Times New Roman"/>
          <w:color w:val="000000" w:themeColor="text1"/>
        </w:rPr>
        <w:t xml:space="preserve">i innych czynności niezbędnych do wykonania przedmiotu zamówienia. </w:t>
      </w:r>
    </w:p>
    <w:p w14:paraId="52458184" w14:textId="7716B236" w:rsidR="00D46665" w:rsidRPr="000A7EDE" w:rsidRDefault="00D46665" w:rsidP="007F50AF">
      <w:pPr>
        <w:pStyle w:val="Akapitzlist"/>
        <w:numPr>
          <w:ilvl w:val="0"/>
          <w:numId w:val="8"/>
        </w:numPr>
        <w:spacing w:after="120" w:line="240" w:lineRule="auto"/>
        <w:ind w:left="425" w:hanging="425"/>
        <w:rPr>
          <w:rFonts w:ascii="Times New Roman" w:hAnsi="Times New Roman"/>
          <w:color w:val="000000" w:themeColor="text1"/>
        </w:rPr>
      </w:pPr>
      <w:r w:rsidRPr="000A7EDE">
        <w:rPr>
          <w:rFonts w:ascii="Times New Roman" w:hAnsi="Times New Roman"/>
          <w:color w:val="000000" w:themeColor="text1"/>
        </w:rPr>
        <w:t xml:space="preserve">Wynagrodzenie o którym mowa w ust. </w:t>
      </w:r>
      <w:r w:rsidR="000A7EDE" w:rsidRPr="000A7EDE">
        <w:rPr>
          <w:rFonts w:ascii="Times New Roman" w:hAnsi="Times New Roman"/>
          <w:color w:val="000000" w:themeColor="text1"/>
        </w:rPr>
        <w:t xml:space="preserve">2 </w:t>
      </w:r>
      <w:r w:rsidRPr="000A7EDE">
        <w:rPr>
          <w:rFonts w:ascii="Times New Roman" w:hAnsi="Times New Roman"/>
          <w:color w:val="000000" w:themeColor="text1"/>
        </w:rPr>
        <w:t>zostanie zapłacone w następujący sposób:</w:t>
      </w:r>
    </w:p>
    <w:p w14:paraId="74F1CC78" w14:textId="30F0636C" w:rsidR="00D46665" w:rsidRPr="000A7EDE" w:rsidRDefault="00897B7F" w:rsidP="007F50AF">
      <w:pPr>
        <w:pStyle w:val="Akapitzlist"/>
        <w:numPr>
          <w:ilvl w:val="0"/>
          <w:numId w:val="52"/>
        </w:numPr>
        <w:spacing w:after="120" w:line="240" w:lineRule="auto"/>
        <w:rPr>
          <w:rFonts w:ascii="Times New Roman" w:hAnsi="Times New Roman"/>
          <w:color w:val="000000" w:themeColor="text1"/>
        </w:rPr>
      </w:pPr>
      <w:r w:rsidRPr="000A7EDE">
        <w:rPr>
          <w:rFonts w:ascii="Times New Roman" w:hAnsi="Times New Roman"/>
          <w:color w:val="000000" w:themeColor="text1"/>
        </w:rPr>
        <w:t>80</w:t>
      </w:r>
      <w:r w:rsidR="00D46665" w:rsidRPr="000A7EDE">
        <w:rPr>
          <w:rFonts w:ascii="Times New Roman" w:hAnsi="Times New Roman"/>
          <w:color w:val="000000" w:themeColor="text1"/>
        </w:rPr>
        <w:t xml:space="preserve">% </w:t>
      </w:r>
      <w:r w:rsidRPr="000A7EDE">
        <w:rPr>
          <w:rFonts w:ascii="Times New Roman" w:hAnsi="Times New Roman"/>
          <w:color w:val="000000" w:themeColor="text1"/>
        </w:rPr>
        <w:t xml:space="preserve">po odbiorze przez Zamawiającego całej dokumentacji projektowej, </w:t>
      </w:r>
    </w:p>
    <w:p w14:paraId="5C9104AA" w14:textId="7B2818C6" w:rsidR="004C3B48" w:rsidRPr="000A7EDE" w:rsidRDefault="00D46665" w:rsidP="007F50AF">
      <w:pPr>
        <w:pStyle w:val="Akapitzlist"/>
        <w:numPr>
          <w:ilvl w:val="0"/>
          <w:numId w:val="52"/>
        </w:numPr>
        <w:spacing w:after="120" w:line="240" w:lineRule="auto"/>
        <w:ind w:left="1139" w:hanging="357"/>
        <w:rPr>
          <w:rFonts w:ascii="Times New Roman" w:hAnsi="Times New Roman"/>
          <w:color w:val="000000" w:themeColor="text1"/>
        </w:rPr>
      </w:pPr>
      <w:r w:rsidRPr="000A7EDE">
        <w:rPr>
          <w:rFonts w:ascii="Times New Roman" w:hAnsi="Times New Roman"/>
          <w:color w:val="000000" w:themeColor="text1"/>
        </w:rPr>
        <w:t>20% stanowi wynagrodzenie za wykonywanie czynności nadzoru autorskiego</w:t>
      </w:r>
      <w:r w:rsidR="00074EAD" w:rsidRPr="000A7EDE">
        <w:rPr>
          <w:rFonts w:ascii="Times New Roman" w:hAnsi="Times New Roman"/>
          <w:color w:val="000000" w:themeColor="text1"/>
        </w:rPr>
        <w:t xml:space="preserve">, </w:t>
      </w:r>
      <w:r w:rsidRPr="000A7EDE">
        <w:rPr>
          <w:rFonts w:ascii="Times New Roman" w:hAnsi="Times New Roman"/>
          <w:color w:val="000000" w:themeColor="text1"/>
        </w:rPr>
        <w:t xml:space="preserve">płatne </w:t>
      </w:r>
      <w:r w:rsidR="00792AE2" w:rsidRPr="000A7EDE">
        <w:rPr>
          <w:rFonts w:ascii="Times New Roman" w:hAnsi="Times New Roman"/>
          <w:color w:val="000000" w:themeColor="text1"/>
        </w:rPr>
        <w:br/>
      </w:r>
      <w:r w:rsidRPr="000A7EDE">
        <w:rPr>
          <w:rFonts w:ascii="Times New Roman" w:hAnsi="Times New Roman"/>
          <w:color w:val="000000" w:themeColor="text1"/>
        </w:rPr>
        <w:t xml:space="preserve">w ramach </w:t>
      </w:r>
      <w:r w:rsidR="00792AE2" w:rsidRPr="000A7EDE">
        <w:rPr>
          <w:rFonts w:ascii="Times New Roman" w:hAnsi="Times New Roman"/>
          <w:color w:val="000000" w:themeColor="text1"/>
        </w:rPr>
        <w:t>płatności</w:t>
      </w:r>
      <w:r w:rsidRPr="000A7EDE">
        <w:rPr>
          <w:rFonts w:ascii="Times New Roman" w:hAnsi="Times New Roman"/>
          <w:color w:val="000000" w:themeColor="text1"/>
        </w:rPr>
        <w:t xml:space="preserve"> końcowej</w:t>
      </w:r>
      <w:r w:rsidR="00897B7F" w:rsidRPr="000A7EDE">
        <w:rPr>
          <w:rFonts w:ascii="Times New Roman" w:hAnsi="Times New Roman"/>
          <w:color w:val="000000" w:themeColor="text1"/>
        </w:rPr>
        <w:t xml:space="preserve"> po odbiorze końcowym </w:t>
      </w:r>
      <w:r w:rsidR="00792AE2" w:rsidRPr="000A7EDE">
        <w:rPr>
          <w:rFonts w:ascii="Times New Roman" w:hAnsi="Times New Roman"/>
          <w:color w:val="000000" w:themeColor="text1"/>
        </w:rPr>
        <w:t>P</w:t>
      </w:r>
      <w:r w:rsidR="00897B7F" w:rsidRPr="000A7EDE">
        <w:rPr>
          <w:rFonts w:ascii="Times New Roman" w:hAnsi="Times New Roman"/>
          <w:color w:val="000000" w:themeColor="text1"/>
        </w:rPr>
        <w:t>rzedmiotu umowy</w:t>
      </w:r>
      <w:r w:rsidR="00F43776" w:rsidRPr="000A7EDE">
        <w:rPr>
          <w:rFonts w:ascii="Times New Roman" w:hAnsi="Times New Roman"/>
          <w:color w:val="000000" w:themeColor="text1"/>
        </w:rPr>
        <w:t>.</w:t>
      </w:r>
    </w:p>
    <w:p w14:paraId="70BA8DB2" w14:textId="1EE359B1" w:rsidR="00CD42A8" w:rsidRPr="00A6561E" w:rsidRDefault="00E71B74" w:rsidP="007F50AF">
      <w:pPr>
        <w:pStyle w:val="Akapitzlist"/>
        <w:numPr>
          <w:ilvl w:val="0"/>
          <w:numId w:val="8"/>
        </w:numPr>
        <w:spacing w:after="120" w:line="240" w:lineRule="auto"/>
        <w:ind w:left="426" w:hanging="426"/>
        <w:rPr>
          <w:i/>
        </w:rPr>
      </w:pPr>
      <w:r w:rsidRPr="00A6561E">
        <w:rPr>
          <w:rFonts w:ascii="Times New Roman" w:hAnsi="Times New Roman"/>
          <w:color w:val="000000" w:themeColor="text1"/>
        </w:rPr>
        <w:t xml:space="preserve">Zapłata wynagrodzenia, o którym mowa w ust. 1, </w:t>
      </w:r>
      <w:r w:rsidR="000A5AF2" w:rsidRPr="00A6561E">
        <w:rPr>
          <w:rFonts w:ascii="Times New Roman" w:hAnsi="Times New Roman"/>
          <w:color w:val="000000" w:themeColor="text1"/>
        </w:rPr>
        <w:t xml:space="preserve">nastąpi w transzach, zgodnie z zaawansowaniem realizacji </w:t>
      </w:r>
      <w:r w:rsidR="00607787" w:rsidRPr="00A6561E">
        <w:rPr>
          <w:rFonts w:ascii="Times New Roman" w:hAnsi="Times New Roman"/>
          <w:color w:val="000000" w:themeColor="text1"/>
        </w:rPr>
        <w:t>prac</w:t>
      </w:r>
      <w:r w:rsidR="000A5AF2" w:rsidRPr="00A6561E">
        <w:rPr>
          <w:rFonts w:ascii="Times New Roman" w:hAnsi="Times New Roman"/>
          <w:color w:val="000000" w:themeColor="text1"/>
        </w:rPr>
        <w:t xml:space="preserve">, na podstawie protokołów </w:t>
      </w:r>
      <w:r w:rsidR="00FA04C3" w:rsidRPr="00A6561E">
        <w:rPr>
          <w:rFonts w:ascii="Times New Roman" w:hAnsi="Times New Roman"/>
          <w:color w:val="000000" w:themeColor="text1"/>
        </w:rPr>
        <w:t xml:space="preserve">przejściowych potwierdzonych </w:t>
      </w:r>
      <w:r w:rsidR="00607787" w:rsidRPr="00A6561E">
        <w:rPr>
          <w:rFonts w:ascii="Times New Roman" w:hAnsi="Times New Roman"/>
          <w:color w:val="000000" w:themeColor="text1"/>
        </w:rPr>
        <w:t xml:space="preserve">prac </w:t>
      </w:r>
      <w:r w:rsidR="000A5AF2" w:rsidRPr="00A6561E">
        <w:rPr>
          <w:rFonts w:ascii="Times New Roman" w:hAnsi="Times New Roman"/>
          <w:color w:val="000000" w:themeColor="text1"/>
        </w:rPr>
        <w:t xml:space="preserve">oraz odbioru końcowego, podpisanych przez upoważnionych przedstawicieli stron, z tym, że nie częściej niż </w:t>
      </w:r>
      <w:r w:rsidR="004008CC" w:rsidRPr="00A6561E">
        <w:rPr>
          <w:rFonts w:ascii="Times New Roman" w:hAnsi="Times New Roman"/>
          <w:color w:val="000000" w:themeColor="text1"/>
        </w:rPr>
        <w:t>raz w miesiącu.</w:t>
      </w:r>
      <w:r w:rsidR="00C13F0C" w:rsidRPr="00A6561E">
        <w:rPr>
          <w:rFonts w:ascii="Times New Roman" w:hAnsi="Times New Roman"/>
          <w:color w:val="000000" w:themeColor="text1"/>
        </w:rPr>
        <w:t xml:space="preserve"> </w:t>
      </w:r>
      <w:r w:rsidR="00CD42A8" w:rsidRPr="00A6561E">
        <w:rPr>
          <w:rFonts w:ascii="Times New Roman" w:hAnsi="Times New Roman"/>
        </w:rPr>
        <w:t xml:space="preserve">Podstawę rozliczenia </w:t>
      </w:r>
      <w:r w:rsidR="008253AE" w:rsidRPr="00A6561E">
        <w:rPr>
          <w:rFonts w:ascii="Times New Roman" w:hAnsi="Times New Roman"/>
        </w:rPr>
        <w:t>prac</w:t>
      </w:r>
      <w:r w:rsidR="00CD42A8" w:rsidRPr="00A6561E">
        <w:rPr>
          <w:rFonts w:ascii="Times New Roman" w:hAnsi="Times New Roman"/>
        </w:rPr>
        <w:t xml:space="preserve"> wykonanych przez Wykonawcę stanowić będą potwierdzone przez </w:t>
      </w:r>
      <w:r w:rsidR="000A7EDE" w:rsidRPr="00A6561E">
        <w:rPr>
          <w:rFonts w:ascii="Times New Roman" w:hAnsi="Times New Roman"/>
        </w:rPr>
        <w:t xml:space="preserve">przedstawiciela Zamawiającego </w:t>
      </w:r>
      <w:r w:rsidR="00CD42A8" w:rsidRPr="00A6561E">
        <w:rPr>
          <w:rFonts w:ascii="Times New Roman" w:hAnsi="Times New Roman"/>
        </w:rPr>
        <w:t xml:space="preserve">protokoły procentowego zaawansowania wykonanych elementów </w:t>
      </w:r>
      <w:r w:rsidR="001317D5" w:rsidRPr="00A6561E">
        <w:rPr>
          <w:rFonts w:ascii="Times New Roman" w:hAnsi="Times New Roman"/>
        </w:rPr>
        <w:t>prac</w:t>
      </w:r>
      <w:r w:rsidR="00CD42A8" w:rsidRPr="00A6561E">
        <w:rPr>
          <w:rFonts w:ascii="Times New Roman" w:hAnsi="Times New Roman"/>
        </w:rPr>
        <w:t>.</w:t>
      </w:r>
    </w:p>
    <w:p w14:paraId="48476EB6" w14:textId="5DCA0140" w:rsidR="00CD42A8" w:rsidRPr="00A6561E" w:rsidRDefault="00CD42A8" w:rsidP="007F50AF">
      <w:pPr>
        <w:pStyle w:val="Akapitzlist"/>
        <w:numPr>
          <w:ilvl w:val="0"/>
          <w:numId w:val="8"/>
        </w:numPr>
        <w:spacing w:line="240" w:lineRule="auto"/>
        <w:ind w:left="426" w:hanging="426"/>
        <w:rPr>
          <w:rFonts w:ascii="Times New Roman" w:hAnsi="Times New Roman"/>
          <w:color w:val="000000" w:themeColor="text1"/>
        </w:rPr>
      </w:pPr>
      <w:r w:rsidRPr="00A6561E">
        <w:rPr>
          <w:rFonts w:ascii="Times New Roman" w:hAnsi="Times New Roman"/>
          <w:color w:val="000000" w:themeColor="text1"/>
        </w:rPr>
        <w:t>Suma faktur częściowych</w:t>
      </w:r>
      <w:r w:rsidR="00C13F0C" w:rsidRPr="00A6561E">
        <w:rPr>
          <w:rFonts w:ascii="Times New Roman" w:hAnsi="Times New Roman"/>
          <w:color w:val="000000" w:themeColor="text1"/>
        </w:rPr>
        <w:t xml:space="preserve">, o których mowa w ust. </w:t>
      </w:r>
      <w:r w:rsidR="00A6561E" w:rsidRPr="00F31CD9">
        <w:rPr>
          <w:rFonts w:ascii="Times New Roman" w:hAnsi="Times New Roman"/>
        </w:rPr>
        <w:t>5</w:t>
      </w:r>
      <w:r w:rsidR="00C13F0C" w:rsidRPr="00A6561E">
        <w:rPr>
          <w:rFonts w:ascii="Times New Roman" w:hAnsi="Times New Roman"/>
          <w:color w:val="000000" w:themeColor="text1"/>
        </w:rPr>
        <w:t>,</w:t>
      </w:r>
      <w:r w:rsidRPr="00A6561E">
        <w:rPr>
          <w:rFonts w:ascii="Times New Roman" w:hAnsi="Times New Roman"/>
          <w:color w:val="000000" w:themeColor="text1"/>
        </w:rPr>
        <w:t xml:space="preserve"> nie może przekroczyć 90% wartości wynagrodzenia brutto</w:t>
      </w:r>
      <w:r w:rsidR="00C13F0C" w:rsidRPr="00A6561E">
        <w:rPr>
          <w:rFonts w:ascii="Times New Roman" w:hAnsi="Times New Roman"/>
          <w:color w:val="000000" w:themeColor="text1"/>
        </w:rPr>
        <w:t>, o którym mowa w ust. 1</w:t>
      </w:r>
      <w:r w:rsidR="00A6561E" w:rsidRPr="00A6561E">
        <w:rPr>
          <w:rFonts w:ascii="Times New Roman" w:hAnsi="Times New Roman"/>
          <w:color w:val="000000" w:themeColor="text1"/>
        </w:rPr>
        <w:t>.</w:t>
      </w:r>
    </w:p>
    <w:p w14:paraId="53F908A7" w14:textId="3CA059B2" w:rsidR="000F24EB" w:rsidRPr="00A6561E" w:rsidRDefault="000F24EB" w:rsidP="007F50AF">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A6561E">
        <w:rPr>
          <w:rFonts w:ascii="Times New Roman" w:hAnsi="Times New Roman"/>
          <w:color w:val="000000" w:themeColor="text1"/>
        </w:rPr>
        <w:t>Podstawą do wystawienia faktur częściow</w:t>
      </w:r>
      <w:r w:rsidR="00512FFA" w:rsidRPr="00A6561E">
        <w:rPr>
          <w:rFonts w:ascii="Times New Roman" w:hAnsi="Times New Roman"/>
          <w:color w:val="000000" w:themeColor="text1"/>
        </w:rPr>
        <w:t>ych</w:t>
      </w:r>
      <w:r w:rsidRPr="00A6561E">
        <w:rPr>
          <w:rFonts w:ascii="Times New Roman" w:hAnsi="Times New Roman"/>
          <w:color w:val="000000" w:themeColor="text1"/>
        </w:rPr>
        <w:t xml:space="preserve"> lub</w:t>
      </w:r>
      <w:r w:rsidR="00512FFA" w:rsidRPr="00A6561E">
        <w:rPr>
          <w:rFonts w:ascii="Times New Roman" w:hAnsi="Times New Roman"/>
          <w:color w:val="000000" w:themeColor="text1"/>
        </w:rPr>
        <w:t xml:space="preserve"> faktury</w:t>
      </w:r>
      <w:r w:rsidRPr="00A6561E">
        <w:rPr>
          <w:rFonts w:ascii="Times New Roman" w:hAnsi="Times New Roman"/>
          <w:color w:val="000000" w:themeColor="text1"/>
        </w:rPr>
        <w:t xml:space="preserve"> końcowej</w:t>
      </w:r>
      <w:r w:rsidR="00A105A5" w:rsidRPr="00A6561E">
        <w:rPr>
          <w:rFonts w:ascii="Times New Roman" w:hAnsi="Times New Roman"/>
          <w:color w:val="000000" w:themeColor="text1"/>
        </w:rPr>
        <w:t xml:space="preserve"> </w:t>
      </w:r>
      <w:r w:rsidRPr="00A6561E">
        <w:rPr>
          <w:rFonts w:ascii="Times New Roman" w:hAnsi="Times New Roman"/>
          <w:color w:val="000000" w:themeColor="text1"/>
        </w:rPr>
        <w:t>jest:</w:t>
      </w:r>
    </w:p>
    <w:p w14:paraId="13CDD64C" w14:textId="0D0A7CFA" w:rsidR="000F24EB"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 xml:space="preserve">protokół zawansowania prac (częściowego/końcowego), potwierdzony przez obie strony, które będą sporządzone zgodnie ze wzorem ustalonym z </w:t>
      </w:r>
      <w:r w:rsidR="00F247F2">
        <w:rPr>
          <w:rFonts w:ascii="Times New Roman" w:hAnsi="Times New Roman"/>
          <w:color w:val="000000" w:themeColor="text1"/>
        </w:rPr>
        <w:t>zamawiającym</w:t>
      </w:r>
      <w:r w:rsidRPr="00A6561E">
        <w:rPr>
          <w:rFonts w:ascii="Times New Roman" w:hAnsi="Times New Roman"/>
          <w:color w:val="000000" w:themeColor="text1"/>
        </w:rPr>
        <w:t>,</w:t>
      </w:r>
    </w:p>
    <w:p w14:paraId="5AA2DD1A" w14:textId="098C838F" w:rsidR="000F24EB"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 xml:space="preserve">kopie faktur wystawionych Wykonawcy przez podwykonawców </w:t>
      </w:r>
      <w:r w:rsidRPr="00A6561E">
        <w:rPr>
          <w:rFonts w:ascii="Times New Roman" w:hAnsi="Times New Roman"/>
          <w:color w:val="000000"/>
        </w:rPr>
        <w:t>oraz dalszych podwykonawców</w:t>
      </w:r>
      <w:r w:rsidRPr="00A6561E">
        <w:rPr>
          <w:rFonts w:ascii="Times New Roman" w:hAnsi="Times New Roman"/>
          <w:color w:val="000000" w:themeColor="text1"/>
        </w:rPr>
        <w:t xml:space="preserve"> za wykonane przez nich prace łącznie z kopią przelewu bankowego lub innego dokumentu świadczącego o dokonaniu zapłaty podwykonawcom </w:t>
      </w:r>
      <w:r w:rsidRPr="00A6561E">
        <w:rPr>
          <w:rFonts w:ascii="Times New Roman" w:hAnsi="Times New Roman"/>
          <w:color w:val="000000"/>
        </w:rPr>
        <w:t>oraz dalszych podwykonawców</w:t>
      </w:r>
      <w:r w:rsidRPr="00A6561E">
        <w:rPr>
          <w:rFonts w:ascii="Times New Roman" w:hAnsi="Times New Roman"/>
          <w:color w:val="000000" w:themeColor="text1"/>
        </w:rPr>
        <w:t xml:space="preserve"> należnego wynagrodzenia, w przypadku korzystania z usług podwykonawców </w:t>
      </w:r>
      <w:r w:rsidRPr="00A6561E">
        <w:rPr>
          <w:rFonts w:ascii="Times New Roman" w:hAnsi="Times New Roman"/>
          <w:color w:val="000000"/>
        </w:rPr>
        <w:t>oraz dalszych podwykonawców</w:t>
      </w:r>
      <w:r w:rsidRPr="00A6561E">
        <w:rPr>
          <w:rFonts w:ascii="Times New Roman" w:hAnsi="Times New Roman"/>
          <w:color w:val="000000" w:themeColor="text1"/>
        </w:rPr>
        <w:t>,</w:t>
      </w:r>
    </w:p>
    <w:p w14:paraId="6E9FC622" w14:textId="6CC6F016" w:rsidR="000F24EB"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oświadczenia (w oryginale) podwykonawców oraz dalszych podwykonawców o otrzymaniu od Wykonawcy pełnego wynagrodzenia za wykonane przez nich prace,</w:t>
      </w:r>
      <w:r w:rsidR="00512FFA" w:rsidRPr="00A6561E">
        <w:rPr>
          <w:rFonts w:ascii="Times New Roman" w:hAnsi="Times New Roman"/>
          <w:color w:val="000000" w:themeColor="text1"/>
        </w:rPr>
        <w:t xml:space="preserve"> w przypadku korzystania z usług podwykonawców </w:t>
      </w:r>
      <w:r w:rsidR="00512FFA" w:rsidRPr="00A6561E">
        <w:rPr>
          <w:rFonts w:ascii="Times New Roman" w:hAnsi="Times New Roman"/>
          <w:color w:val="000000"/>
        </w:rPr>
        <w:t>oraz dalszych podwykonawców</w:t>
      </w:r>
      <w:r w:rsidR="00512FFA" w:rsidRPr="00A6561E">
        <w:rPr>
          <w:rFonts w:ascii="Times New Roman" w:hAnsi="Times New Roman"/>
          <w:color w:val="000000" w:themeColor="text1"/>
        </w:rPr>
        <w:t>,</w:t>
      </w:r>
    </w:p>
    <w:p w14:paraId="099BCF23" w14:textId="4E072680" w:rsidR="00F43776" w:rsidRPr="00A6561E"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A6561E">
        <w:rPr>
          <w:rFonts w:ascii="Times New Roman" w:hAnsi="Times New Roman"/>
          <w:color w:val="000000" w:themeColor="text1"/>
        </w:rPr>
        <w:t xml:space="preserve">dodatkowo podstawą wystawienia faktury końcowej jest podpisanie przez Zamawiającego protokołu końcowego odbioru </w:t>
      </w:r>
      <w:r w:rsidR="00A6561E">
        <w:rPr>
          <w:rFonts w:ascii="Times New Roman" w:hAnsi="Times New Roman"/>
          <w:color w:val="000000" w:themeColor="text1"/>
        </w:rPr>
        <w:t>p</w:t>
      </w:r>
      <w:r w:rsidRPr="00A6561E">
        <w:rPr>
          <w:rFonts w:ascii="Times New Roman" w:hAnsi="Times New Roman"/>
          <w:color w:val="000000" w:themeColor="text1"/>
        </w:rPr>
        <w:t xml:space="preserve">rzedmiotu umowy. </w:t>
      </w:r>
    </w:p>
    <w:p w14:paraId="6AE18C1C" w14:textId="4D9CCD22" w:rsidR="000A5AF2" w:rsidRPr="002423AC" w:rsidRDefault="007F7DC5"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2423AC">
        <w:rPr>
          <w:rFonts w:ascii="Times New Roman" w:hAnsi="Times New Roman"/>
          <w:bCs/>
        </w:rPr>
        <w:t>Płatność będzie dokonana na rachunek bankowy Wykonawcy wskazany na fakturze, w ter</w:t>
      </w:r>
      <w:r w:rsidR="00BB58F4" w:rsidRPr="002423AC">
        <w:rPr>
          <w:rFonts w:ascii="Times New Roman" w:hAnsi="Times New Roman"/>
          <w:bCs/>
        </w:rPr>
        <w:t>m</w:t>
      </w:r>
      <w:r w:rsidRPr="002423AC">
        <w:rPr>
          <w:rFonts w:ascii="Times New Roman" w:hAnsi="Times New Roman"/>
          <w:bCs/>
        </w:rPr>
        <w:t>inie</w:t>
      </w:r>
      <w:r w:rsidR="008D7A36" w:rsidRPr="002423AC">
        <w:rPr>
          <w:rFonts w:ascii="Times New Roman" w:hAnsi="Times New Roman"/>
          <w:bCs/>
        </w:rPr>
        <w:t xml:space="preserve"> </w:t>
      </w:r>
      <w:r w:rsidR="00074EAD" w:rsidRPr="002423AC">
        <w:rPr>
          <w:rFonts w:ascii="Times New Roman" w:hAnsi="Times New Roman"/>
          <w:bCs/>
        </w:rPr>
        <w:br/>
      </w:r>
      <w:r w:rsidR="00897B7F" w:rsidRPr="002423AC">
        <w:rPr>
          <w:rFonts w:ascii="Times New Roman" w:hAnsi="Times New Roman"/>
          <w:bCs/>
        </w:rPr>
        <w:t>21</w:t>
      </w:r>
      <w:r w:rsidR="0017763B" w:rsidRPr="002423AC">
        <w:rPr>
          <w:rFonts w:ascii="Times New Roman" w:hAnsi="Times New Roman"/>
          <w:bCs/>
        </w:rPr>
        <w:t xml:space="preserve"> dni</w:t>
      </w:r>
      <w:r w:rsidRPr="002423AC">
        <w:rPr>
          <w:rFonts w:ascii="Times New Roman" w:hAnsi="Times New Roman"/>
          <w:bCs/>
        </w:rPr>
        <w:t>,</w:t>
      </w:r>
      <w:r w:rsidR="00897B7F" w:rsidRPr="002423AC">
        <w:rPr>
          <w:rFonts w:ascii="Times New Roman" w:hAnsi="Times New Roman"/>
          <w:bCs/>
        </w:rPr>
        <w:t xml:space="preserve"> </w:t>
      </w:r>
      <w:r w:rsidRPr="002423AC">
        <w:rPr>
          <w:rFonts w:ascii="Times New Roman" w:hAnsi="Times New Roman"/>
          <w:color w:val="000000" w:themeColor="text1"/>
        </w:rPr>
        <w:t xml:space="preserve">licząc od dnia dostarczenia do siedziby Zamawiającego prawidłowo wystawionych faktur VAT wraz z dokumentami, o których mowa w ust. </w:t>
      </w:r>
      <w:r w:rsidR="00A11125">
        <w:rPr>
          <w:rFonts w:ascii="Times New Roman" w:hAnsi="Times New Roman"/>
          <w:color w:val="000000" w:themeColor="text1"/>
        </w:rPr>
        <w:t>7</w:t>
      </w:r>
      <w:r w:rsidR="008D7A36" w:rsidRPr="002423AC">
        <w:rPr>
          <w:rFonts w:ascii="Times New Roman" w:hAnsi="Times New Roman"/>
          <w:color w:val="000000" w:themeColor="text1"/>
        </w:rPr>
        <w:t>,</w:t>
      </w:r>
      <w:r w:rsidRPr="002423AC">
        <w:rPr>
          <w:rFonts w:ascii="Times New Roman" w:hAnsi="Times New Roman"/>
          <w:color w:val="000000" w:themeColor="text1"/>
        </w:rPr>
        <w:t xml:space="preserve"> </w:t>
      </w:r>
      <w:r w:rsidRPr="002423AC">
        <w:rPr>
          <w:rFonts w:ascii="Times New Roman" w:hAnsi="Times New Roman"/>
          <w:bCs/>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2423AC"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2423AC">
        <w:rPr>
          <w:rFonts w:ascii="Times New Roman" w:hAnsi="Times New Roman"/>
          <w:color w:val="000000" w:themeColor="text1"/>
        </w:rPr>
        <w:lastRenderedPageBreak/>
        <w:t>Za dzień zapłaty przyjmuje się dzień obciążenia rachunku bankowego Zamawiającego.</w:t>
      </w:r>
    </w:p>
    <w:p w14:paraId="646E21CC" w14:textId="79043FEC" w:rsidR="00BB58F4" w:rsidRPr="002423AC"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2423AC">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sidRPr="002423AC">
        <w:rPr>
          <w:rFonts w:ascii="Times New Roman" w:eastAsiaTheme="minorHAnsi" w:hAnsi="Times New Roman"/>
          <w:color w:val="000000" w:themeColor="text1"/>
        </w:rPr>
        <w:t xml:space="preserve">Umowy </w:t>
      </w:r>
      <w:r w:rsidRPr="002423AC">
        <w:rPr>
          <w:rFonts w:ascii="Times New Roman" w:eastAsiaTheme="minorHAnsi" w:hAnsi="Times New Roman"/>
          <w:color w:val="000000" w:themeColor="text1"/>
        </w:rPr>
        <w:t>na osoby trzecie.</w:t>
      </w:r>
    </w:p>
    <w:p w14:paraId="1C3598BB" w14:textId="77777777" w:rsidR="00346745" w:rsidRPr="00D75E3D" w:rsidRDefault="00346745" w:rsidP="007F50AF">
      <w:pPr>
        <w:pStyle w:val="Tekstpodstawowy"/>
        <w:tabs>
          <w:tab w:val="left" w:pos="426"/>
        </w:tabs>
        <w:spacing w:after="0"/>
        <w:contextualSpacing/>
        <w:jc w:val="center"/>
        <w:rPr>
          <w:b/>
          <w:bCs/>
          <w:color w:val="000000" w:themeColor="text1"/>
          <w:sz w:val="22"/>
          <w:szCs w:val="22"/>
        </w:rPr>
      </w:pPr>
    </w:p>
    <w:p w14:paraId="701388DE" w14:textId="1CFF60B8" w:rsidR="000A44E7" w:rsidRPr="00D75E3D" w:rsidRDefault="000A44E7" w:rsidP="007F50AF">
      <w:pPr>
        <w:pStyle w:val="Tekstpodstawowy"/>
        <w:tabs>
          <w:tab w:val="left" w:pos="426"/>
        </w:tabs>
        <w:spacing w:after="0"/>
        <w:contextualSpacing/>
        <w:jc w:val="center"/>
        <w:rPr>
          <w:b/>
          <w:bCs/>
          <w:color w:val="000000" w:themeColor="text1"/>
          <w:sz w:val="22"/>
          <w:szCs w:val="22"/>
        </w:rPr>
      </w:pPr>
      <w:r w:rsidRPr="00D75E3D">
        <w:rPr>
          <w:b/>
          <w:bCs/>
          <w:color w:val="000000" w:themeColor="text1"/>
          <w:sz w:val="22"/>
          <w:szCs w:val="22"/>
        </w:rPr>
        <w:t xml:space="preserve">§ </w:t>
      </w:r>
      <w:r w:rsidR="00FB1907">
        <w:rPr>
          <w:b/>
          <w:bCs/>
          <w:color w:val="000000" w:themeColor="text1"/>
          <w:sz w:val="22"/>
          <w:szCs w:val="22"/>
        </w:rPr>
        <w:t>8</w:t>
      </w:r>
      <w:r w:rsidR="00D75E3D" w:rsidRPr="00D75E3D">
        <w:rPr>
          <w:b/>
          <w:bCs/>
          <w:color w:val="000000" w:themeColor="text1"/>
          <w:sz w:val="22"/>
          <w:szCs w:val="22"/>
        </w:rPr>
        <w:t xml:space="preserve"> </w:t>
      </w:r>
    </w:p>
    <w:p w14:paraId="38768CDB" w14:textId="77777777" w:rsidR="000A44E7" w:rsidRPr="00D75E3D" w:rsidRDefault="000A44E7" w:rsidP="007F50AF">
      <w:pPr>
        <w:pStyle w:val="Tekstpodstawowy"/>
        <w:tabs>
          <w:tab w:val="left" w:pos="426"/>
        </w:tabs>
        <w:jc w:val="center"/>
        <w:rPr>
          <w:b/>
          <w:bCs/>
          <w:color w:val="000000" w:themeColor="text1"/>
          <w:sz w:val="22"/>
          <w:szCs w:val="22"/>
        </w:rPr>
      </w:pPr>
      <w:r w:rsidRPr="00D75E3D">
        <w:rPr>
          <w:b/>
          <w:bCs/>
          <w:color w:val="000000" w:themeColor="text1"/>
          <w:sz w:val="22"/>
          <w:szCs w:val="22"/>
        </w:rPr>
        <w:t>[Podwykonawcy]</w:t>
      </w:r>
    </w:p>
    <w:p w14:paraId="0BA0CF23" w14:textId="0BE42F3C" w:rsidR="00B16AE3" w:rsidRPr="00D75E3D"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D75E3D">
        <w:rPr>
          <w:rFonts w:ascii="Times New Roman" w:hAnsi="Times New Roman"/>
        </w:rPr>
        <w:t>Wykonawca, podwykonawca lub dalszy podwykonawca zamierzający zawrzeć umowę o</w:t>
      </w:r>
      <w:r w:rsidR="00D75E3D" w:rsidRPr="00D75E3D">
        <w:rPr>
          <w:rFonts w:ascii="Times New Roman" w:hAnsi="Times New Roman"/>
        </w:rPr>
        <w:t> </w:t>
      </w:r>
      <w:r w:rsidRPr="00D75E3D">
        <w:rPr>
          <w:rFonts w:ascii="Times New Roman" w:hAnsi="Times New Roman"/>
        </w:rPr>
        <w:t>podwykonawstwo, której przedmiotem są roboty budowlane wchodzące w zakres Przedmiotu umowy, jest obowiązany do przedłożenia Zamawiającemu projektu tej umowy.</w:t>
      </w:r>
    </w:p>
    <w:p w14:paraId="33373B4C" w14:textId="77777777" w:rsidR="00B16AE3" w:rsidRPr="00D75E3D"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D75E3D">
        <w:rPr>
          <w:rFonts w:ascii="Times New Roman" w:hAnsi="Times New Roman"/>
        </w:rPr>
        <w:t xml:space="preserve">Podwykonawca lub dalszy podwykonawca jest obowiązany dołączyć zgodę Wykonawcy na zawarcie umowy o podwykonawstwo, której przedmiotem są roboty budowlane, o treści zgodnej z projektem umowy. </w:t>
      </w:r>
    </w:p>
    <w:p w14:paraId="68EA9452" w14:textId="77777777" w:rsidR="00B16AE3" w:rsidRPr="00D75E3D"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D75E3D">
        <w:rPr>
          <w:rFonts w:ascii="Times New Roman" w:hAnsi="Times New Roman"/>
          <w:sz w:val="22"/>
          <w:szCs w:val="22"/>
        </w:rPr>
        <w:t xml:space="preserve">Wymagania dotyczące umów o podwykonawstwo, których przedmiotem są roboty budowlane:  </w:t>
      </w:r>
    </w:p>
    <w:p w14:paraId="0A48F319"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umowa o podwykonawstwo powinna zawierać, dokładne określenie zakresu prac podlegających podzleceniu,</w:t>
      </w:r>
    </w:p>
    <w:p w14:paraId="2BA2A960"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wynagrodzenie podwykonawcy powinno być określone w umowie kwotą wyrażoną w złotych i nie może być wyższe od wynagrodzenia Wykonawcy za zakres prac powierzony podwykonawcy. </w:t>
      </w:r>
    </w:p>
    <w:p w14:paraId="1A48908F"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termin zapłaty wynagrodzenia w umowie o podwykonawstwo, nie może być dłuższy niż 30 dni </w:t>
      </w:r>
      <w:r w:rsidRPr="00D75E3D">
        <w:rPr>
          <w:rFonts w:ascii="Times New Roman" w:hAnsi="Times New Roman"/>
          <w:bCs/>
          <w:color w:val="000000" w:themeColor="text1"/>
        </w:rPr>
        <w:t>kalendarzowych</w:t>
      </w:r>
      <w:r w:rsidRPr="00D75E3D">
        <w:rPr>
          <w:rFonts w:ascii="Times New Roman" w:hAnsi="Times New Roman"/>
        </w:rPr>
        <w:t xml:space="preserve"> od dnia doręczenia Wykonawcy faktury lub rachunku, potwierdzających wykonanie prac zleconych podwykonawcy,</w:t>
      </w:r>
    </w:p>
    <w:p w14:paraId="64A31854" w14:textId="77777777" w:rsidR="00D75E3D" w:rsidRDefault="00B16AE3" w:rsidP="00D75E3D">
      <w:pPr>
        <w:numPr>
          <w:ilvl w:val="0"/>
          <w:numId w:val="17"/>
        </w:numPr>
        <w:spacing w:before="120" w:after="120" w:line="240" w:lineRule="auto"/>
        <w:ind w:left="851" w:hanging="425"/>
        <w:rPr>
          <w:rFonts w:ascii="Times New Roman" w:hAnsi="Times New Roman"/>
        </w:rPr>
      </w:pPr>
      <w:r w:rsidRPr="00D75E3D">
        <w:rPr>
          <w:rFonts w:ascii="Times New Roman" w:hAnsi="Times New Roman"/>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DCBE799" w14:textId="3F135B51" w:rsidR="00B16AE3" w:rsidRPr="00D75E3D" w:rsidRDefault="00B16AE3" w:rsidP="00D75E3D">
      <w:pPr>
        <w:numPr>
          <w:ilvl w:val="0"/>
          <w:numId w:val="17"/>
        </w:numPr>
        <w:spacing w:before="120" w:after="120" w:line="240" w:lineRule="auto"/>
        <w:ind w:left="851" w:hanging="425"/>
        <w:rPr>
          <w:rFonts w:ascii="Times New Roman" w:hAnsi="Times New Roman"/>
        </w:rPr>
      </w:pPr>
      <w:r w:rsidRPr="00D75E3D">
        <w:rPr>
          <w:rFonts w:ascii="Times New Roman" w:hAnsi="Times New Roman"/>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2809DBF"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1B304E9A"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w umowie należy zastrzec, że podwykonawca nie może przenosić wierzytelności przysługujących mu potencjalnie w stosunku Zamawiającego na osoby trzecie bez uprzedniej pisemnej (pod rygorem nieważności) zgody Zamawiającego,</w:t>
      </w:r>
    </w:p>
    <w:p w14:paraId="274435DA"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w:t>
      </w:r>
      <w:r w:rsidRPr="00D75E3D">
        <w:rPr>
          <w:rFonts w:ascii="Times New Roman" w:hAnsi="Times New Roman"/>
        </w:rPr>
        <w:br/>
        <w:t xml:space="preserve">o podwykonawstwo wynagrodzenie za wykonanie zakresu prac powierzonego </w:t>
      </w:r>
      <w:r w:rsidRPr="00D75E3D">
        <w:rPr>
          <w:rFonts w:ascii="Times New Roman" w:hAnsi="Times New Roman"/>
        </w:rPr>
        <w:lastRenderedPageBreak/>
        <w:t xml:space="preserve">podwykonawcy nie może przewyższać wynagrodzenia przewidzianego </w:t>
      </w:r>
      <w:r w:rsidRPr="00D75E3D">
        <w:rPr>
          <w:rFonts w:ascii="Times New Roman" w:hAnsi="Times New Roman"/>
        </w:rPr>
        <w:br/>
        <w:t>w umowie za wykonanie tego zakresu prac,</w:t>
      </w:r>
    </w:p>
    <w:p w14:paraId="7ED2B6BF" w14:textId="771FB5F8" w:rsidR="00B16AE3" w:rsidRPr="00D75E3D" w:rsidRDefault="00B16AE3" w:rsidP="007F50AF">
      <w:pPr>
        <w:pStyle w:val="Akapitzlist"/>
        <w:numPr>
          <w:ilvl w:val="0"/>
          <w:numId w:val="17"/>
        </w:numPr>
        <w:spacing w:before="120" w:after="120" w:line="240" w:lineRule="auto"/>
        <w:ind w:left="851" w:hanging="425"/>
        <w:rPr>
          <w:rFonts w:ascii="Times New Roman" w:hAnsi="Times New Roman"/>
        </w:rPr>
      </w:pPr>
      <w:r w:rsidRPr="00D75E3D">
        <w:rPr>
          <w:rFonts w:ascii="Times New Roman" w:hAnsi="Times New Roman"/>
        </w:rPr>
        <w:t>terminy wykonania przedmiotu umowy podwykonawczej zastrzeżone w umowie o</w:t>
      </w:r>
      <w:r w:rsidR="00D32701">
        <w:rPr>
          <w:rFonts w:ascii="Times New Roman" w:hAnsi="Times New Roman"/>
        </w:rPr>
        <w:t> </w:t>
      </w:r>
      <w:r w:rsidRPr="00D75E3D">
        <w:rPr>
          <w:rFonts w:ascii="Times New Roman" w:hAnsi="Times New Roman"/>
        </w:rPr>
        <w:t>podwykonawstwo nie będą przekraczać terminów realizacji Przedmiotu umowy określonych w niniejszej umowie, z tym zastrzeżeniem iż nie ma to zastawiania w sytuacji przekroczenia terminu niniejszej umowy przez Wykonawcę (bez względu na przyczynę),</w:t>
      </w:r>
    </w:p>
    <w:p w14:paraId="74B9B352" w14:textId="77777777" w:rsidR="00B16AE3" w:rsidRPr="00D75E3D" w:rsidRDefault="00B16AE3" w:rsidP="007F50AF">
      <w:pPr>
        <w:numPr>
          <w:ilvl w:val="0"/>
          <w:numId w:val="17"/>
        </w:numPr>
        <w:spacing w:before="120" w:after="120" w:line="240" w:lineRule="auto"/>
        <w:ind w:left="851" w:hanging="425"/>
        <w:rPr>
          <w:rFonts w:ascii="Times New Roman" w:hAnsi="Times New Roman"/>
        </w:rPr>
      </w:pPr>
      <w:r w:rsidRPr="00D75E3D">
        <w:rPr>
          <w:rFonts w:ascii="Times New Roman" w:hAnsi="Times New Roman"/>
        </w:rPr>
        <w:t xml:space="preserve">wymogi wskazane powyżej w pkt 1) – 9) znajdują odpowiednie zastosowanie do umów z dalszymi podwykonawcami. </w:t>
      </w:r>
    </w:p>
    <w:p w14:paraId="13214D66" w14:textId="77777777" w:rsidR="00B16AE3" w:rsidRPr="00D75E3D"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D75E3D">
        <w:rPr>
          <w:rFonts w:ascii="Times New Roman" w:hAnsi="Times New Roman"/>
          <w:sz w:val="22"/>
          <w:szCs w:val="22"/>
        </w:rPr>
        <w:t>Wymagania dotyczące umów o podwykonawstwo, których przedmiotem są dostawy lub usługi:</w:t>
      </w:r>
    </w:p>
    <w:p w14:paraId="7FA2F839" w14:textId="77777777" w:rsidR="00B16AE3" w:rsidRPr="00D75E3D" w:rsidRDefault="00B16AE3" w:rsidP="007F50AF">
      <w:pPr>
        <w:pStyle w:val="Tekstpodstawowy3"/>
        <w:numPr>
          <w:ilvl w:val="0"/>
          <w:numId w:val="54"/>
        </w:numPr>
        <w:spacing w:before="120" w:line="240" w:lineRule="auto"/>
        <w:rPr>
          <w:rFonts w:ascii="Times New Roman" w:hAnsi="Times New Roman"/>
          <w:sz w:val="22"/>
          <w:szCs w:val="22"/>
        </w:rPr>
      </w:pPr>
      <w:r w:rsidRPr="00D75E3D">
        <w:rPr>
          <w:rFonts w:ascii="Times New Roman" w:hAnsi="Times New Roman"/>
          <w:sz w:val="22"/>
          <w:szCs w:val="22"/>
        </w:rPr>
        <w:t>umowa o podwykonawstwo powinna zawierać dokładne określenie dostawy lub usługi podlegających podzleceniu,</w:t>
      </w:r>
    </w:p>
    <w:p w14:paraId="2A19AF6D" w14:textId="77777777" w:rsidR="00B16AE3" w:rsidRPr="00D75E3D" w:rsidRDefault="00B16AE3" w:rsidP="007F50AF">
      <w:pPr>
        <w:pStyle w:val="Tekstpodstawowy3"/>
        <w:numPr>
          <w:ilvl w:val="0"/>
          <w:numId w:val="54"/>
        </w:numPr>
        <w:spacing w:before="120" w:line="240" w:lineRule="auto"/>
        <w:rPr>
          <w:rFonts w:ascii="Times New Roman" w:hAnsi="Times New Roman"/>
          <w:sz w:val="22"/>
          <w:szCs w:val="22"/>
        </w:rPr>
      </w:pPr>
      <w:r w:rsidRPr="00D75E3D">
        <w:rPr>
          <w:rFonts w:ascii="Times New Roman" w:eastAsiaTheme="minorHAnsi" w:hAnsi="Times New Roman"/>
          <w:sz w:val="22"/>
          <w:szCs w:val="22"/>
        </w:rPr>
        <w:t xml:space="preserve">termin zapłaty wynagrodzenia w umowie o podwykonawstwo, nie może być dłuższy niż 30 dni </w:t>
      </w:r>
      <w:r w:rsidRPr="00D75E3D">
        <w:rPr>
          <w:rFonts w:ascii="Times New Roman" w:hAnsi="Times New Roman"/>
          <w:bCs/>
          <w:color w:val="000000" w:themeColor="text1"/>
          <w:sz w:val="22"/>
          <w:szCs w:val="22"/>
        </w:rPr>
        <w:t>kalendarzowych</w:t>
      </w:r>
      <w:r w:rsidRPr="00D75E3D">
        <w:rPr>
          <w:rFonts w:ascii="Times New Roman" w:eastAsiaTheme="minorHAnsi" w:hAnsi="Times New Roman"/>
          <w:sz w:val="22"/>
          <w:szCs w:val="22"/>
        </w:rPr>
        <w:t>.</w:t>
      </w:r>
      <w:r w:rsidRPr="00D75E3D">
        <w:rPr>
          <w:rFonts w:ascii="Times New Roman" w:hAnsi="Times New Roman"/>
          <w:sz w:val="22"/>
          <w:szCs w:val="22"/>
        </w:rPr>
        <w:t xml:space="preserve"> </w:t>
      </w:r>
    </w:p>
    <w:p w14:paraId="366BA0DF" w14:textId="7C71AB97" w:rsidR="00B16AE3" w:rsidRPr="00D75E3D"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D75E3D">
        <w:rPr>
          <w:rFonts w:ascii="Times New Roman" w:hAnsi="Times New Roman"/>
        </w:rPr>
        <w:t xml:space="preserve">Poza wymaganiami, o których mowa w ust. 3 i 4 Umowy, każde </w:t>
      </w:r>
      <w:r w:rsidRPr="00D75E3D">
        <w:rPr>
          <w:rFonts w:ascii="Times New Roman" w:eastAsia="CIDFont+F3" w:hAnsi="Times New Roman"/>
        </w:rPr>
        <w:t xml:space="preserve">umowy </w:t>
      </w:r>
      <w:r w:rsidRPr="00D75E3D">
        <w:rPr>
          <w:rFonts w:ascii="Times New Roman" w:eastAsia="CIDFont+F3" w:hAnsi="Times New Roman"/>
        </w:rPr>
        <w:br/>
        <w:t>z podwykonawcami lub dalszym podwykonawcami powinny stanowić</w:t>
      </w:r>
      <w:r w:rsidR="004E0F90" w:rsidRPr="00D75E3D">
        <w:rPr>
          <w:rFonts w:ascii="Times New Roman" w:eastAsia="CIDFont+F3" w:hAnsi="Times New Roman"/>
        </w:rPr>
        <w:t xml:space="preserve">, </w:t>
      </w:r>
      <w:r w:rsidRPr="00D75E3D">
        <w:rPr>
          <w:rFonts w:ascii="Times New Roman" w:eastAsia="CIDFont+F3" w:hAnsi="Times New Roman"/>
        </w:rPr>
        <w:t>że:</w:t>
      </w:r>
    </w:p>
    <w:p w14:paraId="5A074E4C" w14:textId="77777777" w:rsidR="00B16AE3" w:rsidRPr="00D75E3D"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D75E3D">
        <w:rPr>
          <w:rFonts w:ascii="Times New Roman" w:eastAsia="CIDFont+F3" w:hAnsi="Times New Roman"/>
        </w:rPr>
        <w:t xml:space="preserve">podwykonawca lub dalszy podwykonawca jest zobowiązany do przedstawiania Zamawiającemu na jego żądanie dokumentów, oświadczeń i wyjaśnień dotyczących realizacji umowy o podwykonawstwo, </w:t>
      </w:r>
    </w:p>
    <w:p w14:paraId="655397CB" w14:textId="77777777" w:rsidR="00B16AE3" w:rsidRPr="00D75E3D"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D75E3D">
        <w:rPr>
          <w:rFonts w:ascii="Times New Roman" w:eastAsia="CIDFont+F3" w:hAnsi="Times New Roman"/>
        </w:rPr>
        <w:t>Zamawiający ma prawo bezpośredniego zapytania podwykonawcy lub dalszego podwykonawcy o realizację przez Wykonawcę, podwykonawcę lub dalszego podwykonawcę płatności wynikających z umowy o podwykonawstwo, oraz</w:t>
      </w:r>
    </w:p>
    <w:p w14:paraId="52F32CF3" w14:textId="77777777" w:rsidR="00B16AE3" w:rsidRPr="00FB1907"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D75E3D">
        <w:rPr>
          <w:rFonts w:ascii="Times New Roman" w:eastAsia="CIDFont+F3" w:hAnsi="Times New Roman"/>
        </w:rPr>
        <w:t xml:space="preserve">podwykonawca lub dalszy podwykonawca będzie zobowiązany do wykonania obowiązków </w:t>
      </w:r>
      <w:r w:rsidRPr="00FB1907">
        <w:rPr>
          <w:rFonts w:ascii="Times New Roman" w:eastAsia="CIDFont+F3" w:hAnsi="Times New Roman"/>
        </w:rPr>
        <w:t xml:space="preserve">w zakresie kontroli i informowania instytucji kontrolujących. </w:t>
      </w:r>
    </w:p>
    <w:p w14:paraId="561036D3" w14:textId="767EE059" w:rsidR="00B16AE3" w:rsidRPr="00FB1907"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FB1907">
        <w:rPr>
          <w:rFonts w:ascii="Times New Roman" w:hAnsi="Times New Roman"/>
        </w:rPr>
        <w:t xml:space="preserve">Zamawiający w terminie 14 dni </w:t>
      </w:r>
      <w:r w:rsidRPr="00FB1907">
        <w:rPr>
          <w:rFonts w:ascii="Times New Roman" w:hAnsi="Times New Roman"/>
          <w:bCs/>
          <w:color w:val="000000" w:themeColor="text1"/>
        </w:rPr>
        <w:t>kalendarzowych</w:t>
      </w:r>
      <w:r w:rsidRPr="00FB1907">
        <w:rPr>
          <w:rFonts w:ascii="Times New Roman" w:hAnsi="Times New Roman"/>
        </w:rPr>
        <w:t xml:space="preserve"> od dnia przedłożenia projektu umowy zobowiązany jest zbadać zgodność otrzymanego dokumentu pod kątem wypełnienia wymagań określonych w SWZ oraz w ust. 3 - 5 Umowy oraz zgłosić ewentualne pisemne zastrzeżenia do przedłożonego projektu umowy.</w:t>
      </w:r>
    </w:p>
    <w:p w14:paraId="4714209B" w14:textId="2FD0CA66" w:rsidR="00B16AE3" w:rsidRPr="00C36154"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C36154">
        <w:rPr>
          <w:rFonts w:ascii="Times New Roman" w:hAnsi="Times New Roman"/>
        </w:rPr>
        <w:t xml:space="preserve">Niezgłoszenie pisemnych zastrzeżeń do przedłożonego projektu umowy </w:t>
      </w:r>
      <w:r w:rsidRPr="00C36154">
        <w:rPr>
          <w:rFonts w:ascii="Times New Roman" w:hAnsi="Times New Roman"/>
        </w:rPr>
        <w:br/>
        <w:t xml:space="preserve">o podwykonawstwo, której przedmiotem są roboty budowlane w terminie, o którym mowa </w:t>
      </w:r>
      <w:r w:rsidRPr="00C36154">
        <w:rPr>
          <w:rFonts w:ascii="Times New Roman" w:hAnsi="Times New Roman"/>
        </w:rPr>
        <w:br/>
        <w:t>w ust. 6 Umowy, uważa się za akceptację projektu umowy przez Zamawiającego.</w:t>
      </w:r>
    </w:p>
    <w:p w14:paraId="6A33BFFC" w14:textId="06AF6070" w:rsidR="00B16AE3" w:rsidRPr="00D32701"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C36154">
        <w:rPr>
          <w:rFonts w:ascii="Times New Roman" w:hAnsi="Times New Roman"/>
        </w:rPr>
        <w:t>Wykonawca, podwykonawca lub dalszy podwykonawca zobowiązany jest przedłożyć Zamawiającemu poświadczoną za zgodność z oryginałem kopię zawartej umowy o</w:t>
      </w:r>
      <w:r w:rsidR="00C36154">
        <w:rPr>
          <w:rFonts w:ascii="Times New Roman" w:hAnsi="Times New Roman"/>
        </w:rPr>
        <w:t> </w:t>
      </w:r>
      <w:r w:rsidRPr="00C36154">
        <w:rPr>
          <w:rFonts w:ascii="Times New Roman" w:hAnsi="Times New Roman"/>
        </w:rPr>
        <w:t xml:space="preserve">podwykonawstwo, której przedmiotem są roboty budowlane w terminie 7 dni </w:t>
      </w:r>
      <w:r w:rsidRPr="00C36154">
        <w:rPr>
          <w:rFonts w:ascii="Times New Roman" w:hAnsi="Times New Roman"/>
          <w:bCs/>
          <w:color w:val="000000" w:themeColor="text1"/>
        </w:rPr>
        <w:t>kalendarzowych</w:t>
      </w:r>
      <w:r w:rsidRPr="00C36154">
        <w:rPr>
          <w:rFonts w:ascii="Times New Roman" w:hAnsi="Times New Roman"/>
        </w:rPr>
        <w:t xml:space="preserve"> od dnia jej zawarcia</w:t>
      </w:r>
      <w:r w:rsidRPr="00D32701">
        <w:rPr>
          <w:rFonts w:ascii="Times New Roman" w:hAnsi="Times New Roman"/>
        </w:rPr>
        <w:t xml:space="preserve">. </w:t>
      </w:r>
    </w:p>
    <w:p w14:paraId="5E59130B" w14:textId="50A2D1EE" w:rsidR="00B16AE3" w:rsidRPr="00D32701"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D32701">
        <w:rPr>
          <w:rFonts w:ascii="Times New Roman" w:hAnsi="Times New Roman"/>
        </w:rPr>
        <w:t xml:space="preserve">Zamawiający w terminie 14 dni </w:t>
      </w:r>
      <w:r w:rsidRPr="00D32701">
        <w:rPr>
          <w:rFonts w:ascii="Times New Roman" w:hAnsi="Times New Roman"/>
          <w:bCs/>
          <w:color w:val="000000" w:themeColor="text1"/>
        </w:rPr>
        <w:t>kalendarzowych</w:t>
      </w:r>
      <w:r w:rsidRPr="00D32701">
        <w:rPr>
          <w:rFonts w:ascii="Times New Roman" w:hAnsi="Times New Roman"/>
        </w:rPr>
        <w:t xml:space="preserve"> zgłasza pisemny sprzeciw do umowy, o której mowa w ust. 8 Umowy, w przypadkach nieuwzględnienia zastrzeżeń Zamawiającego, o których mowa w ust. 6 Umowy, jak również w sytuacji gdy treść umowy zawiera odmienne postanowienia niż przewidziane w projekcie tej umowy w wersji przedłożonej do zaakceptowania Zamawiającemu, do którego nie wniósł zastrzeżeń. Niezgłoszenie pisemnego sprzeciwu w</w:t>
      </w:r>
      <w:r w:rsidR="00C36154" w:rsidRPr="00D32701">
        <w:rPr>
          <w:rFonts w:ascii="Times New Roman" w:hAnsi="Times New Roman"/>
        </w:rPr>
        <w:t> </w:t>
      </w:r>
      <w:r w:rsidRPr="00D32701">
        <w:rPr>
          <w:rFonts w:ascii="Times New Roman" w:hAnsi="Times New Roman"/>
        </w:rPr>
        <w:t xml:space="preserve">przedmiotowym terminie uważa się za akceptację umowy przez Zamawiającego. </w:t>
      </w:r>
    </w:p>
    <w:p w14:paraId="1A3C6770" w14:textId="5CEDDFAD" w:rsidR="00B16AE3" w:rsidRPr="00D32701"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D32701">
        <w:rPr>
          <w:rFonts w:ascii="Times New Roman" w:hAnsi="Times New Roman"/>
        </w:rPr>
        <w:t>Wykonawca zobowiązany jest przedłożyć Zamawiającemu poświadczoną za zgodność z</w:t>
      </w:r>
      <w:r w:rsidR="00D32701" w:rsidRPr="00D32701">
        <w:rPr>
          <w:rFonts w:ascii="Times New Roman" w:hAnsi="Times New Roman"/>
        </w:rPr>
        <w:t> </w:t>
      </w:r>
      <w:r w:rsidRPr="00D32701">
        <w:rPr>
          <w:rFonts w:ascii="Times New Roman" w:hAnsi="Times New Roman"/>
        </w:rPr>
        <w:t xml:space="preserve">oryginałem kopię zawartej umowy o podwykonawstwo, której przedmiotem są dostawy lub usługi, w terminie 7 dni </w:t>
      </w:r>
      <w:r w:rsidRPr="00D32701">
        <w:rPr>
          <w:rFonts w:ascii="Times New Roman" w:hAnsi="Times New Roman"/>
          <w:bCs/>
          <w:color w:val="000000" w:themeColor="text1"/>
        </w:rPr>
        <w:t>kalendarzowych</w:t>
      </w:r>
      <w:r w:rsidRPr="00D32701">
        <w:rPr>
          <w:rFonts w:ascii="Times New Roman" w:hAnsi="Times New Roman"/>
        </w:rPr>
        <w:t xml:space="preserve"> od dnia jej zawarcia, z wyłączeniem umów o</w:t>
      </w:r>
      <w:r w:rsidR="00D32701" w:rsidRPr="00D32701">
        <w:rPr>
          <w:rFonts w:ascii="Times New Roman" w:hAnsi="Times New Roman"/>
        </w:rPr>
        <w:t> </w:t>
      </w:r>
      <w:r w:rsidRPr="00D32701">
        <w:rPr>
          <w:rFonts w:ascii="Times New Roman" w:hAnsi="Times New Roman"/>
        </w:rPr>
        <w:t>podwykonawstwo o wartości mniejszej niż 0,5% wartości przedmiotowej umowy oraz umów o</w:t>
      </w:r>
      <w:r w:rsidR="00D32701" w:rsidRPr="00D32701">
        <w:rPr>
          <w:rFonts w:ascii="Times New Roman" w:hAnsi="Times New Roman"/>
        </w:rPr>
        <w:t> </w:t>
      </w:r>
      <w:r w:rsidRPr="00D32701">
        <w:rPr>
          <w:rFonts w:ascii="Times New Roman" w:hAnsi="Times New Roman"/>
        </w:rPr>
        <w:t>podwykonawstwo, których przedmiot został wskazany przez Zamawiającego w SWZ. Wyłączenie, o którym mowa w zdaniu pierwszym, nie dotyczy umów o podwykonawstwo o</w:t>
      </w:r>
      <w:r w:rsidR="00D32701" w:rsidRPr="00D32701">
        <w:rPr>
          <w:rFonts w:ascii="Times New Roman" w:hAnsi="Times New Roman"/>
        </w:rPr>
        <w:t> </w:t>
      </w:r>
      <w:r w:rsidRPr="00D32701">
        <w:rPr>
          <w:rFonts w:ascii="Times New Roman" w:hAnsi="Times New Roman"/>
        </w:rPr>
        <w:t>wartości większej niż 50 000,00 zł (słownie: pięćdziesiąt tysięcy złotych).</w:t>
      </w:r>
    </w:p>
    <w:p w14:paraId="1A58F062" w14:textId="3104FFB8"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lastRenderedPageBreak/>
        <w:t>W sytuacji, gdy umowa o podwykonawstwo, której przedmiotem są dostawy lub usługi, nie spełnia wymagań, o których mowa w ust. 4 i 5 Umowy, Zamawiający informuje o tym Wykonawcę i</w:t>
      </w:r>
      <w:r w:rsidR="00D32701" w:rsidRPr="00D32701">
        <w:rPr>
          <w:rFonts w:ascii="Times New Roman" w:hAnsi="Times New Roman"/>
        </w:rPr>
        <w:t> </w:t>
      </w:r>
      <w:r w:rsidRPr="00D32701">
        <w:rPr>
          <w:rFonts w:ascii="Times New Roman" w:hAnsi="Times New Roman"/>
        </w:rPr>
        <w:t xml:space="preserve">wzywa go do doprowadzenia do zmiany tej umowy w niniejszym zakresie, w terminie 7 dni </w:t>
      </w:r>
      <w:r w:rsidRPr="00D32701">
        <w:rPr>
          <w:rFonts w:ascii="Times New Roman" w:hAnsi="Times New Roman"/>
          <w:bCs/>
          <w:color w:val="000000" w:themeColor="text1"/>
        </w:rPr>
        <w:t>kalendarzowych</w:t>
      </w:r>
      <w:r w:rsidRPr="00D32701">
        <w:rPr>
          <w:rFonts w:ascii="Times New Roman" w:hAnsi="Times New Roman"/>
        </w:rPr>
        <w:t xml:space="preserve"> od daty otrzymania pisma w tej sprawie. </w:t>
      </w:r>
    </w:p>
    <w:p w14:paraId="610A9805" w14:textId="77777777"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Wykonawca jest odpowiedzialny w szczególności za działania lub zaniechania podwykonawcy, dalszych podwykonawców, ich przedstawicieli lub pracowników, jak za własne działania lub zaniechania.</w:t>
      </w:r>
    </w:p>
    <w:p w14:paraId="6E76EF66" w14:textId="27D30EB6"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 xml:space="preserve">Postanowienia ust. 1-11 Umowy stosuje się odpowiednio do zmian umowy </w:t>
      </w:r>
      <w:r w:rsidRPr="00D32701">
        <w:rPr>
          <w:rFonts w:ascii="Times New Roman" w:hAnsi="Times New Roman"/>
        </w:rPr>
        <w:br/>
        <w:t xml:space="preserve">o podwykonawstwo. </w:t>
      </w:r>
    </w:p>
    <w:p w14:paraId="63CB185C" w14:textId="77777777"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26874" w14:textId="66E81FED"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Wynagrodzenie, o którym mowa w ust. 14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1DD441" w14:textId="77777777"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Bezpośrednia zapłata obejmuje wyłącznie należne wynagrodzenie, bez odsetek należnych podwykonawcy lub dalszemu podwykonawcy.</w:t>
      </w:r>
    </w:p>
    <w:p w14:paraId="1C64783D" w14:textId="721DAFB2"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 xml:space="preserve">Przed dokonaniem bezpośredniej zapłaty Zamawiający umożliwi Wykonawcy zgłoszenie pisemnych uwag dotyczących zasadności bezpośredniej zapłaty wynagrodzenia podwykonawcy lub dalszemu podwykonawcy, o których mowa w ust. 14 Umowy. Wykonawca zobowiązany jest zgłosić ewentualne uwagi w terminie 7 dni </w:t>
      </w:r>
      <w:r w:rsidRPr="00D32701">
        <w:rPr>
          <w:rFonts w:ascii="Times New Roman" w:hAnsi="Times New Roman"/>
          <w:bCs/>
          <w:color w:val="000000" w:themeColor="text1"/>
        </w:rPr>
        <w:t>kalendarzowych</w:t>
      </w:r>
      <w:r w:rsidRPr="00D32701">
        <w:rPr>
          <w:rFonts w:ascii="Times New Roman" w:hAnsi="Times New Roman"/>
        </w:rPr>
        <w:t xml:space="preserve"> od dnia otrzymania od Zamawiającego informacji w tej sprawie.</w:t>
      </w:r>
    </w:p>
    <w:p w14:paraId="55658B19" w14:textId="77EA2F61" w:rsidR="00B16AE3" w:rsidRPr="00D32701"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D32701">
        <w:rPr>
          <w:rFonts w:ascii="Times New Roman" w:hAnsi="Times New Roman"/>
        </w:rPr>
        <w:t xml:space="preserve">W przypadku zgłoszenia uwag przez Wykonawcę, o których mowa w ust. 17 Umowy, </w:t>
      </w:r>
      <w:r w:rsidRPr="00D32701">
        <w:rPr>
          <w:rFonts w:ascii="Times New Roman" w:hAnsi="Times New Roman"/>
        </w:rPr>
        <w:br/>
        <w:t xml:space="preserve">w terminie wskazanym przez Zamawiającego, Zamawiający w zależności od sytuacji: </w:t>
      </w:r>
    </w:p>
    <w:p w14:paraId="3396127D" w14:textId="77777777" w:rsidR="00B16AE3" w:rsidRPr="004E0474" w:rsidRDefault="00B16AE3" w:rsidP="007F50AF">
      <w:pPr>
        <w:numPr>
          <w:ilvl w:val="1"/>
          <w:numId w:val="18"/>
        </w:numPr>
        <w:spacing w:before="120" w:after="120" w:line="240" w:lineRule="auto"/>
        <w:ind w:left="851" w:hanging="425"/>
        <w:rPr>
          <w:rFonts w:ascii="Times New Roman" w:hAnsi="Times New Roman"/>
        </w:rPr>
      </w:pPr>
      <w:r w:rsidRPr="004E0474">
        <w:rPr>
          <w:rFonts w:ascii="Times New Roman" w:hAnsi="Times New Roman"/>
        </w:rPr>
        <w:t>nie dokonuje bezpośredniej zapłaty wynagrodzenia podwykonawcy lub dalszemu podwykonawcy, jeżeli Wykonawca wykaże niezasadność takiej zapłaty,</w:t>
      </w:r>
    </w:p>
    <w:p w14:paraId="1F5023D2" w14:textId="77777777" w:rsidR="00B16AE3" w:rsidRPr="004E0474" w:rsidRDefault="00B16AE3" w:rsidP="007F50AF">
      <w:pPr>
        <w:numPr>
          <w:ilvl w:val="1"/>
          <w:numId w:val="18"/>
        </w:numPr>
        <w:spacing w:before="120" w:after="120" w:line="240" w:lineRule="auto"/>
        <w:ind w:left="851" w:hanging="425"/>
        <w:rPr>
          <w:rFonts w:ascii="Times New Roman" w:hAnsi="Times New Roman"/>
        </w:rPr>
      </w:pPr>
      <w:r w:rsidRPr="004E0474">
        <w:rPr>
          <w:rFonts w:ascii="Times New Roman" w:hAnsi="Times New Roman"/>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7B0408" w14:textId="77777777" w:rsidR="00B16AE3" w:rsidRPr="004E0474" w:rsidRDefault="00B16AE3" w:rsidP="007F50AF">
      <w:pPr>
        <w:numPr>
          <w:ilvl w:val="1"/>
          <w:numId w:val="18"/>
        </w:numPr>
        <w:spacing w:before="120" w:after="120" w:line="240" w:lineRule="auto"/>
        <w:ind w:left="851" w:hanging="425"/>
        <w:rPr>
          <w:rFonts w:ascii="Times New Roman" w:hAnsi="Times New Roman"/>
        </w:rPr>
      </w:pPr>
      <w:r w:rsidRPr="004E0474">
        <w:rPr>
          <w:rFonts w:ascii="Times New Roman" w:hAnsi="Times New Roman"/>
        </w:rPr>
        <w:t xml:space="preserve">dokona bezpośredniej zapłaty wynagrodzenia podwykonawcy lub dalszemu podwykonawcy, jeżeli podwykonawca lub dalszy podwykonawca wykaże zasadność takiej zapłaty. </w:t>
      </w:r>
    </w:p>
    <w:p w14:paraId="6A569174" w14:textId="6F562F92"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 xml:space="preserve">Zamawiający dokona bezpośredniej płatności na rzecz podwykonawcy lub dalszego podwykonawcy w terminie 30 dni </w:t>
      </w:r>
      <w:r w:rsidRPr="004E0474">
        <w:rPr>
          <w:rFonts w:ascii="Times New Roman" w:hAnsi="Times New Roman"/>
          <w:bCs/>
          <w:color w:val="000000" w:themeColor="text1"/>
        </w:rPr>
        <w:t>kalendarzowych</w:t>
      </w:r>
      <w:r w:rsidRPr="004E0474">
        <w:rPr>
          <w:rFonts w:ascii="Times New Roman" w:hAnsi="Times New Roman"/>
        </w:rPr>
        <w:t xml:space="preserve"> od dnia otrzymania uwag Wykonawcy, o których mowa w ust. 17 Umowy lub od dnia</w:t>
      </w:r>
      <w:r w:rsidR="004E0F90" w:rsidRPr="004E0474">
        <w:rPr>
          <w:rFonts w:ascii="Times New Roman" w:hAnsi="Times New Roman"/>
        </w:rPr>
        <w:t>,</w:t>
      </w:r>
      <w:r w:rsidRPr="004E0474">
        <w:rPr>
          <w:rFonts w:ascii="Times New Roman" w:hAnsi="Times New Roman"/>
        </w:rPr>
        <w:t xml:space="preserve"> w którym upłynął 7 - dniowy termin ich zgłoszenia. </w:t>
      </w:r>
    </w:p>
    <w:p w14:paraId="1616F439" w14:textId="77777777"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W przypadku dokonania bezpośredniej zapłaty podwykonawcy lub dalszemu podwykonawcy, Zamawiający potrąca kwotę wypłaconego wynagrodzenia z wynagrodzenia należnego Wykonawcy.</w:t>
      </w:r>
    </w:p>
    <w:p w14:paraId="09A3E376" w14:textId="4997E07D"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 xml:space="preserve">Konieczność wielokrotnego dokonywania bezpośredniej zapłaty podwykonawcy lub dalszemu podwykonawcy lub konieczność dokonania bezpośrednich zapłat na sumę większą niż 5 % wartości wynagrodzenia brutto Wykonawcy, określonego w § </w:t>
      </w:r>
      <w:r w:rsidR="004E0474" w:rsidRPr="004E0474">
        <w:rPr>
          <w:rFonts w:ascii="Times New Roman" w:hAnsi="Times New Roman"/>
        </w:rPr>
        <w:t>7</w:t>
      </w:r>
      <w:r w:rsidRPr="004E0474">
        <w:rPr>
          <w:rFonts w:ascii="Times New Roman" w:hAnsi="Times New Roman"/>
        </w:rPr>
        <w:t xml:space="preserve"> ust. 1 Umowy, stanowi podstawę do odstąpienia od umowy z przyczyn leżących po stronie Wykonawcy. </w:t>
      </w:r>
    </w:p>
    <w:p w14:paraId="6F59D48C" w14:textId="77777777"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t xml:space="preserve">W przypadku wykonywania zamówień podobnych z udziałem podwykonawców Zamawiający wymaga zawarcia odrębnych umów podwykonawczych na te zakresy robót. </w:t>
      </w:r>
    </w:p>
    <w:p w14:paraId="643BDEEA" w14:textId="77777777" w:rsidR="00B16AE3" w:rsidRPr="004E0474"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4E0474">
        <w:rPr>
          <w:rFonts w:ascii="Times New Roman" w:hAnsi="Times New Roman"/>
        </w:rPr>
        <w:lastRenderedPageBreak/>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7F31BAAD" w14:textId="77777777" w:rsidR="000F1939" w:rsidRPr="00DA7883" w:rsidRDefault="000F1939" w:rsidP="007F50AF">
      <w:pPr>
        <w:pStyle w:val="Tekstpodstawowy"/>
        <w:tabs>
          <w:tab w:val="left" w:pos="426"/>
        </w:tabs>
        <w:spacing w:after="0"/>
        <w:jc w:val="center"/>
        <w:rPr>
          <w:b/>
          <w:bCs/>
          <w:color w:val="000000" w:themeColor="text1"/>
          <w:sz w:val="22"/>
          <w:szCs w:val="22"/>
          <w:highlight w:val="yellow"/>
        </w:rPr>
      </w:pPr>
    </w:p>
    <w:p w14:paraId="67749F45" w14:textId="26F18FDF" w:rsidR="00C8531F" w:rsidRPr="00D85B45" w:rsidRDefault="00C8531F" w:rsidP="007F50AF">
      <w:pPr>
        <w:pStyle w:val="Tekstpodstawowy"/>
        <w:tabs>
          <w:tab w:val="left" w:pos="426"/>
        </w:tabs>
        <w:spacing w:after="0"/>
        <w:jc w:val="center"/>
        <w:rPr>
          <w:b/>
          <w:bCs/>
          <w:color w:val="000000" w:themeColor="text1"/>
          <w:sz w:val="22"/>
          <w:szCs w:val="22"/>
        </w:rPr>
      </w:pPr>
      <w:r w:rsidRPr="00D85B45">
        <w:rPr>
          <w:b/>
          <w:bCs/>
          <w:color w:val="000000" w:themeColor="text1"/>
          <w:sz w:val="22"/>
          <w:szCs w:val="22"/>
        </w:rPr>
        <w:t xml:space="preserve">§ </w:t>
      </w:r>
      <w:r w:rsidR="00D85B45" w:rsidRPr="00D85B45">
        <w:rPr>
          <w:b/>
          <w:bCs/>
          <w:color w:val="000000" w:themeColor="text1"/>
          <w:sz w:val="22"/>
          <w:szCs w:val="22"/>
        </w:rPr>
        <w:t>9</w:t>
      </w:r>
    </w:p>
    <w:p w14:paraId="403B5C7B" w14:textId="19C56D52" w:rsidR="00512FFA" w:rsidRPr="00D85B45" w:rsidRDefault="008451CD" w:rsidP="007F50AF">
      <w:pPr>
        <w:pStyle w:val="Tekstpodstawowy"/>
        <w:tabs>
          <w:tab w:val="left" w:pos="426"/>
        </w:tabs>
        <w:jc w:val="center"/>
        <w:rPr>
          <w:b/>
          <w:bCs/>
          <w:color w:val="000000" w:themeColor="text1"/>
          <w:sz w:val="22"/>
          <w:szCs w:val="22"/>
        </w:rPr>
      </w:pPr>
      <w:r w:rsidRPr="00D85B45">
        <w:rPr>
          <w:rFonts w:eastAsiaTheme="minorHAnsi"/>
        </w:rPr>
        <w:t xml:space="preserve"> </w:t>
      </w:r>
      <w:r w:rsidR="00512FFA" w:rsidRPr="00D85B45">
        <w:rPr>
          <w:b/>
          <w:bCs/>
          <w:color w:val="000000" w:themeColor="text1"/>
          <w:sz w:val="22"/>
          <w:szCs w:val="22"/>
        </w:rPr>
        <w:t>[Odbiory]</w:t>
      </w:r>
    </w:p>
    <w:p w14:paraId="4057BE90" w14:textId="77777777" w:rsidR="00512FFA" w:rsidRPr="00D85B45" w:rsidRDefault="00512FFA" w:rsidP="007F50AF">
      <w:pPr>
        <w:pStyle w:val="Akapitzlist"/>
        <w:numPr>
          <w:ilvl w:val="0"/>
          <w:numId w:val="26"/>
        </w:numPr>
        <w:tabs>
          <w:tab w:val="left" w:pos="426"/>
          <w:tab w:val="left" w:pos="17608"/>
          <w:tab w:val="left" w:pos="22853"/>
        </w:tabs>
        <w:spacing w:after="0" w:line="240" w:lineRule="auto"/>
        <w:ind w:left="426" w:hanging="426"/>
        <w:rPr>
          <w:rFonts w:ascii="Times New Roman" w:eastAsiaTheme="minorHAnsi" w:hAnsi="Times New Roman"/>
          <w:color w:val="000000" w:themeColor="text1"/>
        </w:rPr>
      </w:pPr>
      <w:r w:rsidRPr="00D85B45">
        <w:rPr>
          <w:rFonts w:ascii="Times New Roman" w:eastAsiaTheme="minorHAnsi" w:hAnsi="Times New Roman"/>
          <w:color w:val="000000" w:themeColor="text1"/>
        </w:rPr>
        <w:t>Zamawiający przewiduje następujące rodzaje odbiorów:</w:t>
      </w:r>
    </w:p>
    <w:p w14:paraId="01367907" w14:textId="5A181853"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Odbiór dokumentacji projektowej – zgodnie z procedurą opisaną w §</w:t>
      </w:r>
      <w:r w:rsidR="00D85B45" w:rsidRPr="00D85B45">
        <w:rPr>
          <w:rFonts w:ascii="Times New Roman" w:eastAsiaTheme="minorHAnsi" w:hAnsi="Times New Roman"/>
          <w:color w:val="000000" w:themeColor="text1"/>
        </w:rPr>
        <w:t xml:space="preserve">5 </w:t>
      </w:r>
      <w:r w:rsidRPr="00D85B45">
        <w:rPr>
          <w:rFonts w:ascii="Times New Roman" w:eastAsiaTheme="minorHAnsi" w:hAnsi="Times New Roman"/>
          <w:color w:val="000000" w:themeColor="text1"/>
        </w:rPr>
        <w:t>Umowy,</w:t>
      </w:r>
    </w:p>
    <w:p w14:paraId="21CDA570" w14:textId="082FE4F0"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 xml:space="preserve">Odbiór prac </w:t>
      </w:r>
      <w:r w:rsidRPr="00D85B45">
        <w:rPr>
          <w:rFonts w:ascii="Times New Roman" w:eastAsiaTheme="minorHAnsi" w:hAnsi="Times New Roman"/>
        </w:rPr>
        <w:t>zanikających lub ulegających zakryciu,</w:t>
      </w:r>
      <w:r w:rsidRPr="00D85B45">
        <w:rPr>
          <w:rFonts w:ascii="Times New Roman" w:eastAsiaTheme="minorHAnsi" w:hAnsi="Times New Roman"/>
          <w:color w:val="000000" w:themeColor="text1"/>
        </w:rPr>
        <w:t xml:space="preserve"> </w:t>
      </w:r>
    </w:p>
    <w:p w14:paraId="69506D63" w14:textId="77777777"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Odbiór końcowy Przedmiotu umowy (z wyłączeniem okresu wdrożenia i asysty),</w:t>
      </w:r>
    </w:p>
    <w:p w14:paraId="4D81610B" w14:textId="77777777" w:rsidR="00512FFA" w:rsidRPr="00D85B45"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sidRPr="00D85B45">
        <w:rPr>
          <w:rFonts w:ascii="Times New Roman" w:eastAsiaTheme="minorHAnsi" w:hAnsi="Times New Roman"/>
          <w:color w:val="000000" w:themeColor="text1"/>
        </w:rPr>
        <w:t>Odbiory potwierdzające usunięcie wad i usterek,</w:t>
      </w:r>
    </w:p>
    <w:p w14:paraId="7774BEB5" w14:textId="77777777" w:rsidR="00512FFA" w:rsidRPr="00D85B45" w:rsidRDefault="00512FFA" w:rsidP="007F50AF">
      <w:pPr>
        <w:pStyle w:val="Akapitzlist"/>
        <w:numPr>
          <w:ilvl w:val="0"/>
          <w:numId w:val="45"/>
        </w:numPr>
        <w:tabs>
          <w:tab w:val="left" w:pos="426"/>
          <w:tab w:val="left" w:pos="17608"/>
          <w:tab w:val="left" w:pos="22853"/>
        </w:tabs>
        <w:spacing w:after="120" w:line="240" w:lineRule="auto"/>
        <w:ind w:left="1145" w:hanging="357"/>
        <w:rPr>
          <w:rFonts w:ascii="Times New Roman" w:eastAsiaTheme="minorHAnsi" w:hAnsi="Times New Roman"/>
          <w:color w:val="000000" w:themeColor="text1"/>
        </w:rPr>
      </w:pPr>
      <w:r w:rsidRPr="00D85B45">
        <w:rPr>
          <w:rFonts w:ascii="Times New Roman" w:eastAsiaTheme="minorHAnsi" w:hAnsi="Times New Roman"/>
          <w:color w:val="000000" w:themeColor="text1"/>
        </w:rPr>
        <w:t xml:space="preserve">Odbiór ostateczny, na zakończenie okresu gwarancji i rękojmi za wady. </w:t>
      </w:r>
    </w:p>
    <w:p w14:paraId="5E57ADC6" w14:textId="4A0EFCE1" w:rsidR="008451CD" w:rsidRPr="00D85B45" w:rsidRDefault="00512FFA" w:rsidP="007F50AF">
      <w:pPr>
        <w:pStyle w:val="Akapitzlist"/>
        <w:numPr>
          <w:ilvl w:val="0"/>
          <w:numId w:val="26"/>
        </w:numPr>
        <w:autoSpaceDE w:val="0"/>
        <w:autoSpaceDN w:val="0"/>
        <w:adjustRightInd w:val="0"/>
        <w:spacing w:after="120" w:line="240" w:lineRule="auto"/>
        <w:ind w:left="425" w:hanging="425"/>
        <w:rPr>
          <w:rFonts w:ascii="Times New Roman" w:hAnsi="Times New Roman"/>
        </w:rPr>
      </w:pPr>
      <w:r w:rsidRPr="00D85B45">
        <w:rPr>
          <w:rFonts w:ascii="Times New Roman" w:eastAsiaTheme="minorHAnsi" w:hAnsi="Times New Roman"/>
        </w:rPr>
        <w:t xml:space="preserve">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 Z czynności odbioru sporządzany jest protokół, podpisywany przez przedstawicieli stron. </w:t>
      </w:r>
      <w:r w:rsidR="00C94DA3" w:rsidRPr="00D85B45">
        <w:rPr>
          <w:rFonts w:ascii="Times New Roman" w:hAnsi="Times New Roman"/>
        </w:rPr>
        <w:t xml:space="preserve">W razie stwierdzenia przez Zamawiającego w trakcie odbioru prac zanikających lub ulegających zakryciu istnienia jakichkolwiek wad lub usterek, może on uzależnić dokonanie tego odbioru i podpisanie protokołu od usunięcia tych wad lub usterek. </w:t>
      </w:r>
    </w:p>
    <w:p w14:paraId="1663C8DF" w14:textId="0B91D48A" w:rsidR="001E2A52" w:rsidRPr="008508A4" w:rsidRDefault="00345078" w:rsidP="007F50AF">
      <w:pPr>
        <w:pStyle w:val="Akapitzlist"/>
        <w:numPr>
          <w:ilvl w:val="0"/>
          <w:numId w:val="26"/>
        </w:numPr>
        <w:spacing w:after="120" w:line="240" w:lineRule="auto"/>
        <w:ind w:left="425" w:hanging="425"/>
        <w:rPr>
          <w:rFonts w:ascii="Times New Roman" w:eastAsia="Times New Roman" w:hAnsi="Times New Roman"/>
          <w:color w:val="000000"/>
          <w:lang w:eastAsia="pl-PL"/>
        </w:rPr>
      </w:pPr>
      <w:r w:rsidRPr="00D85B45">
        <w:rPr>
          <w:rFonts w:ascii="Times New Roman" w:eastAsia="Times New Roman" w:hAnsi="Times New Roman"/>
          <w:lang w:eastAsia="pl-PL"/>
        </w:rPr>
        <w:t xml:space="preserve">Gotowość do </w:t>
      </w:r>
      <w:r w:rsidR="002C3A0F" w:rsidRPr="00D85B45">
        <w:rPr>
          <w:rFonts w:ascii="Times New Roman" w:eastAsia="Times New Roman" w:hAnsi="Times New Roman"/>
          <w:lang w:eastAsia="pl-PL"/>
        </w:rPr>
        <w:t>odbioru</w:t>
      </w:r>
      <w:r w:rsidR="00516C3B" w:rsidRPr="00D85B45">
        <w:rPr>
          <w:rFonts w:ascii="Times New Roman" w:eastAsia="Times New Roman" w:hAnsi="Times New Roman"/>
          <w:lang w:eastAsia="pl-PL"/>
        </w:rPr>
        <w:t xml:space="preserve"> końcowego</w:t>
      </w:r>
      <w:r w:rsidR="008E4AE4" w:rsidRPr="00D85B45">
        <w:rPr>
          <w:rFonts w:ascii="Times New Roman" w:eastAsia="Times New Roman" w:hAnsi="Times New Roman"/>
          <w:lang w:eastAsia="pl-PL"/>
        </w:rPr>
        <w:t xml:space="preserve"> </w:t>
      </w:r>
      <w:r w:rsidR="00516C3B" w:rsidRPr="00D85B45">
        <w:rPr>
          <w:rFonts w:ascii="Times New Roman" w:eastAsia="Times New Roman" w:hAnsi="Times New Roman"/>
          <w:lang w:eastAsia="pl-PL"/>
        </w:rPr>
        <w:t>P</w:t>
      </w:r>
      <w:r w:rsidR="007D47C3" w:rsidRPr="00D85B45">
        <w:rPr>
          <w:rFonts w:ascii="Times New Roman" w:eastAsia="Times New Roman" w:hAnsi="Times New Roman"/>
          <w:lang w:eastAsia="pl-PL"/>
        </w:rPr>
        <w:t>rzedmiotu umowy</w:t>
      </w:r>
      <w:r w:rsidRPr="00D85B45">
        <w:rPr>
          <w:rFonts w:ascii="Times New Roman" w:eastAsia="Times New Roman" w:hAnsi="Times New Roman"/>
          <w:lang w:eastAsia="pl-PL"/>
        </w:rPr>
        <w:t xml:space="preserve"> oznacza zakończenie robót</w:t>
      </w:r>
      <w:r w:rsidR="007D47C3" w:rsidRPr="00D85B45">
        <w:rPr>
          <w:rFonts w:ascii="Times New Roman" w:eastAsia="Times New Roman" w:hAnsi="Times New Roman"/>
          <w:lang w:eastAsia="pl-PL"/>
        </w:rPr>
        <w:t>, dostaw i usług</w:t>
      </w:r>
      <w:r w:rsidRPr="00D85B45">
        <w:rPr>
          <w:rFonts w:ascii="Times New Roman" w:eastAsia="Times New Roman" w:hAnsi="Times New Roman"/>
          <w:lang w:eastAsia="pl-PL"/>
        </w:rPr>
        <w:t xml:space="preserve"> </w:t>
      </w:r>
      <w:r w:rsidR="007D47C3" w:rsidRPr="00D85B45">
        <w:rPr>
          <w:rFonts w:ascii="Times New Roman" w:eastAsia="Times New Roman" w:hAnsi="Times New Roman"/>
          <w:lang w:eastAsia="pl-PL"/>
        </w:rPr>
        <w:t>oraz</w:t>
      </w:r>
      <w:r w:rsidRPr="00D85B45">
        <w:rPr>
          <w:rFonts w:ascii="Times New Roman" w:eastAsia="Times New Roman" w:hAnsi="Times New Roman"/>
          <w:lang w:eastAsia="pl-PL"/>
        </w:rPr>
        <w:t xml:space="preserve"> przeprowadzenie z</w:t>
      </w:r>
      <w:r w:rsidR="007D47C3" w:rsidRPr="00D85B45">
        <w:rPr>
          <w:rFonts w:ascii="Times New Roman" w:eastAsia="Times New Roman" w:hAnsi="Times New Roman"/>
          <w:lang w:eastAsia="pl-PL"/>
        </w:rPr>
        <w:t xml:space="preserve"> </w:t>
      </w:r>
      <w:r w:rsidRPr="00D85B45">
        <w:rPr>
          <w:rFonts w:ascii="Times New Roman" w:eastAsia="Times New Roman" w:hAnsi="Times New Roman"/>
          <w:lang w:eastAsia="pl-PL"/>
        </w:rPr>
        <w:t>wynikiem pozytywnym wymaganych prób, sprawdzeń i rozruchów,</w:t>
      </w:r>
      <w:r w:rsidR="000064AE" w:rsidRPr="00D85B45">
        <w:rPr>
          <w:rFonts w:ascii="Times New Roman" w:eastAsia="Times New Roman" w:hAnsi="Times New Roman"/>
          <w:lang w:eastAsia="pl-PL"/>
        </w:rPr>
        <w:t xml:space="preserve"> </w:t>
      </w:r>
      <w:r w:rsidR="000064AE" w:rsidRPr="00D85B45">
        <w:rPr>
          <w:rFonts w:ascii="Times New Roman" w:eastAsia="Times New Roman" w:hAnsi="Times New Roman"/>
          <w:color w:val="000000"/>
          <w:lang w:eastAsia="pl-PL"/>
        </w:rPr>
        <w:t>wykonanie dokumentacji powykonawczej oraz uzyskanie pozwolenia na użytkowanie</w:t>
      </w:r>
      <w:r w:rsidR="007D47C3" w:rsidRPr="00D85B45">
        <w:rPr>
          <w:rFonts w:ascii="Times New Roman" w:eastAsia="Times New Roman" w:hAnsi="Times New Roman"/>
          <w:color w:val="000000"/>
          <w:lang w:eastAsia="pl-PL"/>
        </w:rPr>
        <w:t xml:space="preserve"> (jeśli będzie konieczne)</w:t>
      </w:r>
      <w:r w:rsidR="008E726B">
        <w:rPr>
          <w:rFonts w:ascii="Times New Roman" w:eastAsia="Times New Roman" w:hAnsi="Times New Roman"/>
          <w:lang w:eastAsia="pl-PL"/>
        </w:rPr>
        <w:t xml:space="preserve"> oraz poprawną integrację z CPD CANARD.</w:t>
      </w:r>
    </w:p>
    <w:p w14:paraId="540EF5F9" w14:textId="3B1B1EB9" w:rsidR="00BD282D" w:rsidRPr="00536B0F" w:rsidRDefault="008508A4" w:rsidP="00536B0F">
      <w:pPr>
        <w:pStyle w:val="Akapitzlist"/>
        <w:numPr>
          <w:ilvl w:val="0"/>
          <w:numId w:val="26"/>
        </w:numPr>
        <w:spacing w:after="120" w:line="240" w:lineRule="auto"/>
        <w:ind w:left="425" w:hanging="425"/>
        <w:rPr>
          <w:rFonts w:ascii="Times New Roman" w:eastAsia="Times New Roman" w:hAnsi="Times New Roman"/>
          <w:bCs/>
          <w:color w:val="000000"/>
          <w:lang w:eastAsia="pl-PL"/>
        </w:rPr>
      </w:pPr>
      <w:bookmarkStart w:id="4" w:name="_Hlk127366458"/>
      <w:r>
        <w:rPr>
          <w:rFonts w:ascii="Times New Roman" w:eastAsia="Times New Roman" w:hAnsi="Times New Roman"/>
          <w:lang w:eastAsia="pl-PL"/>
        </w:rPr>
        <w:t>Wykonawca zapewni, że wszystkie Urządzenia</w:t>
      </w:r>
      <w:r w:rsidR="0040475B">
        <w:rPr>
          <w:rFonts w:ascii="Times New Roman" w:eastAsia="Times New Roman" w:hAnsi="Times New Roman"/>
          <w:lang w:eastAsia="pl-PL"/>
        </w:rPr>
        <w:t>,</w:t>
      </w:r>
      <w:r>
        <w:rPr>
          <w:rFonts w:ascii="Times New Roman" w:eastAsia="Times New Roman" w:hAnsi="Times New Roman"/>
          <w:lang w:eastAsia="pl-PL"/>
        </w:rPr>
        <w:t xml:space="preserve"> dostarczone Zamawiającemu</w:t>
      </w:r>
      <w:r w:rsidR="0040475B">
        <w:rPr>
          <w:rFonts w:ascii="Times New Roman" w:eastAsia="Times New Roman" w:hAnsi="Times New Roman"/>
          <w:lang w:eastAsia="pl-PL"/>
        </w:rPr>
        <w:t>,</w:t>
      </w:r>
      <w:r>
        <w:rPr>
          <w:rFonts w:ascii="Times New Roman" w:eastAsia="Times New Roman" w:hAnsi="Times New Roman"/>
          <w:lang w:eastAsia="pl-PL"/>
        </w:rPr>
        <w:t xml:space="preserve"> </w:t>
      </w:r>
      <w:r w:rsidR="0040475B">
        <w:rPr>
          <w:rFonts w:ascii="Times New Roman" w:hAnsi="Times New Roman"/>
          <w:sz w:val="21"/>
          <w:szCs w:val="21"/>
          <w:lang w:eastAsia="pl-PL"/>
        </w:rPr>
        <w:t>w</w:t>
      </w:r>
      <w:r w:rsidRPr="00E92FF2">
        <w:rPr>
          <w:rFonts w:ascii="Times New Roman" w:hAnsi="Times New Roman"/>
          <w:sz w:val="21"/>
          <w:szCs w:val="21"/>
          <w:lang w:eastAsia="pl-PL"/>
        </w:rPr>
        <w:t xml:space="preserve"> dniu dokonania odbioru przez Zamawiającego będą posiadać ważne, przez okres </w:t>
      </w:r>
      <w:r w:rsidR="00885C12" w:rsidRPr="00885C12">
        <w:rPr>
          <w:rFonts w:ascii="Times New Roman" w:hAnsi="Times New Roman"/>
          <w:color w:val="00B050"/>
          <w:sz w:val="21"/>
          <w:szCs w:val="21"/>
          <w:lang w:eastAsia="pl-PL"/>
        </w:rPr>
        <w:t>6</w:t>
      </w:r>
      <w:r w:rsidRPr="00885C12">
        <w:rPr>
          <w:rFonts w:ascii="Times New Roman" w:hAnsi="Times New Roman"/>
          <w:color w:val="00B050"/>
          <w:sz w:val="21"/>
          <w:szCs w:val="21"/>
          <w:lang w:eastAsia="pl-PL"/>
        </w:rPr>
        <w:t xml:space="preserve"> </w:t>
      </w:r>
      <w:r w:rsidRPr="00E92FF2">
        <w:rPr>
          <w:rFonts w:ascii="Times New Roman" w:hAnsi="Times New Roman"/>
          <w:sz w:val="21"/>
          <w:szCs w:val="21"/>
          <w:lang w:eastAsia="pl-PL"/>
        </w:rPr>
        <w:t xml:space="preserve">miesięcy, świadectwo legalizacji pierwotnej </w:t>
      </w:r>
      <w:r w:rsidR="00DA18D6" w:rsidRPr="00DA18D6">
        <w:rPr>
          <w:rFonts w:ascii="Times New Roman" w:hAnsi="Times New Roman"/>
          <w:color w:val="00B050"/>
          <w:sz w:val="21"/>
          <w:szCs w:val="21"/>
          <w:lang w:eastAsia="pl-PL"/>
        </w:rPr>
        <w:t>lub</w:t>
      </w:r>
      <w:r w:rsidR="00885C12">
        <w:rPr>
          <w:rFonts w:ascii="Times New Roman" w:hAnsi="Times New Roman"/>
          <w:color w:val="00B050"/>
          <w:sz w:val="21"/>
          <w:szCs w:val="21"/>
          <w:lang w:eastAsia="pl-PL"/>
        </w:rPr>
        <w:t xml:space="preserve"> </w:t>
      </w:r>
      <w:r w:rsidR="00885C12" w:rsidRPr="00231F27">
        <w:rPr>
          <w:rFonts w:ascii="Times New Roman" w:hAnsi="Times New Roman"/>
          <w:color w:val="00B050"/>
          <w:lang w:eastAsia="pl-PL"/>
        </w:rPr>
        <w:t>świadectwo legalizacji ponownej</w:t>
      </w:r>
      <w:r w:rsidR="00885C12">
        <w:rPr>
          <w:rFonts w:ascii="Times New Roman" w:hAnsi="Times New Roman"/>
          <w:color w:val="00B050"/>
          <w:sz w:val="21"/>
          <w:szCs w:val="21"/>
          <w:lang w:eastAsia="pl-PL"/>
        </w:rPr>
        <w:t xml:space="preserve"> </w:t>
      </w:r>
      <w:r w:rsidRPr="00E92FF2">
        <w:rPr>
          <w:rFonts w:ascii="Times New Roman" w:hAnsi="Times New Roman"/>
          <w:sz w:val="21"/>
          <w:szCs w:val="21"/>
          <w:lang w:eastAsia="pl-PL"/>
        </w:rPr>
        <w:t xml:space="preserve">wydane przez właściwego terytorialnie Dyrektora Okręgowego Urzędu Miar na podstawie ustawy z dnia 11 maja 2001 roku Prawo o miarach </w:t>
      </w:r>
      <w:r w:rsidRPr="008508A4">
        <w:rPr>
          <w:rFonts w:ascii="Times New Roman" w:hAnsi="Times New Roman"/>
          <w:bCs/>
          <w:sz w:val="21"/>
          <w:szCs w:val="21"/>
          <w:lang w:eastAsia="pl-PL"/>
        </w:rPr>
        <w:t>oraz Świadectwo Wzorcowania Odcinka</w:t>
      </w:r>
      <w:r>
        <w:rPr>
          <w:rFonts w:ascii="Times New Roman" w:hAnsi="Times New Roman"/>
          <w:bCs/>
          <w:sz w:val="21"/>
          <w:szCs w:val="21"/>
          <w:lang w:eastAsia="pl-PL"/>
        </w:rPr>
        <w:t>.</w:t>
      </w:r>
      <w:bookmarkEnd w:id="4"/>
      <w:r w:rsidR="00536B0F">
        <w:rPr>
          <w:rFonts w:ascii="Times New Roman" w:hAnsi="Times New Roman"/>
          <w:bCs/>
          <w:sz w:val="21"/>
          <w:szCs w:val="21"/>
          <w:lang w:eastAsia="pl-PL"/>
        </w:rPr>
        <w:t xml:space="preserve"> </w:t>
      </w:r>
      <w:r w:rsidR="00BD282D" w:rsidRPr="00536B0F">
        <w:rPr>
          <w:rFonts w:ascii="Times New Roman" w:hAnsi="Times New Roman"/>
          <w:color w:val="00B050"/>
        </w:rPr>
        <w:t xml:space="preserve">Wykonawca obowiązany jest dostarczyć wraz ze świadectwem legalizacji ponownej świadectwo legalizacji pierwotnej oraz zapewnić ciągłość legalizacji. </w:t>
      </w:r>
    </w:p>
    <w:p w14:paraId="34AE085C" w14:textId="600DC0E8" w:rsidR="00354A80" w:rsidRPr="00D85B45" w:rsidRDefault="00354A80" w:rsidP="007F50AF">
      <w:pPr>
        <w:pStyle w:val="Akapitzlist"/>
        <w:numPr>
          <w:ilvl w:val="0"/>
          <w:numId w:val="26"/>
        </w:numPr>
        <w:spacing w:after="120" w:line="240" w:lineRule="auto"/>
        <w:ind w:left="426" w:hanging="426"/>
        <w:rPr>
          <w:rFonts w:ascii="Times New Roman" w:eastAsia="Times New Roman" w:hAnsi="Times New Roman"/>
          <w:color w:val="000000"/>
          <w:lang w:eastAsia="pl-PL"/>
        </w:rPr>
      </w:pPr>
      <w:r w:rsidRPr="00D85B45">
        <w:rPr>
          <w:rFonts w:ascii="Times New Roman" w:eastAsia="Times New Roman" w:hAnsi="Times New Roman"/>
          <w:color w:val="000000"/>
          <w:lang w:eastAsia="pl-PL"/>
        </w:rPr>
        <w:t>O osiągnięciu gotowości do odbioru Wykonawca zawiadamia Zamawiającego pismem, w którym wskazuje przedstawiciela posiadającego pełnomocnictwo Wykonawcy do przekazania Przedmiotu umowy Zamawiającemu</w:t>
      </w:r>
      <w:r w:rsidR="007D47C3" w:rsidRPr="00D85B45">
        <w:rPr>
          <w:rFonts w:ascii="Times New Roman" w:eastAsia="Times New Roman" w:hAnsi="Times New Roman"/>
          <w:color w:val="000000"/>
          <w:lang w:eastAsia="pl-PL"/>
        </w:rPr>
        <w:t xml:space="preserve"> i </w:t>
      </w:r>
      <w:r w:rsidR="0070187F" w:rsidRPr="00D85B45">
        <w:rPr>
          <w:rFonts w:ascii="Times New Roman" w:eastAsia="Times New Roman" w:hAnsi="Times New Roman"/>
          <w:color w:val="000000"/>
          <w:lang w:eastAsia="pl-PL"/>
        </w:rPr>
        <w:t>przekazuje dokumentację powykonawczą</w:t>
      </w:r>
      <w:r w:rsidRPr="00D85B45">
        <w:rPr>
          <w:rFonts w:ascii="Times New Roman" w:eastAsia="Times New Roman" w:hAnsi="Times New Roman"/>
          <w:color w:val="000000"/>
          <w:lang w:eastAsia="pl-PL"/>
        </w:rPr>
        <w:t>.</w:t>
      </w:r>
    </w:p>
    <w:p w14:paraId="3F76F17E" w14:textId="26F2B34A" w:rsidR="00345078" w:rsidRPr="00D85B45" w:rsidRDefault="00345078" w:rsidP="007F50AF">
      <w:pPr>
        <w:numPr>
          <w:ilvl w:val="0"/>
          <w:numId w:val="26"/>
        </w:numPr>
        <w:spacing w:after="120" w:line="240" w:lineRule="auto"/>
        <w:ind w:left="425" w:hanging="425"/>
        <w:rPr>
          <w:rFonts w:ascii="Times New Roman" w:eastAsia="Times New Roman" w:hAnsi="Times New Roman"/>
          <w:color w:val="000000"/>
          <w:lang w:eastAsia="pl-PL"/>
        </w:rPr>
      </w:pPr>
      <w:r w:rsidRPr="00D85B45">
        <w:rPr>
          <w:rFonts w:ascii="Times New Roman" w:eastAsia="Times New Roman" w:hAnsi="Times New Roman"/>
          <w:color w:val="000000"/>
          <w:lang w:eastAsia="pl-PL"/>
        </w:rPr>
        <w:t>Odbioru końcowego</w:t>
      </w:r>
      <w:r w:rsidR="004105A3" w:rsidRPr="00D85B45">
        <w:rPr>
          <w:rFonts w:ascii="Times New Roman" w:eastAsia="Times New Roman" w:hAnsi="Times New Roman"/>
          <w:color w:val="000000"/>
          <w:lang w:eastAsia="pl-PL"/>
        </w:rPr>
        <w:t xml:space="preserve"> </w:t>
      </w:r>
      <w:r w:rsidR="00474FAD" w:rsidRPr="00D85B45">
        <w:rPr>
          <w:rFonts w:ascii="Times New Roman" w:eastAsia="Times New Roman" w:hAnsi="Times New Roman"/>
          <w:color w:val="000000"/>
          <w:lang w:eastAsia="pl-PL"/>
        </w:rPr>
        <w:t>P</w:t>
      </w:r>
      <w:r w:rsidR="004105A3" w:rsidRPr="00D85B45">
        <w:rPr>
          <w:rFonts w:ascii="Times New Roman" w:eastAsia="Times New Roman" w:hAnsi="Times New Roman"/>
          <w:color w:val="000000"/>
          <w:lang w:eastAsia="pl-PL"/>
        </w:rPr>
        <w:t>rzedmiotu umowy</w:t>
      </w:r>
      <w:r w:rsidR="009318F2" w:rsidRPr="00D85B45">
        <w:rPr>
          <w:rFonts w:ascii="Times New Roman" w:eastAsia="Times New Roman" w:hAnsi="Times New Roman"/>
          <w:color w:val="000000"/>
          <w:lang w:eastAsia="pl-PL"/>
        </w:rPr>
        <w:t xml:space="preserve"> </w:t>
      </w:r>
      <w:r w:rsidRPr="00D85B45">
        <w:rPr>
          <w:rFonts w:ascii="Times New Roman" w:eastAsia="Times New Roman" w:hAnsi="Times New Roman"/>
          <w:color w:val="000000"/>
          <w:lang w:eastAsia="pl-PL"/>
        </w:rPr>
        <w:t xml:space="preserve">dokonuje powołana przez Prezydenta Miasta Świnoujście </w:t>
      </w:r>
      <w:r w:rsidR="003A506B" w:rsidRPr="00D85B45">
        <w:rPr>
          <w:rFonts w:ascii="Times New Roman" w:eastAsia="Times New Roman" w:hAnsi="Times New Roman"/>
          <w:color w:val="000000"/>
          <w:lang w:eastAsia="pl-PL"/>
        </w:rPr>
        <w:t>k</w:t>
      </w:r>
      <w:r w:rsidR="0036032F" w:rsidRPr="00D85B45">
        <w:rPr>
          <w:rFonts w:ascii="Times New Roman" w:eastAsia="Times New Roman" w:hAnsi="Times New Roman"/>
          <w:color w:val="000000"/>
          <w:lang w:eastAsia="pl-PL"/>
        </w:rPr>
        <w:t>omisja odbiorowa</w:t>
      </w:r>
      <w:r w:rsidR="008E4AE4" w:rsidRPr="00D85B45">
        <w:rPr>
          <w:rFonts w:ascii="Times New Roman" w:eastAsia="Times New Roman" w:hAnsi="Times New Roman"/>
          <w:color w:val="000000"/>
          <w:lang w:eastAsia="pl-PL"/>
        </w:rPr>
        <w:t>.</w:t>
      </w:r>
      <w:r w:rsidR="004105A3" w:rsidRPr="00D85B45">
        <w:rPr>
          <w:rFonts w:ascii="Times New Roman" w:eastAsia="Times New Roman" w:hAnsi="Times New Roman"/>
          <w:color w:val="000000"/>
          <w:lang w:eastAsia="pl-PL"/>
        </w:rPr>
        <w:t xml:space="preserve"> </w:t>
      </w:r>
      <w:r w:rsidR="000E306B" w:rsidRPr="00D85B45">
        <w:rPr>
          <w:rFonts w:ascii="Times New Roman" w:eastAsia="Times New Roman" w:hAnsi="Times New Roman"/>
          <w:color w:val="000000"/>
          <w:lang w:eastAsia="pl-PL"/>
        </w:rPr>
        <w:t xml:space="preserve"> </w:t>
      </w:r>
    </w:p>
    <w:p w14:paraId="1BA14488" w14:textId="5611373B" w:rsidR="00345078" w:rsidRPr="001E1801" w:rsidRDefault="0036032F" w:rsidP="007F50AF">
      <w:pPr>
        <w:numPr>
          <w:ilvl w:val="0"/>
          <w:numId w:val="26"/>
        </w:numPr>
        <w:spacing w:after="120" w:line="240" w:lineRule="auto"/>
        <w:ind w:left="425" w:hanging="425"/>
        <w:rPr>
          <w:rFonts w:ascii="Times New Roman" w:eastAsia="Times New Roman" w:hAnsi="Times New Roman"/>
          <w:color w:val="000000"/>
          <w:lang w:eastAsia="pl-PL"/>
        </w:rPr>
      </w:pPr>
      <w:bookmarkStart w:id="5" w:name="_Hlk10140873"/>
      <w:r w:rsidRPr="001E1801">
        <w:rPr>
          <w:rFonts w:ascii="Times New Roman" w:eastAsia="Times New Roman" w:hAnsi="Times New Roman"/>
          <w:color w:val="000000"/>
          <w:lang w:eastAsia="pl-PL"/>
        </w:rPr>
        <w:t>Komisja powołana przez Zamawiającego do przeprowadzenia czynności odbioru końcowego</w:t>
      </w:r>
      <w:r w:rsidR="004105A3" w:rsidRPr="001E1801">
        <w:rPr>
          <w:rFonts w:ascii="Times New Roman" w:eastAsia="Times New Roman" w:hAnsi="Times New Roman"/>
          <w:color w:val="000000"/>
          <w:lang w:eastAsia="pl-PL"/>
        </w:rPr>
        <w:t xml:space="preserve"> </w:t>
      </w:r>
      <w:r w:rsidR="00474FAD" w:rsidRPr="001E1801">
        <w:rPr>
          <w:rFonts w:ascii="Times New Roman" w:eastAsia="Times New Roman" w:hAnsi="Times New Roman"/>
          <w:color w:val="000000"/>
          <w:lang w:eastAsia="pl-PL"/>
        </w:rPr>
        <w:t>P</w:t>
      </w:r>
      <w:r w:rsidR="004105A3" w:rsidRPr="001E1801">
        <w:rPr>
          <w:rFonts w:ascii="Times New Roman" w:eastAsia="Times New Roman" w:hAnsi="Times New Roman"/>
          <w:color w:val="000000"/>
          <w:lang w:eastAsia="pl-PL"/>
        </w:rPr>
        <w:t>rzedmiotu umowy</w:t>
      </w:r>
      <w:r w:rsidR="009318F2" w:rsidRPr="001E1801">
        <w:rPr>
          <w:rFonts w:ascii="Times New Roman" w:eastAsia="Times New Roman" w:hAnsi="Times New Roman"/>
          <w:color w:val="000000"/>
          <w:lang w:eastAsia="pl-PL"/>
        </w:rPr>
        <w:t xml:space="preserve"> </w:t>
      </w:r>
      <w:r w:rsidRPr="001E1801">
        <w:rPr>
          <w:rFonts w:ascii="Times New Roman" w:eastAsia="Times New Roman" w:hAnsi="Times New Roman"/>
          <w:color w:val="000000"/>
          <w:lang w:eastAsia="pl-PL"/>
        </w:rPr>
        <w:t>rozpocznie prace nie później niż w 14 dniu po potwierdzeniu zgłoszenia Wykonawcy gotowości do odbioru przez upoważnionego przedstawiciela Zamawiającego</w:t>
      </w:r>
      <w:r w:rsidR="00337B2C"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w:t>
      </w:r>
      <w:r w:rsidR="007D47C3" w:rsidRPr="001E1801">
        <w:rPr>
          <w:rFonts w:ascii="Times New Roman" w:eastAsia="Times New Roman" w:hAnsi="Times New Roman"/>
          <w:color w:val="000000"/>
          <w:lang w:eastAsia="pl-PL"/>
        </w:rPr>
        <w:t>zweryfikowan</w:t>
      </w:r>
      <w:r w:rsidR="0070187F" w:rsidRPr="001E1801">
        <w:rPr>
          <w:rFonts w:ascii="Times New Roman" w:eastAsia="Times New Roman" w:hAnsi="Times New Roman"/>
          <w:color w:val="000000"/>
          <w:lang w:eastAsia="pl-PL"/>
        </w:rPr>
        <w:t>iu</w:t>
      </w:r>
      <w:r w:rsidR="007D47C3" w:rsidRPr="001E1801">
        <w:rPr>
          <w:rFonts w:ascii="Times New Roman" w:eastAsia="Times New Roman" w:hAnsi="Times New Roman"/>
          <w:color w:val="000000"/>
          <w:lang w:eastAsia="pl-PL"/>
        </w:rPr>
        <w:t xml:space="preserve"> kompletnoś</w:t>
      </w:r>
      <w:r w:rsidR="0070187F" w:rsidRPr="001E1801">
        <w:rPr>
          <w:rFonts w:ascii="Times New Roman" w:eastAsia="Times New Roman" w:hAnsi="Times New Roman"/>
          <w:color w:val="000000"/>
          <w:lang w:eastAsia="pl-PL"/>
        </w:rPr>
        <w:t>ci</w:t>
      </w:r>
      <w:r w:rsidR="007D47C3" w:rsidRPr="001E1801">
        <w:rPr>
          <w:rFonts w:ascii="Times New Roman" w:eastAsia="Times New Roman" w:hAnsi="Times New Roman"/>
          <w:color w:val="000000"/>
          <w:lang w:eastAsia="pl-PL"/>
        </w:rPr>
        <w:t xml:space="preserve"> i</w:t>
      </w:r>
      <w:r w:rsidR="0070187F" w:rsidRPr="001E1801">
        <w:rPr>
          <w:rFonts w:ascii="Times New Roman" w:eastAsia="Times New Roman" w:hAnsi="Times New Roman"/>
          <w:color w:val="000000"/>
          <w:lang w:eastAsia="pl-PL"/>
        </w:rPr>
        <w:t xml:space="preserve"> </w:t>
      </w:r>
      <w:r w:rsidR="007D47C3" w:rsidRPr="001E1801">
        <w:rPr>
          <w:rFonts w:ascii="Times New Roman" w:eastAsia="Times New Roman" w:hAnsi="Times New Roman"/>
          <w:color w:val="000000"/>
          <w:lang w:eastAsia="pl-PL"/>
        </w:rPr>
        <w:t>prawidłowoś</w:t>
      </w:r>
      <w:r w:rsidR="0070187F" w:rsidRPr="001E1801">
        <w:rPr>
          <w:rFonts w:ascii="Times New Roman" w:eastAsia="Times New Roman" w:hAnsi="Times New Roman"/>
          <w:color w:val="000000"/>
          <w:lang w:eastAsia="pl-PL"/>
        </w:rPr>
        <w:t>ci</w:t>
      </w:r>
      <w:r w:rsidR="007D47C3" w:rsidRPr="001E1801">
        <w:rPr>
          <w:rFonts w:ascii="Times New Roman" w:eastAsia="Times New Roman" w:hAnsi="Times New Roman"/>
          <w:color w:val="000000"/>
          <w:lang w:eastAsia="pl-PL"/>
        </w:rPr>
        <w:t xml:space="preserve"> dokumentacji powykonawczej</w:t>
      </w:r>
      <w:r w:rsidR="0070187F" w:rsidRPr="001E1801">
        <w:rPr>
          <w:rFonts w:ascii="Times New Roman" w:eastAsia="Times New Roman" w:hAnsi="Times New Roman"/>
          <w:color w:val="000000"/>
          <w:lang w:eastAsia="pl-PL"/>
        </w:rPr>
        <w:t>, w tym</w:t>
      </w:r>
      <w:r w:rsidR="0070187F" w:rsidRPr="001E1801">
        <w:rPr>
          <w:rFonts w:ascii="Times New Roman" w:eastAsia="Times New Roman" w:hAnsi="Times New Roman"/>
          <w:lang w:eastAsia="pl-PL"/>
        </w:rPr>
        <w:t xml:space="preserve"> </w:t>
      </w:r>
      <w:r w:rsidRPr="001E1801">
        <w:rPr>
          <w:rFonts w:ascii="Times New Roman" w:eastAsia="Times New Roman" w:hAnsi="Times New Roman"/>
          <w:lang w:eastAsia="pl-PL"/>
        </w:rPr>
        <w:t>instrukcji użytkowania</w:t>
      </w:r>
      <w:bookmarkEnd w:id="5"/>
      <w:r w:rsidR="00B04916" w:rsidRPr="001E1801">
        <w:rPr>
          <w:rFonts w:ascii="Times New Roman" w:eastAsia="Times New Roman" w:hAnsi="Times New Roman"/>
          <w:lang w:eastAsia="pl-PL"/>
        </w:rPr>
        <w:t>,</w:t>
      </w:r>
      <w:r w:rsidR="00337B2C" w:rsidRPr="001E1801">
        <w:rPr>
          <w:rFonts w:ascii="Times New Roman" w:eastAsia="Times New Roman" w:hAnsi="Times New Roman"/>
          <w:lang w:eastAsia="pl-PL"/>
        </w:rPr>
        <w:t xml:space="preserve"> </w:t>
      </w:r>
      <w:r w:rsidR="00B04916" w:rsidRPr="001E1801">
        <w:rPr>
          <w:rFonts w:ascii="Times New Roman" w:eastAsia="Times New Roman" w:hAnsi="Times New Roman"/>
          <w:lang w:eastAsia="pl-PL"/>
        </w:rPr>
        <w:t xml:space="preserve">a także </w:t>
      </w:r>
      <w:r w:rsidR="00337B2C" w:rsidRPr="001E1801">
        <w:rPr>
          <w:rFonts w:ascii="Times New Roman" w:eastAsia="Times New Roman" w:hAnsi="Times New Roman"/>
          <w:lang w:eastAsia="pl-PL"/>
        </w:rPr>
        <w:t>po uzyskaniu pozwolenia na użytkowanie</w:t>
      </w:r>
      <w:r w:rsidR="007D47C3" w:rsidRPr="001E1801">
        <w:rPr>
          <w:rFonts w:ascii="Times New Roman" w:eastAsia="Times New Roman" w:hAnsi="Times New Roman"/>
          <w:lang w:eastAsia="pl-PL"/>
        </w:rPr>
        <w:t xml:space="preserve"> (jeżeli to będzie konieczne)</w:t>
      </w:r>
      <w:r w:rsidRPr="001E1801">
        <w:rPr>
          <w:rFonts w:ascii="Times New Roman" w:eastAsia="Times New Roman" w:hAnsi="Times New Roman"/>
          <w:color w:val="000000"/>
          <w:lang w:eastAsia="pl-PL"/>
        </w:rPr>
        <w:t>.</w:t>
      </w:r>
    </w:p>
    <w:p w14:paraId="14CEE56F" w14:textId="77777777" w:rsidR="00345078" w:rsidRPr="001E1801" w:rsidRDefault="0036032F" w:rsidP="007F50AF">
      <w:pPr>
        <w:numPr>
          <w:ilvl w:val="0"/>
          <w:numId w:val="26"/>
        </w:numPr>
        <w:spacing w:after="0" w:line="240" w:lineRule="auto"/>
        <w:ind w:left="426" w:hanging="426"/>
        <w:rPr>
          <w:rFonts w:ascii="Times New Roman" w:eastAsia="Times New Roman" w:hAnsi="Times New Roman"/>
          <w:color w:val="000000"/>
          <w:lang w:eastAsia="pl-PL"/>
        </w:rPr>
      </w:pPr>
      <w:r w:rsidRPr="001E1801">
        <w:rPr>
          <w:rFonts w:ascii="Times New Roman" w:eastAsia="Times New Roman" w:hAnsi="Times New Roman"/>
          <w:color w:val="000000"/>
          <w:lang w:eastAsia="pl-PL"/>
        </w:rPr>
        <w:t>Termin rozpoczęcia, program i termin zakończenia prac odbiorowych określa Zamawiający. Informację o:</w:t>
      </w:r>
    </w:p>
    <w:p w14:paraId="60448680" w14:textId="7502B3F5"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przedstawicielach Zamawiającego i </w:t>
      </w:r>
      <w:r w:rsidR="00B04916" w:rsidRPr="001E1801">
        <w:rPr>
          <w:rFonts w:ascii="Times New Roman" w:eastAsia="Times New Roman" w:hAnsi="Times New Roman"/>
          <w:color w:val="000000"/>
          <w:lang w:eastAsia="pl-PL"/>
        </w:rPr>
        <w:t xml:space="preserve">użytkowników </w:t>
      </w:r>
      <w:r w:rsidRPr="001E1801">
        <w:rPr>
          <w:rFonts w:ascii="Times New Roman" w:eastAsia="Times New Roman" w:hAnsi="Times New Roman"/>
          <w:color w:val="000000"/>
          <w:lang w:eastAsia="pl-PL"/>
        </w:rPr>
        <w:t>dokonujących odbioru,</w:t>
      </w:r>
    </w:p>
    <w:p w14:paraId="3FE8B8AA"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składzie komisji odbiorowej,</w:t>
      </w:r>
    </w:p>
    <w:p w14:paraId="5E011544"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terminie rozpoczęcia, programie i terminie zakończenia odbioru,</w:t>
      </w:r>
    </w:p>
    <w:p w14:paraId="6A99C4CA" w14:textId="77777777" w:rsidR="00394871" w:rsidRPr="001E1801" w:rsidRDefault="0036032F" w:rsidP="007F50AF">
      <w:pPr>
        <w:spacing w:after="120" w:line="240" w:lineRule="auto"/>
        <w:ind w:left="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Zamawiający przekazuje w formie pisemnej wszystkim uczestnikom odbioru.</w:t>
      </w:r>
    </w:p>
    <w:p w14:paraId="281F7996" w14:textId="1A11BD8D" w:rsidR="00394871" w:rsidRPr="001E1801" w:rsidRDefault="0036032F" w:rsidP="007F50AF">
      <w:pPr>
        <w:numPr>
          <w:ilvl w:val="0"/>
          <w:numId w:val="26"/>
        </w:numPr>
        <w:spacing w:after="0" w:line="240" w:lineRule="auto"/>
        <w:contextualSpacing/>
        <w:rPr>
          <w:rFonts w:ascii="Times New Roman" w:hAnsi="Times New Roman"/>
        </w:rPr>
      </w:pPr>
      <w:r w:rsidRPr="001E1801">
        <w:rPr>
          <w:rFonts w:ascii="Times New Roman" w:hAnsi="Times New Roman"/>
          <w:color w:val="000000"/>
        </w:rPr>
        <w:t>W czynnościach odbioru</w:t>
      </w:r>
      <w:r w:rsidR="002C3A0F" w:rsidRPr="001E1801">
        <w:rPr>
          <w:rFonts w:ascii="Times New Roman" w:hAnsi="Times New Roman"/>
          <w:color w:val="000000"/>
        </w:rPr>
        <w:t xml:space="preserve"> </w:t>
      </w:r>
      <w:r w:rsidRPr="001E1801">
        <w:rPr>
          <w:rFonts w:ascii="Times New Roman" w:hAnsi="Times New Roman"/>
          <w:color w:val="000000"/>
        </w:rPr>
        <w:t xml:space="preserve">powinni uczestniczyć </w:t>
      </w:r>
      <w:r w:rsidRPr="001E1801">
        <w:rPr>
          <w:rFonts w:ascii="Times New Roman" w:hAnsi="Times New Roman"/>
        </w:rPr>
        <w:t>przedstawiciele (posiadający odpowiednie pełnomocnictwa):</w:t>
      </w:r>
    </w:p>
    <w:p w14:paraId="5A88412A"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Zamawiającego,</w:t>
      </w:r>
    </w:p>
    <w:p w14:paraId="3838C1A6" w14:textId="35A18F15"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lastRenderedPageBreak/>
        <w:t xml:space="preserve">Wykonawcy i </w:t>
      </w:r>
      <w:r w:rsidR="003A506B" w:rsidRPr="001E1801">
        <w:rPr>
          <w:rFonts w:ascii="Times New Roman" w:eastAsia="Times New Roman" w:hAnsi="Times New Roman"/>
          <w:color w:val="000000"/>
          <w:lang w:eastAsia="pl-PL"/>
        </w:rPr>
        <w:t>p</w:t>
      </w:r>
      <w:r w:rsidRPr="001E1801">
        <w:rPr>
          <w:rFonts w:ascii="Times New Roman" w:eastAsia="Times New Roman" w:hAnsi="Times New Roman"/>
          <w:color w:val="000000"/>
          <w:lang w:eastAsia="pl-PL"/>
        </w:rPr>
        <w:t>odwykonawców,</w:t>
      </w:r>
    </w:p>
    <w:p w14:paraId="7469CB87" w14:textId="54DC9649" w:rsidR="00394871" w:rsidRPr="001E1801" w:rsidRDefault="00B04916"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użytkowników</w:t>
      </w:r>
      <w:r w:rsidR="0036032F" w:rsidRPr="001E1801">
        <w:rPr>
          <w:rFonts w:ascii="Times New Roman" w:eastAsia="Times New Roman" w:hAnsi="Times New Roman"/>
          <w:color w:val="000000"/>
          <w:lang w:eastAsia="pl-PL"/>
        </w:rPr>
        <w:t>,</w:t>
      </w:r>
    </w:p>
    <w:p w14:paraId="19B1EC29" w14:textId="77777777" w:rsidR="00394871" w:rsidRPr="001E1801"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komisja odbiorowa powołana przez Zamawiającego,</w:t>
      </w:r>
    </w:p>
    <w:p w14:paraId="59BDACF2" w14:textId="1E4A1BCC" w:rsidR="00394871" w:rsidRPr="001E1801"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kierownik </w:t>
      </w:r>
      <w:r w:rsidR="00FD0CC8" w:rsidRPr="001E1801">
        <w:rPr>
          <w:rFonts w:ascii="Times New Roman" w:eastAsia="Times New Roman" w:hAnsi="Times New Roman"/>
          <w:color w:val="000000"/>
          <w:lang w:eastAsia="pl-PL"/>
        </w:rPr>
        <w:t>projektu</w:t>
      </w:r>
      <w:r w:rsidR="00B04916" w:rsidRPr="001E1801">
        <w:rPr>
          <w:rFonts w:ascii="Times New Roman" w:eastAsia="Times New Roman" w:hAnsi="Times New Roman"/>
          <w:color w:val="000000"/>
          <w:lang w:eastAsia="pl-PL"/>
        </w:rPr>
        <w:t xml:space="preserve">, </w:t>
      </w:r>
      <w:r w:rsidR="0070187F" w:rsidRPr="001E1801">
        <w:rPr>
          <w:rFonts w:ascii="Times New Roman" w:eastAsia="Times New Roman" w:hAnsi="Times New Roman"/>
          <w:color w:val="000000"/>
          <w:lang w:eastAsia="pl-PL"/>
        </w:rPr>
        <w:t>kluczowy personel Wykonawcy</w:t>
      </w:r>
      <w:r w:rsidRPr="001E1801">
        <w:rPr>
          <w:rFonts w:ascii="Times New Roman" w:eastAsia="Times New Roman" w:hAnsi="Times New Roman"/>
          <w:color w:val="000000"/>
          <w:lang w:eastAsia="pl-PL"/>
        </w:rPr>
        <w:t>,</w:t>
      </w:r>
    </w:p>
    <w:p w14:paraId="5CA0A7C3" w14:textId="69D82679" w:rsidR="00394871" w:rsidRPr="001E1801"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osoby sprawujące nadzór inwestorski</w:t>
      </w:r>
      <w:r w:rsidR="0070187F"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autorski</w:t>
      </w:r>
      <w:r w:rsidR="0070187F" w:rsidRPr="001E1801">
        <w:rPr>
          <w:rFonts w:ascii="Times New Roman" w:eastAsia="Times New Roman" w:hAnsi="Times New Roman"/>
          <w:color w:val="000000"/>
          <w:lang w:eastAsia="pl-PL"/>
        </w:rPr>
        <w:t>,</w:t>
      </w:r>
    </w:p>
    <w:p w14:paraId="1A50DA9B" w14:textId="77777777" w:rsidR="00394871" w:rsidRPr="001E1801" w:rsidRDefault="0036032F" w:rsidP="007F50AF">
      <w:pPr>
        <w:numPr>
          <w:ilvl w:val="0"/>
          <w:numId w:val="35"/>
        </w:numPr>
        <w:tabs>
          <w:tab w:val="num" w:pos="1134"/>
        </w:tabs>
        <w:spacing w:after="120" w:line="240" w:lineRule="auto"/>
        <w:ind w:left="850"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1E1801" w:rsidRDefault="0036032F" w:rsidP="007F50AF">
      <w:pPr>
        <w:numPr>
          <w:ilvl w:val="0"/>
          <w:numId w:val="26"/>
        </w:numPr>
        <w:spacing w:after="0" w:line="240" w:lineRule="auto"/>
        <w:rPr>
          <w:rFonts w:ascii="Calibri" w:hAnsi="Calibri"/>
          <w:color w:val="000000"/>
        </w:rPr>
      </w:pPr>
      <w:r w:rsidRPr="001E1801">
        <w:rPr>
          <w:rFonts w:ascii="Times New Roman" w:hAnsi="Times New Roman"/>
          <w:color w:val="000000"/>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komisja odbiorowa powołana przez Zamawiającego, </w:t>
      </w:r>
    </w:p>
    <w:p w14:paraId="656BCE44"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uprawniony przedstawiciel Wykonawcy, </w:t>
      </w:r>
    </w:p>
    <w:p w14:paraId="73D4E82F" w14:textId="77777777" w:rsidR="00394871" w:rsidRPr="001E1801"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uprawniony przedstawiciel Zamawiającego,</w:t>
      </w:r>
    </w:p>
    <w:p w14:paraId="49DC38FA" w14:textId="313438C6" w:rsidR="00394871" w:rsidRPr="001E1801" w:rsidRDefault="0036032F" w:rsidP="007F50AF">
      <w:pPr>
        <w:numPr>
          <w:ilvl w:val="0"/>
          <w:numId w:val="35"/>
        </w:numPr>
        <w:spacing w:after="120" w:line="240" w:lineRule="auto"/>
        <w:ind w:left="850" w:hanging="425"/>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uprawniony przedstawiciel </w:t>
      </w:r>
      <w:r w:rsidR="00B04916" w:rsidRPr="001E1801">
        <w:rPr>
          <w:rFonts w:ascii="Times New Roman" w:eastAsia="Times New Roman" w:hAnsi="Times New Roman"/>
          <w:color w:val="000000"/>
          <w:lang w:eastAsia="pl-PL"/>
        </w:rPr>
        <w:t>użytkowników</w:t>
      </w:r>
      <w:r w:rsidRPr="001E1801">
        <w:rPr>
          <w:rFonts w:ascii="Times New Roman" w:eastAsia="Times New Roman" w:hAnsi="Times New Roman"/>
          <w:color w:val="000000"/>
          <w:lang w:eastAsia="pl-PL"/>
        </w:rPr>
        <w:t>.</w:t>
      </w:r>
    </w:p>
    <w:p w14:paraId="2082A9DC" w14:textId="0A802E3D" w:rsidR="00394871" w:rsidRPr="001E1801" w:rsidRDefault="0036032F" w:rsidP="007F50AF">
      <w:pPr>
        <w:numPr>
          <w:ilvl w:val="0"/>
          <w:numId w:val="26"/>
        </w:numPr>
        <w:spacing w:after="120" w:line="240" w:lineRule="auto"/>
        <w:ind w:left="357" w:hanging="357"/>
        <w:rPr>
          <w:rFonts w:ascii="Times New Roman" w:hAnsi="Times New Roman"/>
          <w:color w:val="000000"/>
        </w:rPr>
      </w:pPr>
      <w:r w:rsidRPr="001E1801">
        <w:rPr>
          <w:rFonts w:ascii="Times New Roman" w:hAnsi="Times New Roman"/>
          <w:color w:val="000000"/>
        </w:rPr>
        <w:t xml:space="preserve">Jeżeli czynności odbiorowe ujawnią, że </w:t>
      </w:r>
      <w:r w:rsidR="003A506B" w:rsidRPr="001E1801">
        <w:rPr>
          <w:rFonts w:ascii="Times New Roman" w:hAnsi="Times New Roman"/>
          <w:color w:val="000000"/>
        </w:rPr>
        <w:t>P</w:t>
      </w:r>
      <w:r w:rsidRPr="001E1801">
        <w:rPr>
          <w:rFonts w:ascii="Times New Roman" w:hAnsi="Times New Roman"/>
          <w:color w:val="000000"/>
        </w:rPr>
        <w:t>rzedmiot</w:t>
      </w:r>
      <w:r w:rsidR="003A506B" w:rsidRPr="001E1801">
        <w:rPr>
          <w:rFonts w:ascii="Times New Roman" w:hAnsi="Times New Roman"/>
          <w:color w:val="000000"/>
        </w:rPr>
        <w:t xml:space="preserve"> umowy</w:t>
      </w:r>
      <w:r w:rsidRPr="001E1801">
        <w:rPr>
          <w:rFonts w:ascii="Times New Roman" w:hAnsi="Times New Roman"/>
          <w:color w:val="000000"/>
        </w:rPr>
        <w:t xml:space="preserve"> nie osiągnął gotowości do odbioru z powodu niezakończenia </w:t>
      </w:r>
      <w:r w:rsidR="0086375B" w:rsidRPr="001E1801">
        <w:rPr>
          <w:rFonts w:ascii="Times New Roman" w:hAnsi="Times New Roman"/>
          <w:color w:val="000000"/>
        </w:rPr>
        <w:t>prac</w:t>
      </w:r>
      <w:r w:rsidR="003A506B" w:rsidRPr="001E1801">
        <w:rPr>
          <w:rFonts w:ascii="Times New Roman" w:hAnsi="Times New Roman"/>
          <w:color w:val="000000"/>
        </w:rPr>
        <w:t>,</w:t>
      </w:r>
      <w:r w:rsidRPr="001E1801">
        <w:rPr>
          <w:rFonts w:ascii="Times New Roman" w:hAnsi="Times New Roman"/>
          <w:color w:val="000000"/>
        </w:rPr>
        <w:t xml:space="preserve"> stwierdzonych wad lub usterek lub nie przeprowadzenia wszystkich wymaganych prób, Zamawiający może odmówić odbioru, z zastrzeżeniem ust. </w:t>
      </w:r>
      <w:r w:rsidR="00474FAD" w:rsidRPr="001E1801">
        <w:rPr>
          <w:rFonts w:ascii="Times New Roman" w:hAnsi="Times New Roman"/>
          <w:color w:val="000000"/>
        </w:rPr>
        <w:t>1</w:t>
      </w:r>
      <w:r w:rsidR="00AE4664">
        <w:rPr>
          <w:rFonts w:ascii="Times New Roman" w:hAnsi="Times New Roman"/>
          <w:color w:val="000000"/>
        </w:rPr>
        <w:t>2</w:t>
      </w:r>
      <w:r w:rsidR="003A506B" w:rsidRPr="001E1801">
        <w:rPr>
          <w:rFonts w:ascii="Times New Roman" w:hAnsi="Times New Roman"/>
          <w:color w:val="000000"/>
        </w:rPr>
        <w:t>.</w:t>
      </w:r>
    </w:p>
    <w:p w14:paraId="4FBB2AFF" w14:textId="5F151B18" w:rsidR="00394871" w:rsidRPr="001E1801" w:rsidRDefault="0036032F" w:rsidP="007F50AF">
      <w:pPr>
        <w:numPr>
          <w:ilvl w:val="0"/>
          <w:numId w:val="26"/>
        </w:numPr>
        <w:spacing w:after="0" w:line="240" w:lineRule="auto"/>
        <w:rPr>
          <w:rFonts w:ascii="Calibri" w:hAnsi="Calibri"/>
          <w:color w:val="000000"/>
        </w:rPr>
      </w:pPr>
      <w:r w:rsidRPr="001E1801">
        <w:rPr>
          <w:rFonts w:ascii="Times New Roman" w:hAnsi="Times New Roman"/>
          <w:color w:val="000000"/>
        </w:rPr>
        <w:t>Jeżeli w toku czynności odbioru zostaną stwierdzone wady lub usterki, Zamawiający:</w:t>
      </w:r>
    </w:p>
    <w:p w14:paraId="5A6D5CD1" w14:textId="77777777" w:rsidR="00394871" w:rsidRPr="001E1801" w:rsidRDefault="0036032F" w:rsidP="007F50AF">
      <w:pPr>
        <w:numPr>
          <w:ilvl w:val="0"/>
          <w:numId w:val="36"/>
        </w:numPr>
        <w:suppressAutoHyphens/>
        <w:spacing w:after="0" w:line="240" w:lineRule="auto"/>
        <w:ind w:left="851" w:hanging="425"/>
        <w:rPr>
          <w:rFonts w:ascii="Times New Roman" w:hAnsi="Times New Roman"/>
          <w:color w:val="000000"/>
        </w:rPr>
      </w:pPr>
      <w:r w:rsidRPr="001E1801">
        <w:rPr>
          <w:rFonts w:ascii="Times New Roman" w:hAnsi="Times New Roman"/>
          <w:color w:val="000000"/>
        </w:rPr>
        <w:t>w wypadku wad lub usterek, które można usunąć, a które:</w:t>
      </w:r>
    </w:p>
    <w:p w14:paraId="308E9225" w14:textId="1EFE1220" w:rsidR="00394871" w:rsidRPr="001E1801" w:rsidRDefault="0036032F" w:rsidP="007F50AF">
      <w:pPr>
        <w:numPr>
          <w:ilvl w:val="0"/>
          <w:numId w:val="37"/>
        </w:numPr>
        <w:suppressAutoHyphens/>
        <w:spacing w:after="0" w:line="240" w:lineRule="auto"/>
        <w:ind w:left="1276" w:hanging="425"/>
        <w:rPr>
          <w:rFonts w:ascii="Times New Roman" w:hAnsi="Times New Roman"/>
          <w:color w:val="000000"/>
        </w:rPr>
      </w:pPr>
      <w:r w:rsidRPr="001E1801">
        <w:rPr>
          <w:rFonts w:ascii="Times New Roman" w:hAnsi="Times New Roman"/>
          <w:color w:val="000000"/>
        </w:rPr>
        <w:t xml:space="preserve">uniemożliwiają użytkowanie </w:t>
      </w:r>
      <w:r w:rsidR="003A506B" w:rsidRPr="001E1801">
        <w:rPr>
          <w:rFonts w:ascii="Times New Roman" w:hAnsi="Times New Roman"/>
          <w:color w:val="000000"/>
        </w:rPr>
        <w:t>P</w:t>
      </w:r>
      <w:r w:rsidRPr="001E1801">
        <w:rPr>
          <w:rFonts w:ascii="Times New Roman" w:hAnsi="Times New Roman"/>
          <w:color w:val="000000"/>
        </w:rPr>
        <w:t xml:space="preserve">rzedmiotu </w:t>
      </w:r>
      <w:r w:rsidR="003A506B" w:rsidRPr="001E1801">
        <w:rPr>
          <w:rFonts w:ascii="Times New Roman" w:hAnsi="Times New Roman"/>
          <w:color w:val="000000"/>
        </w:rPr>
        <w:t>umowy</w:t>
      </w:r>
      <w:r w:rsidRPr="001E1801">
        <w:rPr>
          <w:rFonts w:ascii="Times New Roman" w:hAnsi="Times New Roman"/>
          <w:color w:val="000000"/>
        </w:rPr>
        <w:t xml:space="preserve"> zgodnie z przeznaczeniem, może odmówić odbioru do czasu usunięcia wad</w:t>
      </w:r>
      <w:r w:rsidR="0055132D" w:rsidRPr="001E1801">
        <w:rPr>
          <w:rFonts w:ascii="Times New Roman" w:hAnsi="Times New Roman"/>
          <w:color w:val="000000"/>
        </w:rPr>
        <w:t xml:space="preserve"> lub usterek</w:t>
      </w:r>
      <w:r w:rsidRPr="001E1801">
        <w:rPr>
          <w:rFonts w:ascii="Times New Roman" w:hAnsi="Times New Roman"/>
          <w:color w:val="000000"/>
        </w:rPr>
        <w:t>, wskazując jednocześnie termin usunięcia wad</w:t>
      </w:r>
      <w:r w:rsidR="0055132D" w:rsidRPr="001E1801">
        <w:rPr>
          <w:rFonts w:ascii="Times New Roman" w:hAnsi="Times New Roman"/>
          <w:color w:val="000000"/>
        </w:rPr>
        <w:t xml:space="preserve"> lub usterek</w:t>
      </w:r>
      <w:r w:rsidRPr="001E1801">
        <w:rPr>
          <w:rFonts w:ascii="Times New Roman" w:hAnsi="Times New Roman"/>
          <w:color w:val="000000"/>
        </w:rPr>
        <w:t xml:space="preserve"> i dat</w:t>
      </w:r>
      <w:r w:rsidR="003A506B" w:rsidRPr="001E1801">
        <w:rPr>
          <w:rFonts w:ascii="Times New Roman" w:hAnsi="Times New Roman"/>
          <w:color w:val="000000"/>
        </w:rPr>
        <w:t>ę</w:t>
      </w:r>
      <w:r w:rsidRPr="001E1801">
        <w:rPr>
          <w:rFonts w:ascii="Times New Roman" w:hAnsi="Times New Roman"/>
          <w:color w:val="000000"/>
        </w:rPr>
        <w:t xml:space="preserve"> kolejnego odbioru;</w:t>
      </w:r>
    </w:p>
    <w:p w14:paraId="68897592" w14:textId="01499E80" w:rsidR="00394871" w:rsidRPr="001E1801" w:rsidRDefault="0036032F" w:rsidP="007F50AF">
      <w:pPr>
        <w:numPr>
          <w:ilvl w:val="0"/>
          <w:numId w:val="37"/>
        </w:numPr>
        <w:suppressAutoHyphens/>
        <w:spacing w:after="0" w:line="240" w:lineRule="auto"/>
        <w:ind w:left="1276" w:hanging="425"/>
        <w:rPr>
          <w:rFonts w:ascii="Times New Roman" w:hAnsi="Times New Roman"/>
          <w:color w:val="000000"/>
        </w:rPr>
      </w:pPr>
      <w:r w:rsidRPr="001E1801">
        <w:rPr>
          <w:rFonts w:ascii="Times New Roman" w:hAnsi="Times New Roman"/>
          <w:color w:val="000000"/>
        </w:rPr>
        <w:t xml:space="preserve">umożliwiają użytkowanie </w:t>
      </w:r>
      <w:r w:rsidR="003A506B" w:rsidRPr="001E1801">
        <w:rPr>
          <w:rFonts w:ascii="Times New Roman" w:hAnsi="Times New Roman"/>
          <w:color w:val="000000"/>
        </w:rPr>
        <w:t>P</w:t>
      </w:r>
      <w:r w:rsidRPr="001E1801">
        <w:rPr>
          <w:rFonts w:ascii="Times New Roman" w:hAnsi="Times New Roman"/>
          <w:color w:val="000000"/>
        </w:rPr>
        <w:t xml:space="preserve">rzedmiotu </w:t>
      </w:r>
      <w:r w:rsidR="003A506B" w:rsidRPr="001E1801">
        <w:rPr>
          <w:rFonts w:ascii="Times New Roman" w:hAnsi="Times New Roman"/>
          <w:color w:val="000000"/>
        </w:rPr>
        <w:t>umowy</w:t>
      </w:r>
      <w:r w:rsidRPr="001E1801">
        <w:rPr>
          <w:rFonts w:ascii="Times New Roman" w:hAnsi="Times New Roman"/>
          <w:color w:val="000000"/>
        </w:rPr>
        <w:t xml:space="preserve"> zgodnie z przeznaczeniem, może dokonać odbioru wyznaczając termin usunięcia</w:t>
      </w:r>
      <w:r w:rsidR="0055132D" w:rsidRPr="001E1801">
        <w:rPr>
          <w:rFonts w:ascii="Times New Roman" w:hAnsi="Times New Roman"/>
          <w:color w:val="000000"/>
        </w:rPr>
        <w:t xml:space="preserve"> wad lub</w:t>
      </w:r>
      <w:r w:rsidRPr="001E1801">
        <w:rPr>
          <w:rFonts w:ascii="Times New Roman" w:hAnsi="Times New Roman"/>
          <w:color w:val="000000"/>
        </w:rPr>
        <w:t xml:space="preserve"> usterek;</w:t>
      </w:r>
    </w:p>
    <w:p w14:paraId="7C7063F6" w14:textId="6BDCAA96" w:rsidR="00394871" w:rsidRPr="001E1801" w:rsidRDefault="0036032F" w:rsidP="007F50AF">
      <w:pPr>
        <w:numPr>
          <w:ilvl w:val="0"/>
          <w:numId w:val="36"/>
        </w:numPr>
        <w:suppressAutoHyphens/>
        <w:spacing w:after="0" w:line="240" w:lineRule="auto"/>
        <w:ind w:left="851" w:hanging="425"/>
        <w:rPr>
          <w:rFonts w:ascii="Times New Roman" w:eastAsia="Times New Roman" w:hAnsi="Times New Roman"/>
          <w:color w:val="000000"/>
          <w:lang w:eastAsia="ar-SA"/>
        </w:rPr>
      </w:pPr>
      <w:r w:rsidRPr="001E1801">
        <w:rPr>
          <w:rFonts w:ascii="Times New Roman" w:eastAsia="Times New Roman" w:hAnsi="Times New Roman"/>
          <w:color w:val="000000"/>
          <w:lang w:eastAsia="ar-SA"/>
        </w:rPr>
        <w:t>w wypadku wad</w:t>
      </w:r>
      <w:r w:rsidR="0055132D" w:rsidRPr="001E1801">
        <w:rPr>
          <w:rFonts w:ascii="Times New Roman" w:eastAsia="Times New Roman" w:hAnsi="Times New Roman"/>
          <w:color w:val="000000"/>
          <w:lang w:eastAsia="ar-SA"/>
        </w:rPr>
        <w:t xml:space="preserve"> </w:t>
      </w:r>
      <w:r w:rsidR="0055132D" w:rsidRPr="001E1801">
        <w:rPr>
          <w:rFonts w:ascii="Times New Roman" w:hAnsi="Times New Roman"/>
          <w:color w:val="000000"/>
        </w:rPr>
        <w:t>lub usterek</w:t>
      </w:r>
      <w:r w:rsidRPr="001E1801">
        <w:rPr>
          <w:rFonts w:ascii="Times New Roman" w:eastAsia="Times New Roman" w:hAnsi="Times New Roman"/>
          <w:color w:val="000000"/>
          <w:lang w:eastAsia="ar-SA"/>
        </w:rPr>
        <w:t>, których nie można usunąć, a które:</w:t>
      </w:r>
      <w:r w:rsidR="0055132D" w:rsidRPr="001E1801">
        <w:rPr>
          <w:rFonts w:ascii="Times New Roman" w:eastAsia="Times New Roman" w:hAnsi="Times New Roman"/>
          <w:color w:val="000000"/>
          <w:lang w:eastAsia="ar-SA"/>
        </w:rPr>
        <w:t xml:space="preserve"> </w:t>
      </w:r>
    </w:p>
    <w:p w14:paraId="7EB7D338" w14:textId="11F2E130" w:rsidR="00394871" w:rsidRPr="001E1801" w:rsidRDefault="0036032F" w:rsidP="007F50AF">
      <w:pPr>
        <w:numPr>
          <w:ilvl w:val="0"/>
          <w:numId w:val="38"/>
        </w:numPr>
        <w:suppressAutoHyphens/>
        <w:spacing w:after="0" w:line="240" w:lineRule="auto"/>
        <w:ind w:left="1276" w:hanging="425"/>
        <w:rPr>
          <w:rFonts w:ascii="Times New Roman" w:eastAsia="Times New Roman" w:hAnsi="Times New Roman"/>
          <w:color w:val="000000"/>
          <w:lang w:eastAsia="ar-SA"/>
        </w:rPr>
      </w:pPr>
      <w:r w:rsidRPr="001E1801">
        <w:rPr>
          <w:rFonts w:ascii="Times New Roman" w:eastAsia="Times New Roman" w:hAnsi="Times New Roman"/>
          <w:color w:val="000000"/>
          <w:lang w:eastAsia="ar-SA"/>
        </w:rPr>
        <w:t xml:space="preserve">umożliwiają użytkowanie </w:t>
      </w:r>
      <w:r w:rsidR="003A506B" w:rsidRPr="001E1801">
        <w:rPr>
          <w:rFonts w:ascii="Times New Roman" w:eastAsia="Times New Roman" w:hAnsi="Times New Roman"/>
          <w:color w:val="000000"/>
          <w:lang w:eastAsia="ar-SA"/>
        </w:rPr>
        <w:t>P</w:t>
      </w:r>
      <w:r w:rsidRPr="001E1801">
        <w:rPr>
          <w:rFonts w:ascii="Times New Roman" w:eastAsia="Times New Roman" w:hAnsi="Times New Roman"/>
          <w:color w:val="000000"/>
          <w:lang w:eastAsia="ar-SA"/>
        </w:rPr>
        <w:t xml:space="preserve">rzedmiotu </w:t>
      </w:r>
      <w:r w:rsidR="003A506B" w:rsidRPr="001E1801">
        <w:rPr>
          <w:rFonts w:ascii="Times New Roman" w:eastAsia="Times New Roman" w:hAnsi="Times New Roman"/>
          <w:color w:val="000000"/>
          <w:lang w:eastAsia="ar-SA"/>
        </w:rPr>
        <w:t>umowy</w:t>
      </w:r>
      <w:r w:rsidRPr="001E1801">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331E85A" w14:textId="4C6938F7" w:rsidR="00AE5353" w:rsidRPr="001E1801" w:rsidRDefault="0036032F" w:rsidP="007F50AF">
      <w:pPr>
        <w:numPr>
          <w:ilvl w:val="0"/>
          <w:numId w:val="38"/>
        </w:numPr>
        <w:suppressAutoHyphens/>
        <w:spacing w:after="120" w:line="240" w:lineRule="auto"/>
        <w:ind w:left="1276" w:hanging="425"/>
        <w:rPr>
          <w:rFonts w:ascii="Times New Roman" w:eastAsia="Times New Roman" w:hAnsi="Times New Roman"/>
          <w:color w:val="000000"/>
          <w:lang w:eastAsia="ar-SA"/>
        </w:rPr>
      </w:pPr>
      <w:r w:rsidRPr="001E1801">
        <w:rPr>
          <w:rFonts w:ascii="Times New Roman" w:eastAsia="Times New Roman" w:hAnsi="Times New Roman"/>
          <w:color w:val="000000"/>
          <w:lang w:eastAsia="ar-SA"/>
        </w:rPr>
        <w:t xml:space="preserve">uniemożliwiają użytkowanie </w:t>
      </w:r>
      <w:r w:rsidR="003A506B" w:rsidRPr="001E1801">
        <w:rPr>
          <w:rFonts w:ascii="Times New Roman" w:eastAsia="Times New Roman" w:hAnsi="Times New Roman"/>
          <w:color w:val="000000"/>
          <w:lang w:eastAsia="ar-SA"/>
        </w:rPr>
        <w:t>P</w:t>
      </w:r>
      <w:r w:rsidRPr="001E1801">
        <w:rPr>
          <w:rFonts w:ascii="Times New Roman" w:eastAsia="Times New Roman" w:hAnsi="Times New Roman"/>
          <w:color w:val="000000"/>
          <w:lang w:eastAsia="ar-SA"/>
        </w:rPr>
        <w:t xml:space="preserve">rzedmiotu </w:t>
      </w:r>
      <w:r w:rsidR="003A506B" w:rsidRPr="001E1801">
        <w:rPr>
          <w:rFonts w:ascii="Times New Roman" w:eastAsia="Times New Roman" w:hAnsi="Times New Roman"/>
          <w:color w:val="000000"/>
          <w:lang w:eastAsia="ar-SA"/>
        </w:rPr>
        <w:t>umowy</w:t>
      </w:r>
      <w:r w:rsidRPr="001E1801">
        <w:rPr>
          <w:rFonts w:ascii="Times New Roman" w:eastAsia="Times New Roman" w:hAnsi="Times New Roman"/>
          <w:color w:val="000000"/>
          <w:lang w:eastAsia="ar-SA"/>
        </w:rPr>
        <w:t xml:space="preserve"> zgodnie z przeznaczeniem, może odstąpić od </w:t>
      </w:r>
      <w:r w:rsidR="003A506B" w:rsidRPr="001E1801">
        <w:rPr>
          <w:rFonts w:ascii="Times New Roman" w:eastAsia="Times New Roman" w:hAnsi="Times New Roman"/>
          <w:color w:val="000000"/>
          <w:lang w:eastAsia="ar-SA"/>
        </w:rPr>
        <w:t>U</w:t>
      </w:r>
      <w:r w:rsidRPr="001E1801">
        <w:rPr>
          <w:rFonts w:ascii="Times New Roman" w:eastAsia="Times New Roman" w:hAnsi="Times New Roman"/>
          <w:color w:val="000000"/>
          <w:lang w:eastAsia="ar-SA"/>
        </w:rPr>
        <w:t xml:space="preserve">mowy lub zażądać od Wykonawcy ponownego, poprawnego wykonania </w:t>
      </w:r>
      <w:r w:rsidR="003A506B" w:rsidRPr="001E1801">
        <w:rPr>
          <w:rFonts w:ascii="Times New Roman" w:eastAsia="Times New Roman" w:hAnsi="Times New Roman"/>
          <w:color w:val="000000"/>
          <w:lang w:eastAsia="ar-SA"/>
        </w:rPr>
        <w:t>P</w:t>
      </w:r>
      <w:r w:rsidRPr="001E1801">
        <w:rPr>
          <w:rFonts w:ascii="Times New Roman" w:eastAsia="Times New Roman" w:hAnsi="Times New Roman"/>
          <w:color w:val="000000"/>
          <w:lang w:eastAsia="ar-SA"/>
        </w:rPr>
        <w:t xml:space="preserve">rzedmiotu </w:t>
      </w:r>
      <w:r w:rsidR="003A506B" w:rsidRPr="001E1801">
        <w:rPr>
          <w:rFonts w:ascii="Times New Roman" w:eastAsia="Times New Roman" w:hAnsi="Times New Roman"/>
          <w:color w:val="000000"/>
          <w:lang w:eastAsia="ar-SA"/>
        </w:rPr>
        <w:t>u</w:t>
      </w:r>
      <w:r w:rsidRPr="001E1801">
        <w:rPr>
          <w:rFonts w:ascii="Times New Roman" w:eastAsia="Times New Roman" w:hAnsi="Times New Roman"/>
          <w:color w:val="000000"/>
          <w:lang w:eastAsia="ar-SA"/>
        </w:rPr>
        <w:t>mowy</w:t>
      </w:r>
      <w:r w:rsidR="00A84602" w:rsidRPr="001E1801">
        <w:rPr>
          <w:rFonts w:ascii="Times New Roman" w:eastAsia="Times New Roman" w:hAnsi="Times New Roman"/>
          <w:color w:val="000000"/>
          <w:lang w:eastAsia="ar-SA"/>
        </w:rPr>
        <w:t xml:space="preserve">. </w:t>
      </w:r>
    </w:p>
    <w:p w14:paraId="15BA9F89" w14:textId="7958199E" w:rsidR="0055132D" w:rsidRPr="001E1801" w:rsidRDefault="0055132D" w:rsidP="007F50AF">
      <w:pPr>
        <w:numPr>
          <w:ilvl w:val="0"/>
          <w:numId w:val="26"/>
        </w:numPr>
        <w:spacing w:after="120" w:line="240" w:lineRule="auto"/>
        <w:ind w:left="357" w:hanging="357"/>
        <w:rPr>
          <w:rFonts w:ascii="Times New Roman" w:eastAsia="Times New Roman" w:hAnsi="Times New Roman"/>
          <w:color w:val="000000"/>
          <w:lang w:eastAsia="pl-PL"/>
        </w:rPr>
      </w:pPr>
      <w:r w:rsidRPr="001E1801">
        <w:rPr>
          <w:rFonts w:ascii="Times New Roman" w:eastAsia="Times New Roman" w:hAnsi="Times New Roman"/>
          <w:color w:val="000000"/>
          <w:lang w:eastAsia="ar-SA"/>
        </w:rPr>
        <w:t>Termin wyznaczony przez Zamawiającego na usunięcie wad lub usterek, o których mowa w ust. 1</w:t>
      </w:r>
      <w:r w:rsidR="00AE4664">
        <w:rPr>
          <w:rFonts w:ascii="Times New Roman" w:eastAsia="Times New Roman" w:hAnsi="Times New Roman"/>
          <w:color w:val="000000"/>
          <w:lang w:eastAsia="ar-SA"/>
        </w:rPr>
        <w:t>2</w:t>
      </w:r>
      <w:r w:rsidRPr="001E1801">
        <w:rPr>
          <w:rFonts w:ascii="Times New Roman" w:eastAsia="Times New Roman" w:hAnsi="Times New Roman"/>
          <w:color w:val="000000"/>
          <w:lang w:eastAsia="ar-SA"/>
        </w:rPr>
        <w:t xml:space="preserve"> pkt 1 lit. a) i b), lub na poprawne wykonanie Przedmiotu umowy, o którym mowa w ust. 1</w:t>
      </w:r>
      <w:r w:rsidR="00AE4664">
        <w:rPr>
          <w:rFonts w:ascii="Times New Roman" w:eastAsia="Times New Roman" w:hAnsi="Times New Roman"/>
          <w:color w:val="000000"/>
          <w:lang w:eastAsia="ar-SA"/>
        </w:rPr>
        <w:t>2</w:t>
      </w:r>
      <w:r w:rsidRPr="001E1801">
        <w:rPr>
          <w:rFonts w:ascii="Times New Roman" w:eastAsia="Times New Roman" w:hAnsi="Times New Roman"/>
          <w:color w:val="000000"/>
          <w:lang w:eastAsia="ar-SA"/>
        </w:rPr>
        <w:t xml:space="preserve"> pkt 2 lit. b), będzie wynosił co najmniej 3 dni od dnia zgłoszenia. Zamawiający wyznaczając ww. termin uwzględni okoliczności techniczne, logistyczne oraz organizacyjne związane z usunięciem wad lub usterek. </w:t>
      </w:r>
    </w:p>
    <w:p w14:paraId="3E17AB6C" w14:textId="2C0E825A" w:rsidR="00394871" w:rsidRPr="001E1801" w:rsidRDefault="0036032F" w:rsidP="007F50AF">
      <w:pPr>
        <w:numPr>
          <w:ilvl w:val="0"/>
          <w:numId w:val="26"/>
        </w:numPr>
        <w:spacing w:after="120" w:line="240" w:lineRule="auto"/>
        <w:ind w:left="357" w:hanging="357"/>
        <w:rPr>
          <w:rFonts w:ascii="Times New Roman" w:eastAsia="Times New Roman" w:hAnsi="Times New Roman"/>
          <w:color w:val="000000"/>
          <w:lang w:eastAsia="pl-PL"/>
        </w:rPr>
      </w:pPr>
      <w:r w:rsidRPr="001E1801">
        <w:rPr>
          <w:rFonts w:ascii="Times New Roman" w:eastAsia="Times New Roman" w:hAnsi="Times New Roman"/>
          <w:color w:val="000000"/>
          <w:lang w:eastAsia="pl-PL"/>
        </w:rPr>
        <w:t>Zamawiający wyznacza termin odbioru ostatecznego przed zakończeniem okresu gwarancji</w:t>
      </w:r>
      <w:r w:rsidR="00474FAD" w:rsidRPr="001E1801">
        <w:rPr>
          <w:rFonts w:ascii="Times New Roman" w:eastAsia="Times New Roman" w:hAnsi="Times New Roman"/>
          <w:color w:val="000000"/>
          <w:lang w:eastAsia="pl-PL"/>
        </w:rPr>
        <w:t xml:space="preserve"> </w:t>
      </w:r>
      <w:r w:rsidR="00474FAD" w:rsidRPr="001E1801">
        <w:rPr>
          <w:rFonts w:ascii="Times New Roman" w:eastAsia="Times New Roman" w:hAnsi="Times New Roman"/>
          <w:color w:val="000000"/>
          <w:lang w:eastAsia="pl-PL"/>
        </w:rPr>
        <w:br/>
      </w:r>
      <w:r w:rsidR="00474FAD" w:rsidRPr="001E1801">
        <w:rPr>
          <w:rFonts w:ascii="Times New Roman" w:eastAsiaTheme="minorHAnsi" w:hAnsi="Times New Roman"/>
          <w:color w:val="000000" w:themeColor="text1"/>
        </w:rPr>
        <w:t>i rękojmi za wady</w:t>
      </w:r>
      <w:r w:rsidRPr="001E1801">
        <w:rPr>
          <w:rFonts w:ascii="Times New Roman" w:eastAsia="Times New Roman" w:hAnsi="Times New Roman"/>
          <w:color w:val="000000"/>
          <w:lang w:eastAsia="pl-PL"/>
        </w:rPr>
        <w:t>, tj. nie później niż w 10 dniu przed upływem okresu gwarancji</w:t>
      </w:r>
      <w:r w:rsidR="00474FAD" w:rsidRPr="001E1801">
        <w:rPr>
          <w:rFonts w:ascii="Times New Roman" w:eastAsia="Times New Roman" w:hAnsi="Times New Roman"/>
          <w:color w:val="000000"/>
          <w:lang w:eastAsia="pl-PL"/>
        </w:rPr>
        <w:t xml:space="preserve"> </w:t>
      </w:r>
      <w:r w:rsidR="00474FAD" w:rsidRPr="001E1801">
        <w:rPr>
          <w:rFonts w:ascii="Times New Roman" w:eastAsiaTheme="minorHAnsi" w:hAnsi="Times New Roman"/>
          <w:color w:val="000000" w:themeColor="text1"/>
        </w:rPr>
        <w:t>i rękojmi za wady</w:t>
      </w:r>
      <w:r w:rsidR="003A506B"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w:t>
      </w:r>
    </w:p>
    <w:p w14:paraId="279F5D33" w14:textId="2E9A4DC0" w:rsidR="00394871" w:rsidRPr="001E1801" w:rsidRDefault="009318F2" w:rsidP="007F50AF">
      <w:pPr>
        <w:numPr>
          <w:ilvl w:val="0"/>
          <w:numId w:val="26"/>
        </w:numPr>
        <w:spacing w:after="0" w:line="240" w:lineRule="auto"/>
        <w:rPr>
          <w:rFonts w:ascii="Times New Roman" w:eastAsia="Times New Roman" w:hAnsi="Times New Roman"/>
          <w:color w:val="000000"/>
          <w:lang w:eastAsia="pl-PL"/>
        </w:rPr>
      </w:pPr>
      <w:r w:rsidRPr="001E1801">
        <w:rPr>
          <w:rFonts w:ascii="Times New Roman" w:eastAsia="Times New Roman" w:hAnsi="Times New Roman"/>
          <w:color w:val="000000"/>
          <w:lang w:eastAsia="pl-PL"/>
        </w:rPr>
        <w:t xml:space="preserve">W przypadku, o którym mowa w ust. </w:t>
      </w:r>
      <w:r w:rsidR="00474FAD" w:rsidRPr="001E1801">
        <w:rPr>
          <w:rFonts w:ascii="Times New Roman" w:eastAsia="Times New Roman" w:hAnsi="Times New Roman"/>
          <w:color w:val="000000"/>
          <w:lang w:eastAsia="pl-PL"/>
        </w:rPr>
        <w:t>1</w:t>
      </w:r>
      <w:r w:rsidR="00AE4664">
        <w:rPr>
          <w:rFonts w:ascii="Times New Roman" w:eastAsia="Times New Roman" w:hAnsi="Times New Roman"/>
          <w:color w:val="000000"/>
          <w:lang w:eastAsia="pl-PL"/>
        </w:rPr>
        <w:t>2</w:t>
      </w:r>
      <w:r w:rsidR="00474FAD" w:rsidRPr="001E1801">
        <w:rPr>
          <w:rFonts w:ascii="Times New Roman" w:eastAsia="Times New Roman" w:hAnsi="Times New Roman"/>
          <w:color w:val="000000"/>
          <w:lang w:eastAsia="pl-PL"/>
        </w:rPr>
        <w:t xml:space="preserve"> </w:t>
      </w:r>
      <w:r w:rsidRPr="001E1801">
        <w:rPr>
          <w:rFonts w:ascii="Times New Roman" w:eastAsia="Times New Roman" w:hAnsi="Times New Roman"/>
          <w:color w:val="000000"/>
          <w:lang w:eastAsia="pl-PL"/>
        </w:rPr>
        <w:t>pkt 2 lit. b</w:t>
      </w:r>
      <w:r w:rsidR="00474FAD" w:rsidRPr="001E1801">
        <w:rPr>
          <w:rFonts w:ascii="Times New Roman" w:eastAsia="Times New Roman" w:hAnsi="Times New Roman"/>
          <w:color w:val="000000"/>
          <w:lang w:eastAsia="pl-PL"/>
        </w:rPr>
        <w:t>)</w:t>
      </w:r>
      <w:r w:rsidRPr="001E1801">
        <w:rPr>
          <w:rFonts w:ascii="Times New Roman" w:eastAsia="Times New Roman" w:hAnsi="Times New Roman"/>
          <w:color w:val="000000"/>
          <w:lang w:eastAsia="pl-PL"/>
        </w:rPr>
        <w:t xml:space="preserve">, Zamawiający może odstąpić od Umowy w terminie 60 dni od daty powzięcia wiadomości o przyczynie odstąpienia. </w:t>
      </w:r>
    </w:p>
    <w:p w14:paraId="30EBA980" w14:textId="77777777" w:rsidR="00474FAD" w:rsidRPr="00DA7883" w:rsidRDefault="00474FAD" w:rsidP="007F50AF">
      <w:pPr>
        <w:spacing w:after="0" w:line="240" w:lineRule="auto"/>
        <w:ind w:left="360"/>
        <w:rPr>
          <w:rFonts w:ascii="Times New Roman" w:eastAsia="Times New Roman" w:hAnsi="Times New Roman"/>
          <w:color w:val="000000"/>
          <w:highlight w:val="yellow"/>
          <w:lang w:eastAsia="pl-PL"/>
        </w:rPr>
      </w:pPr>
    </w:p>
    <w:p w14:paraId="27C72BDF" w14:textId="461563C7" w:rsidR="00C8531F" w:rsidRPr="006A6ABC" w:rsidRDefault="00C8531F" w:rsidP="007F50AF">
      <w:pPr>
        <w:pStyle w:val="Tekstpodstawowy"/>
        <w:tabs>
          <w:tab w:val="left" w:pos="426"/>
        </w:tabs>
        <w:spacing w:after="0"/>
        <w:contextualSpacing/>
        <w:jc w:val="center"/>
        <w:rPr>
          <w:b/>
          <w:bCs/>
          <w:color w:val="000000" w:themeColor="text1"/>
          <w:sz w:val="22"/>
          <w:szCs w:val="22"/>
        </w:rPr>
      </w:pPr>
      <w:r w:rsidRPr="006A6ABC">
        <w:rPr>
          <w:b/>
          <w:bCs/>
          <w:color w:val="000000" w:themeColor="text1"/>
          <w:sz w:val="22"/>
          <w:szCs w:val="22"/>
        </w:rPr>
        <w:t xml:space="preserve">§ </w:t>
      </w:r>
      <w:r w:rsidR="001E1801" w:rsidRPr="006A6ABC">
        <w:rPr>
          <w:b/>
          <w:bCs/>
          <w:color w:val="000000" w:themeColor="text1"/>
          <w:sz w:val="22"/>
          <w:szCs w:val="22"/>
        </w:rPr>
        <w:t>10</w:t>
      </w:r>
    </w:p>
    <w:p w14:paraId="1EEAC249" w14:textId="77777777" w:rsidR="00707F94" w:rsidRPr="006A6ABC" w:rsidRDefault="00707F94" w:rsidP="007F50AF">
      <w:pPr>
        <w:pStyle w:val="Tekstpodstawowy"/>
        <w:tabs>
          <w:tab w:val="left" w:pos="426"/>
        </w:tabs>
        <w:spacing w:after="0"/>
        <w:contextualSpacing/>
        <w:jc w:val="center"/>
        <w:rPr>
          <w:b/>
          <w:bCs/>
          <w:color w:val="000000" w:themeColor="text1"/>
          <w:sz w:val="22"/>
          <w:szCs w:val="22"/>
        </w:rPr>
      </w:pPr>
      <w:r w:rsidRPr="006A6ABC">
        <w:rPr>
          <w:b/>
          <w:bCs/>
          <w:color w:val="000000" w:themeColor="text1"/>
          <w:sz w:val="22"/>
          <w:szCs w:val="22"/>
        </w:rPr>
        <w:t>[Prawa autorskie]</w:t>
      </w:r>
    </w:p>
    <w:p w14:paraId="2F2C2DCE" w14:textId="0A75B605" w:rsidR="00BD2336" w:rsidRPr="006A6ABC" w:rsidRDefault="00BD2336" w:rsidP="007F50AF">
      <w:pPr>
        <w:pStyle w:val="Akapitzlist"/>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A6ABC">
        <w:rPr>
          <w:rFonts w:ascii="Times New Roman" w:hAnsi="Times New Roman"/>
          <w:color w:val="000000" w:themeColor="text1"/>
        </w:rPr>
        <w:t xml:space="preserve">W ramach wynagrodzenia określonego za wykonanie </w:t>
      </w:r>
      <w:r w:rsidR="00B2277D" w:rsidRPr="006A6ABC">
        <w:rPr>
          <w:rFonts w:ascii="Times New Roman" w:hAnsi="Times New Roman"/>
          <w:color w:val="000000" w:themeColor="text1"/>
        </w:rPr>
        <w:t>U</w:t>
      </w:r>
      <w:r w:rsidRPr="006A6ABC">
        <w:rPr>
          <w:rFonts w:ascii="Times New Roman" w:hAnsi="Times New Roman"/>
          <w:color w:val="000000" w:themeColor="text1"/>
        </w:rPr>
        <w:t xml:space="preserve">mowy, z chwilą przekazania Zamawiającemu dokumentacji </w:t>
      </w:r>
      <w:r w:rsidR="00025BC5" w:rsidRPr="006A6ABC">
        <w:rPr>
          <w:rFonts w:ascii="Times New Roman" w:hAnsi="Times New Roman"/>
          <w:color w:val="000000" w:themeColor="text1"/>
        </w:rPr>
        <w:t xml:space="preserve">projektowej </w:t>
      </w:r>
      <w:r w:rsidRPr="006A6ABC">
        <w:rPr>
          <w:rFonts w:ascii="Times New Roman" w:hAnsi="Times New Roman"/>
          <w:color w:val="000000" w:themeColor="text1"/>
        </w:rPr>
        <w:t xml:space="preserve">wykonanej w trakcie realizacji </w:t>
      </w:r>
      <w:r w:rsidR="00B2277D" w:rsidRPr="006A6ABC">
        <w:rPr>
          <w:rFonts w:ascii="Times New Roman" w:hAnsi="Times New Roman"/>
          <w:color w:val="000000" w:themeColor="text1"/>
        </w:rPr>
        <w:t>U</w:t>
      </w:r>
      <w:r w:rsidRPr="006A6ABC">
        <w:rPr>
          <w:rFonts w:ascii="Times New Roman" w:hAnsi="Times New Roman"/>
          <w:color w:val="000000" w:themeColor="text1"/>
        </w:rPr>
        <w:t xml:space="preserve">mowy, Wykonawca przenosi na Zamawiającego w całości autorskie prawa majątkowe do </w:t>
      </w:r>
      <w:r w:rsidR="00025BC5" w:rsidRPr="006A6ABC">
        <w:rPr>
          <w:rFonts w:ascii="Times New Roman" w:hAnsi="Times New Roman"/>
          <w:color w:val="000000" w:themeColor="text1"/>
        </w:rPr>
        <w:t xml:space="preserve">poszczególnych części </w:t>
      </w:r>
      <w:r w:rsidR="00025BC5" w:rsidRPr="006A6ABC">
        <w:rPr>
          <w:rFonts w:ascii="Times New Roman" w:hAnsi="Times New Roman"/>
          <w:color w:val="000000" w:themeColor="text1"/>
        </w:rPr>
        <w:br/>
        <w:t>i całości dokumentacji projektowej</w:t>
      </w:r>
      <w:r w:rsidRPr="006A6ABC">
        <w:rPr>
          <w:rFonts w:ascii="Times New Roman" w:hAnsi="Times New Roman"/>
          <w:color w:val="000000" w:themeColor="text1"/>
          <w:sz w:val="24"/>
          <w:szCs w:val="24"/>
        </w:rPr>
        <w:t xml:space="preserve"> </w:t>
      </w:r>
      <w:r w:rsidRPr="006A6ABC">
        <w:rPr>
          <w:rFonts w:ascii="Times New Roman" w:hAnsi="Times New Roman"/>
          <w:color w:val="000000" w:themeColor="text1"/>
        </w:rPr>
        <w:t xml:space="preserve">oraz prawo do wykonywania praw zależnych i wyraża zgodę na ich wykorzystanie w zakresie wszystkich pól eksploatacji, w szczególności wymienionych </w:t>
      </w:r>
      <w:r w:rsidR="00025BC5" w:rsidRPr="006A6ABC">
        <w:rPr>
          <w:rFonts w:ascii="Times New Roman" w:hAnsi="Times New Roman"/>
          <w:color w:val="000000" w:themeColor="text1"/>
        </w:rPr>
        <w:br/>
      </w:r>
      <w:r w:rsidRPr="006A6ABC">
        <w:rPr>
          <w:rFonts w:ascii="Times New Roman" w:hAnsi="Times New Roman"/>
          <w:color w:val="000000" w:themeColor="text1"/>
        </w:rPr>
        <w:t xml:space="preserve">w § </w:t>
      </w:r>
      <w:r w:rsidR="003251BB">
        <w:rPr>
          <w:rFonts w:ascii="Times New Roman" w:hAnsi="Times New Roman"/>
          <w:color w:val="000000" w:themeColor="text1"/>
        </w:rPr>
        <w:t>10</w:t>
      </w:r>
      <w:r w:rsidRPr="006A6ABC">
        <w:rPr>
          <w:rFonts w:ascii="Times New Roman" w:hAnsi="Times New Roman"/>
          <w:color w:val="000000" w:themeColor="text1"/>
        </w:rPr>
        <w:t xml:space="preserve"> ust. 2,</w:t>
      </w:r>
      <w:r w:rsidRPr="006A6ABC">
        <w:rPr>
          <w:rFonts w:ascii="Times New Roman" w:eastAsiaTheme="minorHAnsi" w:hAnsi="Times New Roman"/>
          <w:color w:val="000000" w:themeColor="text1"/>
        </w:rPr>
        <w:t xml:space="preserve"> a nadto zobowiązuje się do powstrzymania się od wykonywania osobistych praw autorskich. </w:t>
      </w:r>
    </w:p>
    <w:p w14:paraId="4CE61605" w14:textId="74FB8C09" w:rsidR="00BD2336" w:rsidRPr="006A6ABC"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A6ABC">
        <w:rPr>
          <w:rFonts w:ascii="Times New Roman" w:eastAsiaTheme="minorHAnsi" w:hAnsi="Times New Roman"/>
          <w:color w:val="000000" w:themeColor="text1"/>
        </w:rPr>
        <w:t>Prawa nabyte zgodnie z ust. 1. uprawniają Zamawiającego do korzystania, używania i</w:t>
      </w:r>
      <w:r w:rsidR="00FD0CC8" w:rsidRPr="006A6ABC">
        <w:rPr>
          <w:rFonts w:ascii="Times New Roman" w:eastAsiaTheme="minorHAnsi" w:hAnsi="Times New Roman"/>
          <w:color w:val="000000" w:themeColor="text1"/>
        </w:rPr>
        <w:t> </w:t>
      </w:r>
      <w:r w:rsidRPr="006A6ABC">
        <w:rPr>
          <w:rFonts w:ascii="Times New Roman" w:eastAsiaTheme="minorHAnsi" w:hAnsi="Times New Roman"/>
          <w:color w:val="000000" w:themeColor="text1"/>
        </w:rPr>
        <w:t>rozpowszechniania dokumentacji oraz jej elementów we wszystkich formach, w</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 xml:space="preserve">dowolnej ilości </w:t>
      </w:r>
      <w:r w:rsidRPr="006A6ABC">
        <w:rPr>
          <w:rFonts w:ascii="Times New Roman" w:eastAsiaTheme="minorHAnsi" w:hAnsi="Times New Roman"/>
          <w:color w:val="000000" w:themeColor="text1"/>
        </w:rPr>
        <w:lastRenderedPageBreak/>
        <w:t>egzemplarzy, w całości lub części. Wykonawca zezwala Zamawiającemu na</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wykonywanie wszelkich praw zależnych do dokumentacji, w tym na jej przerabianie,</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adaptację oraz na wyrażanie zgody na jej przerabianie i adaptacje (także przez osoby trzecie</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działające na zlecenie Zamawiającego), a także zezwala Zamawiającemu na przeniesienie nabytych</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praw majątkowych na osoby trzecie</w:t>
      </w:r>
      <w:r w:rsidR="006A6ABC" w:rsidRPr="006A6ABC">
        <w:rPr>
          <w:rFonts w:ascii="Times New Roman" w:eastAsiaTheme="minorHAnsi" w:hAnsi="Times New Roman"/>
          <w:color w:val="000000" w:themeColor="text1"/>
        </w:rPr>
        <w:t xml:space="preserve">. </w:t>
      </w:r>
      <w:r w:rsidRPr="006A6ABC">
        <w:rPr>
          <w:rFonts w:ascii="Times New Roman" w:eastAsiaTheme="minorHAnsi" w:hAnsi="Times New Roman"/>
          <w:color w:val="000000" w:themeColor="text1"/>
        </w:rPr>
        <w:t>Przeniesienie praw autorskich obejmuje w szczególności</w:t>
      </w:r>
      <w:r w:rsidRPr="006A6ABC">
        <w:rPr>
          <w:rFonts w:ascii="Times New Roman" w:hAnsi="Times New Roman"/>
          <w:color w:val="000000" w:themeColor="text1"/>
        </w:rPr>
        <w:t xml:space="preserve"> </w:t>
      </w:r>
      <w:r w:rsidRPr="006A6ABC">
        <w:rPr>
          <w:rFonts w:ascii="Times New Roman" w:eastAsiaTheme="minorHAnsi" w:hAnsi="Times New Roman"/>
          <w:color w:val="000000" w:themeColor="text1"/>
        </w:rPr>
        <w:t>następujące pola eksploatacji:</w:t>
      </w:r>
    </w:p>
    <w:p w14:paraId="31E7A405"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utrwalanie dokumentacji lub jej części we wszelkiej postaci,</w:t>
      </w:r>
    </w:p>
    <w:p w14:paraId="1E8C245E"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wprowadzanie dokumentacji lub jej części do pamięci komputera,</w:t>
      </w:r>
    </w:p>
    <w:p w14:paraId="5B1686BD" w14:textId="1C32951D"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wykorzystania dokumentacji lub jej części przy prowadzeniu wszelkich postępowań o</w:t>
      </w:r>
      <w:r w:rsidR="00FD0CC8" w:rsidRPr="006A6ABC">
        <w:rPr>
          <w:rFonts w:ascii="Times New Roman" w:eastAsiaTheme="minorHAnsi" w:hAnsi="Times New Roman"/>
          <w:color w:val="000000" w:themeColor="text1"/>
        </w:rPr>
        <w:t> </w:t>
      </w:r>
      <w:r w:rsidRPr="006A6ABC">
        <w:rPr>
          <w:rFonts w:ascii="Times New Roman" w:eastAsiaTheme="minorHAnsi" w:hAnsi="Times New Roman"/>
          <w:color w:val="000000" w:themeColor="text1"/>
        </w:rPr>
        <w:t>udzielenie zamówień publicznych związanych z realizacją inwestycji przez Zamawiającego;</w:t>
      </w:r>
    </w:p>
    <w:p w14:paraId="0A3BE691"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eastAsiaTheme="minorHAnsi" w:hAnsi="Times New Roman"/>
          <w:color w:val="000000" w:themeColor="text1"/>
        </w:rPr>
        <w:t>wystawianie i prezentacja na publicznych pokazach;</w:t>
      </w:r>
    </w:p>
    <w:p w14:paraId="3708FD5A" w14:textId="77777777" w:rsidR="00BD2336" w:rsidRPr="006A6ABC"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A6ABC">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6EEC33C5" w14:textId="7BE569A0" w:rsidR="00BD2336" w:rsidRPr="006A6ABC"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A6ABC">
        <w:rPr>
          <w:rFonts w:ascii="Times New Roman" w:hAnsi="Times New Roman"/>
          <w:color w:val="000000" w:themeColor="text1"/>
        </w:rPr>
        <w:t>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A6ABC"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A6ABC">
        <w:rPr>
          <w:rFonts w:ascii="Times New Roman" w:hAnsi="Times New Roman"/>
          <w:color w:val="000000" w:themeColor="text1"/>
        </w:rPr>
        <w:t>przeniesienia przez Zamawiającego na inną osobę praw majątkowych do dokumentacji wykonanej na podstawie umowy</w:t>
      </w:r>
      <w:r w:rsidRPr="006A6ABC">
        <w:rPr>
          <w:rFonts w:ascii="Times New Roman" w:eastAsiaTheme="minorHAnsi" w:hAnsi="Times New Roman"/>
          <w:color w:val="000000" w:themeColor="text1"/>
        </w:rPr>
        <w:t>.</w:t>
      </w:r>
    </w:p>
    <w:p w14:paraId="02615D8B" w14:textId="69AE3814" w:rsidR="00267003" w:rsidRPr="006A6ABC" w:rsidRDefault="00267003"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A6ABC">
        <w:rPr>
          <w:rFonts w:ascii="Times New Roman" w:hAnsi="Times New Roman"/>
          <w:color w:val="000000" w:themeColor="text1"/>
        </w:rPr>
        <w:t>W ramach wynagrodzenia określonego za wykonanie Umowy, z chwilą przekazania Zamawiającemu dokumentacji projektowej wykonanej w trakcie realizacji Umowy, Wykonawca przenosi na Zamawiającego również własność nośników, na których poszczególne części dokumentacji projektowej zostały utrwalone.</w:t>
      </w:r>
    </w:p>
    <w:p w14:paraId="4B42A3AE" w14:textId="03CD9F35" w:rsidR="00BD2336" w:rsidRPr="006A6ABC"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w:t>
      </w:r>
      <w:r w:rsidR="000003DD" w:rsidRPr="006A6ABC">
        <w:rPr>
          <w:rFonts w:ascii="Times New Roman" w:eastAsiaTheme="minorHAnsi" w:hAnsi="Times New Roman"/>
          <w:color w:val="000000" w:themeColor="text1"/>
        </w:rPr>
        <w:t>U</w:t>
      </w:r>
      <w:r w:rsidRPr="006A6ABC">
        <w:rPr>
          <w:rFonts w:ascii="Times New Roman" w:eastAsiaTheme="minorHAnsi" w:hAnsi="Times New Roman"/>
          <w:color w:val="000000" w:themeColor="text1"/>
        </w:rPr>
        <w:t>mową.</w:t>
      </w:r>
    </w:p>
    <w:p w14:paraId="568E3163" w14:textId="128A842E" w:rsidR="001E5C9E" w:rsidRPr="006A6ABC"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w:t>
      </w:r>
      <w:r w:rsidR="00FD0CC8" w:rsidRPr="006A6ABC">
        <w:rPr>
          <w:rFonts w:ascii="Times New Roman" w:eastAsiaTheme="minorHAnsi" w:hAnsi="Times New Roman"/>
          <w:color w:val="000000" w:themeColor="text1"/>
        </w:rPr>
        <w:t> </w:t>
      </w:r>
      <w:r w:rsidRPr="006A6ABC">
        <w:rPr>
          <w:rFonts w:ascii="Times New Roman" w:eastAsiaTheme="minorHAnsi" w:hAnsi="Times New Roman"/>
          <w:color w:val="000000" w:themeColor="text1"/>
        </w:rPr>
        <w:t xml:space="preserve">związku z realizacją </w:t>
      </w:r>
      <w:r w:rsidR="000003DD" w:rsidRPr="006A6ABC">
        <w:rPr>
          <w:rFonts w:ascii="Times New Roman" w:eastAsiaTheme="minorHAnsi" w:hAnsi="Times New Roman"/>
          <w:color w:val="000000" w:themeColor="text1"/>
        </w:rPr>
        <w:t>U</w:t>
      </w:r>
      <w:r w:rsidRPr="006A6ABC">
        <w:rPr>
          <w:rFonts w:ascii="Times New Roman" w:eastAsiaTheme="minorHAnsi" w:hAnsi="Times New Roman"/>
          <w:color w:val="000000" w:themeColor="text1"/>
        </w:rPr>
        <w:t>mowy.</w:t>
      </w:r>
    </w:p>
    <w:p w14:paraId="28098160" w14:textId="77777777" w:rsidR="001E5C9E" w:rsidRPr="006A6ABC" w:rsidRDefault="00C8531F" w:rsidP="007F50AF">
      <w:pPr>
        <w:numPr>
          <w:ilvl w:val="0"/>
          <w:numId w:val="7"/>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Wykonawca zobowiązuje się do sprawowania nadzoru autorskiego zgodnie z umową, przepisami </w:t>
      </w:r>
      <w:r w:rsidR="00BD2336" w:rsidRPr="006A6ABC">
        <w:rPr>
          <w:rFonts w:ascii="Times New Roman" w:eastAsiaTheme="minorHAnsi" w:hAnsi="Times New Roman"/>
          <w:color w:val="000000" w:themeColor="text1"/>
        </w:rPr>
        <w:t>P</w:t>
      </w:r>
      <w:r w:rsidRPr="006A6ABC">
        <w:rPr>
          <w:rFonts w:ascii="Times New Roman" w:eastAsiaTheme="minorHAnsi" w:hAnsi="Times New Roman"/>
          <w:color w:val="000000" w:themeColor="text1"/>
        </w:rPr>
        <w:t>rawa budowlanego oraz zasadami wiedzy technicznej.</w:t>
      </w:r>
    </w:p>
    <w:p w14:paraId="222CD191" w14:textId="4295EF5F" w:rsidR="007252CC" w:rsidRPr="006A6ABC" w:rsidRDefault="007252CC" w:rsidP="007F50AF">
      <w:pPr>
        <w:pStyle w:val="Akapitzlist"/>
        <w:numPr>
          <w:ilvl w:val="0"/>
          <w:numId w:val="7"/>
        </w:numPr>
        <w:spacing w:line="240" w:lineRule="auto"/>
        <w:ind w:left="426" w:hanging="426"/>
        <w:rPr>
          <w:rFonts w:ascii="Times New Roman" w:hAnsi="Times New Roman"/>
          <w:color w:val="000000"/>
          <w:u w:val="single"/>
        </w:rPr>
      </w:pPr>
      <w:r w:rsidRPr="006A6ABC">
        <w:rPr>
          <w:rFonts w:ascii="Times New Roman" w:hAnsi="Times New Roman"/>
          <w:color w:val="000000"/>
        </w:rPr>
        <w:t xml:space="preserve">Nadzór autorski obejmuje wykonywanie podstawowych obowiązków projektanta w zakresie nadzoru </w:t>
      </w:r>
      <w:r w:rsidRPr="006A6ABC">
        <w:rPr>
          <w:rFonts w:ascii="Times New Roman" w:hAnsi="Times New Roman"/>
        </w:rPr>
        <w:t>autorskiego, wynikających z art. 20 ust.</w:t>
      </w:r>
      <w:r w:rsidR="005C347F" w:rsidRPr="006A6ABC">
        <w:rPr>
          <w:rFonts w:ascii="Times New Roman" w:hAnsi="Times New Roman"/>
        </w:rPr>
        <w:t xml:space="preserve"> </w:t>
      </w:r>
      <w:r w:rsidRPr="006A6ABC">
        <w:rPr>
          <w:rFonts w:ascii="Times New Roman" w:hAnsi="Times New Roman"/>
        </w:rPr>
        <w:t>1 pkt 4) Praw</w:t>
      </w:r>
      <w:r w:rsidR="000003DD" w:rsidRPr="006A6ABC">
        <w:rPr>
          <w:rFonts w:ascii="Times New Roman" w:hAnsi="Times New Roman"/>
        </w:rPr>
        <w:t>a</w:t>
      </w:r>
      <w:r w:rsidRPr="006A6ABC">
        <w:rPr>
          <w:rFonts w:ascii="Times New Roman" w:hAnsi="Times New Roman"/>
        </w:rPr>
        <w:t xml:space="preserve"> budowlane</w:t>
      </w:r>
      <w:r w:rsidR="000003DD" w:rsidRPr="006A6ABC">
        <w:rPr>
          <w:rFonts w:ascii="Times New Roman" w:hAnsi="Times New Roman"/>
        </w:rPr>
        <w:t>go</w:t>
      </w:r>
      <w:r w:rsidRPr="006A6ABC">
        <w:rPr>
          <w:rFonts w:ascii="Times New Roman" w:hAnsi="Times New Roman"/>
        </w:rPr>
        <w:t>.</w:t>
      </w:r>
      <w:r w:rsidRPr="006A6ABC">
        <w:rPr>
          <w:rFonts w:ascii="Times New Roman" w:hAnsi="Times New Roman"/>
          <w:color w:val="000000"/>
        </w:rPr>
        <w:t xml:space="preserve"> W szczególności nadzór autorski sprawowany przez Wykonawcę obejmował będzie:</w:t>
      </w:r>
    </w:p>
    <w:p w14:paraId="2C706724" w14:textId="6D6BB2C9"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t xml:space="preserve">stwierdzanie w toku wykonywanych </w:t>
      </w:r>
      <w:r w:rsidR="0086375B" w:rsidRPr="006A6ABC">
        <w:rPr>
          <w:rFonts w:ascii="Times New Roman" w:hAnsi="Times New Roman"/>
          <w:color w:val="000000"/>
        </w:rPr>
        <w:t>prac</w:t>
      </w:r>
      <w:r w:rsidRPr="006A6ABC">
        <w:rPr>
          <w:rFonts w:ascii="Times New Roman" w:hAnsi="Times New Roman"/>
          <w:color w:val="000000"/>
        </w:rPr>
        <w:t xml:space="preserve"> zgodności z</w:t>
      </w:r>
      <w:r w:rsidR="00860BDE" w:rsidRPr="006A6ABC">
        <w:rPr>
          <w:rFonts w:ascii="Times New Roman" w:hAnsi="Times New Roman"/>
          <w:color w:val="000000"/>
        </w:rPr>
        <w:t> </w:t>
      </w:r>
      <w:r w:rsidRPr="006A6ABC">
        <w:rPr>
          <w:rFonts w:ascii="Times New Roman" w:hAnsi="Times New Roman"/>
          <w:color w:val="000000"/>
        </w:rPr>
        <w:t>opracowanym projektem,</w:t>
      </w:r>
    </w:p>
    <w:p w14:paraId="6F31A425" w14:textId="77777777"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t>wyjaśnianie wszelkich wątpliwości dotyczących dokumentacji projektowej i zawartych w niej rozwiązań oraz uzupełnianie szczegółów dokumentacji projektowej, w terminie 5 dni od dnia wezwania,</w:t>
      </w:r>
    </w:p>
    <w:p w14:paraId="5E731800" w14:textId="3C64E9FF"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lastRenderedPageBreak/>
        <w:t>uzgadnianie z Zamawiającym możliwości wprowadzenia rozwiązań zamiennych w</w:t>
      </w:r>
      <w:r w:rsidR="00DD3776" w:rsidRPr="006A6ABC">
        <w:rPr>
          <w:rFonts w:ascii="Times New Roman" w:hAnsi="Times New Roman"/>
          <w:color w:val="000000"/>
        </w:rPr>
        <w:t> </w:t>
      </w:r>
      <w:r w:rsidRPr="006A6ABC">
        <w:rPr>
          <w:rFonts w:ascii="Times New Roman" w:hAnsi="Times New Roman"/>
          <w:color w:val="000000"/>
        </w:rPr>
        <w:t>stosunku do przewidzianych w projekcie w odniesieniu do materiałów i konstrukcji oraz rozwiązań technicznych i technologicznych,</w:t>
      </w:r>
    </w:p>
    <w:p w14:paraId="006C9BE2" w14:textId="77777777"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4179A73D" w:rsidR="007252CC" w:rsidRPr="006A6ABC" w:rsidRDefault="007252CC" w:rsidP="007F50AF">
      <w:pPr>
        <w:numPr>
          <w:ilvl w:val="0"/>
          <w:numId w:val="47"/>
        </w:numPr>
        <w:spacing w:after="0" w:line="240" w:lineRule="auto"/>
        <w:ind w:left="851" w:hanging="425"/>
        <w:rPr>
          <w:rFonts w:ascii="Times New Roman" w:hAnsi="Times New Roman"/>
          <w:color w:val="000000"/>
        </w:rPr>
      </w:pPr>
      <w:r w:rsidRPr="006A6ABC">
        <w:rPr>
          <w:rFonts w:ascii="Times New Roman" w:hAnsi="Times New Roman"/>
        </w:rPr>
        <w:t>udział w organizowanych radach budowy (minimum 1 raz w miesiącu) i naradach technicznych (średnio 3 wizyty w miesiącu na każde wezwanie Zamawiającego lub jego przedstawiciela na budowie w terminie do 3 dni od daty otrzymania wezwania)</w:t>
      </w:r>
      <w:r w:rsidR="000003DD" w:rsidRPr="006A6ABC">
        <w:rPr>
          <w:rFonts w:ascii="Times New Roman" w:hAnsi="Times New Roman"/>
        </w:rPr>
        <w:t xml:space="preserve"> </w:t>
      </w:r>
      <w:r w:rsidRPr="006A6ABC">
        <w:rPr>
          <w:rFonts w:ascii="Times New Roman" w:hAnsi="Times New Roman"/>
        </w:rPr>
        <w:t>- udział potwierdzony przez Zamawiającego,</w:t>
      </w:r>
    </w:p>
    <w:p w14:paraId="0E033709" w14:textId="235CEAF0" w:rsidR="007252CC" w:rsidRPr="006A6ABC" w:rsidRDefault="007252CC" w:rsidP="007F50AF">
      <w:pPr>
        <w:numPr>
          <w:ilvl w:val="0"/>
          <w:numId w:val="47"/>
        </w:numPr>
        <w:spacing w:after="120" w:line="240" w:lineRule="auto"/>
        <w:ind w:left="850" w:hanging="425"/>
        <w:rPr>
          <w:rFonts w:ascii="Times New Roman" w:hAnsi="Times New Roman"/>
          <w:color w:val="000000"/>
        </w:rPr>
      </w:pPr>
      <w:r w:rsidRPr="006A6ABC">
        <w:rPr>
          <w:rFonts w:ascii="Times New Roman" w:hAnsi="Times New Roman"/>
          <w:color w:val="000000"/>
        </w:rPr>
        <w:t xml:space="preserve">kontrola budowy z częstotliwością uzależnioną od postępu </w:t>
      </w:r>
      <w:r w:rsidR="0086375B" w:rsidRPr="006A6ABC">
        <w:rPr>
          <w:rFonts w:ascii="Times New Roman" w:hAnsi="Times New Roman"/>
          <w:color w:val="000000"/>
        </w:rPr>
        <w:t>prac</w:t>
      </w:r>
      <w:r w:rsidRPr="006A6ABC">
        <w:rPr>
          <w:rFonts w:ascii="Times New Roman" w:hAnsi="Times New Roman"/>
          <w:color w:val="000000"/>
        </w:rPr>
        <w:t>, na każde udokumentowane wezwanie Zamawiającego lub jego przedstawiciela na budowie w</w:t>
      </w:r>
      <w:r w:rsidR="00DD3776" w:rsidRPr="006A6ABC">
        <w:rPr>
          <w:rFonts w:ascii="Times New Roman" w:hAnsi="Times New Roman"/>
          <w:color w:val="000000"/>
        </w:rPr>
        <w:t> </w:t>
      </w:r>
      <w:r w:rsidRPr="006A6ABC">
        <w:rPr>
          <w:rFonts w:ascii="Times New Roman" w:hAnsi="Times New Roman"/>
          <w:color w:val="000000"/>
        </w:rPr>
        <w:t xml:space="preserve">terminie do 3 dni od daty otrzymania wezwania, jednak nie rzadziej niż raz na miesiąc w dniu roboczym potwierdzona protokołem </w:t>
      </w:r>
      <w:r w:rsidR="000003DD" w:rsidRPr="006A6ABC">
        <w:rPr>
          <w:rFonts w:ascii="Times New Roman" w:hAnsi="Times New Roman"/>
          <w:color w:val="000000"/>
        </w:rPr>
        <w:t xml:space="preserve">stwierdzającym dokonanie </w:t>
      </w:r>
      <w:r w:rsidRPr="006A6ABC">
        <w:rPr>
          <w:rFonts w:ascii="Times New Roman" w:hAnsi="Times New Roman"/>
          <w:color w:val="000000"/>
        </w:rPr>
        <w:t>nadzoru autorskiego lub potwierdzonym stosownym wpisem w dzienniku budowy.</w:t>
      </w:r>
    </w:p>
    <w:p w14:paraId="1D1F61C9" w14:textId="1C655EAE" w:rsidR="00C8531F" w:rsidRPr="006A6ABC" w:rsidRDefault="00C8531F"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Nadzór autorski wykonywany będzie w ramach wynagrodzenia za wykonanie </w:t>
      </w:r>
      <w:r w:rsidR="00F44EF7" w:rsidRPr="006A6ABC">
        <w:rPr>
          <w:rFonts w:ascii="Times New Roman" w:eastAsiaTheme="minorHAnsi" w:hAnsi="Times New Roman"/>
          <w:color w:val="000000" w:themeColor="text1"/>
        </w:rPr>
        <w:t>P</w:t>
      </w:r>
      <w:r w:rsidRPr="006A6ABC">
        <w:rPr>
          <w:rFonts w:ascii="Times New Roman" w:eastAsiaTheme="minorHAnsi" w:hAnsi="Times New Roman"/>
          <w:color w:val="000000" w:themeColor="text1"/>
        </w:rPr>
        <w:t xml:space="preserve">rzedmiotu </w:t>
      </w:r>
      <w:r w:rsidR="00A529AA" w:rsidRPr="006A6ABC">
        <w:rPr>
          <w:rFonts w:ascii="Times New Roman" w:eastAsiaTheme="minorHAnsi" w:hAnsi="Times New Roman"/>
          <w:color w:val="000000" w:themeColor="text1"/>
        </w:rPr>
        <w:t>umowy</w:t>
      </w:r>
      <w:r w:rsidRPr="006A6ABC">
        <w:rPr>
          <w:rFonts w:ascii="Times New Roman" w:eastAsiaTheme="minorHAnsi" w:hAnsi="Times New Roman"/>
          <w:color w:val="000000" w:themeColor="text1"/>
        </w:rPr>
        <w:t>.</w:t>
      </w:r>
    </w:p>
    <w:p w14:paraId="7BA008A8" w14:textId="41337A40" w:rsidR="00562360" w:rsidRPr="006A6ABC" w:rsidRDefault="00562360"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6A6ABC">
        <w:rPr>
          <w:rFonts w:ascii="Times New Roman" w:hAnsi="Times New Roman"/>
        </w:rPr>
        <w:t xml:space="preserve">Wykonawca oświadcza, </w:t>
      </w:r>
      <w:r w:rsidR="000F1939" w:rsidRPr="006A6ABC">
        <w:rPr>
          <w:rFonts w:ascii="Times New Roman" w:hAnsi="Times New Roman"/>
        </w:rPr>
        <w:t>że</w:t>
      </w:r>
      <w:r w:rsidRPr="006A6ABC">
        <w:rPr>
          <w:rFonts w:ascii="Times New Roman" w:hAnsi="Times New Roman"/>
        </w:rPr>
        <w:t xml:space="preserve">: </w:t>
      </w:r>
    </w:p>
    <w:p w14:paraId="45790712" w14:textId="33596366" w:rsidR="00562360" w:rsidRPr="006A6ABC" w:rsidRDefault="00562360" w:rsidP="007F50AF">
      <w:pPr>
        <w:pStyle w:val="Akapitzlist"/>
        <w:numPr>
          <w:ilvl w:val="1"/>
          <w:numId w:val="59"/>
        </w:numPr>
        <w:spacing w:after="120" w:line="240" w:lineRule="auto"/>
        <w:ind w:left="709" w:hanging="283"/>
        <w:rPr>
          <w:rFonts w:ascii="Times New Roman" w:hAnsi="Times New Roman"/>
        </w:rPr>
      </w:pPr>
      <w:r w:rsidRPr="006A6ABC">
        <w:rPr>
          <w:rFonts w:ascii="Times New Roman" w:hAnsi="Times New Roman"/>
        </w:rPr>
        <w:t xml:space="preserve">wszelkie utwory w rozumieniu ustawy z dnia 4 lutego 1994 roku o prawie autorskim i prawach pokrewnych, jakimi będzie się̨ posługiwał w trakcie wykonywania Umowy, a także, które powstaną̨ w wyniku wykonywania Umowy nie będą naruszać praw przysługujących osobom trzecim, w szczególności praw autorskich oraz ich dóbr osobistych, jak również̇ innych praw własności intelektualnej; </w:t>
      </w:r>
    </w:p>
    <w:p w14:paraId="4F112910" w14:textId="7CE21FAB" w:rsidR="00562360" w:rsidRPr="006A6ABC" w:rsidRDefault="00562360" w:rsidP="007F50AF">
      <w:pPr>
        <w:pStyle w:val="Akapitzlist"/>
        <w:numPr>
          <w:ilvl w:val="1"/>
          <w:numId w:val="59"/>
        </w:numPr>
        <w:spacing w:after="120" w:line="240" w:lineRule="auto"/>
        <w:ind w:left="709" w:hanging="284"/>
        <w:rPr>
          <w:rFonts w:ascii="Times New Roman" w:hAnsi="Times New Roman"/>
        </w:rPr>
      </w:pPr>
      <w:r w:rsidRPr="006A6ABC">
        <w:rPr>
          <w:rFonts w:ascii="Times New Roman" w:hAnsi="Times New Roman"/>
        </w:rPr>
        <w:t>nabędzie</w:t>
      </w:r>
      <w:r w:rsidR="00601A82" w:rsidRPr="006A6ABC">
        <w:rPr>
          <w:rFonts w:ascii="Times New Roman" w:hAnsi="Times New Roman"/>
        </w:rPr>
        <w:t xml:space="preserve"> wszelkie niezbędne </w:t>
      </w:r>
      <w:r w:rsidRPr="006A6ABC">
        <w:rPr>
          <w:rFonts w:ascii="Times New Roman" w:hAnsi="Times New Roman"/>
        </w:rPr>
        <w:t xml:space="preserve">prawa oraz uzyska wszelkie oświadczenia, o </w:t>
      </w:r>
      <w:r w:rsidR="002223C9" w:rsidRPr="006A6ABC">
        <w:rPr>
          <w:rFonts w:ascii="Times New Roman" w:hAnsi="Times New Roman"/>
        </w:rPr>
        <w:t>których</w:t>
      </w:r>
      <w:r w:rsidRPr="006A6ABC">
        <w:rPr>
          <w:rFonts w:ascii="Times New Roman" w:hAnsi="Times New Roman"/>
        </w:rPr>
        <w:t xml:space="preserve"> mowa w niniejszym paragrafie oraz wszelkie upoważnienia do wykonywania praw zależnych od osób, z którymi będzie współpracować przy realizacji Umowy.</w:t>
      </w:r>
    </w:p>
    <w:p w14:paraId="3BBDCE4C" w14:textId="4F812857" w:rsidR="00562360" w:rsidRPr="006A6ABC" w:rsidRDefault="00562360" w:rsidP="007F50AF">
      <w:pPr>
        <w:pStyle w:val="Akapitzlist"/>
        <w:numPr>
          <w:ilvl w:val="0"/>
          <w:numId w:val="7"/>
        </w:numPr>
        <w:spacing w:after="120" w:line="240" w:lineRule="auto"/>
        <w:ind w:hanging="425"/>
        <w:rPr>
          <w:rFonts w:ascii="Times New Roman" w:hAnsi="Times New Roman"/>
          <w:color w:val="000000" w:themeColor="text1"/>
        </w:rPr>
      </w:pPr>
      <w:r w:rsidRPr="006A6ABC">
        <w:rPr>
          <w:rFonts w:ascii="Times New Roman" w:hAnsi="Times New Roman"/>
        </w:rPr>
        <w:t xml:space="preserve">W przypadku, gdy na skutek naruszenia przez Wykonawcę̨ któregokolwiek z postanowień niniejszego paragrafu korzystanie przez Zamawiającego z dokumentacji projektowej, koncepcji technicznej, raportu ewentualnych opinii technicznych zewnętrznych ekspertów i specjalistów, oprogramowania udostępnionego w ramach dostawy </w:t>
      </w:r>
      <w:r w:rsidR="00EC25FA" w:rsidRPr="006A6ABC">
        <w:rPr>
          <w:rFonts w:ascii="Times New Roman" w:hAnsi="Times New Roman"/>
        </w:rPr>
        <w:t>s</w:t>
      </w:r>
      <w:r w:rsidRPr="006A6ABC">
        <w:rPr>
          <w:rFonts w:ascii="Times New Roman" w:hAnsi="Times New Roman"/>
        </w:rPr>
        <w:t xml:space="preserve">ystemu, oprogramowania dostarczonego samodzielnie lub łącznie z urządzeniami - naruszać będzie autorskie prawa majątkowe lub osobiste </w:t>
      </w:r>
      <w:r w:rsidR="00EC25FA" w:rsidRPr="006A6ABC">
        <w:rPr>
          <w:rFonts w:ascii="Times New Roman" w:hAnsi="Times New Roman"/>
        </w:rPr>
        <w:t>osób</w:t>
      </w:r>
      <w:r w:rsidRPr="006A6ABC">
        <w:rPr>
          <w:rFonts w:ascii="Times New Roman" w:hAnsi="Times New Roman"/>
        </w:rPr>
        <w:t xml:space="preserve"> trzecich lub inne prawa własności intelektualnej, Wykonawca zobowiązany będzie do zwrotu wszelkich kwot poniesionych przez Zamawiającego na zaspokojenie roszczeń tych </w:t>
      </w:r>
      <w:r w:rsidR="005F69E2" w:rsidRPr="006A6ABC">
        <w:rPr>
          <w:rFonts w:ascii="Times New Roman" w:hAnsi="Times New Roman"/>
        </w:rPr>
        <w:t>osób</w:t>
      </w:r>
      <w:r w:rsidRPr="006A6ABC">
        <w:rPr>
          <w:rFonts w:ascii="Times New Roman" w:hAnsi="Times New Roman"/>
        </w:rPr>
        <w:t xml:space="preserve"> oraz do wynagrodzenia wszelkiej szkody, jaką </w:t>
      </w:r>
      <w:r w:rsidR="005F69E2" w:rsidRPr="006A6ABC">
        <w:rPr>
          <w:rFonts w:ascii="Times New Roman" w:hAnsi="Times New Roman"/>
        </w:rPr>
        <w:t>Zamawiający</w:t>
      </w:r>
      <w:r w:rsidRPr="006A6ABC">
        <w:rPr>
          <w:rFonts w:ascii="Times New Roman" w:hAnsi="Times New Roman"/>
        </w:rPr>
        <w:t xml:space="preserve"> poniesie w </w:t>
      </w:r>
      <w:r w:rsidR="00EC25FA" w:rsidRPr="006A6ABC">
        <w:rPr>
          <w:rFonts w:ascii="Times New Roman" w:hAnsi="Times New Roman"/>
        </w:rPr>
        <w:t>związku</w:t>
      </w:r>
      <w:r w:rsidRPr="006A6ABC">
        <w:rPr>
          <w:rFonts w:ascii="Times New Roman" w:hAnsi="Times New Roman"/>
        </w:rPr>
        <w:t xml:space="preserve"> z wyłączeniem lub ograniczeniem możliwości korzystania przez Zamawiającego z dokumentacji projektowej, koncepcji technicznej, ewentualnych opinii technicznych zewnętrznych ekspertów i specjalistów, raportu, oprogramowania udostępnionego w ramach </w:t>
      </w:r>
      <w:r w:rsidR="00EC25FA" w:rsidRPr="006A6ABC">
        <w:rPr>
          <w:rFonts w:ascii="Times New Roman" w:hAnsi="Times New Roman"/>
        </w:rPr>
        <w:t>s</w:t>
      </w:r>
      <w:r w:rsidRPr="006A6ABC">
        <w:rPr>
          <w:rFonts w:ascii="Times New Roman" w:hAnsi="Times New Roman"/>
        </w:rPr>
        <w:t xml:space="preserve">ystemu dostarczonego samodzielnie lub łącznie z </w:t>
      </w:r>
      <w:r w:rsidRPr="006A6ABC">
        <w:rPr>
          <w:rFonts w:ascii="Times New Roman" w:hAnsi="Times New Roman"/>
          <w:color w:val="000000" w:themeColor="text1"/>
        </w:rPr>
        <w:t>urządzeniami oraz do zwrotu odpowiedniej części wynagrodzenia z tytułu Umowy</w:t>
      </w:r>
      <w:r w:rsidR="00792207" w:rsidRPr="006A6ABC">
        <w:rPr>
          <w:rFonts w:ascii="Times New Roman" w:hAnsi="Times New Roman"/>
          <w:color w:val="000000" w:themeColor="text1"/>
        </w:rPr>
        <w:t xml:space="preserve">, </w:t>
      </w:r>
      <w:r w:rsidR="00792207" w:rsidRPr="006A6ABC">
        <w:rPr>
          <w:rFonts w:ascii="Times New Roman" w:hAnsi="Times New Roman"/>
        </w:rPr>
        <w:t xml:space="preserve">pod warunkiem, że Zamawiający umożliwi Wykonawcy odparcie zgłaszanych roszczeń </w:t>
      </w:r>
      <w:r w:rsidR="00792207" w:rsidRPr="006A6ABC">
        <w:rPr>
          <w:rFonts w:ascii="Times New Roman" w:hAnsi="Times New Roman"/>
        </w:rPr>
        <w:br/>
        <w:t xml:space="preserve">w wyznaczonym terminie, nie krótszym niż 7 dni od dnia zawiadomienia Wykonawcy na piśmie </w:t>
      </w:r>
      <w:r w:rsidR="00792207" w:rsidRPr="006A6ABC">
        <w:rPr>
          <w:rFonts w:ascii="Times New Roman" w:hAnsi="Times New Roman"/>
        </w:rPr>
        <w:br/>
        <w:t>o ww. roszczeniach</w:t>
      </w:r>
      <w:r w:rsidRPr="006A6ABC">
        <w:rPr>
          <w:rFonts w:ascii="Times New Roman" w:hAnsi="Times New Roman"/>
          <w:color w:val="000000" w:themeColor="text1"/>
        </w:rPr>
        <w:t>.</w:t>
      </w:r>
    </w:p>
    <w:p w14:paraId="4F4DA79D" w14:textId="0FBFFADF" w:rsidR="006A6ABC" w:rsidRPr="006A6ABC" w:rsidRDefault="006A6ABC" w:rsidP="006A6ABC">
      <w:pPr>
        <w:pStyle w:val="Akapitzlist"/>
        <w:numPr>
          <w:ilvl w:val="0"/>
          <w:numId w:val="7"/>
        </w:numPr>
        <w:autoSpaceDE w:val="0"/>
        <w:autoSpaceDN w:val="0"/>
        <w:adjustRightInd w:val="0"/>
        <w:spacing w:after="120"/>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Z chwilą podpisania protokołu odbioru danego Urządzenia rejestrującego i po zapłacie wynagrodzenia, Wykonawca udziela Zamawiającemu licencji </w:t>
      </w:r>
      <w:r w:rsidRPr="00B13321">
        <w:rPr>
          <w:rFonts w:ascii="Times New Roman" w:eastAsiaTheme="minorHAnsi" w:hAnsi="Times New Roman"/>
          <w:strike/>
          <w:color w:val="000000" w:themeColor="text1"/>
        </w:rPr>
        <w:t>wyłącznej</w:t>
      </w:r>
      <w:r w:rsidRPr="006A6ABC">
        <w:rPr>
          <w:rFonts w:ascii="Times New Roman" w:eastAsiaTheme="minorHAnsi" w:hAnsi="Times New Roman"/>
          <w:color w:val="000000" w:themeColor="text1"/>
        </w:rPr>
        <w:t xml:space="preserve"> na korzystanie z oprogramowania w zakresie instalacji i używania urządzeń przez Zamawiającego oraz integracji CPD CANARD („Oprogramowanie”), uprawniającej Zamawiającego oraz podmioty działające na jego zlecenie do:</w:t>
      </w:r>
    </w:p>
    <w:p w14:paraId="3523D4E4" w14:textId="34D30F08" w:rsidR="006A6ABC" w:rsidRPr="006A6ABC" w:rsidRDefault="006A6ABC" w:rsidP="006A6ABC">
      <w:pPr>
        <w:pStyle w:val="Akapitzlist"/>
        <w:numPr>
          <w:ilvl w:val="0"/>
          <w:numId w:val="78"/>
        </w:numPr>
        <w:autoSpaceDE w:val="0"/>
        <w:autoSpaceDN w:val="0"/>
        <w:adjustRightInd w:val="0"/>
        <w:spacing w:after="120"/>
        <w:rPr>
          <w:rFonts w:ascii="Times New Roman" w:eastAsiaTheme="minorHAnsi" w:hAnsi="Times New Roman"/>
          <w:color w:val="000000" w:themeColor="text1"/>
        </w:rPr>
      </w:pPr>
      <w:r w:rsidRPr="006A6ABC">
        <w:rPr>
          <w:rFonts w:ascii="Times New Roman" w:eastAsiaTheme="minorHAnsi" w:hAnsi="Times New Roman"/>
          <w:color w:val="000000" w:themeColor="text1"/>
        </w:rPr>
        <w:t>trwałego lub czasowego zwielokrotnienia programu komputerowego w całości lub w</w:t>
      </w:r>
      <w:r>
        <w:rPr>
          <w:rFonts w:ascii="Times New Roman" w:eastAsiaTheme="minorHAnsi" w:hAnsi="Times New Roman"/>
          <w:color w:val="000000" w:themeColor="text1"/>
        </w:rPr>
        <w:t> </w:t>
      </w:r>
      <w:r w:rsidRPr="006A6ABC">
        <w:rPr>
          <w:rFonts w:ascii="Times New Roman" w:eastAsiaTheme="minorHAnsi" w:hAnsi="Times New Roman"/>
          <w:color w:val="000000" w:themeColor="text1"/>
        </w:rPr>
        <w:t>części jakimikolwiek środkami i w jakiejkolwiek formie;</w:t>
      </w:r>
    </w:p>
    <w:p w14:paraId="3471A55F" w14:textId="77777777" w:rsidR="006A6ABC" w:rsidRPr="006A6ABC" w:rsidRDefault="006A6ABC" w:rsidP="006A6ABC">
      <w:pPr>
        <w:pStyle w:val="Akapitzlist"/>
        <w:numPr>
          <w:ilvl w:val="0"/>
          <w:numId w:val="78"/>
        </w:numPr>
        <w:autoSpaceDE w:val="0"/>
        <w:autoSpaceDN w:val="0"/>
        <w:adjustRightInd w:val="0"/>
        <w:spacing w:after="120"/>
        <w:rPr>
          <w:rFonts w:ascii="Times New Roman" w:eastAsiaTheme="minorHAnsi" w:hAnsi="Times New Roman"/>
          <w:color w:val="000000" w:themeColor="text1"/>
        </w:rPr>
      </w:pPr>
      <w:r w:rsidRPr="006A6ABC">
        <w:rPr>
          <w:rFonts w:ascii="Times New Roman" w:eastAsiaTheme="minorHAnsi" w:hAnsi="Times New Roman"/>
          <w:color w:val="000000" w:themeColor="text1"/>
        </w:rPr>
        <w:t>tłumaczenia, przystosowywania, zmiany układu lub jakichkolwiek innych zmian w programie komputerowym;</w:t>
      </w:r>
    </w:p>
    <w:p w14:paraId="5C48D6F9" w14:textId="382D1454" w:rsidR="006A6ABC" w:rsidRPr="006A6ABC" w:rsidRDefault="006A6ABC" w:rsidP="006A6ABC">
      <w:pPr>
        <w:pStyle w:val="Akapitzlist"/>
        <w:numPr>
          <w:ilvl w:val="0"/>
          <w:numId w:val="78"/>
        </w:numPr>
        <w:autoSpaceDE w:val="0"/>
        <w:autoSpaceDN w:val="0"/>
        <w:adjustRightInd w:val="0"/>
        <w:spacing w:after="120"/>
        <w:rPr>
          <w:rFonts w:ascii="Times New Roman" w:eastAsiaTheme="minorHAnsi" w:hAnsi="Times New Roman"/>
          <w:color w:val="000000" w:themeColor="text1"/>
        </w:rPr>
      </w:pPr>
      <w:r w:rsidRPr="006A6ABC">
        <w:rPr>
          <w:rFonts w:ascii="Times New Roman" w:eastAsiaTheme="minorHAnsi" w:hAnsi="Times New Roman"/>
          <w:color w:val="000000" w:themeColor="text1"/>
        </w:rPr>
        <w:t>rozpowszechniania, w tym użyczenia lub najmu, programu komputerowego lub jego kopii.</w:t>
      </w:r>
    </w:p>
    <w:p w14:paraId="716BFD80" w14:textId="701B75B5" w:rsidR="006A6ABC" w:rsidRPr="006A6ABC" w:rsidRDefault="006A6ABC" w:rsidP="006A6ABC">
      <w:pPr>
        <w:pStyle w:val="Akapitzlist"/>
        <w:numPr>
          <w:ilvl w:val="0"/>
          <w:numId w:val="7"/>
        </w:numPr>
        <w:adjustRightInd w:val="0"/>
        <w:spacing w:after="120"/>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lastRenderedPageBreak/>
        <w:t>W przypadku gdy w Oprogramowaniu zostanie inkorporowane standardowe oprogramowanie komputerowe osób trzecich, z chwilą określoną powyżej Wykonawca przenosi na Zamawiającego licencję lub udziela Zamawiającemu dalszej licencji (sublicencji) na korzystanie z takiego oprogramowania w zakresie umożliwiającym zgodne z prawem korzystanie z Oprogramowania na polach eksploat</w:t>
      </w:r>
      <w:r w:rsidR="00E83AEB">
        <w:rPr>
          <w:rFonts w:ascii="Times New Roman" w:eastAsiaTheme="minorHAnsi" w:hAnsi="Times New Roman"/>
          <w:color w:val="000000" w:themeColor="text1"/>
        </w:rPr>
        <w:t xml:space="preserve">acji, o których mowa </w:t>
      </w:r>
      <w:r w:rsidR="00E83AEB" w:rsidRPr="00E83AEB">
        <w:rPr>
          <w:rFonts w:ascii="Times New Roman" w:eastAsiaTheme="minorHAnsi" w:hAnsi="Times New Roman"/>
          <w:color w:val="00B050"/>
        </w:rPr>
        <w:t>w ust. 11 pkt 1-3 niniejszego paragrafu.”</w:t>
      </w:r>
    </w:p>
    <w:p w14:paraId="56E8F8AE" w14:textId="6FE99D61" w:rsidR="006A6ABC" w:rsidRPr="00472D9C" w:rsidRDefault="00CA5ACD" w:rsidP="00472D9C">
      <w:pPr>
        <w:pStyle w:val="Akapitzlist"/>
        <w:numPr>
          <w:ilvl w:val="0"/>
          <w:numId w:val="7"/>
        </w:numPr>
        <w:autoSpaceDE w:val="0"/>
        <w:autoSpaceDN w:val="0"/>
        <w:adjustRightInd w:val="0"/>
        <w:spacing w:after="120"/>
        <w:ind w:left="426" w:hanging="426"/>
        <w:rPr>
          <w:rFonts w:ascii="Times New Roman" w:eastAsiaTheme="minorHAnsi" w:hAnsi="Times New Roman"/>
          <w:color w:val="000000" w:themeColor="text1"/>
        </w:rPr>
      </w:pPr>
      <w:bookmarkStart w:id="6" w:name="_Hlk127366849"/>
      <w:r w:rsidRPr="00472D9C">
        <w:rPr>
          <w:rFonts w:ascii="Times New Roman" w:eastAsiaTheme="minorHAnsi" w:hAnsi="Times New Roman"/>
          <w:color w:val="00B050"/>
        </w:rPr>
        <w:t>Wymieniona w ust.</w:t>
      </w:r>
      <w:r w:rsidR="007A5A34">
        <w:rPr>
          <w:rFonts w:ascii="Times New Roman" w:eastAsiaTheme="minorHAnsi" w:hAnsi="Times New Roman"/>
          <w:color w:val="00B050"/>
        </w:rPr>
        <w:t xml:space="preserve"> 1 </w:t>
      </w:r>
      <w:r w:rsidRPr="00472D9C">
        <w:rPr>
          <w:rFonts w:ascii="Times New Roman" w:eastAsiaTheme="minorHAnsi" w:hAnsi="Times New Roman"/>
          <w:color w:val="00B050"/>
        </w:rPr>
        <w:t>licencja na korzystanie z Oprogramowania, a także sublicencja na korzystanie ze standardowego oprogramowania, o ile Wykonawca jej udzielił zgodnie z ust. 11 powyżej, zostają udzielone na czas nieoznaczony. Wykonawca może wypowiedzieć licencję i sublicencję z zachowaniem trzymiesięcznego okresu wypowiedzenia wyłącznie, w przypadku gdy Zamawiający rażąco narusza postanowienia ust. 11 powyżej.</w:t>
      </w:r>
      <w:r w:rsidR="00472D9C" w:rsidRPr="00472D9C">
        <w:rPr>
          <w:rFonts w:ascii="Times New Roman" w:eastAsiaTheme="minorHAnsi" w:hAnsi="Times New Roman"/>
          <w:color w:val="00B050"/>
        </w:rPr>
        <w:t xml:space="preserve"> </w:t>
      </w:r>
      <w:r w:rsidR="006A6ABC" w:rsidRPr="00472D9C">
        <w:rPr>
          <w:rFonts w:ascii="Times New Roman" w:eastAsiaTheme="minorHAnsi" w:hAnsi="Times New Roman"/>
          <w:color w:val="000000" w:themeColor="text1"/>
        </w:rPr>
        <w:t>Wypowiedzenie jest skuteczne w razie wcześniejszego wezwania na piśmie Zamawiającego do usunięcia naruszenia i nie usunięcia naruszenia przez Zamawiającego w terminie 30 dni roboczych od otrzymania takiego wezwania. Z zastrzeżeniem przypadku, o który</w:t>
      </w:r>
      <w:bookmarkStart w:id="7" w:name="_GoBack"/>
      <w:bookmarkEnd w:id="7"/>
      <w:r w:rsidR="006A6ABC" w:rsidRPr="00472D9C">
        <w:rPr>
          <w:rFonts w:ascii="Times New Roman" w:eastAsiaTheme="minorHAnsi" w:hAnsi="Times New Roman"/>
          <w:color w:val="000000" w:themeColor="text1"/>
        </w:rPr>
        <w:t>m mowa w zdaniu poprzednim, Wykonawca zobowiązuje się, pod rygorem kary umownej w wysokości 50% łącznego wynagrodzenia brutto określonego w § 7 ust. 1  Umowy, nie wypowiadać licencji i sublicencji, o których mowa w ust. 1 powyżej.</w:t>
      </w:r>
    </w:p>
    <w:p w14:paraId="6D52255C" w14:textId="54233DC0" w:rsidR="006A6ABC" w:rsidRPr="006A6ABC" w:rsidRDefault="006A6ABC" w:rsidP="006A6ABC">
      <w:pPr>
        <w:pStyle w:val="Akapitzlist"/>
        <w:numPr>
          <w:ilvl w:val="0"/>
          <w:numId w:val="7"/>
        </w:numPr>
        <w:autoSpaceDE w:val="0"/>
        <w:autoSpaceDN w:val="0"/>
        <w:adjustRightInd w:val="0"/>
        <w:spacing w:after="120" w:line="240" w:lineRule="auto"/>
        <w:ind w:left="426" w:hanging="426"/>
        <w:rPr>
          <w:rFonts w:ascii="Times New Roman" w:eastAsiaTheme="minorHAnsi" w:hAnsi="Times New Roman"/>
          <w:color w:val="000000" w:themeColor="text1"/>
        </w:rPr>
      </w:pPr>
      <w:r w:rsidRPr="006A6ABC">
        <w:rPr>
          <w:rFonts w:ascii="Times New Roman" w:eastAsiaTheme="minorHAnsi" w:hAnsi="Times New Roman"/>
          <w:color w:val="000000" w:themeColor="text1"/>
        </w:rPr>
        <w:t xml:space="preserve">Strony ustalają, iż udzielenie licencji i sublicencji, o których mowa w ust. </w:t>
      </w:r>
      <w:r w:rsidR="00472D9C" w:rsidRPr="00472D9C">
        <w:rPr>
          <w:rFonts w:ascii="Times New Roman" w:eastAsiaTheme="minorHAnsi" w:hAnsi="Times New Roman"/>
          <w:color w:val="00B050"/>
        </w:rPr>
        <w:t>11</w:t>
      </w:r>
      <w:r w:rsidRPr="006A6ABC">
        <w:rPr>
          <w:rFonts w:ascii="Times New Roman" w:eastAsiaTheme="minorHAnsi" w:hAnsi="Times New Roman"/>
          <w:color w:val="000000" w:themeColor="text1"/>
        </w:rPr>
        <w:t xml:space="preserve"> powyżej nie skutkuje przeniesieniem na Zamawiającego praw własności intelektualnej do narzędzi, systemów, metodyk, wzorców, programów komputerowych użytych przez Wykonawcę w Oprogramowaniu i nie ogranicza Wykonawcy w żaden sposób w używaniu wyżej wymienionych narzędzi, systemów, metodyk, wzorców, programów komputerowych w jego działalności na rzecz innych podmiotów, w tym w zezwalaniu tym podmiotom na ich używanie</w:t>
      </w:r>
    </w:p>
    <w:bookmarkEnd w:id="6"/>
    <w:p w14:paraId="0FDC3282" w14:textId="77777777" w:rsidR="00346745" w:rsidRPr="00DA7883" w:rsidRDefault="00346745" w:rsidP="007F50AF">
      <w:pPr>
        <w:pStyle w:val="Tekstpodstawowy"/>
        <w:tabs>
          <w:tab w:val="left" w:pos="426"/>
        </w:tabs>
        <w:spacing w:after="0"/>
        <w:contextualSpacing/>
        <w:jc w:val="center"/>
        <w:rPr>
          <w:b/>
          <w:bCs/>
          <w:color w:val="000000" w:themeColor="text1"/>
          <w:sz w:val="22"/>
          <w:szCs w:val="22"/>
          <w:highlight w:val="yellow"/>
        </w:rPr>
      </w:pPr>
    </w:p>
    <w:p w14:paraId="51E32289" w14:textId="77777777" w:rsidR="00CF10F5" w:rsidRPr="006C24BE" w:rsidRDefault="00CF10F5" w:rsidP="00CF10F5">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11</w:t>
      </w:r>
    </w:p>
    <w:p w14:paraId="4110D3A6" w14:textId="3B7A5AA5" w:rsidR="008D16F5" w:rsidRPr="00CF10F5" w:rsidRDefault="00B63FAB" w:rsidP="007F50AF">
      <w:pPr>
        <w:pStyle w:val="Tekstpodstawowy"/>
        <w:tabs>
          <w:tab w:val="left" w:pos="426"/>
        </w:tabs>
        <w:spacing w:after="0"/>
        <w:contextualSpacing/>
        <w:jc w:val="center"/>
        <w:rPr>
          <w:b/>
          <w:bCs/>
          <w:color w:val="000000" w:themeColor="text1"/>
          <w:sz w:val="22"/>
          <w:szCs w:val="22"/>
        </w:rPr>
      </w:pPr>
      <w:r w:rsidRPr="00CF10F5">
        <w:rPr>
          <w:b/>
          <w:bCs/>
          <w:color w:val="000000" w:themeColor="text1"/>
          <w:sz w:val="22"/>
          <w:szCs w:val="22"/>
        </w:rPr>
        <w:t>[</w:t>
      </w:r>
      <w:r w:rsidR="000730AE" w:rsidRPr="00CF10F5">
        <w:rPr>
          <w:b/>
          <w:bCs/>
          <w:color w:val="000000" w:themeColor="text1"/>
          <w:sz w:val="22"/>
          <w:szCs w:val="22"/>
        </w:rPr>
        <w:t>Współdziałanie i personel</w:t>
      </w:r>
      <w:r w:rsidR="00C872E6" w:rsidRPr="00CF10F5">
        <w:rPr>
          <w:b/>
          <w:bCs/>
          <w:color w:val="000000" w:themeColor="text1"/>
          <w:sz w:val="22"/>
          <w:szCs w:val="22"/>
        </w:rPr>
        <w:t>]</w:t>
      </w:r>
      <w:r w:rsidR="000730AE" w:rsidRPr="00CF10F5">
        <w:rPr>
          <w:b/>
          <w:bCs/>
          <w:color w:val="000000" w:themeColor="text1"/>
          <w:sz w:val="22"/>
          <w:szCs w:val="22"/>
        </w:rPr>
        <w:t xml:space="preserve"> </w:t>
      </w:r>
    </w:p>
    <w:p w14:paraId="3D944E43" w14:textId="2103991D" w:rsidR="00394871" w:rsidRPr="00CF10F5"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CF10F5">
        <w:rPr>
          <w:rFonts w:ascii="Times New Roman" w:hAnsi="Times New Roman"/>
          <w:color w:val="000000"/>
        </w:rPr>
        <w:t xml:space="preserve">Zamawiający i Wykonawca są obowiązani współdziałać w celu zapewnienia pełnej realizacji </w:t>
      </w:r>
      <w:r w:rsidR="005632F8" w:rsidRPr="00CF10F5">
        <w:rPr>
          <w:rFonts w:ascii="Times New Roman" w:hAnsi="Times New Roman"/>
          <w:color w:val="000000"/>
        </w:rPr>
        <w:t>U</w:t>
      </w:r>
      <w:r w:rsidRPr="00CF10F5">
        <w:rPr>
          <w:rFonts w:ascii="Times New Roman" w:hAnsi="Times New Roman"/>
          <w:color w:val="000000"/>
        </w:rPr>
        <w:t>mowy, w szczególności w odniesieniu do zakresu, jakości i terminów określonych w Umowie</w:t>
      </w:r>
      <w:r w:rsidR="005632F8" w:rsidRPr="00CF10F5">
        <w:rPr>
          <w:rFonts w:ascii="Times New Roman" w:hAnsi="Times New Roman"/>
          <w:color w:val="000000"/>
        </w:rPr>
        <w:t>,</w:t>
      </w:r>
      <w:r w:rsidRPr="00CF10F5">
        <w:rPr>
          <w:rFonts w:ascii="Times New Roman" w:hAnsi="Times New Roman"/>
          <w:color w:val="000000"/>
        </w:rPr>
        <w:t xml:space="preserve"> w</w:t>
      </w:r>
      <w:r w:rsidR="00DD3776" w:rsidRPr="00CF10F5">
        <w:rPr>
          <w:rFonts w:ascii="Times New Roman" w:hAnsi="Times New Roman"/>
          <w:color w:val="000000"/>
        </w:rPr>
        <w:t> </w:t>
      </w:r>
      <w:r w:rsidRPr="00CF10F5">
        <w:rPr>
          <w:rFonts w:ascii="Times New Roman" w:hAnsi="Times New Roman"/>
          <w:color w:val="000000"/>
        </w:rPr>
        <w:t xml:space="preserve">tym niezbędnych do uzyskania </w:t>
      </w:r>
      <w:r w:rsidR="00B04916" w:rsidRPr="00CF10F5">
        <w:rPr>
          <w:rFonts w:ascii="Times New Roman" w:hAnsi="Times New Roman"/>
          <w:color w:val="000000"/>
        </w:rPr>
        <w:t>wszelkich zezwoleń</w:t>
      </w:r>
      <w:r w:rsidRPr="00CF10F5">
        <w:rPr>
          <w:rFonts w:ascii="Times New Roman" w:hAnsi="Times New Roman"/>
          <w:color w:val="000000"/>
        </w:rPr>
        <w:t xml:space="preserve"> oraz pozwolenia na użytkowanie</w:t>
      </w:r>
      <w:r w:rsidR="00B04916" w:rsidRPr="00CF10F5">
        <w:rPr>
          <w:rFonts w:ascii="Times New Roman" w:hAnsi="Times New Roman"/>
          <w:color w:val="000000"/>
        </w:rPr>
        <w:t xml:space="preserve"> (jeżeli będzie to konieczne)</w:t>
      </w:r>
      <w:r w:rsidRPr="00CF10F5">
        <w:rPr>
          <w:rFonts w:ascii="Times New Roman" w:hAnsi="Times New Roman"/>
          <w:color w:val="000000"/>
        </w:rPr>
        <w:t xml:space="preserve">. </w:t>
      </w:r>
    </w:p>
    <w:p w14:paraId="7D8B3AB3" w14:textId="0CD7A399" w:rsidR="00FA5B27" w:rsidRPr="00CF10F5" w:rsidRDefault="00FA5B27"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Zamawiający wyznacza </w:t>
      </w:r>
      <w:r w:rsidR="00F247F2">
        <w:rPr>
          <w:rFonts w:ascii="Times New Roman" w:hAnsi="Times New Roman"/>
          <w:color w:val="000000"/>
        </w:rPr>
        <w:t>osoby</w:t>
      </w:r>
      <w:r w:rsidRPr="00CF10F5">
        <w:rPr>
          <w:rFonts w:ascii="Times New Roman" w:hAnsi="Times New Roman"/>
          <w:color w:val="000000"/>
        </w:rPr>
        <w:t xml:space="preserve"> </w:t>
      </w:r>
      <w:r w:rsidR="00F247F2" w:rsidRPr="00CF10F5">
        <w:rPr>
          <w:rFonts w:ascii="Times New Roman" w:hAnsi="Times New Roman"/>
          <w:color w:val="000000"/>
        </w:rPr>
        <w:t>sprawując</w:t>
      </w:r>
      <w:r w:rsidR="00F247F2">
        <w:rPr>
          <w:rFonts w:ascii="Times New Roman" w:hAnsi="Times New Roman"/>
          <w:color w:val="000000"/>
        </w:rPr>
        <w:t xml:space="preserve">e </w:t>
      </w:r>
      <w:r w:rsidRPr="00CF10F5">
        <w:rPr>
          <w:rFonts w:ascii="Times New Roman" w:hAnsi="Times New Roman"/>
          <w:color w:val="000000"/>
        </w:rPr>
        <w:t xml:space="preserve"> </w:t>
      </w:r>
      <w:r w:rsidR="00F247F2">
        <w:rPr>
          <w:rFonts w:ascii="Times New Roman" w:hAnsi="Times New Roman"/>
          <w:color w:val="000000"/>
        </w:rPr>
        <w:t>nadzór nad inwestycją.</w:t>
      </w:r>
    </w:p>
    <w:p w14:paraId="6157E77A" w14:textId="09A38A2C" w:rsidR="00FA5B27" w:rsidRPr="00CF10F5" w:rsidRDefault="00FA5B27"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Wyznaczeni członkowie zespołu </w:t>
      </w:r>
      <w:r w:rsidR="005E4AFB" w:rsidRPr="00CF10F5">
        <w:rPr>
          <w:rFonts w:ascii="Times New Roman" w:hAnsi="Times New Roman"/>
          <w:color w:val="000000"/>
        </w:rPr>
        <w:t>pełnią</w:t>
      </w:r>
      <w:r w:rsidR="00B04916" w:rsidRPr="00CF10F5">
        <w:rPr>
          <w:rFonts w:ascii="Times New Roman" w:hAnsi="Times New Roman"/>
          <w:color w:val="000000"/>
        </w:rPr>
        <w:t xml:space="preserve"> również </w:t>
      </w:r>
      <w:r w:rsidR="005E4AFB" w:rsidRPr="00CF10F5">
        <w:rPr>
          <w:rFonts w:ascii="Times New Roman" w:hAnsi="Times New Roman"/>
          <w:color w:val="000000"/>
        </w:rPr>
        <w:t xml:space="preserve">funkcję inspektorów nadzoru inwestorskiego w rozumieniu przepisów Prawa </w:t>
      </w:r>
      <w:r w:rsidR="0012446E" w:rsidRPr="00CF10F5">
        <w:rPr>
          <w:rFonts w:ascii="Times New Roman" w:hAnsi="Times New Roman"/>
          <w:color w:val="000000"/>
        </w:rPr>
        <w:t>b</w:t>
      </w:r>
      <w:r w:rsidR="005E4AFB" w:rsidRPr="00CF10F5">
        <w:rPr>
          <w:rFonts w:ascii="Times New Roman" w:hAnsi="Times New Roman"/>
          <w:color w:val="000000"/>
        </w:rPr>
        <w:t xml:space="preserve">udowlanego. </w:t>
      </w:r>
    </w:p>
    <w:p w14:paraId="33878ABE" w14:textId="3288C0AA" w:rsidR="002E0A1C" w:rsidRPr="00CF10F5" w:rsidRDefault="002E0A1C" w:rsidP="007F50AF">
      <w:pPr>
        <w:pStyle w:val="Akapitzlist"/>
        <w:numPr>
          <w:ilvl w:val="0"/>
          <w:numId w:val="40"/>
        </w:numPr>
        <w:spacing w:line="240" w:lineRule="auto"/>
        <w:rPr>
          <w:rFonts w:ascii="Times New Roman" w:hAnsi="Times New Roman"/>
          <w:color w:val="000000"/>
        </w:rPr>
      </w:pPr>
      <w:r w:rsidRPr="00CF10F5">
        <w:rPr>
          <w:rFonts w:ascii="Times New Roman" w:hAnsi="Times New Roman"/>
          <w:color w:val="000000"/>
        </w:rPr>
        <w:t>Pracami objętymi przedmiotem umowy z ramienia Wykonawcy będzie kierował Kierownik projektu Pan/i…………….., tel. …………. e-mail: ……………….</w:t>
      </w:r>
    </w:p>
    <w:p w14:paraId="02EC9E59" w14:textId="36630729" w:rsidR="002E0A1C" w:rsidRPr="00FC0F80" w:rsidRDefault="002E0A1C" w:rsidP="007F50AF">
      <w:pPr>
        <w:pStyle w:val="Akapitzlist"/>
        <w:numPr>
          <w:ilvl w:val="0"/>
          <w:numId w:val="40"/>
        </w:numPr>
        <w:spacing w:line="240" w:lineRule="auto"/>
        <w:rPr>
          <w:rFonts w:ascii="Times New Roman" w:hAnsi="Times New Roman"/>
        </w:rPr>
      </w:pPr>
      <w:r w:rsidRPr="00CF10F5">
        <w:rPr>
          <w:rFonts w:ascii="Times New Roman" w:hAnsi="Times New Roman"/>
          <w:color w:val="000000"/>
        </w:rPr>
        <w:t>Przedstawicielem Zamawiającego w sprawach</w:t>
      </w:r>
      <w:r w:rsidR="00FC0F80">
        <w:rPr>
          <w:rFonts w:ascii="Times New Roman" w:hAnsi="Times New Roman"/>
          <w:color w:val="000000"/>
        </w:rPr>
        <w:t xml:space="preserve"> określonych w umowie jest Pan</w:t>
      </w:r>
      <w:r w:rsidRPr="00CF10F5">
        <w:rPr>
          <w:rFonts w:ascii="Times New Roman" w:hAnsi="Times New Roman"/>
          <w:color w:val="000000"/>
        </w:rPr>
        <w:t xml:space="preserve">: </w:t>
      </w:r>
      <w:r w:rsidR="00FC0F80">
        <w:rPr>
          <w:rFonts w:ascii="Times New Roman" w:hAnsi="Times New Roman"/>
          <w:color w:val="000000"/>
        </w:rPr>
        <w:t>Przemysław Jundziłł – Inspektor w Zarządzie Dróg Miejskich w Świnoujściu</w:t>
      </w:r>
      <w:r w:rsidRPr="00CF10F5">
        <w:rPr>
          <w:rFonts w:ascii="Times New Roman" w:hAnsi="Times New Roman"/>
          <w:color w:val="000000"/>
        </w:rPr>
        <w:t xml:space="preserve">, tel. </w:t>
      </w:r>
      <w:r w:rsidR="00FC0F80">
        <w:rPr>
          <w:rFonts w:ascii="Times New Roman" w:hAnsi="Times New Roman"/>
          <w:color w:val="000000"/>
        </w:rPr>
        <w:t xml:space="preserve">786-940-348, e-mail: </w:t>
      </w:r>
      <w:hyperlink r:id="rId8" w:history="1">
        <w:r w:rsidR="00FC0F80" w:rsidRPr="00FC0F80">
          <w:rPr>
            <w:rStyle w:val="Hipercze"/>
            <w:rFonts w:ascii="Times New Roman" w:hAnsi="Times New Roman"/>
            <w:color w:val="auto"/>
            <w:u w:val="none"/>
          </w:rPr>
          <w:t>p.jundzill@zdm.swi.pl</w:t>
        </w:r>
      </w:hyperlink>
      <w:r w:rsidRPr="00FC0F80">
        <w:rPr>
          <w:rFonts w:ascii="Times New Roman" w:hAnsi="Times New Roman"/>
        </w:rPr>
        <w:t>.</w:t>
      </w:r>
    </w:p>
    <w:p w14:paraId="6CD39DB9" w14:textId="1C103BD6" w:rsidR="00FA5B27" w:rsidRPr="00CF10F5" w:rsidRDefault="00FA5B27" w:rsidP="007F50AF">
      <w:pPr>
        <w:pStyle w:val="Akapitzlist"/>
        <w:numPr>
          <w:ilvl w:val="0"/>
          <w:numId w:val="40"/>
        </w:numPr>
        <w:spacing w:line="240" w:lineRule="auto"/>
        <w:rPr>
          <w:rFonts w:ascii="Times New Roman" w:hAnsi="Times New Roman"/>
          <w:color w:val="000000"/>
        </w:rPr>
      </w:pPr>
      <w:r w:rsidRPr="00CF10F5">
        <w:rPr>
          <w:rFonts w:ascii="Times New Roman" w:hAnsi="Times New Roman"/>
          <w:color w:val="000000"/>
        </w:rPr>
        <w:t xml:space="preserve">W terminie 7 dni od daty podpisania Umowy Zamawiający przedłoży Wykonawcy pełną listę członków personelu </w:t>
      </w:r>
      <w:r w:rsidR="00F247F2">
        <w:rPr>
          <w:rFonts w:ascii="Times New Roman" w:hAnsi="Times New Roman"/>
          <w:color w:val="000000"/>
        </w:rPr>
        <w:t xml:space="preserve">sprawującego nadzór </w:t>
      </w:r>
      <w:r w:rsidRPr="00CF10F5">
        <w:rPr>
          <w:rFonts w:ascii="Times New Roman" w:hAnsi="Times New Roman"/>
          <w:color w:val="000000"/>
        </w:rPr>
        <w:t>wraz z odpowiednimi delegacjami i danymi teleadresowymi.</w:t>
      </w:r>
    </w:p>
    <w:p w14:paraId="64DD3345" w14:textId="6BBFD7A1" w:rsidR="0042318A" w:rsidRPr="00CF10F5" w:rsidRDefault="0042318A" w:rsidP="0042318A">
      <w:pPr>
        <w:pStyle w:val="Akapitzlist"/>
        <w:numPr>
          <w:ilvl w:val="0"/>
          <w:numId w:val="40"/>
        </w:numPr>
        <w:rPr>
          <w:rFonts w:ascii="Times New Roman" w:hAnsi="Times New Roman"/>
          <w:color w:val="000000"/>
        </w:rPr>
      </w:pPr>
      <w:r w:rsidRPr="00CF10F5">
        <w:rPr>
          <w:rFonts w:ascii="Times New Roman" w:hAnsi="Times New Roman"/>
          <w:color w:val="000000"/>
        </w:rPr>
        <w:t xml:space="preserve">Zamawiający zobowiązuje się, że nie będzie uznawać żadnych roszczeń osób trzecich zgłoszonych w przypadkach </w:t>
      </w:r>
      <w:r w:rsidRPr="009419A3">
        <w:rPr>
          <w:rFonts w:ascii="Times New Roman" w:hAnsi="Times New Roman"/>
          <w:color w:val="000000"/>
        </w:rPr>
        <w:t xml:space="preserve">opisanych w </w:t>
      </w:r>
      <w:r w:rsidRPr="005211B9">
        <w:rPr>
          <w:rFonts w:ascii="Times New Roman" w:hAnsi="Times New Roman"/>
          <w:color w:val="000000" w:themeColor="text1"/>
        </w:rPr>
        <w:t>§</w:t>
      </w:r>
      <w:r w:rsidR="00B81D68" w:rsidRPr="009419A3">
        <w:rPr>
          <w:rFonts w:ascii="Times New Roman" w:hAnsi="Times New Roman"/>
          <w:color w:val="000000"/>
        </w:rPr>
        <w:t xml:space="preserve"> 6 ust. 8</w:t>
      </w:r>
      <w:r w:rsidRPr="00CF10F5">
        <w:rPr>
          <w:rFonts w:ascii="Times New Roman" w:hAnsi="Times New Roman"/>
          <w:color w:val="000000"/>
        </w:rPr>
        <w:t>. Wykonawca będzie uprawniony do przyjęcia wyłącznej obrony, w tym apelacji oraz zawarcia ugody.</w:t>
      </w:r>
    </w:p>
    <w:p w14:paraId="0D56BE24" w14:textId="1415CCDB" w:rsidR="00394871" w:rsidRPr="00CF10F5" w:rsidRDefault="0036032F" w:rsidP="007F50AF">
      <w:pPr>
        <w:pStyle w:val="Akapitzlist"/>
        <w:numPr>
          <w:ilvl w:val="0"/>
          <w:numId w:val="40"/>
        </w:numPr>
        <w:suppressAutoHyphens/>
        <w:spacing w:after="0" w:line="240" w:lineRule="auto"/>
        <w:ind w:left="363" w:hanging="357"/>
        <w:rPr>
          <w:rFonts w:ascii="Times New Roman" w:hAnsi="Times New Roman"/>
          <w:color w:val="000000"/>
        </w:rPr>
      </w:pPr>
      <w:r w:rsidRPr="00CF10F5">
        <w:rPr>
          <w:rFonts w:ascii="Times New Roman" w:hAnsi="Times New Roman"/>
          <w:color w:val="000000"/>
        </w:rPr>
        <w:t>Wykonawca jest obowiązany każdorazowo zająć</w:t>
      </w:r>
      <w:r w:rsidRPr="00CF10F5">
        <w:rPr>
          <w:rFonts w:ascii="Times New Roman" w:hAnsi="Times New Roman"/>
          <w:lang w:eastAsia="ar-SA"/>
        </w:rPr>
        <w:t xml:space="preserve"> stanowisko w odniesieniu do problemów zgłoszonych podczas realizacji Umowy przez Zamawiającego</w:t>
      </w:r>
      <w:r w:rsidR="00F247F2">
        <w:rPr>
          <w:rFonts w:ascii="Times New Roman" w:hAnsi="Times New Roman"/>
          <w:lang w:eastAsia="ar-SA"/>
        </w:rPr>
        <w:t xml:space="preserve"> </w:t>
      </w:r>
      <w:r w:rsidRPr="00CF10F5">
        <w:rPr>
          <w:rFonts w:ascii="Times New Roman" w:hAnsi="Times New Roman"/>
          <w:lang w:eastAsia="ar-SA"/>
        </w:rPr>
        <w:t>w formie odpowiadającej co najmniej formie ich zgłoszenia bez zbędnej zwłoki, przy czym na każde zapytanie lub problem zgłoszony przez Zamawiającego w formie pisemnej Wykonawca udzieli odpowiedzi również w formie pisemnej:</w:t>
      </w:r>
    </w:p>
    <w:p w14:paraId="53C92F56" w14:textId="77777777" w:rsidR="00394871" w:rsidRPr="00CF10F5"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CF10F5">
        <w:rPr>
          <w:rFonts w:ascii="Times New Roman" w:hAnsi="Times New Roman"/>
          <w:lang w:eastAsia="ar-SA"/>
        </w:rPr>
        <w:lastRenderedPageBreak/>
        <w:t>w sprawach wymagających zaangażowania lub stanowiska organu zarządzającego przedsiębiorstwem Wykonawcy – w terminie do 14 dni od dnia otrzymania zapytania na piśmie;</w:t>
      </w:r>
    </w:p>
    <w:p w14:paraId="6829E249" w14:textId="77777777" w:rsidR="00394871" w:rsidRPr="00CF10F5"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CF10F5">
        <w:rPr>
          <w:rFonts w:ascii="Times New Roman" w:hAnsi="Times New Roman"/>
          <w:lang w:eastAsia="ar-SA"/>
        </w:rPr>
        <w:t>w sprawach pozostałych –</w:t>
      </w:r>
      <w:r w:rsidR="005632F8" w:rsidRPr="00CF10F5">
        <w:rPr>
          <w:rFonts w:ascii="Times New Roman" w:hAnsi="Times New Roman"/>
          <w:lang w:eastAsia="ar-SA"/>
        </w:rPr>
        <w:t xml:space="preserve"> w terminie</w:t>
      </w:r>
      <w:r w:rsidRPr="00CF10F5">
        <w:rPr>
          <w:rFonts w:ascii="Times New Roman" w:hAnsi="Times New Roman"/>
          <w:lang w:eastAsia="ar-SA"/>
        </w:rPr>
        <w:t xml:space="preserve"> do 7 dni.</w:t>
      </w:r>
    </w:p>
    <w:p w14:paraId="29DB07E0" w14:textId="452AD39B" w:rsidR="00394871" w:rsidRPr="00CF10F5" w:rsidRDefault="0036032F" w:rsidP="007F50AF">
      <w:pPr>
        <w:pStyle w:val="Akapitzlist"/>
        <w:numPr>
          <w:ilvl w:val="0"/>
          <w:numId w:val="40"/>
        </w:numPr>
        <w:suppressAutoHyphens/>
        <w:spacing w:before="120" w:after="0" w:line="240" w:lineRule="auto"/>
        <w:ind w:left="363" w:hanging="357"/>
        <w:rPr>
          <w:rFonts w:ascii="Times New Roman" w:hAnsi="Times New Roman"/>
          <w:lang w:eastAsia="ar-SA"/>
        </w:rPr>
      </w:pPr>
      <w:r w:rsidRPr="00CF10F5">
        <w:rPr>
          <w:rFonts w:ascii="Times New Roman" w:hAnsi="Times New Roman"/>
          <w:lang w:eastAsia="ar-SA"/>
        </w:rPr>
        <w:t>Zamawiający zobowiązany jest</w:t>
      </w:r>
      <w:r w:rsidR="00D66502" w:rsidRPr="00CF10F5">
        <w:rPr>
          <w:rFonts w:ascii="Times New Roman" w:hAnsi="Times New Roman"/>
          <w:lang w:eastAsia="ar-SA"/>
        </w:rPr>
        <w:t xml:space="preserve"> każdorazowo</w:t>
      </w:r>
      <w:r w:rsidRPr="00CF10F5">
        <w:rPr>
          <w:rFonts w:ascii="Times New Roman" w:hAnsi="Times New Roman"/>
          <w:lang w:eastAsia="ar-SA"/>
        </w:rPr>
        <w:t xml:space="preserve">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udzieli odpowiedzi również w formie pisemnej:</w:t>
      </w:r>
    </w:p>
    <w:p w14:paraId="52C9F1CB" w14:textId="323E485F" w:rsidR="00394871" w:rsidRPr="00CF10F5" w:rsidRDefault="0036032F" w:rsidP="007F50AF">
      <w:pPr>
        <w:pStyle w:val="Akapitzlist"/>
        <w:numPr>
          <w:ilvl w:val="0"/>
          <w:numId w:val="39"/>
        </w:numPr>
        <w:suppressAutoHyphens/>
        <w:spacing w:after="0" w:line="240" w:lineRule="auto"/>
        <w:ind w:left="709" w:hanging="642"/>
        <w:rPr>
          <w:rFonts w:ascii="Times New Roman" w:hAnsi="Times New Roman"/>
          <w:lang w:eastAsia="ar-SA"/>
        </w:rPr>
      </w:pPr>
      <w:r w:rsidRPr="00CF10F5">
        <w:rPr>
          <w:rFonts w:ascii="Times New Roman" w:hAnsi="Times New Roman"/>
          <w:lang w:eastAsia="ar-SA"/>
        </w:rPr>
        <w:t>w sprawach wymagających</w:t>
      </w:r>
      <w:r w:rsidR="00C872E6" w:rsidRPr="00CF10F5">
        <w:rPr>
          <w:rFonts w:ascii="Times New Roman" w:hAnsi="Times New Roman"/>
          <w:lang w:eastAsia="ar-SA"/>
        </w:rPr>
        <w:t xml:space="preserve"> zewnętrznych</w:t>
      </w:r>
      <w:r w:rsidRPr="00CF10F5">
        <w:rPr>
          <w:rFonts w:ascii="Times New Roman" w:hAnsi="Times New Roman"/>
          <w:lang w:eastAsia="ar-SA"/>
        </w:rPr>
        <w:t xml:space="preserve"> </w:t>
      </w:r>
      <w:r w:rsidR="00C872E6" w:rsidRPr="00CF10F5">
        <w:rPr>
          <w:rFonts w:ascii="Times New Roman" w:hAnsi="Times New Roman"/>
          <w:lang w:eastAsia="ar-SA"/>
        </w:rPr>
        <w:t>konsultacji merytorycznych</w:t>
      </w:r>
      <w:r w:rsidR="000730AE" w:rsidRPr="00CF10F5">
        <w:rPr>
          <w:rFonts w:ascii="Times New Roman" w:hAnsi="Times New Roman"/>
          <w:lang w:eastAsia="ar-SA"/>
        </w:rPr>
        <w:t xml:space="preserve"> – w terminie do 14 dni od dnia otrzymania zapytania na piśmie;</w:t>
      </w:r>
    </w:p>
    <w:p w14:paraId="284DD549" w14:textId="77777777" w:rsidR="00394871" w:rsidRPr="00CF10F5" w:rsidRDefault="000730AE" w:rsidP="007F50AF">
      <w:pPr>
        <w:pStyle w:val="Akapitzlist"/>
        <w:numPr>
          <w:ilvl w:val="0"/>
          <w:numId w:val="39"/>
        </w:numPr>
        <w:suppressAutoHyphens/>
        <w:spacing w:after="0" w:line="240" w:lineRule="auto"/>
        <w:ind w:left="709" w:hanging="642"/>
        <w:rPr>
          <w:rFonts w:ascii="Times New Roman" w:hAnsi="Times New Roman"/>
          <w:lang w:eastAsia="ar-SA"/>
        </w:rPr>
      </w:pPr>
      <w:r w:rsidRPr="00CF10F5">
        <w:rPr>
          <w:rFonts w:ascii="Times New Roman" w:hAnsi="Times New Roman"/>
          <w:lang w:eastAsia="ar-SA"/>
        </w:rPr>
        <w:t>w sprawach pozostałych –</w:t>
      </w:r>
      <w:r w:rsidR="00C872E6" w:rsidRPr="00CF10F5">
        <w:rPr>
          <w:rFonts w:ascii="Times New Roman" w:hAnsi="Times New Roman"/>
          <w:lang w:eastAsia="ar-SA"/>
        </w:rPr>
        <w:t xml:space="preserve"> w terminie</w:t>
      </w:r>
      <w:r w:rsidRPr="00CF10F5">
        <w:rPr>
          <w:rFonts w:ascii="Times New Roman" w:hAnsi="Times New Roman"/>
          <w:lang w:eastAsia="ar-SA"/>
        </w:rPr>
        <w:t xml:space="preserve"> do 7 dni.</w:t>
      </w:r>
      <w:r w:rsidR="00C872E6" w:rsidRPr="00CF10F5">
        <w:rPr>
          <w:rFonts w:ascii="Times New Roman" w:hAnsi="Times New Roman"/>
          <w:lang w:eastAsia="ar-SA"/>
        </w:rPr>
        <w:t xml:space="preserve"> </w:t>
      </w:r>
    </w:p>
    <w:p w14:paraId="4CFC1182" w14:textId="2AFDF550" w:rsidR="00394871" w:rsidRPr="003E1B28" w:rsidRDefault="000730AE" w:rsidP="007F50AF">
      <w:pPr>
        <w:pStyle w:val="Akapitzlist"/>
        <w:numPr>
          <w:ilvl w:val="0"/>
          <w:numId w:val="40"/>
        </w:numPr>
        <w:suppressAutoHyphens/>
        <w:spacing w:before="120" w:after="120" w:line="240" w:lineRule="auto"/>
        <w:ind w:hanging="357"/>
        <w:rPr>
          <w:rFonts w:ascii="Times New Roman" w:hAnsi="Times New Roman"/>
        </w:rPr>
      </w:pPr>
      <w:r w:rsidRPr="003E1B28">
        <w:rPr>
          <w:rFonts w:ascii="Times New Roman" w:hAnsi="Times New Roman"/>
        </w:rPr>
        <w:t xml:space="preserve">Korespondencja pomiędzy </w:t>
      </w:r>
      <w:r w:rsidR="00C872E6" w:rsidRPr="003E1B28">
        <w:rPr>
          <w:rFonts w:ascii="Times New Roman" w:hAnsi="Times New Roman"/>
        </w:rPr>
        <w:t>s</w:t>
      </w:r>
      <w:r w:rsidRPr="003E1B28">
        <w:rPr>
          <w:rFonts w:ascii="Times New Roman" w:hAnsi="Times New Roman"/>
        </w:rPr>
        <w:t>tronami będzie się odbywać w formie pisemnej na poniższe adresy:</w:t>
      </w:r>
    </w:p>
    <w:p w14:paraId="7D3886B5" w14:textId="11B970DB" w:rsidR="000730AE" w:rsidRPr="0038368B" w:rsidRDefault="00C872E6" w:rsidP="007F50AF">
      <w:pPr>
        <w:suppressAutoHyphens/>
        <w:spacing w:before="120" w:after="120" w:line="240" w:lineRule="auto"/>
        <w:ind w:left="709" w:hanging="142"/>
        <w:rPr>
          <w:rFonts w:ascii="Times New Roman" w:hAnsi="Times New Roman"/>
        </w:rPr>
      </w:pPr>
      <w:r w:rsidRPr="003E1B28">
        <w:rPr>
          <w:rFonts w:ascii="Times New Roman" w:hAnsi="Times New Roman"/>
        </w:rPr>
        <w:t xml:space="preserve">- </w:t>
      </w:r>
      <w:r w:rsidR="00CF10F5" w:rsidRPr="003E1B28">
        <w:rPr>
          <w:rFonts w:ascii="Times New Roman" w:hAnsi="Times New Roman"/>
        </w:rPr>
        <w:t>Zamawiający:</w:t>
      </w:r>
      <w:r w:rsidR="00FC0F80">
        <w:rPr>
          <w:rFonts w:ascii="Times New Roman" w:hAnsi="Times New Roman"/>
        </w:rPr>
        <w:t xml:space="preserve"> </w:t>
      </w:r>
      <w:r w:rsidR="0038368B">
        <w:rPr>
          <w:rFonts w:ascii="Times New Roman" w:hAnsi="Times New Roman"/>
        </w:rPr>
        <w:t xml:space="preserve">Zarząd Dróg Miejskich w Świnoujściu, Dział Utrzymania Tunelu, ul. Wybrzeże Władysława IV 12, 72-600 Świnoujście, e-mail: </w:t>
      </w:r>
      <w:hyperlink r:id="rId9" w:history="1">
        <w:r w:rsidR="0038368B" w:rsidRPr="0038368B">
          <w:rPr>
            <w:rStyle w:val="Hipercze"/>
            <w:rFonts w:ascii="Times New Roman" w:hAnsi="Times New Roman"/>
            <w:color w:val="auto"/>
            <w:u w:val="none"/>
          </w:rPr>
          <w:t>dut@zdm.swi.pl</w:t>
        </w:r>
      </w:hyperlink>
      <w:r w:rsidR="000730AE" w:rsidRPr="0038368B">
        <w:rPr>
          <w:rFonts w:ascii="Times New Roman" w:hAnsi="Times New Roman"/>
        </w:rPr>
        <w:t xml:space="preserve"> </w:t>
      </w:r>
    </w:p>
    <w:p w14:paraId="7C94CFD3" w14:textId="0A1E48DB" w:rsidR="000730AE" w:rsidRPr="003E1B28" w:rsidRDefault="00C872E6" w:rsidP="007F50AF">
      <w:pPr>
        <w:suppressAutoHyphens/>
        <w:spacing w:before="120" w:after="120" w:line="240" w:lineRule="auto"/>
        <w:ind w:left="709" w:hanging="142"/>
        <w:rPr>
          <w:rFonts w:ascii="Times New Roman" w:hAnsi="Times New Roman"/>
        </w:rPr>
      </w:pPr>
      <w:r w:rsidRPr="003E1B28">
        <w:rPr>
          <w:rFonts w:ascii="Times New Roman" w:hAnsi="Times New Roman"/>
        </w:rPr>
        <w:t xml:space="preserve">- </w:t>
      </w:r>
      <w:r w:rsidR="000730AE" w:rsidRPr="003E1B28">
        <w:rPr>
          <w:rFonts w:ascii="Times New Roman" w:hAnsi="Times New Roman"/>
        </w:rPr>
        <w:t xml:space="preserve">Wykonawca: </w:t>
      </w:r>
      <w:r w:rsidR="005C1D86" w:rsidRPr="003E1B28">
        <w:rPr>
          <w:rFonts w:ascii="Times New Roman" w:hAnsi="Times New Roman"/>
        </w:rPr>
        <w:t>………………………….</w:t>
      </w:r>
      <w:r w:rsidR="009745C3" w:rsidRPr="003E1B28">
        <w:rPr>
          <w:rFonts w:ascii="Times New Roman" w:hAnsi="Times New Roman"/>
        </w:rPr>
        <w:t xml:space="preserve">, </w:t>
      </w:r>
      <w:r w:rsidR="000730AE" w:rsidRPr="003E1B28">
        <w:rPr>
          <w:rFonts w:ascii="Times New Roman" w:hAnsi="Times New Roman"/>
          <w:iCs/>
        </w:rPr>
        <w:t>e-mail</w:t>
      </w:r>
      <w:r w:rsidR="009745C3" w:rsidRPr="003E1B28">
        <w:rPr>
          <w:rFonts w:ascii="Times New Roman" w:hAnsi="Times New Roman"/>
          <w:iCs/>
        </w:rPr>
        <w:t xml:space="preserve">: </w:t>
      </w:r>
      <w:r w:rsidR="005C1D86" w:rsidRPr="003E1B28">
        <w:rPr>
          <w:rFonts w:ascii="Times New Roman" w:hAnsi="Times New Roman"/>
          <w:iCs/>
        </w:rPr>
        <w:t>……………………………………..</w:t>
      </w:r>
    </w:p>
    <w:p w14:paraId="73F5DE71" w14:textId="778B5B64" w:rsidR="00394871" w:rsidRPr="00CF10F5" w:rsidRDefault="000730AE" w:rsidP="007F50AF">
      <w:pPr>
        <w:suppressAutoHyphens/>
        <w:spacing w:before="120" w:after="120" w:line="240" w:lineRule="auto"/>
        <w:ind w:left="426"/>
        <w:rPr>
          <w:rFonts w:ascii="Times New Roman" w:hAnsi="Times New Roman"/>
          <w:color w:val="000000"/>
        </w:rPr>
      </w:pPr>
      <w:r w:rsidRPr="00CF10F5">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sidRPr="00CF10F5">
        <w:rPr>
          <w:rFonts w:ascii="Times New Roman" w:hAnsi="Times New Roman"/>
          <w:color w:val="000000"/>
        </w:rPr>
        <w:t>s</w:t>
      </w:r>
      <w:r w:rsidR="0036032F" w:rsidRPr="00CF10F5">
        <w:rPr>
          <w:rFonts w:ascii="Times New Roman" w:hAnsi="Times New Roman"/>
          <w:color w:val="000000"/>
        </w:rPr>
        <w:t xml:space="preserve">tron zobowiązana jest do potwierdzenia otrzymania korespondencji przekazanej pocztą elektroniczną. </w:t>
      </w:r>
    </w:p>
    <w:p w14:paraId="3A637A94" w14:textId="5AF1974B" w:rsidR="00394871" w:rsidRPr="00CF10F5"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CF10F5">
        <w:rPr>
          <w:rFonts w:ascii="Times New Roman" w:hAnsi="Times New Roman"/>
          <w:color w:val="000000"/>
        </w:rPr>
        <w:t xml:space="preserve">W razie powstania przeszkód w wykonaniu </w:t>
      </w:r>
      <w:r w:rsidR="0086375B" w:rsidRPr="00CF10F5">
        <w:rPr>
          <w:rFonts w:ascii="Times New Roman" w:hAnsi="Times New Roman"/>
          <w:color w:val="000000"/>
        </w:rPr>
        <w:t>prac</w:t>
      </w:r>
      <w:r w:rsidRPr="00CF10F5">
        <w:rPr>
          <w:rFonts w:ascii="Times New Roman" w:hAnsi="Times New Roman"/>
          <w:color w:val="000000"/>
        </w:rPr>
        <w:t xml:space="preserve"> stanowiących </w:t>
      </w:r>
      <w:r w:rsidR="00C872E6" w:rsidRPr="00CF10F5">
        <w:rPr>
          <w:rFonts w:ascii="Times New Roman" w:hAnsi="Times New Roman"/>
          <w:color w:val="000000"/>
        </w:rPr>
        <w:t>P</w:t>
      </w:r>
      <w:r w:rsidRPr="00CF10F5">
        <w:rPr>
          <w:rFonts w:ascii="Times New Roman" w:hAnsi="Times New Roman"/>
          <w:color w:val="000000"/>
        </w:rPr>
        <w:t xml:space="preserve">rzedmiot </w:t>
      </w:r>
      <w:r w:rsidR="00C872E6" w:rsidRPr="00CF10F5">
        <w:rPr>
          <w:rFonts w:ascii="Times New Roman" w:hAnsi="Times New Roman"/>
          <w:color w:val="000000"/>
        </w:rPr>
        <w:t>u</w:t>
      </w:r>
      <w:r w:rsidRPr="00CF10F5">
        <w:rPr>
          <w:rFonts w:ascii="Times New Roman" w:hAnsi="Times New Roman"/>
          <w:color w:val="000000"/>
        </w:rPr>
        <w:t>mowy każda ze stron, w ramach swoich obowiązków, jest obowiązana do usunięcia tych przeszkód pod rygorem pokrycia szkód, doznanych z tego powodu przez drugą stronę.</w:t>
      </w:r>
    </w:p>
    <w:p w14:paraId="0748FBF2" w14:textId="07239F40" w:rsidR="00394871" w:rsidRPr="00CF10F5" w:rsidRDefault="000730AE"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Zamawiający ma prawo udzielania Wykonawcy wskazówek i podejmowania decyzji dotyczących wykonania prac. Wykonawca w</w:t>
      </w:r>
      <w:r w:rsidR="00DD3776" w:rsidRPr="00CF10F5">
        <w:rPr>
          <w:rFonts w:ascii="Times New Roman" w:hAnsi="Times New Roman"/>
          <w:color w:val="000000"/>
        </w:rPr>
        <w:t> </w:t>
      </w:r>
      <w:r w:rsidRPr="00CF10F5">
        <w:rPr>
          <w:rFonts w:ascii="Times New Roman" w:hAnsi="Times New Roman"/>
          <w:color w:val="000000"/>
        </w:rPr>
        <w:t xml:space="preserve">związku z realizacją </w:t>
      </w:r>
      <w:r w:rsidR="00BD78D0" w:rsidRPr="00CF10F5">
        <w:rPr>
          <w:rFonts w:ascii="Times New Roman" w:hAnsi="Times New Roman"/>
          <w:color w:val="000000"/>
        </w:rPr>
        <w:t>U</w:t>
      </w:r>
      <w:r w:rsidR="0036032F" w:rsidRPr="00CF10F5">
        <w:rPr>
          <w:rFonts w:ascii="Times New Roman" w:hAnsi="Times New Roman"/>
          <w:color w:val="000000"/>
        </w:rPr>
        <w:t>mowy będzie przestrzegać wszelkich wskazówek i decyzji Zamawiającego, które zostaną mu przekazane w formie pisemnej, chyba, że jest to fizycznie lub prawnie niemożliwe, lub sprzeczne z prawem czy Umową.</w:t>
      </w:r>
    </w:p>
    <w:p w14:paraId="15F619BB" w14:textId="7CA104BB"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 xml:space="preserve">Jeśli istnieje ryzyko zwłoki skutkującej opóźnieniem lub wstrzymaniem </w:t>
      </w:r>
      <w:r w:rsidR="00166B2A" w:rsidRPr="00CF10F5">
        <w:rPr>
          <w:rFonts w:ascii="Times New Roman" w:hAnsi="Times New Roman"/>
          <w:color w:val="000000"/>
        </w:rPr>
        <w:t>prac</w:t>
      </w:r>
      <w:r w:rsidRPr="00CF10F5">
        <w:rPr>
          <w:rFonts w:ascii="Times New Roman" w:hAnsi="Times New Roman"/>
          <w:color w:val="000000"/>
        </w:rPr>
        <w:t xml:space="preserve">, wskazówki mogą być przekazane Wykonawcy na </w:t>
      </w:r>
      <w:r w:rsidR="00BD78D0" w:rsidRPr="00CF10F5">
        <w:rPr>
          <w:rFonts w:ascii="Times New Roman" w:hAnsi="Times New Roman"/>
          <w:color w:val="000000"/>
        </w:rPr>
        <w:t>t</w:t>
      </w:r>
      <w:r w:rsidRPr="00CF10F5">
        <w:rPr>
          <w:rFonts w:ascii="Times New Roman" w:hAnsi="Times New Roman"/>
          <w:color w:val="000000"/>
        </w:rPr>
        <w:t>erenie budowy ustnie przez Zamawiającego i potwierdzone niezwłocznie w formie pisemnej nie później niż w ciągu dwóch kolejnych dni roboczych.</w:t>
      </w:r>
    </w:p>
    <w:p w14:paraId="1D45D1DC" w14:textId="1499F7A5"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Jeśli Wykonawca uważa wskazówki Zamawiającego</w:t>
      </w:r>
      <w:r w:rsidR="00F31CD9">
        <w:rPr>
          <w:rFonts w:ascii="Times New Roman" w:hAnsi="Times New Roman"/>
          <w:color w:val="000000"/>
        </w:rPr>
        <w:t xml:space="preserve"> </w:t>
      </w:r>
      <w:r w:rsidRPr="00CF10F5">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09311EF9"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 xml:space="preserve">Wykonawca nie będzie działać na podstawie niepotwierdzonych wskazówek jakiejkolwiek osoby innej niż Zamawiający, jeżeli takie wskazówki zostaną doręczone mu bezpośrednio. </w:t>
      </w:r>
    </w:p>
    <w:p w14:paraId="39052949" w14:textId="186BEA77"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Wszelkie zatwierdzenia, zgody, wskazówki i inne podobne im czynności Zamawiającego, łącznie z brakiem dezaprobaty, nie zwalniają Wykonawcy z żadnych zobowiązań i obowiązków wynikających z Umowy.</w:t>
      </w:r>
    </w:p>
    <w:p w14:paraId="160DB4FB" w14:textId="64C43189" w:rsidR="00394871" w:rsidRPr="00CF10F5"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CF10F5">
        <w:rPr>
          <w:rFonts w:ascii="Times New Roman" w:hAnsi="Times New Roman"/>
          <w:color w:val="000000"/>
        </w:rPr>
        <w:t>Zgodnie z Umową, z zastrzeżeniem postanowień ust. 1</w:t>
      </w:r>
      <w:r w:rsidR="00CF10F5" w:rsidRPr="00CF10F5">
        <w:rPr>
          <w:rFonts w:ascii="Times New Roman" w:hAnsi="Times New Roman"/>
          <w:color w:val="000000"/>
        </w:rPr>
        <w:t>5</w:t>
      </w:r>
      <w:r w:rsidRPr="00CF10F5">
        <w:rPr>
          <w:rFonts w:ascii="Times New Roman" w:hAnsi="Times New Roman"/>
          <w:color w:val="000000"/>
        </w:rPr>
        <w:t xml:space="preserve"> powyżej, </w:t>
      </w:r>
      <w:bookmarkStart w:id="8" w:name="_Hlk105492613"/>
      <w:r w:rsidR="00A47E89" w:rsidRPr="00CF10F5">
        <w:rPr>
          <w:rFonts w:ascii="Times New Roman" w:hAnsi="Times New Roman"/>
          <w:color w:val="000000"/>
        </w:rPr>
        <w:t>jeżeli okaże się konieczne dla prawidłowego wykonania przedmiotu Umowy</w:t>
      </w:r>
      <w:bookmarkEnd w:id="8"/>
      <w:r w:rsidR="00A47E89" w:rsidRPr="00CF10F5">
        <w:rPr>
          <w:rFonts w:ascii="Times New Roman" w:hAnsi="Times New Roman"/>
          <w:color w:val="000000"/>
        </w:rPr>
        <w:t xml:space="preserve"> </w:t>
      </w:r>
      <w:r w:rsidR="00F31CD9">
        <w:rPr>
          <w:rFonts w:ascii="Times New Roman" w:hAnsi="Times New Roman"/>
          <w:color w:val="000000"/>
        </w:rPr>
        <w:t>Zamawiający</w:t>
      </w:r>
      <w:r w:rsidRPr="00CF10F5">
        <w:rPr>
          <w:rFonts w:ascii="Times New Roman" w:hAnsi="Times New Roman"/>
          <w:color w:val="000000"/>
        </w:rPr>
        <w:t xml:space="preserve"> może wydać Wykonawcy polecenia lub </w:t>
      </w:r>
      <w:r w:rsidRPr="00CF10F5">
        <w:rPr>
          <w:rFonts w:ascii="Times New Roman" w:hAnsi="Times New Roman"/>
        </w:rPr>
        <w:t xml:space="preserve">dodatkowe albo zmienione rysunki, konieczne do wykonania </w:t>
      </w:r>
      <w:r w:rsidR="00166B2A" w:rsidRPr="00CF10F5">
        <w:rPr>
          <w:rFonts w:ascii="Times New Roman" w:hAnsi="Times New Roman"/>
        </w:rPr>
        <w:t>prac</w:t>
      </w:r>
      <w:r w:rsidRPr="00CF10F5">
        <w:rPr>
          <w:rFonts w:ascii="Times New Roman" w:hAnsi="Times New Roman"/>
        </w:rPr>
        <w:t xml:space="preserve"> oraz usunięcia wad. Wykonawca będzie przyjmował po</w:t>
      </w:r>
      <w:r w:rsidR="00072577" w:rsidRPr="00CF10F5">
        <w:rPr>
          <w:rFonts w:ascii="Times New Roman" w:hAnsi="Times New Roman"/>
        </w:rPr>
        <w:t xml:space="preserve">lecenia wyłącznie od </w:t>
      </w:r>
      <w:r w:rsidR="00C76E91">
        <w:rPr>
          <w:rFonts w:ascii="Times New Roman" w:hAnsi="Times New Roman"/>
        </w:rPr>
        <w:t>zamawiającego</w:t>
      </w:r>
      <w:r w:rsidR="000730AE" w:rsidRPr="00CF10F5">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CF10F5">
        <w:rPr>
          <w:rFonts w:ascii="Times New Roman" w:hAnsi="Times New Roman"/>
          <w:color w:val="000000"/>
        </w:rPr>
        <w:t>wiążące także dla Podwykonawcy.</w:t>
      </w:r>
    </w:p>
    <w:p w14:paraId="314F2DE9" w14:textId="19BCEDD1" w:rsidR="00394871" w:rsidRPr="00FF4B35" w:rsidRDefault="000730AE" w:rsidP="007F50AF">
      <w:pPr>
        <w:pStyle w:val="Akapitzlist"/>
        <w:numPr>
          <w:ilvl w:val="0"/>
          <w:numId w:val="40"/>
        </w:numPr>
        <w:suppressAutoHyphens/>
        <w:spacing w:before="120" w:after="120" w:line="240" w:lineRule="auto"/>
        <w:ind w:hanging="357"/>
        <w:rPr>
          <w:rFonts w:ascii="Times New Roman" w:hAnsi="Times New Roman"/>
        </w:rPr>
      </w:pPr>
      <w:r w:rsidRPr="00CF10F5">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sidRPr="00CF10F5">
        <w:rPr>
          <w:rFonts w:ascii="Times New Roman" w:hAnsi="Times New Roman"/>
          <w:color w:val="000000"/>
        </w:rPr>
        <w:t xml:space="preserve"> i uprawnienia określone w SWZ.</w:t>
      </w:r>
      <w:r w:rsidRPr="00CF10F5">
        <w:rPr>
          <w:rFonts w:ascii="Times New Roman" w:hAnsi="Times New Roman"/>
          <w:color w:val="000000"/>
        </w:rPr>
        <w:t xml:space="preserve"> </w:t>
      </w:r>
      <w:r w:rsidR="0036032F" w:rsidRPr="00CF10F5">
        <w:rPr>
          <w:rFonts w:ascii="Times New Roman" w:hAnsi="Times New Roman"/>
          <w:color w:val="000000"/>
        </w:rPr>
        <w:t xml:space="preserve">Do Umowy Wykonawca przedkłada </w:t>
      </w:r>
      <w:r w:rsidR="0036032F" w:rsidRPr="00CF10F5">
        <w:rPr>
          <w:rFonts w:ascii="Times New Roman" w:hAnsi="Times New Roman"/>
          <w:color w:val="000000"/>
        </w:rPr>
        <w:lastRenderedPageBreak/>
        <w:t xml:space="preserve">Zamawiającemu zgodną z SWZ listę określającą </w:t>
      </w:r>
      <w:r w:rsidR="0051584B" w:rsidRPr="00CF10F5">
        <w:rPr>
          <w:rFonts w:ascii="Times New Roman" w:hAnsi="Times New Roman"/>
          <w:color w:val="000000"/>
        </w:rPr>
        <w:t>k</w:t>
      </w:r>
      <w:r w:rsidR="0036032F" w:rsidRPr="00CF10F5">
        <w:rPr>
          <w:rFonts w:ascii="Times New Roman" w:hAnsi="Times New Roman"/>
          <w:color w:val="000000"/>
        </w:rPr>
        <w:t xml:space="preserve">luczowy </w:t>
      </w:r>
      <w:r w:rsidR="0051584B" w:rsidRPr="00CF10F5">
        <w:rPr>
          <w:rFonts w:ascii="Times New Roman" w:hAnsi="Times New Roman"/>
          <w:color w:val="000000"/>
        </w:rPr>
        <w:t>p</w:t>
      </w:r>
      <w:r w:rsidR="0036032F" w:rsidRPr="00CF10F5">
        <w:rPr>
          <w:rFonts w:ascii="Times New Roman" w:hAnsi="Times New Roman"/>
          <w:color w:val="000000"/>
        </w:rPr>
        <w:t xml:space="preserve">ersonel Wykonawcy wraz z danymi </w:t>
      </w:r>
      <w:r w:rsidR="0036032F" w:rsidRPr="00FF4B35">
        <w:rPr>
          <w:rFonts w:ascii="Times New Roman" w:hAnsi="Times New Roman"/>
        </w:rPr>
        <w:t xml:space="preserve">teleadresowymi (załącznik nr </w:t>
      </w:r>
      <w:r w:rsidR="0051584B" w:rsidRPr="00FF4B35">
        <w:rPr>
          <w:rFonts w:ascii="Times New Roman" w:hAnsi="Times New Roman"/>
        </w:rPr>
        <w:t>4</w:t>
      </w:r>
      <w:r w:rsidR="00BD78D0" w:rsidRPr="00FF4B35">
        <w:rPr>
          <w:rFonts w:ascii="Times New Roman" w:hAnsi="Times New Roman"/>
        </w:rPr>
        <w:t xml:space="preserve"> do Umowy</w:t>
      </w:r>
      <w:r w:rsidR="0036032F" w:rsidRPr="00FF4B35">
        <w:rPr>
          <w:rFonts w:ascii="Times New Roman" w:hAnsi="Times New Roman"/>
        </w:rPr>
        <w:t>).</w:t>
      </w:r>
      <w:r w:rsidR="00BD78D0" w:rsidRPr="00FF4B35">
        <w:rPr>
          <w:rFonts w:ascii="Times New Roman" w:hAnsi="Times New Roman"/>
        </w:rPr>
        <w:t xml:space="preserve"> </w:t>
      </w:r>
      <w:r w:rsidR="0036032F" w:rsidRPr="00FF4B35">
        <w:rPr>
          <w:rFonts w:ascii="Times New Roman" w:hAnsi="Times New Roman"/>
        </w:rPr>
        <w:t xml:space="preserve"> </w:t>
      </w:r>
    </w:p>
    <w:p w14:paraId="45A1079B" w14:textId="78845BDC" w:rsidR="00394871" w:rsidRPr="00CF10F5" w:rsidRDefault="000730AE"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Kluczowy </w:t>
      </w:r>
      <w:r w:rsidR="0051584B" w:rsidRPr="00CF10F5">
        <w:rPr>
          <w:rFonts w:ascii="Times New Roman" w:hAnsi="Times New Roman"/>
          <w:color w:val="000000"/>
        </w:rPr>
        <w:t>p</w:t>
      </w:r>
      <w:r w:rsidRPr="00CF10F5">
        <w:rPr>
          <w:rFonts w:ascii="Times New Roman" w:hAnsi="Times New Roman"/>
          <w:color w:val="000000"/>
        </w:rPr>
        <w:t xml:space="preserve">ersonel Wykonawcy będzie posiadał wymagane uprawnienia do wykonywania powierzonych mu funkcji. W przypadku uzasadnionej konieczności wymiany przez Wykonawcę jakiejkolwiek osoby z </w:t>
      </w:r>
      <w:r w:rsidR="0051584B" w:rsidRPr="00CF10F5">
        <w:rPr>
          <w:rFonts w:ascii="Times New Roman" w:hAnsi="Times New Roman"/>
          <w:color w:val="000000"/>
        </w:rPr>
        <w:t>k</w:t>
      </w:r>
      <w:r w:rsidRPr="00CF10F5">
        <w:rPr>
          <w:rFonts w:ascii="Times New Roman" w:hAnsi="Times New Roman"/>
          <w:color w:val="000000"/>
        </w:rPr>
        <w:t xml:space="preserve">luczowego </w:t>
      </w:r>
      <w:r w:rsidR="0051584B" w:rsidRPr="00CF10F5">
        <w:rPr>
          <w:rFonts w:ascii="Times New Roman" w:hAnsi="Times New Roman"/>
          <w:color w:val="000000"/>
        </w:rPr>
        <w:t>p</w:t>
      </w:r>
      <w:r w:rsidRPr="00CF10F5">
        <w:rPr>
          <w:rFonts w:ascii="Times New Roman" w:hAnsi="Times New Roman"/>
          <w:color w:val="000000"/>
        </w:rPr>
        <w:t>ersonelu Wykonawcy, wskazanego w </w:t>
      </w:r>
      <w:r w:rsidR="00BD78D0" w:rsidRPr="00CF10F5">
        <w:rPr>
          <w:rFonts w:ascii="Times New Roman" w:hAnsi="Times New Roman"/>
          <w:color w:val="000000"/>
        </w:rPr>
        <w:t>o</w:t>
      </w:r>
      <w:r w:rsidRPr="00CF10F5">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4DAD957B" w14:textId="0434880E" w:rsidR="00394871" w:rsidRPr="00CF10F5" w:rsidRDefault="000730AE" w:rsidP="007F50AF">
      <w:pPr>
        <w:pStyle w:val="Akapitzlist"/>
        <w:numPr>
          <w:ilvl w:val="0"/>
          <w:numId w:val="40"/>
        </w:numPr>
        <w:suppressAutoHyphens/>
        <w:spacing w:before="120" w:after="120" w:line="240" w:lineRule="auto"/>
        <w:rPr>
          <w:rFonts w:ascii="Times New Roman" w:hAnsi="Times New Roman"/>
          <w:color w:val="000000"/>
        </w:rPr>
      </w:pPr>
      <w:r w:rsidRPr="00CF10F5">
        <w:rPr>
          <w:rFonts w:ascii="Times New Roman" w:hAnsi="Times New Roman"/>
          <w:color w:val="000000"/>
        </w:rPr>
        <w:t xml:space="preserve">Zmiana w trakcie realizacji Umowy którejkolwiek z osób umocowanych lub uprawnionych do kierowania realizacją </w:t>
      </w:r>
      <w:r w:rsidR="00BD78D0" w:rsidRPr="00CF10F5">
        <w:rPr>
          <w:rFonts w:ascii="Times New Roman" w:hAnsi="Times New Roman"/>
          <w:color w:val="000000"/>
        </w:rPr>
        <w:t>Umowy</w:t>
      </w:r>
      <w:r w:rsidRPr="00CF10F5">
        <w:rPr>
          <w:rFonts w:ascii="Times New Roman" w:hAnsi="Times New Roman"/>
          <w:color w:val="000000"/>
        </w:rPr>
        <w:t xml:space="preserve">, projektowania, kierowania </w:t>
      </w:r>
      <w:r w:rsidR="003C1F4D" w:rsidRPr="00CF10F5">
        <w:rPr>
          <w:rFonts w:ascii="Times New Roman" w:hAnsi="Times New Roman"/>
          <w:color w:val="000000"/>
        </w:rPr>
        <w:t>pracami</w:t>
      </w:r>
      <w:r w:rsidRPr="00CF10F5">
        <w:rPr>
          <w:rFonts w:ascii="Times New Roman" w:hAnsi="Times New Roman"/>
          <w:color w:val="000000"/>
        </w:rPr>
        <w:t>, co do których określono wymagania w SWZ, musi być uzasadniona przez Wykonawcę na piśmie i wymaga pisemnego zaakceptowania przez Zamawiającego.</w:t>
      </w:r>
    </w:p>
    <w:p w14:paraId="174C772A" w14:textId="63251731" w:rsidR="00394871" w:rsidRPr="00CF10F5" w:rsidRDefault="000730AE" w:rsidP="007F50AF">
      <w:pPr>
        <w:pStyle w:val="Akapitzlist"/>
        <w:numPr>
          <w:ilvl w:val="0"/>
          <w:numId w:val="40"/>
        </w:numPr>
        <w:suppressAutoHyphens/>
        <w:spacing w:after="0" w:line="240" w:lineRule="auto"/>
        <w:ind w:left="357" w:hanging="357"/>
        <w:rPr>
          <w:rFonts w:ascii="Times New Roman" w:hAnsi="Times New Roman"/>
          <w:color w:val="000000"/>
        </w:rPr>
      </w:pPr>
      <w:r w:rsidRPr="00CF10F5">
        <w:rPr>
          <w:rFonts w:ascii="Times New Roman" w:hAnsi="Times New Roman"/>
          <w:color w:val="000000"/>
        </w:rPr>
        <w:t xml:space="preserve">Zamawiający zastrzega sobie prawo do zażądania zamiany jakiegokolwiek członka </w:t>
      </w:r>
      <w:r w:rsidR="0051584B" w:rsidRPr="00CF10F5">
        <w:rPr>
          <w:rFonts w:ascii="Times New Roman" w:hAnsi="Times New Roman"/>
          <w:color w:val="000000"/>
        </w:rPr>
        <w:t>k</w:t>
      </w:r>
      <w:r w:rsidRPr="00CF10F5">
        <w:rPr>
          <w:rFonts w:ascii="Times New Roman" w:hAnsi="Times New Roman"/>
          <w:color w:val="000000"/>
        </w:rPr>
        <w:t xml:space="preserve">luczowego </w:t>
      </w:r>
      <w:r w:rsidR="0051584B" w:rsidRPr="00CF10F5">
        <w:rPr>
          <w:rFonts w:ascii="Times New Roman" w:hAnsi="Times New Roman"/>
          <w:color w:val="000000"/>
        </w:rPr>
        <w:t>p</w:t>
      </w:r>
      <w:r w:rsidRPr="00CF10F5">
        <w:rPr>
          <w:rFonts w:ascii="Times New Roman" w:hAnsi="Times New Roman"/>
          <w:color w:val="000000"/>
        </w:rPr>
        <w:t>ersonelu Wykonawcy w uzasadnionych wypadkach, tj. w sytuacji gdy:</w:t>
      </w:r>
    </w:p>
    <w:p w14:paraId="6B8433D0" w14:textId="77777777" w:rsidR="00394871" w:rsidRPr="00CF10F5" w:rsidRDefault="000730AE" w:rsidP="007F50AF">
      <w:pPr>
        <w:pStyle w:val="Akapitzlist"/>
        <w:numPr>
          <w:ilvl w:val="1"/>
          <w:numId w:val="40"/>
        </w:numPr>
        <w:suppressAutoHyphens/>
        <w:spacing w:before="120" w:after="0" w:line="240" w:lineRule="auto"/>
        <w:ind w:left="567" w:hanging="141"/>
        <w:rPr>
          <w:rFonts w:ascii="Times New Roman" w:hAnsi="Times New Roman"/>
          <w:color w:val="000000"/>
        </w:rPr>
      </w:pPr>
      <w:r w:rsidRPr="00CF10F5">
        <w:rPr>
          <w:rFonts w:ascii="Times New Roman" w:hAnsi="Times New Roman"/>
          <w:color w:val="000000"/>
        </w:rPr>
        <w:t>wykonuje swoje obowiązki w sposób niekompetentny</w:t>
      </w:r>
      <w:r w:rsidR="00661281" w:rsidRPr="00CF10F5">
        <w:rPr>
          <w:rFonts w:ascii="Times New Roman" w:hAnsi="Times New Roman"/>
          <w:color w:val="000000"/>
        </w:rPr>
        <w:t>, nierzetelny</w:t>
      </w:r>
      <w:r w:rsidRPr="00CF10F5">
        <w:rPr>
          <w:rFonts w:ascii="Times New Roman" w:hAnsi="Times New Roman"/>
          <w:color w:val="000000"/>
        </w:rPr>
        <w:t xml:space="preserve"> lub niedbały, lub</w:t>
      </w:r>
    </w:p>
    <w:p w14:paraId="49C49D2F" w14:textId="77777777" w:rsidR="00394871" w:rsidRPr="00CF10F5" w:rsidRDefault="000730AE" w:rsidP="007F50AF">
      <w:pPr>
        <w:pStyle w:val="Akapitzlist"/>
        <w:numPr>
          <w:ilvl w:val="1"/>
          <w:numId w:val="40"/>
        </w:numPr>
        <w:suppressAutoHyphens/>
        <w:spacing w:after="0" w:line="240" w:lineRule="auto"/>
        <w:ind w:left="567" w:hanging="141"/>
        <w:rPr>
          <w:rFonts w:ascii="Times New Roman" w:hAnsi="Times New Roman"/>
          <w:color w:val="000000"/>
        </w:rPr>
      </w:pPr>
      <w:r w:rsidRPr="00CF10F5">
        <w:rPr>
          <w:rFonts w:ascii="Times New Roman" w:hAnsi="Times New Roman"/>
          <w:color w:val="000000"/>
        </w:rPr>
        <w:t>nie stosuje się do jakichkolwiek postanowień Umowy, lub</w:t>
      </w:r>
    </w:p>
    <w:p w14:paraId="16CF0033" w14:textId="4DE14305" w:rsidR="000730AE" w:rsidRPr="00CF10F5" w:rsidRDefault="000730AE" w:rsidP="007F50AF">
      <w:pPr>
        <w:pStyle w:val="Akapitzlist"/>
        <w:numPr>
          <w:ilvl w:val="1"/>
          <w:numId w:val="40"/>
        </w:numPr>
        <w:suppressAutoHyphens/>
        <w:spacing w:after="120" w:line="240" w:lineRule="auto"/>
        <w:ind w:left="567" w:hanging="142"/>
        <w:rPr>
          <w:rFonts w:ascii="Times New Roman" w:hAnsi="Times New Roman"/>
          <w:color w:val="000000"/>
        </w:rPr>
      </w:pPr>
      <w:r w:rsidRPr="00CF10F5">
        <w:rPr>
          <w:rFonts w:ascii="Times New Roman" w:hAnsi="Times New Roman"/>
          <w:color w:val="000000"/>
        </w:rPr>
        <w:t>uporczywie postępuje szkodliwie dla bezpieczeństwa</w:t>
      </w:r>
      <w:r w:rsidR="00BD78D0" w:rsidRPr="00CF10F5">
        <w:rPr>
          <w:rFonts w:ascii="Times New Roman" w:hAnsi="Times New Roman"/>
          <w:color w:val="000000"/>
        </w:rPr>
        <w:t xml:space="preserve"> lub</w:t>
      </w:r>
      <w:r w:rsidRPr="00CF10F5">
        <w:rPr>
          <w:rFonts w:ascii="Times New Roman" w:hAnsi="Times New Roman"/>
          <w:color w:val="000000"/>
        </w:rPr>
        <w:t xml:space="preserve"> zdrowia lub swoim działaniem (bądź zaniechaniem) stwarza zagrożenie dla środowiska naturalnego, życia lub zdrowia osób.</w:t>
      </w:r>
    </w:p>
    <w:p w14:paraId="32A608EC" w14:textId="44C64F87" w:rsidR="000730AE" w:rsidRPr="00CF10F5" w:rsidRDefault="0036032F" w:rsidP="007F50AF">
      <w:pPr>
        <w:pStyle w:val="Akapitzlist"/>
        <w:numPr>
          <w:ilvl w:val="0"/>
          <w:numId w:val="40"/>
        </w:numPr>
        <w:suppressAutoHyphens/>
        <w:spacing w:after="0" w:line="240" w:lineRule="auto"/>
        <w:rPr>
          <w:rFonts w:ascii="Times New Roman" w:hAnsi="Times New Roman"/>
          <w:color w:val="000000"/>
        </w:rPr>
      </w:pPr>
      <w:r w:rsidRPr="00CF10F5">
        <w:rPr>
          <w:rFonts w:ascii="Times New Roman" w:hAnsi="Times New Roman"/>
          <w:color w:val="000000"/>
        </w:rPr>
        <w:t xml:space="preserve">Zmiana członka </w:t>
      </w:r>
      <w:r w:rsidR="001E1595" w:rsidRPr="00CF10F5">
        <w:rPr>
          <w:rFonts w:ascii="Times New Roman" w:hAnsi="Times New Roman"/>
          <w:color w:val="000000"/>
        </w:rPr>
        <w:t>k</w:t>
      </w:r>
      <w:r w:rsidRPr="00CF10F5">
        <w:rPr>
          <w:rFonts w:ascii="Times New Roman" w:hAnsi="Times New Roman"/>
          <w:color w:val="000000"/>
        </w:rPr>
        <w:t xml:space="preserve">luczowego </w:t>
      </w:r>
      <w:r w:rsidR="001E1595" w:rsidRPr="00CF10F5">
        <w:rPr>
          <w:rFonts w:ascii="Times New Roman" w:hAnsi="Times New Roman"/>
          <w:color w:val="000000"/>
        </w:rPr>
        <w:t>p</w:t>
      </w:r>
      <w:r w:rsidRPr="00CF10F5">
        <w:rPr>
          <w:rFonts w:ascii="Times New Roman" w:hAnsi="Times New Roman"/>
          <w:color w:val="000000"/>
        </w:rPr>
        <w:t xml:space="preserve">ersonelu Wykonawcy nie wymaga aneksu do Umowy. </w:t>
      </w:r>
    </w:p>
    <w:p w14:paraId="3DFF0FD6" w14:textId="77777777" w:rsidR="003955FF" w:rsidRPr="00DA7883" w:rsidRDefault="003955FF" w:rsidP="007F50AF">
      <w:pPr>
        <w:pStyle w:val="Tekstpodstawowy"/>
        <w:tabs>
          <w:tab w:val="left" w:pos="426"/>
        </w:tabs>
        <w:spacing w:after="0"/>
        <w:contextualSpacing/>
        <w:rPr>
          <w:b/>
          <w:bCs/>
          <w:color w:val="000000" w:themeColor="text1"/>
          <w:sz w:val="22"/>
          <w:szCs w:val="22"/>
          <w:highlight w:val="yellow"/>
        </w:rPr>
      </w:pPr>
    </w:p>
    <w:p w14:paraId="769E0E5A" w14:textId="0EF4F087" w:rsidR="00C8531F" w:rsidRPr="00DF00C0" w:rsidRDefault="00C8531F" w:rsidP="007F50AF">
      <w:pPr>
        <w:pStyle w:val="Tekstpodstawowy"/>
        <w:tabs>
          <w:tab w:val="left" w:pos="426"/>
        </w:tabs>
        <w:spacing w:after="0"/>
        <w:contextualSpacing/>
        <w:jc w:val="center"/>
        <w:rPr>
          <w:b/>
          <w:bCs/>
          <w:color w:val="000000" w:themeColor="text1"/>
          <w:sz w:val="22"/>
          <w:szCs w:val="22"/>
        </w:rPr>
      </w:pPr>
      <w:r w:rsidRPr="00DF00C0">
        <w:rPr>
          <w:b/>
          <w:bCs/>
          <w:color w:val="000000" w:themeColor="text1"/>
          <w:sz w:val="22"/>
          <w:szCs w:val="22"/>
        </w:rPr>
        <w:t>§ 1</w:t>
      </w:r>
      <w:r w:rsidR="00CF10F5" w:rsidRPr="00DF00C0">
        <w:rPr>
          <w:b/>
          <w:bCs/>
          <w:color w:val="000000" w:themeColor="text1"/>
          <w:sz w:val="22"/>
          <w:szCs w:val="22"/>
        </w:rPr>
        <w:t>2</w:t>
      </w:r>
    </w:p>
    <w:p w14:paraId="289984F6" w14:textId="77777777" w:rsidR="008D16F5" w:rsidRPr="00DF00C0" w:rsidRDefault="008D16F5" w:rsidP="007F50AF">
      <w:pPr>
        <w:pStyle w:val="Tekstpodstawowy"/>
        <w:tabs>
          <w:tab w:val="left" w:pos="426"/>
        </w:tabs>
        <w:spacing w:after="0"/>
        <w:contextualSpacing/>
        <w:jc w:val="center"/>
        <w:rPr>
          <w:b/>
          <w:bCs/>
          <w:color w:val="000000" w:themeColor="text1"/>
          <w:sz w:val="22"/>
          <w:szCs w:val="22"/>
        </w:rPr>
      </w:pPr>
      <w:r w:rsidRPr="00DF00C0">
        <w:rPr>
          <w:b/>
          <w:bCs/>
          <w:color w:val="000000" w:themeColor="text1"/>
          <w:sz w:val="22"/>
          <w:szCs w:val="22"/>
        </w:rPr>
        <w:t>[Gwarancja i rękojmia]</w:t>
      </w:r>
    </w:p>
    <w:p w14:paraId="269B0F6A"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DF00C0">
        <w:rPr>
          <w:rFonts w:ascii="Times New Roman" w:hAnsi="Times New Roman"/>
          <w:color w:val="000000" w:themeColor="text1"/>
        </w:rPr>
        <w:t>Wykonawca udziela Zamawiającemu rękojmi i gwarancji na</w:t>
      </w:r>
      <w:r w:rsidRPr="00966021">
        <w:rPr>
          <w:rFonts w:ascii="Times New Roman" w:hAnsi="Times New Roman"/>
          <w:color w:val="000000" w:themeColor="text1"/>
        </w:rPr>
        <w:t xml:space="preserve"> całość zakresu Przedmiotu umowy.</w:t>
      </w:r>
    </w:p>
    <w:p w14:paraId="25AB2C47" w14:textId="32FB45E6"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Wykonawca gwarantuje, że Urządzenia rejestrujące objęte gwarancją oraz zamontowane z nimi dodatkowe </w:t>
      </w:r>
      <w:r w:rsidRPr="000C753C">
        <w:rPr>
          <w:rFonts w:ascii="Times New Roman" w:hAnsi="Times New Roman"/>
          <w:color w:val="000000" w:themeColor="text1"/>
        </w:rPr>
        <w:t>wyposażenie</w:t>
      </w:r>
      <w:r w:rsidRPr="00966021">
        <w:rPr>
          <w:rFonts w:ascii="Times New Roman" w:hAnsi="Times New Roman"/>
          <w:color w:val="000000" w:themeColor="text1"/>
        </w:rPr>
        <w:t xml:space="preserve"> lub urządzenia będą fabrycznie nowe, oraz będą mieć datę produkcji nie </w:t>
      </w:r>
      <w:r w:rsidRPr="000C753C">
        <w:rPr>
          <w:rFonts w:ascii="Times New Roman" w:hAnsi="Times New Roman"/>
          <w:color w:val="000000" w:themeColor="text1"/>
        </w:rPr>
        <w:t>starszą niż 202</w:t>
      </w:r>
      <w:r w:rsidR="000C753C" w:rsidRPr="000C753C">
        <w:rPr>
          <w:rFonts w:ascii="Times New Roman" w:hAnsi="Times New Roman"/>
          <w:color w:val="000000" w:themeColor="text1"/>
        </w:rPr>
        <w:t>2</w:t>
      </w:r>
      <w:r w:rsidRPr="00966021">
        <w:rPr>
          <w:rFonts w:ascii="Times New Roman" w:hAnsi="Times New Roman"/>
          <w:color w:val="000000" w:themeColor="text1"/>
        </w:rPr>
        <w:t xml:space="preserve"> rok, oraz będą wolne od wad fizycznych i prawnych, kompletne – zgodne z OPZ, oraz będą posiadać kompletny zestaw wymaganych prawem dokumentów, oraz instrukcję obsługi w języku polskim.</w:t>
      </w:r>
    </w:p>
    <w:p w14:paraId="32CE604F" w14:textId="09C7D1AF"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Okres rękojmi i gwarancji na wykonany Przedmiot umowy, w tym na dokumentację projektową, wynosi 36 </w:t>
      </w:r>
      <w:r w:rsidR="00C76E91">
        <w:rPr>
          <w:rFonts w:ascii="Times New Roman" w:hAnsi="Times New Roman"/>
          <w:color w:val="000000" w:themeColor="text1"/>
        </w:rPr>
        <w:t>miesięcy</w:t>
      </w:r>
      <w:r w:rsidRPr="00966021">
        <w:rPr>
          <w:rFonts w:ascii="Times New Roman" w:hAnsi="Times New Roman"/>
          <w:color w:val="000000" w:themeColor="text1"/>
        </w:rPr>
        <w:t xml:space="preserve"> i liczony jest od daty protokołu odbioru końcowego lub </w:t>
      </w:r>
      <w:r w:rsidRPr="00966021">
        <w:rPr>
          <w:rFonts w:ascii="Times New Roman" w:eastAsia="Times New Roman" w:hAnsi="Times New Roman"/>
          <w:color w:val="000000"/>
          <w:lang w:eastAsia="pl-PL"/>
        </w:rPr>
        <w:t>daty protokołu usunięcia wad i usterek stwierdzonych przy odbiorze końcowym, z zastrzeżeniem terminów określonych w OPZ. W ramach udzielonej gwarancji jakości Wykonawca zapewnia minimalny gwarantowany poziom sprawności urządzeń rejestrujących objętych Przedmiotem Dostawy wynoszący 95 % dla poszczególnego Urządzenia Rejestrującego w okresie gwarancji udzielonej na to Urządzenie, przy czym na potrzeby obliczenia minimalnego gwarantowanego poziomu sprawności jednego urządzenia rejestrującego Zamawiający brać będzie pod uwagę 360 dni („Okres Gwarantowany”), z zastrzeżeniem ust. 6.</w:t>
      </w:r>
    </w:p>
    <w:p w14:paraId="3251793D" w14:textId="77777777" w:rsidR="00DF00C0" w:rsidRPr="00966021" w:rsidRDefault="00DF00C0" w:rsidP="00DF00C0">
      <w:pPr>
        <w:pStyle w:val="Akapitzlist"/>
        <w:numPr>
          <w:ilvl w:val="3"/>
          <w:numId w:val="12"/>
        </w:numPr>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Poziom sprawności będzie sprawdzany i rozliczany w okresach 12</w:t>
      </w:r>
      <w:r w:rsidRPr="00966021">
        <w:rPr>
          <w:rFonts w:ascii="Times New Roman" w:eastAsia="Times New Roman" w:hAnsi="Times New Roman"/>
          <w:b/>
          <w:color w:val="000000"/>
          <w:lang w:eastAsia="pl-PL"/>
        </w:rPr>
        <w:t>-</w:t>
      </w:r>
      <w:r w:rsidRPr="00966021">
        <w:rPr>
          <w:rFonts w:ascii="Times New Roman" w:eastAsia="Times New Roman" w:hAnsi="Times New Roman"/>
          <w:color w:val="000000"/>
          <w:lang w:eastAsia="pl-PL"/>
        </w:rPr>
        <w:t xml:space="preserve"> miesięcznych, licząc od dnia odebrania danego Urządzenia.  Przez „sprawność” Urządzenia rejestrującego rozumie się pełną funkcjonalność urządzenia rejestrującego oraz wszystkich jego komponentów. W ramach zapewnienia sprawności urządzeń rejestrujących Wykonawca będzie we własnym zakresie i na swój koszt dokonywać okresowych przeglądów urządzeń, usuwać wady i usterki objęte gwarancją jakości, wykonywać montaż urządzeń zastępczych na czas naprawy niesprawnych urządzeń i montaż nowych urządzeń wolnych od wad oraz:</w:t>
      </w:r>
    </w:p>
    <w:p w14:paraId="7AA4D806" w14:textId="77777777" w:rsidR="00DF00C0" w:rsidRPr="00966021" w:rsidRDefault="00DF00C0" w:rsidP="00DF00C0">
      <w:pPr>
        <w:pStyle w:val="Akapitzlist"/>
        <w:numPr>
          <w:ilvl w:val="0"/>
          <w:numId w:val="79"/>
        </w:numPr>
        <w:autoSpaceDE w:val="0"/>
        <w:autoSpaceDN w:val="0"/>
        <w:adjustRightInd w:val="0"/>
        <w:spacing w:after="0" w:line="240" w:lineRule="auto"/>
        <w:rPr>
          <w:rFonts w:ascii="Times New Roman" w:eastAsia="Times New Roman" w:hAnsi="Times New Roman"/>
          <w:color w:val="000000"/>
          <w:lang w:eastAsia="pl-PL"/>
        </w:rPr>
      </w:pPr>
      <w:r w:rsidRPr="00966021">
        <w:rPr>
          <w:rFonts w:ascii="Times New Roman" w:eastAsia="Times New Roman" w:hAnsi="Times New Roman"/>
          <w:color w:val="000000"/>
          <w:lang w:eastAsia="pl-PL"/>
        </w:rPr>
        <w:t>przygotowywać Urządzenia rejestrujące do legalizacji ponownej i zapewnić ich legalizację ponowną przed upływem okresu ważności legalizacji pierwotnej albo okresu ważności poprzedniej legalizacji ponownej, jeśli konieczność legalizacji ponownej spowodowana jest wyłącznie upływem któregoś z powyższych okresów; koszty legalizacji ponownej (w wysokości wynikającej z właściwych przepisów prawa) ponosi Zamawiający,;</w:t>
      </w:r>
    </w:p>
    <w:p w14:paraId="2100473B" w14:textId="77777777" w:rsidR="00DF00C0" w:rsidRPr="00966021" w:rsidRDefault="00DF00C0" w:rsidP="00DF00C0">
      <w:pPr>
        <w:pStyle w:val="Akapitzlist"/>
        <w:numPr>
          <w:ilvl w:val="0"/>
          <w:numId w:val="79"/>
        </w:numPr>
        <w:autoSpaceDE w:val="0"/>
        <w:autoSpaceDN w:val="0"/>
        <w:adjustRightInd w:val="0"/>
        <w:spacing w:after="0" w:line="240" w:lineRule="auto"/>
        <w:rPr>
          <w:rFonts w:ascii="Times New Roman" w:eastAsia="Times New Roman" w:hAnsi="Times New Roman"/>
          <w:color w:val="000000"/>
          <w:lang w:eastAsia="pl-PL"/>
        </w:rPr>
      </w:pPr>
      <w:r w:rsidRPr="00966021">
        <w:rPr>
          <w:rFonts w:ascii="Times New Roman" w:eastAsia="Times New Roman" w:hAnsi="Times New Roman"/>
          <w:color w:val="000000"/>
          <w:lang w:eastAsia="pl-PL"/>
        </w:rPr>
        <w:t xml:space="preserve">przygotowywać Urządzenia rejestrujące do legalizacji ponownej i zapewnić ich legalizację ponowną po przeprowadzonej naprawie gwarancyjnej; koszty przygotowania urządzenia </w:t>
      </w:r>
      <w:r w:rsidRPr="00966021">
        <w:rPr>
          <w:rFonts w:ascii="Times New Roman" w:eastAsia="Times New Roman" w:hAnsi="Times New Roman"/>
          <w:color w:val="000000"/>
          <w:lang w:eastAsia="pl-PL"/>
        </w:rPr>
        <w:lastRenderedPageBreak/>
        <w:t>do legalizacji ponownej i koszty legalizacji ponownej ponosi w tym przypadku Wykonawca.;</w:t>
      </w:r>
    </w:p>
    <w:p w14:paraId="22B96F63" w14:textId="77777777" w:rsidR="00DF00C0" w:rsidRPr="00966021" w:rsidRDefault="00DF00C0" w:rsidP="00DF00C0">
      <w:pPr>
        <w:pStyle w:val="Akapitzlist"/>
        <w:numPr>
          <w:ilvl w:val="0"/>
          <w:numId w:val="79"/>
        </w:numPr>
        <w:autoSpaceDE w:val="0"/>
        <w:autoSpaceDN w:val="0"/>
        <w:adjustRightInd w:val="0"/>
        <w:spacing w:after="0" w:line="240" w:lineRule="auto"/>
        <w:rPr>
          <w:rFonts w:ascii="Times New Roman" w:eastAsia="Times New Roman" w:hAnsi="Times New Roman"/>
          <w:color w:val="000000"/>
          <w:lang w:eastAsia="pl-PL"/>
        </w:rPr>
      </w:pPr>
      <w:r w:rsidRPr="00966021">
        <w:rPr>
          <w:rFonts w:ascii="Times New Roman" w:eastAsia="Times New Roman" w:hAnsi="Times New Roman"/>
          <w:color w:val="000000"/>
          <w:lang w:eastAsia="pl-PL"/>
        </w:rPr>
        <w:t xml:space="preserve">instalację karty SIM dostarczonej przez Zamawiającego. </w:t>
      </w:r>
    </w:p>
    <w:p w14:paraId="3EF2F159"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Za okres, w którym sprawność Urządzeń rejestrujących nie jest dochowana, uważa się okres począwszy od dnia zgłoszenia awarii przez Zamawiającego (włącznie) do dnia przywrócenia pełnej funkcjonalności urządzenia niesprawnego bądź zainstalowania sprawnego urządzenia zastępczego (włącznie). Jeśli naprawa urządzenia nastąpiła do godziny 24:00 w dniu, w którym zgłoszona została niesprawność, to dzień taki nie będzie traktowany jako dzień, w którym sprawność Urządzenia nie została dochowana.</w:t>
      </w:r>
    </w:p>
    <w:p w14:paraId="0921A8A5"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 xml:space="preserve">Wykonawca obowiązany jest w ramach gwarancji, w Okresie Gwarancji, bezpłatnie raz w roku dokonać przeglądu i konserwacji każdego dostarczonego Urządzenia. </w:t>
      </w:r>
    </w:p>
    <w:p w14:paraId="6B4F7617"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Wykonawca obowiązany jest bezpłatnie, na koniec okresu gwarancji, dokonać pełnego przeglądu każdego Urządzenia, badań elektrycznych urządzenia oraz przyłącza, dokonać niezbędnej konserwacji, a następnie przekazać Zamawiającemu raport z przeglądu wraz z wynikami pomiarów elektrycznych.</w:t>
      </w:r>
    </w:p>
    <w:p w14:paraId="62723A61"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966021">
        <w:rPr>
          <w:rFonts w:ascii="Times New Roman" w:eastAsia="Times New Roman" w:hAnsi="Times New Roman"/>
          <w:color w:val="000000"/>
          <w:lang w:eastAsia="pl-PL"/>
        </w:rPr>
        <w:t>W przypadku zgłoszenia awarii urządzenia lub upływu okresu ważności legalizacji ponownej jeszcze w okresie gwarancji, Wykonawca w ramach udzielonej gwarancji na urządzenie obowiązany jest dokonać bezpłatnej naprawy lub legalizacji ponownej urządzenia, nawet gdyby faktyczny termin wykonania tej usługi miał się zakończyć po terminie obowiązywania gwarancji na urządzenie. Koszt legalizacji ponownej ponosi Wykonawca.</w:t>
      </w:r>
    </w:p>
    <w:p w14:paraId="533675FA"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753F93">
        <w:rPr>
          <w:rFonts w:ascii="Times New Roman" w:hAnsi="Times New Roman"/>
          <w:spacing w:val="4"/>
        </w:rPr>
        <w:t xml:space="preserve">W okresie gwarancji Wykonawca będzie dodatkowo wykonywał naprawy Urządzeń w przypadku wystąpienia wad lub usterek nieobjętych gwarancją jakości (np. umyślnie uszkodzonych mechanicznie, działania siły wyższej lub osób trzecich). W takim wypadku Wykonawca będzie obowiązany współpracować przy likwidacji szkody ze wskazanym przez Zamawiającego ubezpieczycielem. Rozliczenie naprawy następować będzie po decyzji ubezpieczyciela co do wysokości przyznanego odszkodowania. Wykonawca otrzyma środki przyznane przez ubezpieczyciela i wystawi Zamawiającemu fakturę za naprawę pomniejszoną o kwotę wypłaconego mu bezpośrednio przez ubezpieczyciela odszkodowania. Podstawą wystawienia faktury będzie podpisany przez obie strony protokół odbioru usługi naprawy. </w:t>
      </w:r>
    </w:p>
    <w:p w14:paraId="6B58D062"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753F93">
        <w:rPr>
          <w:rFonts w:ascii="Times New Roman" w:hAnsi="Times New Roman"/>
          <w:spacing w:val="4"/>
        </w:rPr>
        <w:t xml:space="preserve">Każdorazowo przed przystąpieniem przez Wykonawcę do wykonywania usług o których mowa w ust. 9 Wykonawca przedstawi Zamawiającemu w terminie 10 dni kosztorys wykonania usługi. Zamawiający będzie miał prawo zweryfikować kosztorys przedstawiony przez Wykonawcę. Na żądanie Zamawiającego będzie zobowiązany uzasadnić poszczególne składniki kosztorysu. Wykonanie usługi będzie uzależnione od akceptacji przez Zamawiającego przedstawionego kosztorysu. </w:t>
      </w:r>
    </w:p>
    <w:p w14:paraId="493F3444" w14:textId="77777777" w:rsidR="00DF00C0" w:rsidRPr="00753F93" w:rsidRDefault="00DF00C0" w:rsidP="00DF00C0">
      <w:pPr>
        <w:pStyle w:val="Akapitzlist"/>
        <w:numPr>
          <w:ilvl w:val="3"/>
          <w:numId w:val="12"/>
        </w:numPr>
        <w:autoSpaceDE w:val="0"/>
        <w:autoSpaceDN w:val="0"/>
        <w:adjustRightInd w:val="0"/>
        <w:spacing w:after="0" w:line="240" w:lineRule="auto"/>
        <w:ind w:left="426" w:hanging="426"/>
        <w:rPr>
          <w:rFonts w:ascii="Times New Roman" w:eastAsia="Times New Roman" w:hAnsi="Times New Roman"/>
          <w:color w:val="000000"/>
          <w:lang w:eastAsia="pl-PL"/>
        </w:rPr>
      </w:pPr>
      <w:r w:rsidRPr="00753F93">
        <w:rPr>
          <w:rFonts w:ascii="Times New Roman" w:hAnsi="Times New Roman"/>
          <w:spacing w:val="2"/>
        </w:rPr>
        <w:t>Części, które zostały wymontowane przez Wykonawcę podlegają zwrotowi Zamawiającemu chyba, że Zamawiający postanowi inaczej. W takim przypadku części te przechodzą na własność Wykonawcy za wyjątkiem dysków twardych oraz innych nośników pamięci, które zawsze podlegają obowiązkowemu niezwłocznemu zwrotowi Zamawiającemu.</w:t>
      </w:r>
    </w:p>
    <w:p w14:paraId="18C4E780"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w:t>
      </w:r>
      <w:r w:rsidRPr="00966021">
        <w:rPr>
          <w:rFonts w:ascii="Times New Roman" w:hAnsi="Times New Roman"/>
          <w:color w:val="000000" w:themeColor="text1"/>
        </w:rPr>
        <w:br/>
        <w:t xml:space="preserve">(z zastrzeżeniem, że termin ten nie będzie krótszy niż 3 dni) oraz w terminie 14 dni w odniesieniu do robót budowlanych (z zastrzeżeniem, że termin ten nie będzie krótszy niż 7 dni).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54F1E853"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w:t>
      </w:r>
    </w:p>
    <w:p w14:paraId="5F6A9549"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lastRenderedPageBreak/>
        <w:t>Udzielone rękojmia i gwarancja nie naruszają prawa Zamawiającego do dochodzenia roszczeń o naprawienie szkody w pełnej wysokości na zasadach określonych w Kodeksie cywilnym.</w:t>
      </w:r>
    </w:p>
    <w:p w14:paraId="16EE0942"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Okresy rękojmi i gwarancji naprawionego elementu ulega wydłużeniu o czas usunięcia wady lub usterki. W razie wymiany rzeczy w ramach gwarancji lub rękojmi okres gwarancji i rękojmi w stosunku do tej rzeczy biegnie na nowo.</w:t>
      </w:r>
    </w:p>
    <w:p w14:paraId="44E5E67E"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Usunięcie wady lub usterki stwierdzone zostanie protokołem odbioru podpisanym przez obie strony.</w:t>
      </w:r>
    </w:p>
    <w:p w14:paraId="42C84E7C"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Niezależnie od powyższych zobowiązań i obowiązków gwarancyjnych Wykonawcy, urządzenia dostarczane przez Wykonawcę i montowane w ramach prac, objęte muszą być gwarancją producenta, nie krótszą niż 24 miesiące od daty odbioru końcowego. Gwarancja producenta, o której mowa powyżej, nie wyłącza odpowiedzialności Wykonawcy z tytułu gwarancji i rękojmi określonej w niniejszym paragrafie Umowy. </w:t>
      </w:r>
    </w:p>
    <w:p w14:paraId="1977B54E"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Jeżeli warunki gwarancji producenta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2073250A"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7C60B0D8" w14:textId="77777777" w:rsidR="00DF00C0" w:rsidRPr="00966021" w:rsidRDefault="00DF00C0" w:rsidP="00DF00C0">
      <w:pPr>
        <w:pStyle w:val="Akapitzlist"/>
        <w:numPr>
          <w:ilvl w:val="3"/>
          <w:numId w:val="12"/>
        </w:numPr>
        <w:autoSpaceDE w:val="0"/>
        <w:autoSpaceDN w:val="0"/>
        <w:adjustRightInd w:val="0"/>
        <w:spacing w:after="0" w:line="240" w:lineRule="auto"/>
        <w:ind w:left="426" w:hanging="426"/>
        <w:rPr>
          <w:rFonts w:ascii="Times New Roman" w:hAnsi="Times New Roman"/>
          <w:color w:val="000000" w:themeColor="text1"/>
        </w:rPr>
      </w:pPr>
      <w:r w:rsidRPr="00966021">
        <w:rPr>
          <w:rFonts w:ascii="Times New Roman" w:hAnsi="Times New Roman"/>
          <w:color w:val="000000" w:themeColor="text1"/>
        </w:rPr>
        <w:t xml:space="preserve">Strony zgodnie postanawiają, że podmiotami uprawnionymi z tytułu gwarancji oraz rękojmi za wady będą również użytkownicy Przedmiotu umowy. </w:t>
      </w:r>
    </w:p>
    <w:p w14:paraId="7C9BD2AB" w14:textId="06C1F8A4" w:rsidR="00A15C3C" w:rsidRPr="00C22AC3" w:rsidRDefault="00DF00C0" w:rsidP="00DF00C0">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C22AC3">
        <w:rPr>
          <w:rFonts w:ascii="Times New Roman" w:hAnsi="Times New Roman"/>
          <w:color w:val="000000" w:themeColor="text1"/>
        </w:rPr>
        <w:t xml:space="preserve">W zakresie nieuregulowanym w Umowie znajdują zastosowanie odpowiednie postanowienia </w:t>
      </w:r>
      <w:r w:rsidR="008F1719" w:rsidRPr="00C22AC3">
        <w:rPr>
          <w:rFonts w:ascii="Times New Roman" w:hAnsi="Times New Roman"/>
          <w:color w:val="000000" w:themeColor="text1"/>
        </w:rPr>
        <w:t>SWZ</w:t>
      </w:r>
      <w:r w:rsidRPr="00C22AC3">
        <w:rPr>
          <w:rFonts w:ascii="Times New Roman" w:hAnsi="Times New Roman"/>
          <w:color w:val="000000" w:themeColor="text1"/>
        </w:rPr>
        <w:t xml:space="preserve"> dotyczące gwarancji dla Przedmiotu umowy</w:t>
      </w:r>
      <w:r w:rsidR="00D761BA" w:rsidRPr="00C22AC3">
        <w:rPr>
          <w:rFonts w:ascii="Times New Roman" w:hAnsi="Times New Roman"/>
          <w:color w:val="000000" w:themeColor="text1"/>
        </w:rPr>
        <w:t xml:space="preserve">. </w:t>
      </w:r>
    </w:p>
    <w:p w14:paraId="241627BE" w14:textId="77777777" w:rsidR="00346745" w:rsidRPr="00DA7883" w:rsidRDefault="00346745" w:rsidP="007F50AF">
      <w:pPr>
        <w:tabs>
          <w:tab w:val="left" w:pos="426"/>
        </w:tabs>
        <w:spacing w:after="0" w:line="240" w:lineRule="auto"/>
        <w:contextualSpacing/>
        <w:jc w:val="center"/>
        <w:rPr>
          <w:rFonts w:ascii="Times New Roman" w:hAnsi="Times New Roman"/>
          <w:b/>
          <w:color w:val="000000" w:themeColor="text1"/>
          <w:highlight w:val="yellow"/>
        </w:rPr>
      </w:pPr>
    </w:p>
    <w:p w14:paraId="11477469" w14:textId="7859AFC8" w:rsidR="00C8531F" w:rsidRPr="00F327E9" w:rsidRDefault="00C8531F" w:rsidP="007F50AF">
      <w:pPr>
        <w:tabs>
          <w:tab w:val="left" w:pos="426"/>
        </w:tabs>
        <w:spacing w:after="0" w:line="240" w:lineRule="auto"/>
        <w:contextualSpacing/>
        <w:jc w:val="center"/>
        <w:rPr>
          <w:rFonts w:ascii="Times New Roman" w:hAnsi="Times New Roman"/>
          <w:b/>
          <w:color w:val="000000" w:themeColor="text1"/>
        </w:rPr>
      </w:pPr>
      <w:r w:rsidRPr="00400D9B">
        <w:rPr>
          <w:rFonts w:ascii="Times New Roman" w:hAnsi="Times New Roman"/>
          <w:b/>
          <w:color w:val="000000" w:themeColor="text1"/>
        </w:rPr>
        <w:t>§ 1</w:t>
      </w:r>
      <w:r w:rsidR="00DF00C0" w:rsidRPr="00400D9B">
        <w:rPr>
          <w:rFonts w:ascii="Times New Roman" w:hAnsi="Times New Roman"/>
          <w:b/>
          <w:color w:val="000000" w:themeColor="text1"/>
        </w:rPr>
        <w:t>3</w:t>
      </w:r>
    </w:p>
    <w:p w14:paraId="7D49A706" w14:textId="77777777" w:rsidR="00236F80" w:rsidRPr="00F327E9" w:rsidRDefault="00B63FAB" w:rsidP="007F50AF">
      <w:pPr>
        <w:tabs>
          <w:tab w:val="left" w:pos="426"/>
        </w:tabs>
        <w:spacing w:after="0" w:line="240" w:lineRule="auto"/>
        <w:jc w:val="center"/>
        <w:rPr>
          <w:rFonts w:ascii="Times New Roman" w:hAnsi="Times New Roman"/>
          <w:b/>
          <w:color w:val="000000" w:themeColor="text1"/>
        </w:rPr>
      </w:pPr>
      <w:r w:rsidRPr="00F327E9">
        <w:rPr>
          <w:rFonts w:ascii="Times New Roman" w:hAnsi="Times New Roman"/>
          <w:b/>
          <w:color w:val="000000" w:themeColor="text1"/>
        </w:rPr>
        <w:t>[Kary umowne]</w:t>
      </w:r>
    </w:p>
    <w:p w14:paraId="0D998AF1" w14:textId="77777777" w:rsidR="00143D10" w:rsidRPr="00F327E9" w:rsidRDefault="00143D10" w:rsidP="007F50AF">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F327E9">
        <w:rPr>
          <w:rFonts w:ascii="Times New Roman" w:hAnsi="Times New Roman"/>
          <w:color w:val="000000" w:themeColor="text1"/>
        </w:rPr>
        <w:t>Zamawiający może żądać od Wykonawca zapłaty kar umownych:</w:t>
      </w:r>
    </w:p>
    <w:p w14:paraId="5673F978" w14:textId="3CF90258" w:rsidR="00143D10" w:rsidRPr="00F327E9" w:rsidRDefault="00F91789" w:rsidP="007F50AF">
      <w:pPr>
        <w:numPr>
          <w:ilvl w:val="0"/>
          <w:numId w:val="21"/>
        </w:numPr>
        <w:spacing w:before="120" w:after="120" w:line="240" w:lineRule="auto"/>
        <w:ind w:hanging="436"/>
        <w:rPr>
          <w:rFonts w:ascii="Times New Roman" w:hAnsi="Times New Roman"/>
          <w:color w:val="000000" w:themeColor="text1"/>
        </w:rPr>
      </w:pPr>
      <w:r w:rsidRPr="00F327E9">
        <w:rPr>
          <w:rFonts w:ascii="Times New Roman" w:hAnsi="Times New Roman"/>
          <w:color w:val="000000" w:themeColor="text1"/>
        </w:rPr>
        <w:t>za każdy dzień zwłoki w terminie realizacji</w:t>
      </w:r>
      <w:r w:rsidR="00994331" w:rsidRPr="00F327E9">
        <w:rPr>
          <w:rFonts w:ascii="Times New Roman" w:hAnsi="Times New Roman"/>
          <w:color w:val="000000" w:themeColor="text1"/>
        </w:rPr>
        <w:t xml:space="preserve"> </w:t>
      </w:r>
      <w:r w:rsidR="00AE760D" w:rsidRPr="00F327E9">
        <w:rPr>
          <w:rFonts w:ascii="Times New Roman" w:hAnsi="Times New Roman"/>
          <w:color w:val="000000" w:themeColor="text1"/>
        </w:rPr>
        <w:t xml:space="preserve">Przedmiotu umowy, określonego </w:t>
      </w:r>
      <w:r w:rsidR="00AE760D" w:rsidRPr="00F327E9">
        <w:rPr>
          <w:rFonts w:ascii="Times New Roman" w:hAnsi="Times New Roman"/>
          <w:color w:val="000000" w:themeColor="text1"/>
        </w:rPr>
        <w:br/>
        <w:t xml:space="preserve">w § </w:t>
      </w:r>
      <w:r w:rsidR="00F327E9" w:rsidRPr="00F327E9">
        <w:rPr>
          <w:rFonts w:ascii="Times New Roman" w:hAnsi="Times New Roman"/>
          <w:color w:val="000000" w:themeColor="text1"/>
        </w:rPr>
        <w:t>2</w:t>
      </w:r>
      <w:r w:rsidR="00AE760D" w:rsidRPr="00F327E9">
        <w:rPr>
          <w:rFonts w:ascii="Times New Roman" w:hAnsi="Times New Roman"/>
          <w:color w:val="000000" w:themeColor="text1"/>
        </w:rPr>
        <w:t xml:space="preserve"> ust. </w:t>
      </w:r>
      <w:r w:rsidR="00F327E9" w:rsidRPr="00F327E9">
        <w:rPr>
          <w:rFonts w:ascii="Times New Roman" w:hAnsi="Times New Roman"/>
          <w:color w:val="000000" w:themeColor="text1"/>
        </w:rPr>
        <w:t>1</w:t>
      </w:r>
      <w:r w:rsidR="00AE760D" w:rsidRPr="00F327E9">
        <w:rPr>
          <w:rFonts w:ascii="Times New Roman" w:hAnsi="Times New Roman"/>
          <w:color w:val="000000" w:themeColor="text1"/>
        </w:rPr>
        <w:t xml:space="preserve"> Umowy</w:t>
      </w:r>
      <w:r w:rsidR="009B6BB2" w:rsidRPr="00F327E9">
        <w:rPr>
          <w:rFonts w:ascii="Times New Roman" w:hAnsi="Times New Roman"/>
          <w:color w:val="000000" w:themeColor="text1"/>
        </w:rPr>
        <w:t xml:space="preserve"> -</w:t>
      </w:r>
      <w:r w:rsidRPr="00F327E9">
        <w:rPr>
          <w:rFonts w:ascii="Times New Roman" w:hAnsi="Times New Roman"/>
          <w:color w:val="000000" w:themeColor="text1"/>
        </w:rPr>
        <w:t xml:space="preserve"> </w:t>
      </w:r>
      <w:r w:rsidR="00143D10" w:rsidRPr="00F327E9">
        <w:rPr>
          <w:rFonts w:ascii="Times New Roman" w:hAnsi="Times New Roman"/>
          <w:color w:val="000000" w:themeColor="text1"/>
        </w:rPr>
        <w:t>w wysokości 0,</w:t>
      </w:r>
      <w:r w:rsidR="00B84CBC" w:rsidRPr="00F327E9">
        <w:rPr>
          <w:rFonts w:ascii="Times New Roman" w:hAnsi="Times New Roman"/>
          <w:color w:val="000000" w:themeColor="text1"/>
        </w:rPr>
        <w:t>2</w:t>
      </w:r>
      <w:r w:rsidR="00143D10" w:rsidRPr="00F327E9">
        <w:rPr>
          <w:rFonts w:ascii="Times New Roman" w:hAnsi="Times New Roman"/>
          <w:color w:val="000000" w:themeColor="text1"/>
        </w:rPr>
        <w:t xml:space="preserve">% kwoty </w:t>
      </w:r>
      <w:r w:rsidR="002E0A1C" w:rsidRPr="00F327E9">
        <w:rPr>
          <w:rFonts w:ascii="Times New Roman" w:hAnsi="Times New Roman"/>
          <w:color w:val="000000" w:themeColor="text1"/>
        </w:rPr>
        <w:t xml:space="preserve">brutto </w:t>
      </w:r>
      <w:r w:rsidR="00143D10" w:rsidRPr="00F327E9">
        <w:rPr>
          <w:rFonts w:ascii="Times New Roman" w:hAnsi="Times New Roman"/>
          <w:color w:val="000000" w:themeColor="text1"/>
        </w:rPr>
        <w:t xml:space="preserve">określonej w § </w:t>
      </w:r>
      <w:r w:rsidR="00F327E9" w:rsidRPr="00F327E9">
        <w:rPr>
          <w:rFonts w:ascii="Times New Roman" w:hAnsi="Times New Roman"/>
          <w:color w:val="000000" w:themeColor="text1"/>
        </w:rPr>
        <w:t>7</w:t>
      </w:r>
      <w:r w:rsidR="00143D10" w:rsidRPr="00F327E9">
        <w:rPr>
          <w:rFonts w:ascii="Times New Roman" w:hAnsi="Times New Roman"/>
          <w:color w:val="000000" w:themeColor="text1"/>
        </w:rPr>
        <w:t xml:space="preserve"> ust. 1 </w:t>
      </w:r>
      <w:r w:rsidR="009B6BB2" w:rsidRPr="00F327E9">
        <w:rPr>
          <w:rFonts w:ascii="Times New Roman" w:hAnsi="Times New Roman"/>
          <w:color w:val="000000" w:themeColor="text1"/>
        </w:rPr>
        <w:t>Umowy,</w:t>
      </w:r>
      <w:r w:rsidR="00167674" w:rsidRPr="00F327E9">
        <w:rPr>
          <w:rFonts w:ascii="Times New Roman" w:hAnsi="Times New Roman"/>
          <w:color w:val="000000" w:themeColor="text1"/>
        </w:rPr>
        <w:t xml:space="preserve"> z zastrzeżeniem, że w przypadku dochowania terminu realizacji Przedmiotu umowy, określonego w § 1 ust. 1 pkt 2) Umowy, </w:t>
      </w:r>
      <w:r w:rsidR="005F69E2" w:rsidRPr="00F327E9">
        <w:rPr>
          <w:rFonts w:ascii="Times New Roman" w:hAnsi="Times New Roman"/>
          <w:color w:val="000000" w:themeColor="text1"/>
        </w:rPr>
        <w:t>Zamawiający</w:t>
      </w:r>
      <w:r w:rsidR="00167674" w:rsidRPr="00F327E9">
        <w:rPr>
          <w:rFonts w:ascii="Times New Roman" w:hAnsi="Times New Roman"/>
          <w:color w:val="000000" w:themeColor="text1"/>
        </w:rPr>
        <w:t xml:space="preserve"> odstąpi od obciążenia Wykonawcy ww. karą umową;  </w:t>
      </w:r>
      <w:r w:rsidR="009B6BB2" w:rsidRPr="00F327E9">
        <w:rPr>
          <w:rFonts w:ascii="Times New Roman" w:hAnsi="Times New Roman"/>
          <w:color w:val="000000" w:themeColor="text1"/>
        </w:rPr>
        <w:t xml:space="preserve"> </w:t>
      </w:r>
    </w:p>
    <w:p w14:paraId="522B1AF7" w14:textId="10ECD356" w:rsidR="00143D10" w:rsidRPr="00F327E9" w:rsidRDefault="00143D10"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 xml:space="preserve">za każdy dzień </w:t>
      </w:r>
      <w:r w:rsidR="00323E0F" w:rsidRPr="00F327E9">
        <w:rPr>
          <w:rFonts w:ascii="Times New Roman" w:hAnsi="Times New Roman"/>
          <w:color w:val="000000" w:themeColor="text1"/>
        </w:rPr>
        <w:t>zwłoki</w:t>
      </w:r>
      <w:r w:rsidRPr="00F327E9">
        <w:rPr>
          <w:rFonts w:ascii="Times New Roman" w:hAnsi="Times New Roman"/>
          <w:color w:val="000000" w:themeColor="text1"/>
        </w:rPr>
        <w:t>, liczon</w:t>
      </w:r>
      <w:r w:rsidR="005E5345" w:rsidRPr="00F327E9">
        <w:rPr>
          <w:rFonts w:ascii="Times New Roman" w:hAnsi="Times New Roman"/>
          <w:color w:val="000000" w:themeColor="text1"/>
        </w:rPr>
        <w:t>y</w:t>
      </w:r>
      <w:r w:rsidRPr="00F327E9">
        <w:rPr>
          <w:rFonts w:ascii="Times New Roman" w:hAnsi="Times New Roman"/>
          <w:color w:val="000000" w:themeColor="text1"/>
        </w:rPr>
        <w:t xml:space="preserve"> od upływu terminu wyznaczonego na usunięcie wad </w:t>
      </w:r>
      <w:r w:rsidR="00B84CBC" w:rsidRPr="00F327E9">
        <w:rPr>
          <w:rFonts w:ascii="Times New Roman" w:hAnsi="Times New Roman"/>
          <w:color w:val="000000" w:themeColor="text1"/>
        </w:rPr>
        <w:t xml:space="preserve">i usterek </w:t>
      </w:r>
      <w:r w:rsidRPr="00F327E9">
        <w:rPr>
          <w:rFonts w:ascii="Times New Roman" w:hAnsi="Times New Roman"/>
          <w:color w:val="000000" w:themeColor="text1"/>
        </w:rPr>
        <w:t>stwierdzonych przy odbiorze końcowym lub ujawnionych w okresie rękojmi za wady lub gwarancji – w wysokości 0,</w:t>
      </w:r>
      <w:r w:rsidR="00B84CBC" w:rsidRPr="00F327E9">
        <w:rPr>
          <w:rFonts w:ascii="Times New Roman" w:hAnsi="Times New Roman"/>
          <w:color w:val="000000" w:themeColor="text1"/>
        </w:rPr>
        <w:t>1</w:t>
      </w:r>
      <w:r w:rsidRPr="00F327E9">
        <w:rPr>
          <w:rFonts w:ascii="Times New Roman" w:hAnsi="Times New Roman"/>
          <w:color w:val="000000" w:themeColor="text1"/>
        </w:rPr>
        <w:t>%</w:t>
      </w:r>
      <w:r w:rsidR="00B84CBC" w:rsidRPr="00F327E9">
        <w:rPr>
          <w:rFonts w:ascii="Times New Roman" w:hAnsi="Times New Roman"/>
          <w:color w:val="000000" w:themeColor="text1"/>
        </w:rPr>
        <w:t xml:space="preserve"> </w:t>
      </w:r>
      <w:r w:rsidR="00AE760D" w:rsidRPr="00F327E9">
        <w:rPr>
          <w:rFonts w:ascii="Times New Roman" w:hAnsi="Times New Roman"/>
          <w:color w:val="000000" w:themeColor="text1"/>
        </w:rPr>
        <w:t xml:space="preserve">kwoty </w:t>
      </w:r>
      <w:r w:rsidR="002E0A1C" w:rsidRPr="00F327E9">
        <w:rPr>
          <w:rFonts w:ascii="Times New Roman" w:hAnsi="Times New Roman"/>
          <w:color w:val="000000" w:themeColor="text1"/>
        </w:rPr>
        <w:t xml:space="preserve">brutto </w:t>
      </w:r>
      <w:r w:rsidR="00AE760D" w:rsidRPr="00F327E9">
        <w:rPr>
          <w:rFonts w:ascii="Times New Roman" w:hAnsi="Times New Roman"/>
          <w:color w:val="000000" w:themeColor="text1"/>
        </w:rPr>
        <w:t xml:space="preserve">określonej w § </w:t>
      </w:r>
      <w:r w:rsidR="00F327E9" w:rsidRPr="00F327E9">
        <w:rPr>
          <w:rFonts w:ascii="Times New Roman" w:hAnsi="Times New Roman"/>
          <w:color w:val="000000" w:themeColor="text1"/>
        </w:rPr>
        <w:t>7</w:t>
      </w:r>
      <w:r w:rsidR="00AE760D" w:rsidRPr="00F327E9">
        <w:rPr>
          <w:rFonts w:ascii="Times New Roman" w:hAnsi="Times New Roman"/>
          <w:color w:val="000000" w:themeColor="text1"/>
        </w:rPr>
        <w:t xml:space="preserve"> ust. 1 Umowy</w:t>
      </w:r>
      <w:r w:rsidR="00AE760D" w:rsidRPr="00F327E9" w:rsidDel="00AE760D">
        <w:rPr>
          <w:rFonts w:ascii="Times New Roman" w:hAnsi="Times New Roman"/>
          <w:color w:val="000000" w:themeColor="text1"/>
        </w:rPr>
        <w:t xml:space="preserve"> </w:t>
      </w:r>
      <w:r w:rsidR="005E5345" w:rsidRPr="00F327E9">
        <w:rPr>
          <w:rFonts w:ascii="Times New Roman" w:hAnsi="Times New Roman"/>
          <w:color w:val="000000" w:themeColor="text1"/>
        </w:rPr>
        <w:br/>
        <w:t xml:space="preserve">(w zależności, której części Przedmiotu umowy zwłoka dotyczy), </w:t>
      </w:r>
    </w:p>
    <w:p w14:paraId="5AB6642C" w14:textId="525040E6" w:rsidR="00143D10" w:rsidRPr="00F327E9" w:rsidRDefault="00143D10"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 xml:space="preserve">za odstąpienie od </w:t>
      </w:r>
      <w:r w:rsidR="00B84CBC" w:rsidRPr="00F327E9">
        <w:rPr>
          <w:rFonts w:ascii="Times New Roman" w:hAnsi="Times New Roman"/>
          <w:color w:val="000000" w:themeColor="text1"/>
        </w:rPr>
        <w:t xml:space="preserve">Umowy </w:t>
      </w:r>
      <w:r w:rsidRPr="00F327E9">
        <w:rPr>
          <w:rFonts w:ascii="Times New Roman" w:hAnsi="Times New Roman"/>
          <w:color w:val="000000" w:themeColor="text1"/>
        </w:rPr>
        <w:t xml:space="preserve">z przyczyn leżących po stronie Wykonawcy </w:t>
      </w:r>
      <w:r w:rsidR="00B84CBC" w:rsidRPr="00F327E9">
        <w:rPr>
          <w:rFonts w:ascii="Times New Roman" w:hAnsi="Times New Roman"/>
          <w:color w:val="000000" w:themeColor="text1"/>
        </w:rPr>
        <w:t>-</w:t>
      </w:r>
      <w:r w:rsidRPr="00F327E9">
        <w:rPr>
          <w:rFonts w:ascii="Times New Roman" w:hAnsi="Times New Roman"/>
          <w:color w:val="000000" w:themeColor="text1"/>
        </w:rPr>
        <w:t xml:space="preserve"> w wysokości </w:t>
      </w:r>
      <w:r w:rsidR="002821FD" w:rsidRPr="00F327E9">
        <w:rPr>
          <w:rFonts w:ascii="Times New Roman" w:hAnsi="Times New Roman"/>
          <w:color w:val="000000" w:themeColor="text1"/>
        </w:rPr>
        <w:t>1</w:t>
      </w:r>
      <w:r w:rsidRPr="00F327E9">
        <w:rPr>
          <w:rFonts w:ascii="Times New Roman" w:hAnsi="Times New Roman"/>
          <w:color w:val="000000" w:themeColor="text1"/>
        </w:rPr>
        <w:t xml:space="preserve">0% </w:t>
      </w:r>
      <w:r w:rsidR="00B84CBC" w:rsidRPr="00F327E9">
        <w:rPr>
          <w:rFonts w:ascii="Times New Roman" w:hAnsi="Times New Roman"/>
          <w:color w:val="000000" w:themeColor="text1"/>
        </w:rPr>
        <w:t xml:space="preserve">łącznej </w:t>
      </w:r>
      <w:r w:rsidRPr="00F327E9">
        <w:rPr>
          <w:rFonts w:ascii="Times New Roman" w:hAnsi="Times New Roman"/>
          <w:color w:val="000000" w:themeColor="text1"/>
        </w:rPr>
        <w:t xml:space="preserve">kwoty </w:t>
      </w:r>
      <w:r w:rsidR="002E0A1C" w:rsidRPr="00F327E9">
        <w:rPr>
          <w:rFonts w:ascii="Times New Roman" w:hAnsi="Times New Roman"/>
          <w:color w:val="000000" w:themeColor="text1"/>
        </w:rPr>
        <w:t xml:space="preserve">brutto </w:t>
      </w:r>
      <w:r w:rsidRPr="00F327E9">
        <w:rPr>
          <w:rFonts w:ascii="Times New Roman" w:hAnsi="Times New Roman"/>
          <w:color w:val="000000" w:themeColor="text1"/>
        </w:rPr>
        <w:t xml:space="preserve">określonej w § </w:t>
      </w:r>
      <w:r w:rsidR="00F327E9" w:rsidRPr="00F327E9">
        <w:rPr>
          <w:rFonts w:ascii="Times New Roman" w:hAnsi="Times New Roman"/>
          <w:color w:val="000000" w:themeColor="text1"/>
        </w:rPr>
        <w:t>7</w:t>
      </w:r>
      <w:r w:rsidRPr="00F327E9">
        <w:rPr>
          <w:rFonts w:ascii="Times New Roman" w:hAnsi="Times New Roman"/>
          <w:color w:val="000000" w:themeColor="text1"/>
        </w:rPr>
        <w:t xml:space="preserve"> ust. 1 </w:t>
      </w:r>
      <w:r w:rsidR="00B84CBC" w:rsidRPr="00F327E9">
        <w:rPr>
          <w:rFonts w:ascii="Times New Roman" w:hAnsi="Times New Roman"/>
          <w:color w:val="000000" w:themeColor="text1"/>
        </w:rPr>
        <w:t>Umowy</w:t>
      </w:r>
      <w:r w:rsidRPr="00F327E9">
        <w:rPr>
          <w:rFonts w:ascii="Times New Roman" w:hAnsi="Times New Roman"/>
          <w:color w:val="000000" w:themeColor="text1"/>
        </w:rPr>
        <w:t>,</w:t>
      </w:r>
    </w:p>
    <w:p w14:paraId="0154D7BB" w14:textId="77777777" w:rsidR="008B47EA" w:rsidRPr="00F327E9" w:rsidRDefault="008B47EA"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w przypadku braku zapłaty lub nieterminowej zapłaty wynagrodzenia należnego podwykonawcom lub dalszym podwykonawcom - w wysokości 5% wynagrodzenia brutto należnego podwykonawcom lub dalszym podwykonawcom za każdy przypadek naruszenia,</w:t>
      </w:r>
    </w:p>
    <w:p w14:paraId="2EE4E1BF" w14:textId="77777777" w:rsidR="008B47EA" w:rsidRPr="00902741" w:rsidRDefault="008B47EA" w:rsidP="007F50AF">
      <w:pPr>
        <w:numPr>
          <w:ilvl w:val="0"/>
          <w:numId w:val="21"/>
        </w:numPr>
        <w:spacing w:before="120" w:after="120" w:line="240" w:lineRule="auto"/>
        <w:ind w:left="709" w:hanging="425"/>
        <w:rPr>
          <w:rFonts w:ascii="Times New Roman" w:hAnsi="Times New Roman"/>
          <w:color w:val="000000" w:themeColor="text1"/>
        </w:rPr>
      </w:pPr>
      <w:r w:rsidRPr="00F327E9">
        <w:rPr>
          <w:rFonts w:ascii="Times New Roman" w:hAnsi="Times New Roman"/>
          <w:color w:val="000000" w:themeColor="text1"/>
        </w:rPr>
        <w:t xml:space="preserve">w przypadku nieprzedłożenia do zaakceptowania lub nieprzedłożenia w terminie projektu umowy o podwykonawstwo, której przedmiotem są roboty budowlane, lub projektu jej zmiany - w wysokości 1.000,00 zł (słownie: jeden tysiąc złotych 00/100) za każdy przypadek </w:t>
      </w:r>
      <w:r w:rsidRPr="00902741">
        <w:rPr>
          <w:rFonts w:ascii="Times New Roman" w:hAnsi="Times New Roman"/>
          <w:color w:val="000000" w:themeColor="text1"/>
        </w:rPr>
        <w:t>naruszenia,</w:t>
      </w:r>
    </w:p>
    <w:p w14:paraId="1DB53ACD" w14:textId="77777777" w:rsidR="008B47EA" w:rsidRPr="00902741" w:rsidRDefault="008B47EA" w:rsidP="007F50AF">
      <w:pPr>
        <w:numPr>
          <w:ilvl w:val="0"/>
          <w:numId w:val="21"/>
        </w:numPr>
        <w:spacing w:before="120" w:after="120" w:line="240" w:lineRule="auto"/>
        <w:ind w:left="709" w:hanging="425"/>
        <w:rPr>
          <w:rFonts w:ascii="Times New Roman" w:hAnsi="Times New Roman"/>
          <w:color w:val="000000" w:themeColor="text1"/>
        </w:rPr>
      </w:pPr>
      <w:r w:rsidRPr="00902741">
        <w:rPr>
          <w:rFonts w:ascii="Times New Roman" w:hAnsi="Times New Roman"/>
          <w:color w:val="000000" w:themeColor="text1"/>
        </w:rPr>
        <w:t xml:space="preserve">w przypadku nieprzedłożenia poświadczonej za zgodność z oryginałem kopii umowy o podwykonawstwo lub jej zmiany lub nieprzedłożenia ich w terminie - w wysokości 1.000,00 zł (słownie: jeden tysiąc złotych 00/100) za każdy przypadek naruszenia, </w:t>
      </w:r>
    </w:p>
    <w:p w14:paraId="4C9D845B" w14:textId="77777777" w:rsidR="008B47EA" w:rsidRPr="00902741" w:rsidRDefault="008B47EA" w:rsidP="007F50AF">
      <w:pPr>
        <w:numPr>
          <w:ilvl w:val="0"/>
          <w:numId w:val="21"/>
        </w:numPr>
        <w:spacing w:before="120" w:after="120" w:line="240" w:lineRule="auto"/>
        <w:ind w:left="709" w:hanging="425"/>
        <w:rPr>
          <w:rFonts w:ascii="Times New Roman" w:hAnsi="Times New Roman"/>
          <w:color w:val="000000" w:themeColor="text1"/>
        </w:rPr>
      </w:pPr>
      <w:r w:rsidRPr="00902741">
        <w:rPr>
          <w:rFonts w:ascii="Times New Roman" w:hAnsi="Times New Roman"/>
          <w:color w:val="000000" w:themeColor="text1"/>
        </w:rPr>
        <w:t xml:space="preserve">w przypadku braku zmiany umowy o podwykonawstwo w zakresie terminu zapłaty - </w:t>
      </w:r>
      <w:r w:rsidRPr="00902741">
        <w:rPr>
          <w:rFonts w:ascii="Times New Roman" w:hAnsi="Times New Roman"/>
          <w:color w:val="000000" w:themeColor="text1"/>
        </w:rPr>
        <w:br/>
        <w:t xml:space="preserve">w wysokości 1.000,00 zł (słownie: jeden tysiąc złotych 00/100) za każdy przypadek naruszenia, </w:t>
      </w:r>
    </w:p>
    <w:p w14:paraId="0D015D01" w14:textId="49F1602C" w:rsidR="00D803AE" w:rsidRPr="00902741" w:rsidRDefault="00D803AE" w:rsidP="007F50AF">
      <w:pPr>
        <w:numPr>
          <w:ilvl w:val="0"/>
          <w:numId w:val="21"/>
        </w:numPr>
        <w:spacing w:before="120" w:after="120" w:line="240" w:lineRule="auto"/>
        <w:ind w:left="709" w:hanging="425"/>
        <w:rPr>
          <w:rFonts w:ascii="Times New Roman" w:hAnsi="Times New Roman"/>
          <w:color w:val="000000" w:themeColor="text1"/>
        </w:rPr>
      </w:pPr>
      <w:r w:rsidRPr="00902741">
        <w:rPr>
          <w:rFonts w:ascii="Times New Roman" w:hAnsi="Times New Roman"/>
        </w:rPr>
        <w:lastRenderedPageBreak/>
        <w:t xml:space="preserve">w przypadku </w:t>
      </w:r>
      <w:r w:rsidRPr="00902741">
        <w:rPr>
          <w:rFonts w:ascii="Times New Roman" w:hAnsi="Times New Roman"/>
          <w:shd w:val="clear" w:color="auto" w:fill="FFFFFF"/>
        </w:rPr>
        <w:t xml:space="preserve">braku zapłaty lub nieterminowej zapłaty wynagrodzenia należnego podwykonawcom z tytułu zmiany wysokości wynagrodzenia, o której mowa w </w:t>
      </w:r>
      <w:r w:rsidRPr="00902741">
        <w:rPr>
          <w:rFonts w:ascii="Times New Roman" w:hAnsi="Times New Roman"/>
        </w:rPr>
        <w:t>§ 1</w:t>
      </w:r>
      <w:r w:rsidR="00D12B2E" w:rsidRPr="00902741">
        <w:rPr>
          <w:rFonts w:ascii="Times New Roman" w:hAnsi="Times New Roman"/>
        </w:rPr>
        <w:t>8</w:t>
      </w:r>
      <w:r w:rsidRPr="00902741">
        <w:rPr>
          <w:rFonts w:ascii="Times New Roman" w:hAnsi="Times New Roman"/>
        </w:rPr>
        <w:t xml:space="preserve"> ust. 14 Umowy - w wysokości 0,01 % wynagrodzenia brutto należnego podwykonawcom, za każdy przypadek naruszenia,</w:t>
      </w:r>
    </w:p>
    <w:p w14:paraId="48E6867F" w14:textId="1B346AC9" w:rsidR="008B47EA" w:rsidRPr="00C9770C" w:rsidRDefault="008B47EA" w:rsidP="007F50AF">
      <w:pPr>
        <w:numPr>
          <w:ilvl w:val="0"/>
          <w:numId w:val="21"/>
        </w:numPr>
        <w:spacing w:before="120" w:after="120" w:line="240" w:lineRule="auto"/>
        <w:ind w:left="709" w:hanging="425"/>
        <w:rPr>
          <w:rFonts w:ascii="Times New Roman" w:hAnsi="Times New Roman"/>
          <w:color w:val="000000" w:themeColor="text1"/>
        </w:rPr>
      </w:pPr>
      <w:r w:rsidRPr="00C9770C">
        <w:rPr>
          <w:rFonts w:ascii="Times New Roman" w:hAnsi="Times New Roman"/>
          <w:color w:val="000000" w:themeColor="text1"/>
        </w:rPr>
        <w:t xml:space="preserve">za nieusunięcie w wyznaczonym terminie wad dokumentacji projektowej stwierdzonych w toku prowadzonych </w:t>
      </w:r>
      <w:r w:rsidR="00166B2A" w:rsidRPr="00C9770C">
        <w:rPr>
          <w:rFonts w:ascii="Times New Roman" w:hAnsi="Times New Roman"/>
          <w:color w:val="000000" w:themeColor="text1"/>
        </w:rPr>
        <w:t>prac</w:t>
      </w:r>
      <w:r w:rsidRPr="00C9770C">
        <w:rPr>
          <w:rFonts w:ascii="Times New Roman" w:hAnsi="Times New Roman"/>
          <w:color w:val="000000" w:themeColor="text1"/>
        </w:rPr>
        <w:t xml:space="preserve"> – w wysokości 100,00 zł (słownie: sto złotych 00/100) za każdy dzień zwłoki</w:t>
      </w:r>
      <w:r w:rsidR="007C2CEE" w:rsidRPr="00C9770C">
        <w:rPr>
          <w:rFonts w:ascii="Times New Roman" w:hAnsi="Times New Roman"/>
          <w:color w:val="000000" w:themeColor="text1"/>
        </w:rPr>
        <w:t>,</w:t>
      </w:r>
    </w:p>
    <w:p w14:paraId="409B1C9F" w14:textId="5BE06CE7" w:rsidR="00901BC2" w:rsidRPr="00C9770C" w:rsidRDefault="00841B1C" w:rsidP="007F50AF">
      <w:pPr>
        <w:numPr>
          <w:ilvl w:val="0"/>
          <w:numId w:val="21"/>
        </w:numPr>
        <w:spacing w:before="120" w:after="120" w:line="240" w:lineRule="auto"/>
        <w:ind w:left="709" w:hanging="425"/>
        <w:rPr>
          <w:rFonts w:ascii="Times New Roman" w:hAnsi="Times New Roman"/>
          <w:color w:val="000000" w:themeColor="text1"/>
        </w:rPr>
      </w:pPr>
      <w:r w:rsidRPr="00C9770C">
        <w:rPr>
          <w:rFonts w:ascii="Times New Roman" w:hAnsi="Times New Roman"/>
          <w:color w:val="000000" w:themeColor="text1"/>
        </w:rPr>
        <w:t xml:space="preserve">za naruszenie obowiązku </w:t>
      </w:r>
      <w:r w:rsidR="00901BC2" w:rsidRPr="00C9770C">
        <w:rPr>
          <w:rFonts w:ascii="Times New Roman" w:hAnsi="Times New Roman"/>
          <w:color w:val="000000" w:themeColor="text1"/>
        </w:rPr>
        <w:t>przeprowadzenia szkoleń personelu Zamawiającego oraz osób wskazanych przez Zamawiającego– w wysokości 300,00 zł (słownie: trzysta złotych 00/100) za każdy przypadek naruszenia,</w:t>
      </w:r>
    </w:p>
    <w:p w14:paraId="163CC35D" w14:textId="6DE32522" w:rsidR="00AD04BE" w:rsidRPr="00C9770C" w:rsidRDefault="002C007D" w:rsidP="007F50AF">
      <w:pPr>
        <w:numPr>
          <w:ilvl w:val="0"/>
          <w:numId w:val="21"/>
        </w:numPr>
        <w:spacing w:before="120" w:after="120" w:line="240" w:lineRule="auto"/>
        <w:ind w:left="709" w:hanging="425"/>
        <w:rPr>
          <w:rFonts w:ascii="Times New Roman" w:hAnsi="Times New Roman"/>
          <w:color w:val="000000" w:themeColor="text1"/>
        </w:rPr>
      </w:pPr>
      <w:r w:rsidRPr="00C9770C">
        <w:rPr>
          <w:rFonts w:ascii="Times New Roman" w:hAnsi="Times New Roman"/>
          <w:color w:val="000000" w:themeColor="text1"/>
        </w:rPr>
        <w:t>za naruszenie obowiązku</w:t>
      </w:r>
      <w:r w:rsidR="00EF3E64" w:rsidRPr="00C9770C">
        <w:rPr>
          <w:rFonts w:ascii="Times New Roman" w:hAnsi="Times New Roman"/>
          <w:color w:val="000000" w:themeColor="text1"/>
        </w:rPr>
        <w:t xml:space="preserve"> zapewnienia serwisu gwarancyjnego</w:t>
      </w:r>
      <w:r w:rsidR="00C9770C" w:rsidRPr="00C9770C">
        <w:rPr>
          <w:rFonts w:ascii="Times New Roman" w:hAnsi="Times New Roman"/>
          <w:color w:val="000000" w:themeColor="text1"/>
        </w:rPr>
        <w:t xml:space="preserve"> </w:t>
      </w:r>
      <w:r w:rsidR="006144FB" w:rsidRPr="00C9770C">
        <w:rPr>
          <w:rFonts w:ascii="Times New Roman" w:hAnsi="Times New Roman"/>
          <w:color w:val="000000" w:themeColor="text1"/>
        </w:rPr>
        <w:br/>
        <w:t>– w wysokości 300,00 zł (słownie: trzysta złotych 00/100) za każdy przypadek naruszenia</w:t>
      </w:r>
      <w:r w:rsidR="00C9770C">
        <w:rPr>
          <w:rFonts w:ascii="Times New Roman" w:hAnsi="Times New Roman"/>
          <w:color w:val="000000" w:themeColor="text1"/>
        </w:rPr>
        <w:t>.</w:t>
      </w:r>
    </w:p>
    <w:p w14:paraId="4EC29ED0" w14:textId="77777777" w:rsidR="008B47EA" w:rsidRPr="00165498" w:rsidRDefault="008B47EA" w:rsidP="007F50AF">
      <w:pPr>
        <w:pStyle w:val="Akapitzlist"/>
        <w:numPr>
          <w:ilvl w:val="0"/>
          <w:numId w:val="3"/>
        </w:numPr>
        <w:tabs>
          <w:tab w:val="clear" w:pos="360"/>
        </w:tabs>
        <w:spacing w:before="120" w:after="120" w:line="240" w:lineRule="auto"/>
        <w:ind w:left="426"/>
      </w:pPr>
      <w:r w:rsidRPr="00165498">
        <w:rPr>
          <w:rFonts w:ascii="Times New Roman" w:hAnsi="Times New Roman"/>
          <w:color w:val="000000"/>
        </w:rPr>
        <w:t>Zamawiający zastrzega sobie prawo dochodzenia odszkodowania przekraczającego wartość zastrzeżonych kar umownych.</w:t>
      </w:r>
    </w:p>
    <w:p w14:paraId="1B5361E3" w14:textId="77777777" w:rsidR="008B47EA" w:rsidRPr="00165498"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65498">
        <w:rPr>
          <w:rFonts w:ascii="Times New Roman" w:hAnsi="Times New Roman"/>
          <w:color w:val="000000"/>
        </w:rPr>
        <w:t xml:space="preserve">Zamawiający jest upoważniony do potrącenia należnych kar umownych z wynagrodzenia Wykonawcy, na co Wykonawca wyraża zgodę. </w:t>
      </w:r>
    </w:p>
    <w:p w14:paraId="68DF1083" w14:textId="77777777" w:rsidR="008B47EA" w:rsidRPr="00165498"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65498">
        <w:rPr>
          <w:rFonts w:ascii="Times New Roman" w:eastAsia="MS Mincho" w:hAnsi="Times New Roman"/>
          <w:color w:val="000000"/>
        </w:rPr>
        <w:t xml:space="preserve">Wykonanie prawa odstąpienia ustawowego lub umownego (także ze skutkiem </w:t>
      </w:r>
      <w:r w:rsidRPr="00165498">
        <w:rPr>
          <w:rFonts w:ascii="Times New Roman" w:eastAsia="MS Mincho" w:hAnsi="Times New Roman"/>
          <w:i/>
          <w:color w:val="000000"/>
        </w:rPr>
        <w:t xml:space="preserve">ex </w:t>
      </w:r>
      <w:proofErr w:type="spellStart"/>
      <w:r w:rsidRPr="00165498">
        <w:rPr>
          <w:rFonts w:ascii="Times New Roman" w:eastAsia="MS Mincho" w:hAnsi="Times New Roman"/>
          <w:i/>
          <w:color w:val="000000"/>
        </w:rPr>
        <w:t>tunc</w:t>
      </w:r>
      <w:proofErr w:type="spellEnd"/>
      <w:r w:rsidRPr="00165498">
        <w:rPr>
          <w:rFonts w:ascii="Times New Roman" w:eastAsia="MS Mincho" w:hAnsi="Times New Roman"/>
          <w:color w:val="000000"/>
        </w:rPr>
        <w:t>), nie wyłącza prawa dochodzenia kar umownych przewidzianych w Umowie i nie wyłącza dochodzenia kar za zwłokę i inne przypadki wraz z karą za odstąpienie.</w:t>
      </w:r>
    </w:p>
    <w:p w14:paraId="508963A1" w14:textId="555BD95E" w:rsidR="008B47EA" w:rsidRPr="00165498" w:rsidRDefault="008B47EA" w:rsidP="007F50AF">
      <w:pPr>
        <w:pStyle w:val="Akapitzlist"/>
        <w:numPr>
          <w:ilvl w:val="0"/>
          <w:numId w:val="3"/>
        </w:numPr>
        <w:tabs>
          <w:tab w:val="clear" w:pos="360"/>
        </w:tabs>
        <w:spacing w:after="120" w:line="240" w:lineRule="auto"/>
        <w:ind w:left="426" w:hanging="426"/>
        <w:rPr>
          <w:rFonts w:ascii="Times New Roman" w:hAnsi="Times New Roman"/>
          <w:sz w:val="20"/>
          <w:szCs w:val="20"/>
        </w:rPr>
      </w:pPr>
      <w:r w:rsidRPr="00165498">
        <w:rPr>
          <w:rFonts w:ascii="Times New Roman" w:eastAsia="MS Mincho" w:hAnsi="Times New Roman"/>
          <w:color w:val="000000"/>
        </w:rPr>
        <w:t xml:space="preserve">Strony ustalają̨, </w:t>
      </w:r>
      <w:proofErr w:type="spellStart"/>
      <w:r w:rsidRPr="00165498">
        <w:rPr>
          <w:rFonts w:ascii="Times New Roman" w:eastAsia="MS Mincho" w:hAnsi="Times New Roman"/>
          <w:color w:val="000000"/>
        </w:rPr>
        <w:t>iz</w:t>
      </w:r>
      <w:proofErr w:type="spellEnd"/>
      <w:r w:rsidRPr="00165498">
        <w:rPr>
          <w:rFonts w:ascii="Times New Roman" w:eastAsia="MS Mincho" w:hAnsi="Times New Roman"/>
          <w:color w:val="000000"/>
        </w:rPr>
        <w:t xml:space="preserve">̇ maksymalna wysokość kar umownych, o których mowa w ust. 1 niniejszego paragrafu Umowy, nie może przekroczyć </w:t>
      </w:r>
      <w:r w:rsidR="00B13321" w:rsidRPr="00040E7D">
        <w:rPr>
          <w:rFonts w:ascii="Times New Roman" w:eastAsia="MS Mincho" w:hAnsi="Times New Roman"/>
          <w:color w:val="00B050"/>
        </w:rPr>
        <w:t>20</w:t>
      </w:r>
      <w:r w:rsidRPr="00040E7D">
        <w:rPr>
          <w:rFonts w:ascii="Times New Roman" w:eastAsia="MS Mincho" w:hAnsi="Times New Roman"/>
          <w:color w:val="00B050"/>
        </w:rPr>
        <w:t>%</w:t>
      </w:r>
      <w:r w:rsidRPr="00B13321">
        <w:rPr>
          <w:rFonts w:ascii="Times New Roman" w:eastAsia="MS Mincho" w:hAnsi="Times New Roman"/>
          <w:color w:val="FF0000"/>
        </w:rPr>
        <w:t xml:space="preserve"> </w:t>
      </w:r>
      <w:r w:rsidR="007A0A6F" w:rsidRPr="00165498">
        <w:rPr>
          <w:rFonts w:ascii="Times New Roman" w:eastAsia="MS Mincho" w:hAnsi="Times New Roman"/>
          <w:color w:val="000000"/>
        </w:rPr>
        <w:t>maksymalnej wartości niniejszej umowy</w:t>
      </w:r>
      <w:r w:rsidR="001D3334" w:rsidRPr="00165498">
        <w:rPr>
          <w:rFonts w:ascii="Times New Roman" w:eastAsia="MS Mincho" w:hAnsi="Times New Roman"/>
          <w:color w:val="000000"/>
        </w:rPr>
        <w:t xml:space="preserve"> brutto</w:t>
      </w:r>
      <w:r w:rsidRPr="00165498">
        <w:rPr>
          <w:rFonts w:ascii="Times New Roman" w:eastAsia="MS Mincho" w:hAnsi="Times New Roman"/>
          <w:color w:val="000000"/>
        </w:rPr>
        <w:t xml:space="preserve"> Wykonawcy, o </w:t>
      </w:r>
      <w:r w:rsidR="00E174B3" w:rsidRPr="00165498">
        <w:rPr>
          <w:rFonts w:ascii="Times New Roman" w:eastAsia="MS Mincho" w:hAnsi="Times New Roman"/>
          <w:color w:val="000000"/>
        </w:rPr>
        <w:t>któr</w:t>
      </w:r>
      <w:r w:rsidR="007A0A6F" w:rsidRPr="00165498">
        <w:rPr>
          <w:rFonts w:ascii="Times New Roman" w:eastAsia="MS Mincho" w:hAnsi="Times New Roman"/>
          <w:color w:val="000000"/>
        </w:rPr>
        <w:t>ej</w:t>
      </w:r>
      <w:r w:rsidRPr="00165498">
        <w:rPr>
          <w:rFonts w:ascii="Times New Roman" w:eastAsia="MS Mincho" w:hAnsi="Times New Roman"/>
          <w:color w:val="000000"/>
        </w:rPr>
        <w:t xml:space="preserve"> mowa w § </w:t>
      </w:r>
      <w:r w:rsidR="00165498" w:rsidRPr="00165498">
        <w:rPr>
          <w:rFonts w:ascii="Times New Roman" w:eastAsia="MS Mincho" w:hAnsi="Times New Roman"/>
          <w:color w:val="000000"/>
        </w:rPr>
        <w:t>7</w:t>
      </w:r>
      <w:r w:rsidRPr="00165498">
        <w:rPr>
          <w:rFonts w:ascii="Times New Roman" w:eastAsia="MS Mincho" w:hAnsi="Times New Roman"/>
          <w:color w:val="000000"/>
        </w:rPr>
        <w:t xml:space="preserve"> ust. </w:t>
      </w:r>
      <w:r w:rsidR="00165498" w:rsidRPr="00165498">
        <w:rPr>
          <w:rFonts w:ascii="Times New Roman" w:eastAsia="MS Mincho" w:hAnsi="Times New Roman"/>
          <w:color w:val="000000"/>
        </w:rPr>
        <w:t>1</w:t>
      </w:r>
      <w:r w:rsidRPr="00165498">
        <w:rPr>
          <w:rFonts w:ascii="Times New Roman" w:eastAsia="MS Mincho" w:hAnsi="Times New Roman"/>
          <w:color w:val="000000"/>
        </w:rPr>
        <w:t xml:space="preserve"> Umowy. </w:t>
      </w:r>
      <w:r w:rsidRPr="00165498">
        <w:rPr>
          <w:rFonts w:ascii="Times New Roman" w:hAnsi="Times New Roman"/>
        </w:rPr>
        <w:t>Powyższy limit stanowi wyłącznie ograniczenie co do naliczenia kar i nie stanowi górnej granicy odpowiedzialności Wykonawcy.</w:t>
      </w:r>
    </w:p>
    <w:p w14:paraId="11C8188D" w14:textId="7B76D5A8" w:rsidR="004508C8" w:rsidRPr="00165498" w:rsidRDefault="008B47EA" w:rsidP="007F50AF">
      <w:pPr>
        <w:widowControl w:val="0"/>
        <w:numPr>
          <w:ilvl w:val="0"/>
          <w:numId w:val="3"/>
        </w:numPr>
        <w:tabs>
          <w:tab w:val="left" w:pos="426"/>
        </w:tabs>
        <w:spacing w:after="120" w:line="240" w:lineRule="auto"/>
        <w:rPr>
          <w:rFonts w:ascii="Times New Roman" w:hAnsi="Times New Roman"/>
          <w:color w:val="000000"/>
        </w:rPr>
      </w:pPr>
      <w:r w:rsidRPr="00165498">
        <w:rPr>
          <w:rFonts w:ascii="Times New Roman" w:hAnsi="Times New Roman"/>
          <w:color w:val="000000"/>
        </w:rPr>
        <w:t>W celu uniknięcia wątpliwości ustala się, iż w kary umowne liczone od wysokości wynagrodzenia określonego w Umowie ustala się w oparciu o wysokość wynagrodzenia obowiązującego w chwili powstania zdarzenia uzasadniającego naliczenie kary.</w:t>
      </w:r>
    </w:p>
    <w:p w14:paraId="5EB87C13" w14:textId="77777777" w:rsidR="00346745" w:rsidRPr="00B2718B" w:rsidRDefault="00346745" w:rsidP="007F50AF">
      <w:pPr>
        <w:tabs>
          <w:tab w:val="left" w:pos="426"/>
        </w:tabs>
        <w:spacing w:after="0" w:line="240" w:lineRule="auto"/>
        <w:ind w:left="425"/>
        <w:contextualSpacing/>
        <w:jc w:val="center"/>
        <w:rPr>
          <w:rFonts w:ascii="Times New Roman" w:hAnsi="Times New Roman"/>
          <w:b/>
          <w:color w:val="000000" w:themeColor="text1"/>
        </w:rPr>
      </w:pPr>
    </w:p>
    <w:p w14:paraId="570F9675" w14:textId="665A0546" w:rsidR="00C8531F" w:rsidRPr="00B2718B"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B2718B">
        <w:rPr>
          <w:rFonts w:ascii="Times New Roman" w:hAnsi="Times New Roman"/>
          <w:b/>
          <w:color w:val="000000" w:themeColor="text1"/>
        </w:rPr>
        <w:t>§ 1</w:t>
      </w:r>
      <w:r w:rsidR="00B2718B" w:rsidRPr="00B2718B">
        <w:rPr>
          <w:rFonts w:ascii="Times New Roman" w:hAnsi="Times New Roman"/>
          <w:b/>
          <w:color w:val="000000" w:themeColor="text1"/>
        </w:rPr>
        <w:t>4</w:t>
      </w:r>
    </w:p>
    <w:p w14:paraId="423998A5" w14:textId="734027DC" w:rsidR="00394871" w:rsidRPr="00B2718B" w:rsidRDefault="00236F80" w:rsidP="007F50AF">
      <w:pPr>
        <w:tabs>
          <w:tab w:val="left" w:pos="426"/>
        </w:tabs>
        <w:spacing w:after="120" w:line="240" w:lineRule="auto"/>
        <w:ind w:left="425"/>
        <w:jc w:val="center"/>
        <w:rPr>
          <w:rFonts w:ascii="Times New Roman" w:hAnsi="Times New Roman"/>
          <w:b/>
          <w:color w:val="000000" w:themeColor="text1"/>
        </w:rPr>
      </w:pPr>
      <w:r w:rsidRPr="00B2718B">
        <w:rPr>
          <w:rFonts w:ascii="Times New Roman" w:hAnsi="Times New Roman"/>
          <w:b/>
          <w:color w:val="000000" w:themeColor="text1"/>
        </w:rPr>
        <w:t>[Ubezpieczenie]</w:t>
      </w:r>
    </w:p>
    <w:p w14:paraId="36A1C94F" w14:textId="65B646D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zawrzeć umowę ubezpieczenia odpowiedzialności cywilnej deliktow</w:t>
      </w:r>
      <w:r w:rsidR="00593222" w:rsidRPr="00B2718B">
        <w:rPr>
          <w:rFonts w:ascii="Times New Roman" w:hAnsi="Times New Roman"/>
        </w:rPr>
        <w:t xml:space="preserve">o – kontraktowej </w:t>
      </w:r>
      <w:r w:rsidRPr="00B2718B">
        <w:rPr>
          <w:rFonts w:ascii="Times New Roman" w:hAnsi="Times New Roman"/>
        </w:rPr>
        <w:t xml:space="preserve">za szkody osobowe i rzeczowe wyrządzone przy realizacji Umowy. </w:t>
      </w:r>
      <w:r w:rsidRPr="00B2718B">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2718B">
        <w:rPr>
          <w:rFonts w:ascii="Times New Roman" w:hAnsi="Times New Roman"/>
          <w:color w:val="FF0000"/>
        </w:rPr>
        <w:t xml:space="preserve"> </w:t>
      </w:r>
      <w:r w:rsidRPr="00B2718B">
        <w:rPr>
          <w:rFonts w:ascii="Times New Roman" w:hAnsi="Times New Roman"/>
        </w:rPr>
        <w:t xml:space="preserve">Wykonawca oświadcza, że w ciągu 7 dni od zawarcia </w:t>
      </w:r>
      <w:r w:rsidR="003815C0" w:rsidRPr="00B2718B">
        <w:rPr>
          <w:rFonts w:ascii="Times New Roman" w:hAnsi="Times New Roman"/>
        </w:rPr>
        <w:t>U</w:t>
      </w:r>
      <w:r w:rsidRPr="00B2718B">
        <w:rPr>
          <w:rFonts w:ascii="Times New Roman" w:hAnsi="Times New Roman"/>
        </w:rPr>
        <w:t>mowy przekaże Zamawiającemu kopię (oryginał do wglądu) umowy ubezpieczenia.</w:t>
      </w:r>
    </w:p>
    <w:p w14:paraId="77B4AD98" w14:textId="55951DC1"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 xml:space="preserve">Ubezpieczenie </w:t>
      </w:r>
      <w:r w:rsidR="003815C0" w:rsidRPr="00B2718B">
        <w:rPr>
          <w:rFonts w:ascii="Times New Roman" w:hAnsi="Times New Roman"/>
        </w:rPr>
        <w:t>Wykonawcy po</w:t>
      </w:r>
      <w:r w:rsidRPr="00B2718B">
        <w:rPr>
          <w:rFonts w:ascii="Times New Roman" w:hAnsi="Times New Roman"/>
        </w:rPr>
        <w:t>winno obejmować również szkody wyrządzone przez wszystkich jego podwykonawców.</w:t>
      </w:r>
    </w:p>
    <w:p w14:paraId="69748E83"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ubezpieczyć obiekt w trakcie budowy lub montażu wraz z</w:t>
      </w:r>
      <w:r w:rsidR="003815C0" w:rsidRPr="00B2718B">
        <w:rPr>
          <w:rFonts w:ascii="Times New Roman" w:hAnsi="Times New Roman"/>
        </w:rPr>
        <w:t>e</w:t>
      </w:r>
      <w:r w:rsidRPr="00B2718B">
        <w:rPr>
          <w:rFonts w:ascii="Times New Roman" w:hAnsi="Times New Roman"/>
        </w:rPr>
        <w:t> wszelkim własnym mieniem znajdującym się na placu budowy, a w szczególności:</w:t>
      </w:r>
    </w:p>
    <w:p w14:paraId="378C1FD1" w14:textId="69303B79"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roboty objęte </w:t>
      </w:r>
      <w:r w:rsidR="003815C0" w:rsidRPr="00B2718B">
        <w:rPr>
          <w:rFonts w:ascii="Times New Roman" w:hAnsi="Times New Roman"/>
        </w:rPr>
        <w:t>P</w:t>
      </w:r>
      <w:r w:rsidRPr="00B2718B">
        <w:rPr>
          <w:rFonts w:ascii="Times New Roman" w:hAnsi="Times New Roman"/>
        </w:rPr>
        <w:t>rzedmiotem umowy,</w:t>
      </w:r>
    </w:p>
    <w:p w14:paraId="15AD61CE" w14:textId="77777777"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materiały lub elementy i urządzenia do wbudowania lub zamontowania,</w:t>
      </w:r>
    </w:p>
    <w:p w14:paraId="378DDD40" w14:textId="77777777"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maszyny budowlane oraz maszyny i urządzenia niezbędne do montażu,</w:t>
      </w:r>
    </w:p>
    <w:p w14:paraId="586DA9AE" w14:textId="77777777" w:rsidR="00394871" w:rsidRPr="00B2718B"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sprzęt, wyposażenie budowlane lub montażowe oraz obiekty stanowiące zaplecze budowy.</w:t>
      </w:r>
    </w:p>
    <w:p w14:paraId="0213525B"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 xml:space="preserve">Zakres ubezpieczenia mienia winien obejmować wszelkie szkody i straty materialne polegające na utracie, uszkodzeniu lub zniszczeniu, powstałe w mieniu określonym w ust. 3 niniejszego paragrafu, w wyniku: ognia, uderzenia piorunu, eksplozji, upadku pojazdu powietrznego, kradzieży </w:t>
      </w:r>
      <w:r w:rsidRPr="00B2718B">
        <w:rPr>
          <w:rFonts w:ascii="Times New Roman" w:hAnsi="Times New Roman"/>
        </w:rPr>
        <w:lastRenderedPageBreak/>
        <w:t>i rabunku, katastrofy budowlanej, powodzi, huraganu, gradu, deszczu nawalnego, upadku masztów, drzew i innych obiektów na ubezpieczone mienie.</w:t>
      </w:r>
    </w:p>
    <w:p w14:paraId="3A4B0DE1"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bookmarkStart w:id="9" w:name="_Hlk107991738"/>
      <w:r w:rsidRPr="00B2718B">
        <w:rPr>
          <w:rFonts w:ascii="Times New Roman" w:hAnsi="Times New Roman"/>
        </w:rPr>
        <w:t>Suma ubezpieczenia powinna odpowiadać:</w:t>
      </w:r>
    </w:p>
    <w:p w14:paraId="6FC880DA" w14:textId="5865A68D" w:rsidR="008D14E5" w:rsidRPr="00B2718B" w:rsidRDefault="008D14E5"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dla ubezpieczenia odpowiedzialności cywilnej deliktowo – kontraktowej – co najmniej wartości równej łącznemu wynagrodzeniu brutto Wykonawcy, </w:t>
      </w:r>
      <w:r w:rsidRPr="00B2718B">
        <w:rPr>
          <w:rFonts w:ascii="Times New Roman" w:hAnsi="Times New Roman"/>
          <w:color w:val="000000" w:themeColor="text1"/>
        </w:rPr>
        <w:t xml:space="preserve">określonemu w § </w:t>
      </w:r>
      <w:r w:rsidR="00B2718B" w:rsidRPr="00B2718B">
        <w:rPr>
          <w:rFonts w:ascii="Times New Roman" w:hAnsi="Times New Roman"/>
          <w:color w:val="000000" w:themeColor="text1"/>
        </w:rPr>
        <w:t>7</w:t>
      </w:r>
      <w:r w:rsidRPr="00B2718B">
        <w:rPr>
          <w:rFonts w:ascii="Times New Roman" w:hAnsi="Times New Roman"/>
          <w:color w:val="000000" w:themeColor="text1"/>
        </w:rPr>
        <w:t xml:space="preserve"> ust. 1 Umowy;</w:t>
      </w:r>
      <w:r w:rsidRPr="00B2718B">
        <w:rPr>
          <w:rFonts w:ascii="Times New Roman" w:hAnsi="Times New Roman"/>
        </w:rPr>
        <w:t xml:space="preserve"> </w:t>
      </w:r>
    </w:p>
    <w:p w14:paraId="6C6039A5" w14:textId="50CFC7EC" w:rsidR="00394871" w:rsidRPr="00B2718B" w:rsidRDefault="0036032F"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dla </w:t>
      </w:r>
      <w:r w:rsidR="002E0A1C" w:rsidRPr="00B2718B">
        <w:rPr>
          <w:rFonts w:ascii="Times New Roman" w:hAnsi="Times New Roman"/>
        </w:rPr>
        <w:t xml:space="preserve">prac </w:t>
      </w:r>
      <w:r w:rsidRPr="00B2718B">
        <w:rPr>
          <w:rFonts w:ascii="Times New Roman" w:hAnsi="Times New Roman"/>
        </w:rPr>
        <w:t xml:space="preserve">objętych Przedmiotem umowy oraz materiałów lub elementów i urządzeń do wbudowania lub zamontowania – </w:t>
      </w:r>
      <w:r w:rsidR="008D14E5" w:rsidRPr="00B2718B">
        <w:rPr>
          <w:rFonts w:ascii="Times New Roman" w:hAnsi="Times New Roman"/>
        </w:rPr>
        <w:t xml:space="preserve">co najmniej </w:t>
      </w:r>
      <w:r w:rsidRPr="00B2718B">
        <w:rPr>
          <w:rFonts w:ascii="Times New Roman" w:hAnsi="Times New Roman"/>
        </w:rPr>
        <w:t xml:space="preserve">wartości równej łącznemu wynagrodzeniu brutto Wykonawcy, </w:t>
      </w:r>
      <w:r w:rsidRPr="00B2718B">
        <w:rPr>
          <w:rFonts w:ascii="Times New Roman" w:hAnsi="Times New Roman"/>
          <w:color w:val="000000" w:themeColor="text1"/>
        </w:rPr>
        <w:t xml:space="preserve">określonemu w § </w:t>
      </w:r>
      <w:r w:rsidR="00B2718B" w:rsidRPr="00B2718B">
        <w:rPr>
          <w:rFonts w:ascii="Times New Roman" w:hAnsi="Times New Roman"/>
          <w:color w:val="000000" w:themeColor="text1"/>
        </w:rPr>
        <w:t>7</w:t>
      </w:r>
      <w:r w:rsidRPr="00B2718B">
        <w:rPr>
          <w:rFonts w:ascii="Times New Roman" w:hAnsi="Times New Roman"/>
          <w:color w:val="000000" w:themeColor="text1"/>
        </w:rPr>
        <w:t xml:space="preserve"> ust. 1 Umowy;</w:t>
      </w:r>
    </w:p>
    <w:p w14:paraId="429055AB" w14:textId="56432155" w:rsidR="00394871" w:rsidRPr="00B2718B" w:rsidRDefault="0036032F" w:rsidP="007F50AF">
      <w:pPr>
        <w:numPr>
          <w:ilvl w:val="1"/>
          <w:numId w:val="42"/>
        </w:numPr>
        <w:tabs>
          <w:tab w:val="left" w:pos="993"/>
        </w:tabs>
        <w:autoSpaceDE w:val="0"/>
        <w:autoSpaceDN w:val="0"/>
        <w:adjustRightInd w:val="0"/>
        <w:spacing w:after="120" w:line="240" w:lineRule="auto"/>
        <w:ind w:left="993" w:hanging="284"/>
        <w:rPr>
          <w:rFonts w:ascii="Times New Roman" w:hAnsi="Times New Roman"/>
        </w:rPr>
      </w:pPr>
      <w:r w:rsidRPr="00B2718B">
        <w:rPr>
          <w:rFonts w:ascii="Times New Roman" w:hAnsi="Times New Roman"/>
        </w:rPr>
        <w:t xml:space="preserve">dla maszyn budowlanych, maszyn i urządzeń niezbędnych do montażu, sprzętu i zaplecza, wyposażenia budowlanego lub montażowego oraz obiektów stanowiących zaplecze budowy – </w:t>
      </w:r>
      <w:r w:rsidR="008D14E5" w:rsidRPr="00B2718B">
        <w:rPr>
          <w:rFonts w:ascii="Times New Roman" w:hAnsi="Times New Roman"/>
        </w:rPr>
        <w:t xml:space="preserve">co najmniej </w:t>
      </w:r>
      <w:r w:rsidRPr="00B2718B">
        <w:rPr>
          <w:rFonts w:ascii="Times New Roman" w:hAnsi="Times New Roman"/>
        </w:rPr>
        <w:t>wartości niezbędnej do odtworzenia lub zastąpienia.</w:t>
      </w:r>
    </w:p>
    <w:bookmarkEnd w:id="9"/>
    <w:p w14:paraId="6B635EF8" w14:textId="44F88FA2"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utrzymywać ubezpieczenia, o których mowa powyżej</w:t>
      </w:r>
      <w:r w:rsidR="003815C0" w:rsidRPr="00B2718B">
        <w:rPr>
          <w:rFonts w:ascii="Times New Roman" w:hAnsi="Times New Roman"/>
        </w:rPr>
        <w:t>,</w:t>
      </w:r>
      <w:r w:rsidRPr="00B2718B">
        <w:rPr>
          <w:rFonts w:ascii="Times New Roman" w:hAnsi="Times New Roman"/>
        </w:rPr>
        <w:t xml:space="preserve"> przez cały okres realizacji </w:t>
      </w:r>
      <w:r w:rsidR="003815C0" w:rsidRPr="00B2718B">
        <w:rPr>
          <w:rFonts w:ascii="Times New Roman" w:hAnsi="Times New Roman"/>
        </w:rPr>
        <w:t>P</w:t>
      </w:r>
      <w:r w:rsidRPr="00B2718B">
        <w:rPr>
          <w:rFonts w:ascii="Times New Roman" w:hAnsi="Times New Roman"/>
        </w:rPr>
        <w:t xml:space="preserve">rzedmiotu </w:t>
      </w:r>
      <w:r w:rsidR="003815C0" w:rsidRPr="00B2718B">
        <w:rPr>
          <w:rFonts w:ascii="Times New Roman" w:hAnsi="Times New Roman"/>
        </w:rPr>
        <w:t>u</w:t>
      </w:r>
      <w:r w:rsidRPr="00B2718B">
        <w:rPr>
          <w:rFonts w:ascii="Times New Roman" w:hAnsi="Times New Roman"/>
        </w:rPr>
        <w:t>mowy, tj. do czasu dokonania przez Zamawiającego odbioru</w:t>
      </w:r>
      <w:r w:rsidR="003815C0" w:rsidRPr="00B2718B">
        <w:rPr>
          <w:rFonts w:ascii="Times New Roman" w:hAnsi="Times New Roman"/>
        </w:rPr>
        <w:t xml:space="preserve"> końcowego Umowy.</w:t>
      </w:r>
    </w:p>
    <w:p w14:paraId="5E3F3445" w14:textId="416C7E86"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 xml:space="preserve">W przypadku, gdy okres ubezpieczenia upływa wcześniej niż termin zakończenia </w:t>
      </w:r>
      <w:r w:rsidR="003815C0" w:rsidRPr="00B2718B">
        <w:rPr>
          <w:rFonts w:ascii="Times New Roman" w:hAnsi="Times New Roman"/>
        </w:rPr>
        <w:t>Przedmiotu umowy</w:t>
      </w:r>
      <w:r w:rsidRPr="00B2718B">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39C535BA" w14:textId="77777777"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2071A954" w:rsidR="00394871"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Zamawiającemu przysługuje prawo potrącenia poniesionych kosztów z tytułu ubezpieczenia z</w:t>
      </w:r>
      <w:r w:rsidR="00DD3776" w:rsidRPr="00B2718B">
        <w:rPr>
          <w:rFonts w:ascii="Times New Roman" w:hAnsi="Times New Roman"/>
        </w:rPr>
        <w:t> </w:t>
      </w:r>
      <w:r w:rsidRPr="00B2718B">
        <w:rPr>
          <w:rFonts w:ascii="Times New Roman" w:hAnsi="Times New Roman"/>
        </w:rPr>
        <w:t>wynagrodzenia Wykonawcy, na co Wykonawca wyraża zgodę.</w:t>
      </w:r>
    </w:p>
    <w:p w14:paraId="697FF7D7" w14:textId="1DC08FFF" w:rsidR="00A15C3C" w:rsidRPr="00B2718B" w:rsidRDefault="0036032F" w:rsidP="007F50AF">
      <w:pPr>
        <w:numPr>
          <w:ilvl w:val="0"/>
          <w:numId w:val="43"/>
        </w:numPr>
        <w:autoSpaceDE w:val="0"/>
        <w:autoSpaceDN w:val="0"/>
        <w:spacing w:after="120" w:line="240" w:lineRule="auto"/>
        <w:ind w:left="426" w:hanging="426"/>
        <w:rPr>
          <w:rFonts w:ascii="Times New Roman" w:hAnsi="Times New Roman"/>
        </w:rPr>
      </w:pPr>
      <w:r w:rsidRPr="00B2718B">
        <w:rPr>
          <w:rFonts w:ascii="Times New Roman" w:hAnsi="Times New Roman"/>
        </w:rPr>
        <w:t xml:space="preserve">Wykonawca udziela nieodwołalnego pełnomocnictwa Zamawiającemu do zawarcia w jego imieniu umowy ubezpieczenia na warunkach wskazanych w tym paragrafie </w:t>
      </w:r>
      <w:r w:rsidR="003A2D41" w:rsidRPr="00B2718B">
        <w:rPr>
          <w:rFonts w:ascii="Times New Roman" w:hAnsi="Times New Roman"/>
        </w:rPr>
        <w:t>U</w:t>
      </w:r>
      <w:r w:rsidRPr="00B2718B">
        <w:rPr>
          <w:rFonts w:ascii="Times New Roman" w:hAnsi="Times New Roman"/>
        </w:rPr>
        <w:t>mowy.</w:t>
      </w:r>
    </w:p>
    <w:p w14:paraId="70AD7BBB" w14:textId="77777777" w:rsidR="00A65F6F" w:rsidRPr="00DA7883" w:rsidRDefault="00A65F6F" w:rsidP="007F50AF">
      <w:pPr>
        <w:tabs>
          <w:tab w:val="left" w:pos="426"/>
        </w:tabs>
        <w:spacing w:after="0" w:line="240" w:lineRule="auto"/>
        <w:ind w:left="425"/>
        <w:contextualSpacing/>
        <w:jc w:val="center"/>
        <w:rPr>
          <w:rFonts w:ascii="Times New Roman" w:hAnsi="Times New Roman"/>
          <w:b/>
          <w:color w:val="000000" w:themeColor="text1"/>
          <w:highlight w:val="yellow"/>
        </w:rPr>
      </w:pPr>
    </w:p>
    <w:p w14:paraId="0139DC7E" w14:textId="7557F926" w:rsidR="00C8531F" w:rsidRPr="00B2718B"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B2718B">
        <w:rPr>
          <w:rFonts w:ascii="Times New Roman" w:hAnsi="Times New Roman"/>
          <w:b/>
          <w:color w:val="000000" w:themeColor="text1"/>
        </w:rPr>
        <w:t>§ 1</w:t>
      </w:r>
      <w:r w:rsidR="00B2718B" w:rsidRPr="00B2718B">
        <w:rPr>
          <w:rFonts w:ascii="Times New Roman" w:hAnsi="Times New Roman"/>
          <w:b/>
          <w:color w:val="000000" w:themeColor="text1"/>
        </w:rPr>
        <w:t>5</w:t>
      </w:r>
    </w:p>
    <w:p w14:paraId="23CC6EE5" w14:textId="10909950" w:rsidR="00236F80" w:rsidRPr="00B2718B"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B2718B">
        <w:rPr>
          <w:rFonts w:ascii="Times New Roman" w:hAnsi="Times New Roman"/>
          <w:b/>
          <w:color w:val="000000" w:themeColor="text1"/>
        </w:rPr>
        <w:t xml:space="preserve">[Zabezpieczenie należytego wykonania </w:t>
      </w:r>
      <w:r w:rsidR="00285CB1" w:rsidRPr="00B2718B">
        <w:rPr>
          <w:rFonts w:ascii="Times New Roman" w:hAnsi="Times New Roman"/>
          <w:b/>
          <w:color w:val="000000" w:themeColor="text1"/>
        </w:rPr>
        <w:t>Umowy</w:t>
      </w:r>
      <w:r w:rsidRPr="00B2718B">
        <w:rPr>
          <w:rFonts w:ascii="Times New Roman" w:hAnsi="Times New Roman"/>
          <w:b/>
          <w:color w:val="000000" w:themeColor="text1"/>
        </w:rPr>
        <w:t>]</w:t>
      </w:r>
    </w:p>
    <w:p w14:paraId="4480B983" w14:textId="1361E718"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W celu zapewnienia należytego wykonania Umowy, ustanawia się zabezpieczenie, które Wykonawca wniósł przed zawarciem </w:t>
      </w:r>
      <w:r w:rsidR="00EB73CD" w:rsidRPr="00B2718B">
        <w:rPr>
          <w:rFonts w:ascii="Times New Roman" w:hAnsi="Times New Roman"/>
          <w:color w:val="000000" w:themeColor="text1"/>
        </w:rPr>
        <w:t>U</w:t>
      </w:r>
      <w:r w:rsidRPr="00B2718B">
        <w:rPr>
          <w:rFonts w:ascii="Times New Roman" w:hAnsi="Times New Roman"/>
          <w:color w:val="000000" w:themeColor="text1"/>
        </w:rPr>
        <w:t xml:space="preserve">mowy w formie </w:t>
      </w:r>
      <w:r w:rsidR="00054A5B" w:rsidRPr="00B2718B">
        <w:rPr>
          <w:rFonts w:ascii="Times New Roman" w:hAnsi="Times New Roman"/>
          <w:color w:val="000000" w:themeColor="text1"/>
        </w:rPr>
        <w:t>….</w:t>
      </w:r>
      <w:r w:rsidR="00A15C3C" w:rsidRPr="00B2718B">
        <w:rPr>
          <w:rFonts w:ascii="Times New Roman" w:hAnsi="Times New Roman"/>
          <w:color w:val="000000" w:themeColor="text1"/>
        </w:rPr>
        <w:t>,</w:t>
      </w:r>
      <w:r w:rsidRPr="00B2718B">
        <w:rPr>
          <w:rFonts w:ascii="Times New Roman" w:hAnsi="Times New Roman"/>
          <w:color w:val="000000" w:themeColor="text1"/>
        </w:rPr>
        <w:t xml:space="preserve"> w  wysokości </w:t>
      </w:r>
      <w:r w:rsidR="002E0A1C" w:rsidRPr="00B2718B">
        <w:rPr>
          <w:rFonts w:ascii="Times New Roman" w:hAnsi="Times New Roman"/>
          <w:color w:val="000000" w:themeColor="text1"/>
        </w:rPr>
        <w:t>5</w:t>
      </w:r>
      <w:r w:rsidRPr="00B2718B">
        <w:rPr>
          <w:rFonts w:ascii="Times New Roman" w:hAnsi="Times New Roman"/>
          <w:color w:val="000000" w:themeColor="text1"/>
        </w:rPr>
        <w:t xml:space="preserve"> % </w:t>
      </w:r>
      <w:r w:rsidR="00EB73CD" w:rsidRPr="00B2718B">
        <w:rPr>
          <w:rFonts w:ascii="Times New Roman" w:hAnsi="Times New Roman"/>
          <w:color w:val="000000" w:themeColor="text1"/>
        </w:rPr>
        <w:t xml:space="preserve">łącznej </w:t>
      </w:r>
      <w:r w:rsidRPr="00B2718B">
        <w:rPr>
          <w:rFonts w:ascii="Times New Roman" w:hAnsi="Times New Roman"/>
          <w:color w:val="000000" w:themeColor="text1"/>
        </w:rPr>
        <w:t xml:space="preserve">wartości brutto </w:t>
      </w:r>
      <w:r w:rsidR="00EB73CD" w:rsidRPr="00B2718B">
        <w:rPr>
          <w:rFonts w:ascii="Times New Roman" w:hAnsi="Times New Roman"/>
          <w:color w:val="000000" w:themeColor="text1"/>
        </w:rPr>
        <w:t xml:space="preserve">wynagrodzenia </w:t>
      </w:r>
      <w:r w:rsidRPr="00B2718B">
        <w:rPr>
          <w:rFonts w:ascii="Times New Roman" w:hAnsi="Times New Roman"/>
          <w:color w:val="000000" w:themeColor="text1"/>
        </w:rPr>
        <w:t>Wykonawcy</w:t>
      </w:r>
      <w:r w:rsidR="00EB73CD" w:rsidRPr="00B2718B">
        <w:rPr>
          <w:rFonts w:ascii="Times New Roman" w:hAnsi="Times New Roman"/>
          <w:color w:val="000000" w:themeColor="text1"/>
        </w:rPr>
        <w:t>,</w:t>
      </w:r>
      <w:r w:rsidRPr="00B2718B">
        <w:rPr>
          <w:rFonts w:ascii="Times New Roman" w:hAnsi="Times New Roman"/>
          <w:color w:val="000000" w:themeColor="text1"/>
        </w:rPr>
        <w:t xml:space="preserve"> określone</w:t>
      </w:r>
      <w:r w:rsidR="00EB73CD" w:rsidRPr="00B2718B">
        <w:rPr>
          <w:rFonts w:ascii="Times New Roman" w:hAnsi="Times New Roman"/>
          <w:color w:val="000000" w:themeColor="text1"/>
        </w:rPr>
        <w:t>go</w:t>
      </w:r>
      <w:r w:rsidRPr="00B2718B">
        <w:rPr>
          <w:rFonts w:ascii="Times New Roman" w:hAnsi="Times New Roman"/>
          <w:color w:val="000000" w:themeColor="text1"/>
        </w:rPr>
        <w:t xml:space="preserve"> w § </w:t>
      </w:r>
      <w:r w:rsidR="00B2718B" w:rsidRPr="00B2718B">
        <w:rPr>
          <w:rFonts w:ascii="Times New Roman" w:hAnsi="Times New Roman"/>
          <w:color w:val="000000" w:themeColor="text1"/>
        </w:rPr>
        <w:t>7</w:t>
      </w:r>
      <w:r w:rsidRPr="00B2718B">
        <w:rPr>
          <w:rFonts w:ascii="Times New Roman" w:hAnsi="Times New Roman"/>
          <w:color w:val="000000" w:themeColor="text1"/>
        </w:rPr>
        <w:t xml:space="preserve"> ust. 1 </w:t>
      </w:r>
      <w:r w:rsidR="00EB73CD" w:rsidRPr="00B2718B">
        <w:rPr>
          <w:rFonts w:ascii="Times New Roman" w:hAnsi="Times New Roman"/>
          <w:color w:val="000000" w:themeColor="text1"/>
        </w:rPr>
        <w:t>U</w:t>
      </w:r>
      <w:r w:rsidRPr="00B2718B">
        <w:rPr>
          <w:rFonts w:ascii="Times New Roman" w:hAnsi="Times New Roman"/>
          <w:color w:val="000000" w:themeColor="text1"/>
        </w:rPr>
        <w:t xml:space="preserve">mowy, tj.  na kwotę </w:t>
      </w:r>
      <w:r w:rsidR="002E0A1C" w:rsidRPr="00B2718B">
        <w:rPr>
          <w:rFonts w:ascii="Times New Roman" w:hAnsi="Times New Roman"/>
          <w:color w:val="000000" w:themeColor="text1"/>
        </w:rPr>
        <w:t>…………………………..</w:t>
      </w:r>
      <w:r w:rsidRPr="00B2718B">
        <w:rPr>
          <w:rFonts w:ascii="Times New Roman" w:hAnsi="Times New Roman"/>
          <w:color w:val="000000" w:themeColor="text1"/>
        </w:rPr>
        <w:t xml:space="preserve"> zł, słownie: </w:t>
      </w:r>
      <w:r w:rsidR="002E0A1C" w:rsidRPr="00B2718B">
        <w:rPr>
          <w:rFonts w:ascii="Times New Roman" w:hAnsi="Times New Roman"/>
          <w:color w:val="000000" w:themeColor="text1"/>
        </w:rPr>
        <w:t>…………………………………</w:t>
      </w:r>
      <w:r w:rsidRPr="00B2718B">
        <w:rPr>
          <w:rFonts w:ascii="Times New Roman" w:hAnsi="Times New Roman"/>
          <w:color w:val="000000" w:themeColor="text1"/>
        </w:rPr>
        <w:t>.</w:t>
      </w:r>
    </w:p>
    <w:p w14:paraId="19599CF3" w14:textId="5198EE69"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Należyte wykonywanie </w:t>
      </w:r>
      <w:r w:rsidR="00EB73CD" w:rsidRPr="00B2718B">
        <w:rPr>
          <w:rFonts w:ascii="Times New Roman" w:hAnsi="Times New Roman"/>
          <w:color w:val="000000" w:themeColor="text1"/>
        </w:rPr>
        <w:t>U</w:t>
      </w:r>
      <w:r w:rsidRPr="00B2718B">
        <w:rPr>
          <w:rFonts w:ascii="Times New Roman" w:hAnsi="Times New Roman"/>
          <w:color w:val="000000" w:themeColor="text1"/>
        </w:rPr>
        <w:t>mowy obejmuje również w szczególności obowiązek uiszczenia przez Wykonawcę wszystkich należności należnych podwykonawcom i dalszym podwykonawcom biorącym udział w realizacji Przedmiotu umowy.</w:t>
      </w:r>
    </w:p>
    <w:p w14:paraId="1DE6DF43" w14:textId="77777777"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W przypadku zmiany terminu ważności zabezpieczenia wniesionego w formie poręczenia, gwarancji bankowej lub gwarancji ubezpieczeniowej, spowodowanej zmianą terminu zakończenia realizacji Przedmiotu umowy, a także gdy nie został sporządzony protokół odbioru końcowego, Wykonawca zobowiązany jest do złożenia Zamawiającemu najpóźniej na 30 dni </w:t>
      </w:r>
      <w:r w:rsidRPr="00B2718B">
        <w:rPr>
          <w:rFonts w:ascii="Times New Roman" w:hAnsi="Times New Roman"/>
          <w:bCs/>
          <w:color w:val="000000" w:themeColor="text1"/>
        </w:rPr>
        <w:t>kalendarzowych</w:t>
      </w:r>
      <w:r w:rsidRPr="00B2718B">
        <w:rPr>
          <w:rFonts w:ascii="Times New Roman" w:hAnsi="Times New Roman"/>
          <w:color w:val="000000" w:themeColor="text1"/>
        </w:rPr>
        <w:t xml:space="preserve"> przed upływem terminu ważności zabezpieczenia, odpowiednio zmienionego zabezpieczenia.</w:t>
      </w:r>
    </w:p>
    <w:p w14:paraId="3D0FBDAB" w14:textId="357A5646"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Jeżeli Wykonawca nie dokona czynności, o których mowa w § 1</w:t>
      </w:r>
      <w:r w:rsidR="00B2718B" w:rsidRPr="00B2718B">
        <w:rPr>
          <w:rFonts w:ascii="Times New Roman" w:hAnsi="Times New Roman"/>
          <w:color w:val="000000" w:themeColor="text1"/>
        </w:rPr>
        <w:t>5</w:t>
      </w:r>
      <w:r w:rsidRPr="00B2718B">
        <w:rPr>
          <w:rFonts w:ascii="Times New Roman" w:hAnsi="Times New Roman"/>
          <w:color w:val="000000" w:themeColor="text1"/>
        </w:rPr>
        <w:t xml:space="preserve"> ust. 3 </w:t>
      </w:r>
      <w:r w:rsidR="00EB73CD" w:rsidRPr="00B2718B">
        <w:rPr>
          <w:rFonts w:ascii="Times New Roman" w:hAnsi="Times New Roman"/>
          <w:color w:val="000000" w:themeColor="text1"/>
        </w:rPr>
        <w:t>U</w:t>
      </w:r>
      <w:r w:rsidRPr="00B2718B">
        <w:rPr>
          <w:rFonts w:ascii="Times New Roman" w:hAnsi="Times New Roman"/>
          <w:color w:val="000000" w:themeColor="text1"/>
        </w:rPr>
        <w:t xml:space="preserve">mowy, Zamawiający wystąpi z wezwaniem do zapłaty zabezpieczenia w pełnej kwocie z dotychczasowej gwarancji należytego wykonania umowy lub z gwarancji zabezpieczenia roszczeń z tytułu rękojmi i gwarancji. </w:t>
      </w:r>
    </w:p>
    <w:p w14:paraId="1FEC2908" w14:textId="77777777"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lastRenderedPageBreak/>
        <w:t xml:space="preserve">Wykonawca w trakcie realizacji umowy ma prawo do dokonania zmiany formy zabezpieczenia na jedną lub kilka form określonych w art. </w:t>
      </w:r>
      <w:r w:rsidRPr="00B2718B">
        <w:rPr>
          <w:rFonts w:ascii="Times New Roman" w:hAnsi="Times New Roman"/>
          <w:color w:val="000000"/>
        </w:rPr>
        <w:t xml:space="preserve">450 ust. 1 </w:t>
      </w:r>
      <w:r w:rsidRPr="00B2718B">
        <w:rPr>
          <w:rFonts w:ascii="Times New Roman" w:hAnsi="Times New Roman"/>
          <w:color w:val="000000" w:themeColor="text1"/>
        </w:rPr>
        <w:t xml:space="preserve">Pzp, pod warunkiem dokonania jej z zachowaniem ciągłości zabezpieczenia i bez zmniejszania jego wysokości. </w:t>
      </w:r>
    </w:p>
    <w:p w14:paraId="41EEDE90" w14:textId="77777777"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Zamawiający zwolni lub zwróci Wykonawcy zabezpieczenie należytego wykonania umowy w wysokości 70% jego wartości w terminie 30 dni </w:t>
      </w:r>
      <w:r w:rsidRPr="00B2718B">
        <w:rPr>
          <w:rFonts w:ascii="Times New Roman" w:hAnsi="Times New Roman"/>
          <w:bCs/>
          <w:color w:val="000000" w:themeColor="text1"/>
        </w:rPr>
        <w:t>kalendarzowych</w:t>
      </w:r>
      <w:r w:rsidRPr="00B2718B">
        <w:rPr>
          <w:rFonts w:ascii="Times New Roman" w:hAnsi="Times New Roman"/>
          <w:color w:val="000000" w:themeColor="text1"/>
        </w:rPr>
        <w:t xml:space="preserve"> od daty skutecznego dokonania odbioru końcowego. </w:t>
      </w:r>
    </w:p>
    <w:p w14:paraId="03DD1F2C" w14:textId="4D40B603" w:rsidR="00AA01C6"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 xml:space="preserve">Zabezpieczenie należytego wykonania umowy w wysokości </w:t>
      </w:r>
      <w:r w:rsidR="00B71F61">
        <w:rPr>
          <w:rFonts w:ascii="Times New Roman" w:hAnsi="Times New Roman"/>
          <w:color w:val="000000" w:themeColor="text1"/>
        </w:rPr>
        <w:t>30</w:t>
      </w:r>
      <w:r w:rsidRPr="00B2718B">
        <w:rPr>
          <w:rFonts w:ascii="Times New Roman" w:hAnsi="Times New Roman"/>
          <w:color w:val="000000" w:themeColor="text1"/>
        </w:rPr>
        <w:t xml:space="preserve">% jego wartości będzie zwolnione lub zwrócone Wykonawcy w ciągu 15 dni </w:t>
      </w:r>
      <w:r w:rsidRPr="00B2718B">
        <w:rPr>
          <w:rFonts w:ascii="Times New Roman" w:hAnsi="Times New Roman"/>
          <w:bCs/>
          <w:color w:val="000000" w:themeColor="text1"/>
        </w:rPr>
        <w:t>kalendarzowych</w:t>
      </w:r>
      <w:r w:rsidRPr="00B2718B">
        <w:rPr>
          <w:rFonts w:ascii="Times New Roman" w:hAnsi="Times New Roman"/>
          <w:color w:val="000000" w:themeColor="text1"/>
        </w:rPr>
        <w:t xml:space="preserve"> od upływu okresu rękojmi za wady lub gwarancji. </w:t>
      </w:r>
    </w:p>
    <w:p w14:paraId="6665941C" w14:textId="61251F58" w:rsidR="00165C71" w:rsidRPr="00B2718B"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B2718B">
        <w:rPr>
          <w:rFonts w:ascii="Times New Roman" w:hAnsi="Times New Roman"/>
          <w:color w:val="000000" w:themeColor="text1"/>
        </w:rPr>
        <w:t>W zakresie nieuregulowanym niniejszym paragrafem stosuje się postanowienia rozdziału X</w:t>
      </w:r>
      <w:r w:rsidR="00A15C3C" w:rsidRPr="00B2718B">
        <w:rPr>
          <w:rFonts w:ascii="Times New Roman" w:hAnsi="Times New Roman"/>
          <w:color w:val="000000" w:themeColor="text1"/>
        </w:rPr>
        <w:t>VII</w:t>
      </w:r>
      <w:r w:rsidRPr="00B2718B">
        <w:rPr>
          <w:rFonts w:ascii="Times New Roman" w:hAnsi="Times New Roman"/>
          <w:color w:val="000000" w:themeColor="text1"/>
        </w:rPr>
        <w:t xml:space="preserve"> SWZ oraz przepisy Pzp.</w:t>
      </w:r>
    </w:p>
    <w:p w14:paraId="018D503A" w14:textId="6E008947" w:rsidR="00C8531F" w:rsidRPr="00B74A25"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B74A25">
        <w:rPr>
          <w:rFonts w:ascii="Times New Roman" w:hAnsi="Times New Roman"/>
          <w:b/>
          <w:color w:val="000000" w:themeColor="text1"/>
        </w:rPr>
        <w:t>§ 1</w:t>
      </w:r>
      <w:r w:rsidR="00B74A25" w:rsidRPr="00B74A25">
        <w:rPr>
          <w:rFonts w:ascii="Times New Roman" w:hAnsi="Times New Roman"/>
          <w:b/>
          <w:color w:val="000000" w:themeColor="text1"/>
        </w:rPr>
        <w:t>6</w:t>
      </w:r>
    </w:p>
    <w:p w14:paraId="254B8003" w14:textId="3312769D" w:rsidR="00236F80" w:rsidRPr="00B74A25"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B74A25">
        <w:rPr>
          <w:rFonts w:ascii="Times New Roman" w:hAnsi="Times New Roman"/>
          <w:b/>
          <w:color w:val="000000" w:themeColor="text1"/>
        </w:rPr>
        <w:t xml:space="preserve">[Odstąpienie od </w:t>
      </w:r>
      <w:r w:rsidR="000173B5" w:rsidRPr="00B74A25">
        <w:rPr>
          <w:rFonts w:ascii="Times New Roman" w:hAnsi="Times New Roman"/>
          <w:b/>
          <w:color w:val="000000" w:themeColor="text1"/>
        </w:rPr>
        <w:t>Umowy</w:t>
      </w:r>
      <w:r w:rsidRPr="00B74A25">
        <w:rPr>
          <w:rFonts w:ascii="Times New Roman" w:hAnsi="Times New Roman"/>
          <w:b/>
          <w:color w:val="000000" w:themeColor="text1"/>
        </w:rPr>
        <w:t>]</w:t>
      </w:r>
    </w:p>
    <w:p w14:paraId="5C7ABCBE" w14:textId="56C06AC6" w:rsidR="004618FD" w:rsidRPr="001A3B0D"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1A3B0D">
        <w:rPr>
          <w:rFonts w:ascii="Times New Roman" w:eastAsia="MS Mincho" w:hAnsi="Times New Roman"/>
          <w:color w:val="000000" w:themeColor="text1"/>
        </w:rPr>
        <w:t xml:space="preserve">Zamawiający może odstąpić od </w:t>
      </w:r>
      <w:r w:rsidR="000173B5" w:rsidRPr="001A3B0D">
        <w:rPr>
          <w:rFonts w:ascii="Times New Roman" w:eastAsia="MS Mincho" w:hAnsi="Times New Roman"/>
          <w:color w:val="000000" w:themeColor="text1"/>
        </w:rPr>
        <w:t xml:space="preserve">Umowy </w:t>
      </w:r>
      <w:r w:rsidRPr="001A3B0D">
        <w:rPr>
          <w:rFonts w:ascii="Times New Roman" w:eastAsia="MS Mincho" w:hAnsi="Times New Roman"/>
          <w:color w:val="000000" w:themeColor="text1"/>
        </w:rPr>
        <w:t>w wypadkach przewidzianych w przepisach prawa (odstąpienie ustawowe).</w:t>
      </w:r>
    </w:p>
    <w:p w14:paraId="6BA7BF91" w14:textId="75A50326" w:rsidR="004618FD" w:rsidRPr="001A3B0D"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1A3B0D">
        <w:rPr>
          <w:rFonts w:ascii="Times New Roman" w:eastAsia="MS Mincho" w:hAnsi="Times New Roman"/>
          <w:color w:val="000000" w:themeColor="text1"/>
        </w:rPr>
        <w:t xml:space="preserve">Poza postanowieniem </w:t>
      </w:r>
      <w:r w:rsidRPr="001A3B0D">
        <w:rPr>
          <w:rFonts w:ascii="Times New Roman" w:eastAsia="MS Mincho" w:hAnsi="Times New Roman"/>
          <w:bCs/>
          <w:color w:val="000000" w:themeColor="text1"/>
        </w:rPr>
        <w:t>ust. 1</w:t>
      </w:r>
      <w:r w:rsidRPr="001A3B0D">
        <w:rPr>
          <w:rFonts w:ascii="Times New Roman" w:eastAsia="MS Mincho" w:hAnsi="Times New Roman"/>
          <w:color w:val="000000" w:themeColor="text1"/>
        </w:rPr>
        <w:t xml:space="preserve">, Zamawiający może odstąpić od </w:t>
      </w:r>
      <w:r w:rsidR="000173B5" w:rsidRPr="001A3B0D">
        <w:rPr>
          <w:rFonts w:ascii="Times New Roman" w:eastAsia="MS Mincho" w:hAnsi="Times New Roman"/>
          <w:color w:val="000000" w:themeColor="text1"/>
        </w:rPr>
        <w:t xml:space="preserve">Umowy </w:t>
      </w:r>
      <w:r w:rsidRPr="001A3B0D">
        <w:rPr>
          <w:rFonts w:ascii="Times New Roman" w:eastAsia="MS Mincho" w:hAnsi="Times New Roman"/>
          <w:color w:val="000000" w:themeColor="text1"/>
        </w:rPr>
        <w:t>w terminie 60 dni od daty powzięcia wiadomości o tych okolicznościach w następujących przypadkach:</w:t>
      </w:r>
    </w:p>
    <w:p w14:paraId="1D6D0D79" w14:textId="2B5381BD"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Wykonawca nie rozpoczął realizacji </w:t>
      </w:r>
      <w:r w:rsidR="000173B5" w:rsidRPr="001A3B0D">
        <w:rPr>
          <w:rFonts w:ascii="Times New Roman" w:eastAsia="MS Mincho" w:hAnsi="Times New Roman" w:cs="Times New Roman"/>
          <w:color w:val="000000" w:themeColor="text1"/>
          <w:sz w:val="22"/>
          <w:szCs w:val="22"/>
        </w:rPr>
        <w:t xml:space="preserve">Przedmiotu umowy </w:t>
      </w:r>
      <w:r w:rsidRPr="001A3B0D">
        <w:rPr>
          <w:rFonts w:ascii="Times New Roman" w:eastAsia="MS Mincho" w:hAnsi="Times New Roman" w:cs="Times New Roman"/>
          <w:color w:val="000000" w:themeColor="text1"/>
          <w:sz w:val="22"/>
          <w:szCs w:val="22"/>
        </w:rPr>
        <w:t xml:space="preserve">w terminie, a jego </w:t>
      </w:r>
      <w:r w:rsidR="00422BE5" w:rsidRPr="001A3B0D">
        <w:rPr>
          <w:rFonts w:ascii="Times New Roman" w:eastAsia="MS Mincho" w:hAnsi="Times New Roman" w:cs="Times New Roman"/>
          <w:color w:val="000000" w:themeColor="text1"/>
          <w:sz w:val="22"/>
          <w:szCs w:val="22"/>
        </w:rPr>
        <w:t xml:space="preserve">zwłoka </w:t>
      </w:r>
      <w:r w:rsidRPr="001A3B0D">
        <w:rPr>
          <w:rFonts w:ascii="Times New Roman" w:eastAsia="MS Mincho" w:hAnsi="Times New Roman" w:cs="Times New Roman"/>
          <w:color w:val="000000" w:themeColor="text1"/>
          <w:sz w:val="22"/>
          <w:szCs w:val="22"/>
        </w:rPr>
        <w:t>przekracza 10 dni,</w:t>
      </w:r>
    </w:p>
    <w:p w14:paraId="7BAA8EBB" w14:textId="0C337FDE"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Wykonawca, pomimo pisemnych zastrzeżeń Zamawiającego nie wykonuje </w:t>
      </w:r>
      <w:r w:rsidR="000173B5" w:rsidRPr="001A3B0D">
        <w:rPr>
          <w:rFonts w:ascii="Times New Roman" w:eastAsia="MS Mincho" w:hAnsi="Times New Roman" w:cs="Times New Roman"/>
          <w:color w:val="000000" w:themeColor="text1"/>
          <w:sz w:val="22"/>
          <w:szCs w:val="22"/>
        </w:rPr>
        <w:t>Przedmiotu umowy</w:t>
      </w:r>
      <w:r w:rsidRPr="001A3B0D">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sidRPr="001A3B0D">
        <w:rPr>
          <w:rFonts w:ascii="Times New Roman" w:eastAsia="MS Mincho" w:hAnsi="Times New Roman" w:cs="Times New Roman"/>
          <w:color w:val="000000" w:themeColor="text1"/>
          <w:sz w:val="22"/>
          <w:szCs w:val="22"/>
        </w:rPr>
        <w:t xml:space="preserve"> </w:t>
      </w:r>
    </w:p>
    <w:p w14:paraId="06822E31" w14:textId="77777777" w:rsidR="00F359D4" w:rsidRPr="001A3B0D"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A3B0D">
        <w:rPr>
          <w:rFonts w:ascii="Times New Roman" w:hAnsi="Times New Roman" w:cs="Times New Roman"/>
          <w:sz w:val="22"/>
          <w:szCs w:val="22"/>
        </w:rPr>
        <w:t>opracowana dokumentacja nie uwzględniają założeń lub uwag wniesionych przez Zamawiającego,</w:t>
      </w:r>
    </w:p>
    <w:p w14:paraId="7912D29E" w14:textId="512AE7A8" w:rsidR="00F359D4" w:rsidRPr="001A3B0D"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A3B0D">
        <w:rPr>
          <w:rFonts w:ascii="Times New Roman" w:hAnsi="Times New Roman" w:cs="Times New Roman"/>
          <w:sz w:val="22"/>
          <w:szCs w:val="22"/>
        </w:rPr>
        <w:t xml:space="preserve"> opracowana dokumentacja ma wady prawne, np. polegające na naruszeniu praw autorskich osób trzecich, </w:t>
      </w:r>
    </w:p>
    <w:p w14:paraId="5932897A" w14:textId="0B7DEDA7"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Wykonawca bez pisemnego uzgodnienia z Zamawiającym przerwał realizację </w:t>
      </w:r>
      <w:r w:rsidR="000173B5" w:rsidRPr="001A3B0D">
        <w:rPr>
          <w:rFonts w:ascii="Times New Roman" w:eastAsia="MS Mincho" w:hAnsi="Times New Roman" w:cs="Times New Roman"/>
          <w:color w:val="000000" w:themeColor="text1"/>
          <w:sz w:val="22"/>
          <w:szCs w:val="22"/>
        </w:rPr>
        <w:t>Przedmiotu umowy</w:t>
      </w:r>
      <w:r w:rsidRPr="001A3B0D">
        <w:rPr>
          <w:rFonts w:ascii="Times New Roman" w:eastAsia="MS Mincho" w:hAnsi="Times New Roman" w:cs="Times New Roman"/>
          <w:color w:val="000000" w:themeColor="text1"/>
          <w:sz w:val="22"/>
          <w:szCs w:val="22"/>
        </w:rPr>
        <w:t xml:space="preserve"> na okres dłuższy niż 5 dni roboczych,</w:t>
      </w:r>
    </w:p>
    <w:p w14:paraId="267CBC53" w14:textId="1B59DD7F"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sidRPr="001A3B0D">
        <w:rPr>
          <w:rFonts w:ascii="Times New Roman" w:hAnsi="Times New Roman" w:cs="Times New Roman"/>
          <w:color w:val="000000" w:themeColor="text1"/>
          <w:sz w:val="22"/>
          <w:szCs w:val="22"/>
        </w:rPr>
        <w:t xml:space="preserve">Umowy </w:t>
      </w:r>
      <w:r w:rsidRPr="001A3B0D">
        <w:rPr>
          <w:rFonts w:ascii="Times New Roman" w:hAnsi="Times New Roman" w:cs="Times New Roman"/>
          <w:color w:val="000000" w:themeColor="text1"/>
          <w:sz w:val="22"/>
          <w:szCs w:val="22"/>
        </w:rPr>
        <w:t xml:space="preserve">oraz niezapłacenia należnych składek w jakimkolwiek momencie obowiązywania </w:t>
      </w:r>
      <w:r w:rsidR="00F87BFB" w:rsidRPr="001A3B0D">
        <w:rPr>
          <w:rFonts w:ascii="Times New Roman" w:hAnsi="Times New Roman" w:cs="Times New Roman"/>
          <w:color w:val="000000" w:themeColor="text1"/>
          <w:sz w:val="22"/>
          <w:szCs w:val="22"/>
        </w:rPr>
        <w:t>Umowy</w:t>
      </w:r>
      <w:r w:rsidRPr="001A3B0D">
        <w:rPr>
          <w:rFonts w:ascii="Times New Roman" w:hAnsi="Times New Roman" w:cs="Times New Roman"/>
          <w:color w:val="000000" w:themeColor="text1"/>
          <w:sz w:val="22"/>
          <w:szCs w:val="22"/>
        </w:rPr>
        <w:t>,</w:t>
      </w:r>
    </w:p>
    <w:p w14:paraId="43E748BD" w14:textId="2A6709EF" w:rsidR="004618FD" w:rsidRPr="001A3B0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1A3B0D">
        <w:rPr>
          <w:rFonts w:ascii="Times New Roman" w:hAnsi="Times New Roman" w:cs="Times New Roman"/>
          <w:color w:val="000000" w:themeColor="text1"/>
          <w:sz w:val="22"/>
          <w:szCs w:val="22"/>
        </w:rPr>
        <w:t xml:space="preserve">jeżeli wartość kar umownych, którymi Zamawiający obciążył Wykonawcę, przekroczy kwotę 20% </w:t>
      </w:r>
      <w:r w:rsidR="00657076" w:rsidRPr="001A3B0D">
        <w:rPr>
          <w:rFonts w:ascii="Times New Roman" w:hAnsi="Times New Roman" w:cs="Times New Roman"/>
          <w:color w:val="000000" w:themeColor="text1"/>
          <w:sz w:val="22"/>
          <w:szCs w:val="22"/>
        </w:rPr>
        <w:t xml:space="preserve">ryczałtowego </w:t>
      </w:r>
      <w:r w:rsidRPr="001A3B0D">
        <w:rPr>
          <w:rFonts w:ascii="Times New Roman" w:hAnsi="Times New Roman" w:cs="Times New Roman"/>
          <w:color w:val="000000" w:themeColor="text1"/>
          <w:sz w:val="22"/>
          <w:szCs w:val="22"/>
        </w:rPr>
        <w:t xml:space="preserve">wynagrodzenia brutto </w:t>
      </w:r>
      <w:r w:rsidR="007A0A6F" w:rsidRPr="001A3B0D">
        <w:rPr>
          <w:rFonts w:ascii="Times New Roman" w:hAnsi="Times New Roman" w:cs="Times New Roman"/>
          <w:color w:val="000000" w:themeColor="text1"/>
          <w:sz w:val="22"/>
          <w:szCs w:val="22"/>
        </w:rPr>
        <w:t xml:space="preserve">za realizację </w:t>
      </w:r>
      <w:r w:rsidR="00657076" w:rsidRPr="001A3B0D">
        <w:rPr>
          <w:rFonts w:ascii="Times New Roman" w:hAnsi="Times New Roman" w:cs="Times New Roman"/>
          <w:color w:val="000000" w:themeColor="text1"/>
          <w:sz w:val="22"/>
          <w:szCs w:val="22"/>
        </w:rPr>
        <w:t xml:space="preserve">przedmiotu umowy w zakresie </w:t>
      </w:r>
      <w:r w:rsidR="007A0A6F" w:rsidRPr="001A3B0D">
        <w:rPr>
          <w:rFonts w:ascii="Times New Roman" w:hAnsi="Times New Roman" w:cs="Times New Roman"/>
          <w:color w:val="000000" w:themeColor="text1"/>
          <w:sz w:val="22"/>
          <w:szCs w:val="22"/>
        </w:rPr>
        <w:t>zamówienia podstawowego</w:t>
      </w:r>
      <w:r w:rsidR="00F87BFB" w:rsidRPr="001A3B0D">
        <w:rPr>
          <w:rFonts w:ascii="Times New Roman" w:hAnsi="Times New Roman" w:cs="Times New Roman"/>
          <w:color w:val="000000" w:themeColor="text1"/>
          <w:sz w:val="22"/>
          <w:szCs w:val="22"/>
        </w:rPr>
        <w:t xml:space="preserve">, określonego </w:t>
      </w:r>
      <w:r w:rsidR="00F87BFB" w:rsidRPr="001A3B0D">
        <w:rPr>
          <w:rFonts w:ascii="Times New Roman" w:hAnsi="Times New Roman"/>
          <w:color w:val="000000" w:themeColor="text1"/>
          <w:sz w:val="22"/>
          <w:szCs w:val="22"/>
        </w:rPr>
        <w:t xml:space="preserve">w § </w:t>
      </w:r>
      <w:r w:rsidR="001A3B0D" w:rsidRPr="001A3B0D">
        <w:rPr>
          <w:rFonts w:ascii="Times New Roman" w:hAnsi="Times New Roman"/>
          <w:color w:val="000000" w:themeColor="text1"/>
          <w:sz w:val="22"/>
          <w:szCs w:val="22"/>
        </w:rPr>
        <w:t>7</w:t>
      </w:r>
      <w:r w:rsidR="00F87BFB" w:rsidRPr="001A3B0D">
        <w:rPr>
          <w:rFonts w:ascii="Times New Roman" w:hAnsi="Times New Roman"/>
          <w:color w:val="000000" w:themeColor="text1"/>
          <w:sz w:val="22"/>
          <w:szCs w:val="22"/>
        </w:rPr>
        <w:t xml:space="preserve"> ust. 1 Umowy.</w:t>
      </w:r>
    </w:p>
    <w:p w14:paraId="1ADE5374" w14:textId="3A3178F2" w:rsidR="004618FD" w:rsidRPr="001A3B0D" w:rsidRDefault="004618FD" w:rsidP="007F50AF">
      <w:pPr>
        <w:pStyle w:val="Zwykytekst"/>
        <w:numPr>
          <w:ilvl w:val="0"/>
          <w:numId w:val="4"/>
        </w:numPr>
        <w:tabs>
          <w:tab w:val="clear" w:pos="360"/>
        </w:tabs>
        <w:spacing w:before="120" w:after="120"/>
        <w:ind w:left="284" w:hanging="284"/>
        <w:jc w:val="both"/>
        <w:rPr>
          <w:rFonts w:ascii="Times New Roman" w:eastAsia="MS Mincho" w:hAnsi="Times New Roman" w:cs="Times New Roman"/>
          <w:color w:val="000000" w:themeColor="text1"/>
          <w:sz w:val="22"/>
          <w:szCs w:val="22"/>
        </w:rPr>
      </w:pPr>
      <w:r w:rsidRPr="001A3B0D">
        <w:rPr>
          <w:rFonts w:ascii="Times New Roman" w:eastAsia="MS Mincho" w:hAnsi="Times New Roman" w:cs="Times New Roman"/>
          <w:color w:val="000000" w:themeColor="text1"/>
          <w:sz w:val="22"/>
          <w:szCs w:val="22"/>
        </w:rPr>
        <w:t xml:space="preserve">Odstąpienie od </w:t>
      </w:r>
      <w:r w:rsidR="00F87BFB" w:rsidRPr="001A3B0D">
        <w:rPr>
          <w:rFonts w:ascii="Times New Roman" w:eastAsia="MS Mincho" w:hAnsi="Times New Roman" w:cs="Times New Roman"/>
          <w:color w:val="000000" w:themeColor="text1"/>
          <w:sz w:val="22"/>
          <w:szCs w:val="22"/>
        </w:rPr>
        <w:t xml:space="preserve">Umowy </w:t>
      </w:r>
      <w:r w:rsidRPr="001A3B0D">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133CE1ED" w14:textId="6E1BDEB9" w:rsidR="00AD6E94" w:rsidRPr="001A3B0D" w:rsidRDefault="00AD6E94" w:rsidP="007F50AF">
      <w:pPr>
        <w:pStyle w:val="Default"/>
        <w:numPr>
          <w:ilvl w:val="0"/>
          <w:numId w:val="4"/>
        </w:numPr>
        <w:tabs>
          <w:tab w:val="clear" w:pos="360"/>
        </w:tabs>
        <w:ind w:left="284" w:hanging="284"/>
        <w:jc w:val="both"/>
        <w:rPr>
          <w:color w:val="auto"/>
          <w:sz w:val="22"/>
          <w:szCs w:val="22"/>
        </w:rPr>
      </w:pPr>
      <w:r w:rsidRPr="001A3B0D">
        <w:rPr>
          <w:color w:val="auto"/>
          <w:sz w:val="22"/>
          <w:szCs w:val="22"/>
        </w:rPr>
        <w:t>W razie odstąpienia od Umowy przez którąkolwiek ze stron, Wykonawca jest zobowiązany do przekazania Zamawiającemu wszystkich materiałów uzyskanych w celu wykonania Przedmiotu umowy oraz wykonanej do tego momentu dokumentacji projektowej, w terminie do 10 (słownie: dziesięciu) dni od daty odstąpienia od Umowy. Rozliczenie zrealizowanych prac projektowych zostanie dokonane w oparciu o następujące zasady:</w:t>
      </w:r>
    </w:p>
    <w:p w14:paraId="21B3EECE" w14:textId="091F05C7" w:rsidR="00AD6E94" w:rsidRPr="001A3B0D" w:rsidRDefault="0042540A" w:rsidP="007F50AF">
      <w:pPr>
        <w:pStyle w:val="Default"/>
        <w:ind w:left="709" w:hanging="283"/>
        <w:jc w:val="both"/>
        <w:rPr>
          <w:color w:val="auto"/>
          <w:sz w:val="22"/>
          <w:szCs w:val="22"/>
        </w:rPr>
      </w:pPr>
      <w:r w:rsidRPr="001A3B0D">
        <w:rPr>
          <w:color w:val="auto"/>
          <w:sz w:val="22"/>
          <w:szCs w:val="22"/>
        </w:rPr>
        <w:t>1</w:t>
      </w:r>
      <w:r w:rsidR="00AD6E94" w:rsidRPr="001A3B0D">
        <w:rPr>
          <w:color w:val="auto"/>
          <w:sz w:val="22"/>
          <w:szCs w:val="22"/>
        </w:rPr>
        <w:t>) część przedmiotu Umowy odebrana do dnia odstąpienia</w:t>
      </w:r>
      <w:r w:rsidRPr="001A3B0D">
        <w:rPr>
          <w:color w:val="auto"/>
          <w:sz w:val="22"/>
          <w:szCs w:val="22"/>
        </w:rPr>
        <w:t xml:space="preserve"> </w:t>
      </w:r>
      <w:r w:rsidR="00AD6E94" w:rsidRPr="001A3B0D">
        <w:rPr>
          <w:color w:val="auto"/>
          <w:sz w:val="22"/>
          <w:szCs w:val="22"/>
        </w:rPr>
        <w:t>– zgodnie z wcześniejszymi postanowieniami Umowy,</w:t>
      </w:r>
    </w:p>
    <w:p w14:paraId="7E5F979C" w14:textId="1EB78731" w:rsidR="0042540A" w:rsidRPr="001A3B0D" w:rsidRDefault="0042540A" w:rsidP="007F50AF">
      <w:pPr>
        <w:pStyle w:val="Default"/>
        <w:spacing w:after="120"/>
        <w:ind w:left="709" w:hanging="284"/>
        <w:jc w:val="both"/>
        <w:rPr>
          <w:color w:val="auto"/>
          <w:sz w:val="22"/>
          <w:szCs w:val="22"/>
        </w:rPr>
      </w:pPr>
      <w:r w:rsidRPr="001A3B0D">
        <w:rPr>
          <w:color w:val="auto"/>
          <w:sz w:val="22"/>
          <w:szCs w:val="22"/>
        </w:rPr>
        <w:t>2</w:t>
      </w:r>
      <w:r w:rsidR="00AD6E94" w:rsidRPr="001A3B0D">
        <w:rPr>
          <w:color w:val="auto"/>
          <w:sz w:val="22"/>
          <w:szCs w:val="22"/>
        </w:rPr>
        <w:t xml:space="preserve">) </w:t>
      </w:r>
      <w:r w:rsidR="00AD6E94" w:rsidRPr="001A3B0D">
        <w:rPr>
          <w:color w:val="auto"/>
          <w:sz w:val="22"/>
          <w:szCs w:val="22"/>
        </w:rPr>
        <w:tab/>
        <w:t xml:space="preserve">część </w:t>
      </w:r>
      <w:r w:rsidRPr="001A3B0D">
        <w:rPr>
          <w:color w:val="auto"/>
          <w:sz w:val="22"/>
          <w:szCs w:val="22"/>
        </w:rPr>
        <w:t>P</w:t>
      </w:r>
      <w:r w:rsidR="00AD6E94" w:rsidRPr="001A3B0D">
        <w:rPr>
          <w:color w:val="auto"/>
          <w:sz w:val="22"/>
          <w:szCs w:val="22"/>
        </w:rPr>
        <w:t xml:space="preserve">rzedmiotu umowy wykonana ale nieodebrana do dnia odstąpienia - na dzień odstąpienia od </w:t>
      </w:r>
      <w:r w:rsidRPr="001A3B0D">
        <w:rPr>
          <w:color w:val="auto"/>
          <w:sz w:val="22"/>
          <w:szCs w:val="22"/>
        </w:rPr>
        <w:t>U</w:t>
      </w:r>
      <w:r w:rsidR="00AD6E94" w:rsidRPr="001A3B0D">
        <w:rPr>
          <w:color w:val="auto"/>
          <w:sz w:val="22"/>
          <w:szCs w:val="22"/>
        </w:rPr>
        <w:t xml:space="preserve">mowy zostanie sporządzony protokół zdawczo - odbiorczy określający stan zaawansowania prac, na podstawie którego nastąpi rozliczenie prac wykonanych przez Wykonawcę. Po dokonanym odbiorze prac następuje rozliczenie między stronami. W protokole </w:t>
      </w:r>
      <w:r w:rsidR="00AD6E94" w:rsidRPr="001A3B0D">
        <w:rPr>
          <w:color w:val="auto"/>
          <w:sz w:val="22"/>
          <w:szCs w:val="22"/>
        </w:rPr>
        <w:lastRenderedPageBreak/>
        <w:t xml:space="preserve">tym strony określą wartość wykonanych przez Wykonawcę prac. Zapisy protokołu będą stanowiły podstawę do wystawienia przez Wykonawcę faktury za wykonane prace. </w:t>
      </w:r>
    </w:p>
    <w:p w14:paraId="5E3445FB" w14:textId="1C97ACD1" w:rsidR="004618FD" w:rsidRPr="001A3B0D" w:rsidRDefault="0042540A" w:rsidP="007F50AF">
      <w:pPr>
        <w:pStyle w:val="Default"/>
        <w:ind w:left="284" w:hanging="284"/>
        <w:jc w:val="both"/>
        <w:rPr>
          <w:rFonts w:eastAsia="MS Mincho"/>
          <w:color w:val="000000" w:themeColor="text1"/>
          <w:sz w:val="22"/>
          <w:szCs w:val="22"/>
        </w:rPr>
      </w:pPr>
      <w:r w:rsidRPr="001A3B0D">
        <w:rPr>
          <w:color w:val="auto"/>
          <w:sz w:val="22"/>
          <w:szCs w:val="22"/>
        </w:rPr>
        <w:t xml:space="preserve">5. </w:t>
      </w:r>
      <w:r w:rsidRPr="001A3B0D">
        <w:rPr>
          <w:color w:val="auto"/>
          <w:sz w:val="22"/>
          <w:szCs w:val="22"/>
        </w:rPr>
        <w:tab/>
      </w:r>
      <w:r w:rsidR="004618FD" w:rsidRPr="001A3B0D">
        <w:rPr>
          <w:bCs/>
          <w:color w:val="000000" w:themeColor="text1"/>
          <w:sz w:val="22"/>
          <w:szCs w:val="22"/>
        </w:rPr>
        <w:t xml:space="preserve">W przypadku odstąpienia od </w:t>
      </w:r>
      <w:r w:rsidR="00F87BFB" w:rsidRPr="001A3B0D">
        <w:rPr>
          <w:bCs/>
          <w:color w:val="000000" w:themeColor="text1"/>
          <w:sz w:val="22"/>
          <w:szCs w:val="22"/>
        </w:rPr>
        <w:t xml:space="preserve">Umowy </w:t>
      </w:r>
      <w:r w:rsidR="004618FD" w:rsidRPr="001A3B0D">
        <w:rPr>
          <w:bCs/>
          <w:color w:val="000000" w:themeColor="text1"/>
          <w:sz w:val="22"/>
          <w:szCs w:val="22"/>
        </w:rPr>
        <w:t>Wykonawcę oraz Zamawiającego obciążają następujące obowiązki szczegółowe</w:t>
      </w:r>
      <w:r w:rsidR="00797607" w:rsidRPr="001A3B0D">
        <w:rPr>
          <w:bCs/>
          <w:color w:val="000000" w:themeColor="text1"/>
          <w:sz w:val="22"/>
          <w:szCs w:val="22"/>
        </w:rPr>
        <w:t xml:space="preserve"> związane z prowadzonymi </w:t>
      </w:r>
      <w:r w:rsidR="00166B2A" w:rsidRPr="001A3B0D">
        <w:rPr>
          <w:bCs/>
          <w:color w:val="000000" w:themeColor="text1"/>
          <w:sz w:val="22"/>
          <w:szCs w:val="22"/>
        </w:rPr>
        <w:t>pracami</w:t>
      </w:r>
      <w:r w:rsidR="004618FD" w:rsidRPr="001A3B0D">
        <w:rPr>
          <w:bCs/>
          <w:color w:val="000000" w:themeColor="text1"/>
          <w:sz w:val="22"/>
          <w:szCs w:val="22"/>
        </w:rPr>
        <w:t>:</w:t>
      </w:r>
    </w:p>
    <w:p w14:paraId="166D9AE8" w14:textId="2DDD8B98"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Wykonawca zabezpieczy przerwane </w:t>
      </w:r>
      <w:r w:rsidR="00166B2A" w:rsidRPr="001A3B0D">
        <w:rPr>
          <w:rFonts w:ascii="Times New Roman" w:eastAsia="Times New Roman" w:hAnsi="Times New Roman"/>
          <w:bCs/>
          <w:color w:val="000000" w:themeColor="text1"/>
          <w:lang w:eastAsia="pl-PL"/>
        </w:rPr>
        <w:t>prace</w:t>
      </w:r>
      <w:r w:rsidRPr="001A3B0D">
        <w:rPr>
          <w:rFonts w:ascii="Times New Roman" w:eastAsia="Times New Roman" w:hAnsi="Times New Roman"/>
          <w:bCs/>
          <w:color w:val="000000" w:themeColor="text1"/>
          <w:lang w:eastAsia="pl-PL"/>
        </w:rPr>
        <w:t xml:space="preserve"> w zakresie obustronnie uzgodnionym na koszt strony, z której to winy nastąpiło odstąpienie od umowy lub przerwanie </w:t>
      </w:r>
      <w:r w:rsidR="00166B2A" w:rsidRPr="001A3B0D">
        <w:rPr>
          <w:rFonts w:ascii="Times New Roman" w:eastAsia="Times New Roman" w:hAnsi="Times New Roman"/>
          <w:bCs/>
          <w:color w:val="000000" w:themeColor="text1"/>
          <w:lang w:eastAsia="pl-PL"/>
        </w:rPr>
        <w:t>prac</w:t>
      </w:r>
      <w:r w:rsidRPr="001A3B0D">
        <w:rPr>
          <w:rFonts w:ascii="Times New Roman" w:eastAsia="Times New Roman" w:hAnsi="Times New Roman"/>
          <w:bCs/>
          <w:color w:val="000000" w:themeColor="text1"/>
          <w:lang w:eastAsia="pl-PL"/>
        </w:rPr>
        <w:t>,</w:t>
      </w:r>
    </w:p>
    <w:p w14:paraId="05DC7F44" w14:textId="0B6BF2DA"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w:t>
      </w:r>
      <w:r w:rsidR="00166B2A" w:rsidRPr="001A3B0D">
        <w:rPr>
          <w:rFonts w:ascii="Times New Roman" w:eastAsia="Times New Roman" w:hAnsi="Times New Roman"/>
          <w:bCs/>
          <w:color w:val="000000" w:themeColor="text1"/>
          <w:lang w:eastAsia="pl-PL"/>
        </w:rPr>
        <w:t>prac</w:t>
      </w:r>
      <w:r w:rsidRPr="001A3B0D">
        <w:rPr>
          <w:rFonts w:ascii="Times New Roman" w:eastAsia="Times New Roman" w:hAnsi="Times New Roman"/>
          <w:bCs/>
          <w:color w:val="000000" w:themeColor="text1"/>
          <w:lang w:eastAsia="pl-PL"/>
        </w:rPr>
        <w:t xml:space="preserve"> objętych umową, </w:t>
      </w:r>
    </w:p>
    <w:p w14:paraId="770B0407" w14:textId="73D2D236"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Wykonawca zgłosi do dokonania przez Zamawiającego odbioru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przerwanych oraz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zabezpieczających,  </w:t>
      </w:r>
    </w:p>
    <w:p w14:paraId="7CA686D0" w14:textId="060C3278" w:rsidR="004618FD" w:rsidRPr="001A3B0D"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1A3B0D">
        <w:rPr>
          <w:rFonts w:ascii="Times New Roman" w:eastAsia="Times New Roman" w:hAnsi="Times New Roman"/>
          <w:bCs/>
          <w:color w:val="000000" w:themeColor="text1"/>
          <w:lang w:eastAsia="pl-PL"/>
        </w:rPr>
        <w:t xml:space="preserve">w terminie 14 dni od daty zgłoszenia, o którym mowa w pkt 3) Wykonawca przy udziale Zamawiającego sporządzi szczegółowy protokół inwentaryzacji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w toku wraz z</w:t>
      </w:r>
      <w:r w:rsidR="00DD3776" w:rsidRPr="001A3B0D">
        <w:rPr>
          <w:rFonts w:ascii="Times New Roman" w:eastAsia="Times New Roman" w:hAnsi="Times New Roman"/>
          <w:bCs/>
          <w:color w:val="000000" w:themeColor="text1"/>
          <w:lang w:eastAsia="pl-PL"/>
        </w:rPr>
        <w:t> </w:t>
      </w:r>
      <w:r w:rsidRPr="001A3B0D">
        <w:rPr>
          <w:rFonts w:ascii="Times New Roman" w:eastAsia="Times New Roman" w:hAnsi="Times New Roman"/>
          <w:bCs/>
          <w:color w:val="000000" w:themeColor="text1"/>
          <w:lang w:eastAsia="pl-PL"/>
        </w:rPr>
        <w:t xml:space="preserve">zestawieniem wartości wykonanych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według stanu na dzień odstąpienia oraz przekaże Zamawiającemu pełną dokumentację budowy oraz sporządzi i przekaże Zamawiającemu kompletną dokumentację powykonawczą; protokół inwentaryzacji </w:t>
      </w:r>
      <w:r w:rsidR="00166B2A" w:rsidRPr="001A3B0D">
        <w:rPr>
          <w:rFonts w:ascii="Times New Roman" w:eastAsiaTheme="minorHAnsi" w:hAnsi="Times New Roman"/>
          <w:color w:val="000000" w:themeColor="text1"/>
        </w:rPr>
        <w:t>prac</w:t>
      </w:r>
      <w:r w:rsidRPr="001A3B0D">
        <w:rPr>
          <w:rFonts w:ascii="Times New Roman" w:eastAsia="Times New Roman" w:hAnsi="Times New Roman"/>
          <w:bCs/>
          <w:color w:val="000000" w:themeColor="text1"/>
          <w:lang w:eastAsia="pl-PL"/>
        </w:rPr>
        <w:t xml:space="preserve"> w toku stanowić będzie podstawę do wystawienia faktury VAT przez Wykonawcę, w zakresie rozliczenia prac wykonanych do momentu odstąpienia.</w:t>
      </w:r>
    </w:p>
    <w:p w14:paraId="77FD8CA2" w14:textId="6664D2CE" w:rsidR="00A65F6F" w:rsidRPr="001A3B0D" w:rsidRDefault="004618FD" w:rsidP="007F50A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1A3B0D">
        <w:rPr>
          <w:rFonts w:ascii="Times New Roman" w:eastAsia="MS Mincho" w:hAnsi="Times New Roman"/>
          <w:color w:val="000000" w:themeColor="text1"/>
        </w:rPr>
        <w:t xml:space="preserve">Koszty zabezpieczenia przerwanych </w:t>
      </w:r>
      <w:r w:rsidR="00166B2A" w:rsidRPr="001A3B0D">
        <w:rPr>
          <w:rFonts w:ascii="Times New Roman" w:eastAsiaTheme="minorHAnsi" w:hAnsi="Times New Roman"/>
          <w:color w:val="000000" w:themeColor="text1"/>
        </w:rPr>
        <w:t>prac</w:t>
      </w:r>
      <w:r w:rsidRPr="001A3B0D">
        <w:rPr>
          <w:rFonts w:ascii="Times New Roman" w:eastAsia="MS Mincho" w:hAnsi="Times New Roman"/>
          <w:color w:val="000000" w:themeColor="text1"/>
        </w:rPr>
        <w:t xml:space="preserve">, potwierdzonych przez strony </w:t>
      </w:r>
      <w:r w:rsidR="00F87BFB" w:rsidRPr="001A3B0D">
        <w:rPr>
          <w:rFonts w:ascii="Times New Roman" w:eastAsia="MS Mincho" w:hAnsi="Times New Roman"/>
          <w:color w:val="000000" w:themeColor="text1"/>
        </w:rPr>
        <w:t>Umowy</w:t>
      </w:r>
      <w:r w:rsidRPr="001A3B0D">
        <w:rPr>
          <w:rFonts w:ascii="Times New Roman" w:eastAsia="MS Mincho" w:hAnsi="Times New Roman"/>
          <w:color w:val="000000" w:themeColor="text1"/>
        </w:rPr>
        <w:t>, ponosi strona z</w:t>
      </w:r>
      <w:r w:rsidR="00DD3776" w:rsidRPr="001A3B0D">
        <w:rPr>
          <w:rFonts w:ascii="Times New Roman" w:eastAsia="MS Mincho" w:hAnsi="Times New Roman"/>
          <w:color w:val="000000" w:themeColor="text1"/>
        </w:rPr>
        <w:t> </w:t>
      </w:r>
      <w:r w:rsidRPr="001A3B0D">
        <w:rPr>
          <w:rFonts w:ascii="Times New Roman" w:eastAsia="MS Mincho" w:hAnsi="Times New Roman"/>
          <w:color w:val="000000" w:themeColor="text1"/>
        </w:rPr>
        <w:t xml:space="preserve">przyczyny której nastąpiło odstąpienie od </w:t>
      </w:r>
      <w:r w:rsidR="00F87BFB" w:rsidRPr="001A3B0D">
        <w:rPr>
          <w:rFonts w:ascii="Times New Roman" w:eastAsia="MS Mincho" w:hAnsi="Times New Roman"/>
          <w:color w:val="000000" w:themeColor="text1"/>
        </w:rPr>
        <w:t>Umowy</w:t>
      </w:r>
      <w:r w:rsidRPr="001A3B0D">
        <w:rPr>
          <w:rFonts w:ascii="Times New Roman" w:eastAsia="MS Mincho" w:hAnsi="Times New Roman"/>
          <w:color w:val="000000" w:themeColor="text1"/>
        </w:rPr>
        <w:t>.</w:t>
      </w:r>
    </w:p>
    <w:p w14:paraId="5EEFCB25" w14:textId="77777777" w:rsidR="00346745" w:rsidRPr="001A3B0D" w:rsidRDefault="00346745" w:rsidP="007F50AF">
      <w:pPr>
        <w:pStyle w:val="Tekstpodstawowy"/>
        <w:tabs>
          <w:tab w:val="left" w:pos="426"/>
          <w:tab w:val="left" w:pos="11079"/>
        </w:tabs>
        <w:spacing w:after="0"/>
        <w:contextualSpacing/>
        <w:jc w:val="center"/>
        <w:rPr>
          <w:b/>
          <w:color w:val="000000" w:themeColor="text1"/>
          <w:sz w:val="22"/>
          <w:szCs w:val="22"/>
        </w:rPr>
      </w:pPr>
    </w:p>
    <w:p w14:paraId="0F6FAF32" w14:textId="44D829C1" w:rsidR="00A65F6F" w:rsidRPr="007E3AD8" w:rsidRDefault="00C8531F" w:rsidP="007F50AF">
      <w:pPr>
        <w:pStyle w:val="Tekstpodstawowy"/>
        <w:tabs>
          <w:tab w:val="left" w:pos="426"/>
          <w:tab w:val="left" w:pos="11079"/>
        </w:tabs>
        <w:spacing w:after="0"/>
        <w:contextualSpacing/>
        <w:jc w:val="center"/>
        <w:rPr>
          <w:b/>
          <w:color w:val="000000" w:themeColor="text1"/>
          <w:sz w:val="22"/>
          <w:szCs w:val="22"/>
        </w:rPr>
      </w:pPr>
      <w:r w:rsidRPr="007E3AD8">
        <w:rPr>
          <w:b/>
          <w:color w:val="000000" w:themeColor="text1"/>
          <w:sz w:val="22"/>
          <w:szCs w:val="22"/>
        </w:rPr>
        <w:t>§ 1</w:t>
      </w:r>
      <w:r w:rsidR="001A3B0D" w:rsidRPr="007E3AD8">
        <w:rPr>
          <w:b/>
          <w:color w:val="000000" w:themeColor="text1"/>
          <w:sz w:val="22"/>
          <w:szCs w:val="22"/>
        </w:rPr>
        <w:t>7</w:t>
      </w:r>
    </w:p>
    <w:p w14:paraId="7698379F" w14:textId="77777777" w:rsidR="003F0BA9" w:rsidRPr="007E3AD8" w:rsidRDefault="00236F80" w:rsidP="007F50AF">
      <w:pPr>
        <w:pStyle w:val="Tekstpodstawowy"/>
        <w:tabs>
          <w:tab w:val="left" w:pos="426"/>
          <w:tab w:val="left" w:pos="11079"/>
        </w:tabs>
        <w:spacing w:after="0"/>
        <w:contextualSpacing/>
        <w:jc w:val="center"/>
        <w:rPr>
          <w:b/>
          <w:color w:val="000000" w:themeColor="text1"/>
          <w:sz w:val="22"/>
          <w:szCs w:val="22"/>
        </w:rPr>
      </w:pPr>
      <w:r w:rsidRPr="007E3AD8">
        <w:rPr>
          <w:b/>
          <w:color w:val="000000" w:themeColor="text1"/>
          <w:sz w:val="22"/>
          <w:szCs w:val="22"/>
        </w:rPr>
        <w:t xml:space="preserve">[Zmiany </w:t>
      </w:r>
      <w:r w:rsidR="00A529AA" w:rsidRPr="007E3AD8">
        <w:rPr>
          <w:b/>
          <w:color w:val="000000" w:themeColor="text1"/>
          <w:sz w:val="22"/>
          <w:szCs w:val="22"/>
        </w:rPr>
        <w:t>umowy</w:t>
      </w:r>
      <w:r w:rsidRPr="007E3AD8">
        <w:rPr>
          <w:b/>
          <w:color w:val="000000" w:themeColor="text1"/>
          <w:sz w:val="22"/>
          <w:szCs w:val="22"/>
        </w:rPr>
        <w:t>]</w:t>
      </w:r>
    </w:p>
    <w:p w14:paraId="39FC3E3E" w14:textId="559BF5C1" w:rsidR="00694754" w:rsidRPr="007E3AD8" w:rsidRDefault="00694754"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7E3AD8">
        <w:rPr>
          <w:rFonts w:ascii="Times New Roman" w:eastAsia="Times New Roman" w:hAnsi="Times New Roman"/>
          <w:lang w:eastAsia="pl-PL"/>
        </w:rPr>
        <w:t xml:space="preserve">Zmiana postanowień Umowy może nastąpić tylko w formie pisemnej w postaci aneksu do Umowy na podstawie art. </w:t>
      </w:r>
      <w:r w:rsidR="0094738E" w:rsidRPr="007E3AD8">
        <w:rPr>
          <w:rFonts w:ascii="Times New Roman" w:eastAsia="Times New Roman" w:hAnsi="Times New Roman"/>
          <w:lang w:eastAsia="pl-PL"/>
        </w:rPr>
        <w:t>455 ust. 2</w:t>
      </w:r>
      <w:r w:rsidRPr="007E3AD8">
        <w:rPr>
          <w:rFonts w:ascii="Times New Roman" w:eastAsia="Times New Roman" w:hAnsi="Times New Roman"/>
          <w:lang w:eastAsia="pl-PL"/>
        </w:rPr>
        <w:t xml:space="preserve"> Pzp.</w:t>
      </w:r>
    </w:p>
    <w:p w14:paraId="3FAD785D" w14:textId="7EB9D3B8" w:rsidR="00F80646" w:rsidRPr="007E3AD8"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7E3AD8">
        <w:rPr>
          <w:rFonts w:ascii="Times New Roman" w:eastAsia="Times New Roman" w:hAnsi="Times New Roman"/>
          <w:lang w:eastAsia="pl-PL"/>
        </w:rPr>
        <w:t>Zamawiający oświadcza</w:t>
      </w:r>
      <w:r w:rsidR="002F467D" w:rsidRPr="007E3AD8">
        <w:rPr>
          <w:rFonts w:ascii="Times New Roman" w:eastAsia="Times New Roman" w:hAnsi="Times New Roman"/>
          <w:lang w:eastAsia="pl-PL"/>
        </w:rPr>
        <w:t>,</w:t>
      </w:r>
      <w:r w:rsidRPr="007E3AD8">
        <w:rPr>
          <w:rFonts w:ascii="Times New Roman" w:eastAsia="Times New Roman" w:hAnsi="Times New Roman"/>
          <w:lang w:eastAsia="pl-PL"/>
        </w:rPr>
        <w:t xml:space="preserve"> iż przewiduj</w:t>
      </w:r>
      <w:r w:rsidR="002F467D" w:rsidRPr="007E3AD8">
        <w:rPr>
          <w:rFonts w:ascii="Times New Roman" w:eastAsia="Times New Roman" w:hAnsi="Times New Roman"/>
          <w:lang w:eastAsia="pl-PL"/>
        </w:rPr>
        <w:t>e</w:t>
      </w:r>
      <w:r w:rsidRPr="007E3AD8">
        <w:rPr>
          <w:rFonts w:ascii="Times New Roman" w:eastAsia="Times New Roman" w:hAnsi="Times New Roman"/>
          <w:lang w:eastAsia="pl-PL"/>
        </w:rPr>
        <w:t xml:space="preserve"> możliwość istotnych zmian </w:t>
      </w:r>
      <w:r w:rsidR="002F467D" w:rsidRPr="007E3AD8">
        <w:rPr>
          <w:rFonts w:ascii="Times New Roman" w:eastAsia="Times New Roman" w:hAnsi="Times New Roman"/>
          <w:lang w:eastAsia="pl-PL"/>
        </w:rPr>
        <w:t>U</w:t>
      </w:r>
      <w:r w:rsidRPr="007E3AD8">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7E3AD8">
        <w:rPr>
          <w:rFonts w:ascii="Times New Roman" w:eastAsia="Times New Roman" w:hAnsi="Times New Roman"/>
          <w:lang w:eastAsia="pl-PL"/>
        </w:rPr>
        <w:t xml:space="preserve">następujące </w:t>
      </w:r>
      <w:r w:rsidRPr="007E3AD8">
        <w:rPr>
          <w:rFonts w:ascii="Times New Roman" w:eastAsia="Times New Roman" w:hAnsi="Times New Roman"/>
          <w:lang w:eastAsia="pl-PL"/>
        </w:rPr>
        <w:t>warunki zmian</w:t>
      </w:r>
      <w:r w:rsidR="00F80646" w:rsidRPr="007E3AD8">
        <w:rPr>
          <w:rFonts w:ascii="Times New Roman" w:eastAsia="Times New Roman" w:hAnsi="Times New Roman"/>
          <w:lang w:eastAsia="pl-PL"/>
        </w:rPr>
        <w:t>.</w:t>
      </w:r>
      <w:r w:rsidRPr="007E3AD8">
        <w:rPr>
          <w:rFonts w:ascii="Times New Roman" w:eastAsia="Times New Roman" w:hAnsi="Times New Roman"/>
          <w:lang w:eastAsia="pl-PL"/>
        </w:rPr>
        <w:t xml:space="preserve"> </w:t>
      </w:r>
    </w:p>
    <w:p w14:paraId="770917A6" w14:textId="2631B76C" w:rsidR="003F08B7" w:rsidRPr="007E3AD8"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7E3AD8">
        <w:rPr>
          <w:rFonts w:ascii="Times New Roman" w:hAnsi="Times New Roman"/>
          <w:lang w:eastAsia="pl-PL"/>
        </w:rPr>
        <w:t xml:space="preserve">W przypadku zmiany regulacji prawnych odnoszących się do praw i obowiązków stron </w:t>
      </w:r>
      <w:r w:rsidR="008F3189" w:rsidRPr="007E3AD8">
        <w:rPr>
          <w:rFonts w:ascii="Times New Roman" w:hAnsi="Times New Roman"/>
          <w:lang w:eastAsia="pl-PL"/>
        </w:rPr>
        <w:t>U</w:t>
      </w:r>
      <w:r w:rsidRPr="007E3AD8">
        <w:rPr>
          <w:rFonts w:ascii="Times New Roman" w:hAnsi="Times New Roman"/>
          <w:lang w:eastAsia="pl-PL"/>
        </w:rPr>
        <w:t xml:space="preserve">mowy, wprowadzonych po zawarciu </w:t>
      </w:r>
      <w:r w:rsidR="008F3189" w:rsidRPr="007E3AD8">
        <w:rPr>
          <w:rFonts w:ascii="Times New Roman" w:hAnsi="Times New Roman"/>
          <w:lang w:eastAsia="pl-PL"/>
        </w:rPr>
        <w:t>U</w:t>
      </w:r>
      <w:r w:rsidRPr="007E3AD8">
        <w:rPr>
          <w:rFonts w:ascii="Times New Roman" w:hAnsi="Times New Roman"/>
          <w:lang w:eastAsia="pl-PL"/>
        </w:rPr>
        <w:t xml:space="preserve">mowy, wywołujących niezbędną potrzebę zmiany sposobu realizacji </w:t>
      </w:r>
      <w:r w:rsidR="008F3189" w:rsidRPr="007E3AD8">
        <w:rPr>
          <w:rFonts w:ascii="Times New Roman" w:hAnsi="Times New Roman"/>
          <w:lang w:eastAsia="pl-PL"/>
        </w:rPr>
        <w:t>U</w:t>
      </w:r>
      <w:r w:rsidRPr="007E3AD8">
        <w:rPr>
          <w:rFonts w:ascii="Times New Roman" w:hAnsi="Times New Roman"/>
          <w:lang w:eastAsia="pl-PL"/>
        </w:rPr>
        <w:t xml:space="preserve">mowy, Zamawiający dopuszcza możliwość zmiany sposobu realizacji </w:t>
      </w:r>
      <w:r w:rsidR="008F3189" w:rsidRPr="007E3AD8">
        <w:rPr>
          <w:rFonts w:ascii="Times New Roman" w:hAnsi="Times New Roman"/>
          <w:lang w:eastAsia="pl-PL"/>
        </w:rPr>
        <w:t>U</w:t>
      </w:r>
      <w:r w:rsidRPr="007E3AD8">
        <w:rPr>
          <w:rFonts w:ascii="Times New Roman" w:hAnsi="Times New Roman"/>
          <w:lang w:eastAsia="pl-PL"/>
        </w:rPr>
        <w:t xml:space="preserve">mowy, wysokości wynagrodzenia, określonego w § </w:t>
      </w:r>
      <w:r w:rsidR="007E3AD8" w:rsidRPr="007E3AD8">
        <w:rPr>
          <w:rFonts w:ascii="Times New Roman" w:hAnsi="Times New Roman"/>
          <w:lang w:eastAsia="pl-PL"/>
        </w:rPr>
        <w:t>7</w:t>
      </w:r>
      <w:r w:rsidRPr="007E3AD8">
        <w:rPr>
          <w:rFonts w:ascii="Times New Roman" w:hAnsi="Times New Roman"/>
          <w:lang w:eastAsia="pl-PL"/>
        </w:rPr>
        <w:t xml:space="preserve"> ust. 1 </w:t>
      </w:r>
      <w:r w:rsidR="008F3189" w:rsidRPr="007E3AD8">
        <w:rPr>
          <w:rFonts w:ascii="Times New Roman" w:hAnsi="Times New Roman"/>
          <w:lang w:eastAsia="pl-PL"/>
        </w:rPr>
        <w:t>U</w:t>
      </w:r>
      <w:r w:rsidRPr="007E3AD8">
        <w:rPr>
          <w:rFonts w:ascii="Times New Roman" w:hAnsi="Times New Roman"/>
          <w:lang w:eastAsia="pl-PL"/>
        </w:rPr>
        <w:t xml:space="preserve">mowy, lub terminu zakończenia realizacji </w:t>
      </w:r>
      <w:r w:rsidR="008F3189" w:rsidRPr="007E3AD8">
        <w:rPr>
          <w:rFonts w:ascii="Times New Roman" w:hAnsi="Times New Roman"/>
          <w:lang w:eastAsia="pl-PL"/>
        </w:rPr>
        <w:t>P</w:t>
      </w:r>
      <w:r w:rsidRPr="007E3AD8">
        <w:rPr>
          <w:rFonts w:ascii="Times New Roman" w:hAnsi="Times New Roman"/>
          <w:lang w:eastAsia="pl-PL"/>
        </w:rPr>
        <w:t xml:space="preserve">rzedmiotu umowy, określonego w § </w:t>
      </w:r>
      <w:r w:rsidR="007E3AD8" w:rsidRPr="007E3AD8">
        <w:rPr>
          <w:rFonts w:ascii="Times New Roman" w:hAnsi="Times New Roman"/>
          <w:lang w:eastAsia="pl-PL"/>
        </w:rPr>
        <w:t>3</w:t>
      </w:r>
      <w:r w:rsidRPr="007E3AD8">
        <w:rPr>
          <w:rFonts w:ascii="Times New Roman" w:hAnsi="Times New Roman"/>
          <w:lang w:eastAsia="pl-PL"/>
        </w:rPr>
        <w:t xml:space="preserve"> </w:t>
      </w:r>
      <w:r w:rsidR="008F3189" w:rsidRPr="007E3AD8">
        <w:rPr>
          <w:rFonts w:ascii="Times New Roman" w:hAnsi="Times New Roman"/>
          <w:lang w:eastAsia="pl-PL"/>
        </w:rPr>
        <w:t>ust. 1</w:t>
      </w:r>
      <w:r w:rsidRPr="007E3AD8">
        <w:rPr>
          <w:rFonts w:ascii="Times New Roman" w:hAnsi="Times New Roman"/>
          <w:lang w:eastAsia="pl-PL"/>
        </w:rPr>
        <w:t xml:space="preserve"> </w:t>
      </w:r>
      <w:r w:rsidR="008F3189" w:rsidRPr="007E3AD8">
        <w:rPr>
          <w:rFonts w:ascii="Times New Roman" w:hAnsi="Times New Roman"/>
          <w:lang w:eastAsia="pl-PL"/>
        </w:rPr>
        <w:t>U</w:t>
      </w:r>
      <w:r w:rsidRPr="007E3AD8">
        <w:rPr>
          <w:rFonts w:ascii="Times New Roman" w:hAnsi="Times New Roman"/>
          <w:lang w:eastAsia="pl-PL"/>
        </w:rPr>
        <w:t>mowy. W przypadku wystąpienia którejkolwiek z</w:t>
      </w:r>
      <w:r w:rsidR="00DD3776" w:rsidRPr="007E3AD8">
        <w:rPr>
          <w:rFonts w:ascii="Times New Roman" w:hAnsi="Times New Roman"/>
          <w:lang w:eastAsia="pl-PL"/>
        </w:rPr>
        <w:t> </w:t>
      </w:r>
      <w:r w:rsidRPr="007E3AD8">
        <w:rPr>
          <w:rFonts w:ascii="Times New Roman" w:hAnsi="Times New Roman"/>
          <w:lang w:eastAsia="pl-PL"/>
        </w:rPr>
        <w:t>okoliczności wymienionych</w:t>
      </w:r>
      <w:r w:rsidR="008F3189" w:rsidRPr="007E3AD8">
        <w:rPr>
          <w:rFonts w:ascii="Times New Roman" w:hAnsi="Times New Roman"/>
          <w:lang w:eastAsia="pl-PL"/>
        </w:rPr>
        <w:t xml:space="preserve"> w</w:t>
      </w:r>
      <w:r w:rsidRPr="007E3AD8">
        <w:rPr>
          <w:rFonts w:ascii="Times New Roman" w:hAnsi="Times New Roman"/>
          <w:lang w:eastAsia="pl-PL"/>
        </w:rPr>
        <w:t xml:space="preserve"> zdaniu poprzedzającym możliwa jest zmiana sposobu wykonania, terminu wykonania </w:t>
      </w:r>
      <w:r w:rsidR="008F3189" w:rsidRPr="007E3AD8">
        <w:rPr>
          <w:rFonts w:ascii="Times New Roman" w:hAnsi="Times New Roman"/>
          <w:lang w:eastAsia="pl-PL"/>
        </w:rPr>
        <w:t>U</w:t>
      </w:r>
      <w:r w:rsidRPr="007E3AD8">
        <w:rPr>
          <w:rFonts w:ascii="Times New Roman" w:hAnsi="Times New Roman"/>
          <w:lang w:eastAsia="pl-PL"/>
        </w:rPr>
        <w:t xml:space="preserve">mowy, wynagrodzenia, zmiana materiałów i technologii wykonania </w:t>
      </w:r>
      <w:r w:rsidR="008F3189" w:rsidRPr="007E3AD8">
        <w:rPr>
          <w:rFonts w:ascii="Times New Roman" w:hAnsi="Times New Roman"/>
          <w:lang w:eastAsia="pl-PL"/>
        </w:rPr>
        <w:t>P</w:t>
      </w:r>
      <w:r w:rsidRPr="007E3AD8">
        <w:rPr>
          <w:rFonts w:ascii="Times New Roman" w:hAnsi="Times New Roman"/>
          <w:lang w:eastAsia="pl-PL"/>
        </w:rPr>
        <w:t>rzedmiotu umowy, w zakresie adekwatnym do przyczyny powodującej konieczność zmiany.</w:t>
      </w:r>
      <w:r w:rsidR="007905F8" w:rsidRPr="007E3AD8">
        <w:rPr>
          <w:rFonts w:ascii="Times New Roman" w:hAnsi="Times New Roman"/>
          <w:lang w:eastAsia="pl-PL"/>
        </w:rPr>
        <w:t xml:space="preserve"> </w:t>
      </w:r>
    </w:p>
    <w:p w14:paraId="32DD2840" w14:textId="7CF34BA2" w:rsidR="000D0748" w:rsidRPr="007E3AD8" w:rsidRDefault="000D0748" w:rsidP="007F50AF">
      <w:pPr>
        <w:pStyle w:val="Akapitzlist"/>
        <w:numPr>
          <w:ilvl w:val="0"/>
          <w:numId w:val="10"/>
        </w:numPr>
        <w:tabs>
          <w:tab w:val="clear" w:pos="720"/>
        </w:tabs>
        <w:spacing w:after="120" w:line="240" w:lineRule="auto"/>
        <w:ind w:left="426" w:right="-51" w:hanging="426"/>
        <w:rPr>
          <w:rFonts w:ascii="Times New Roman" w:hAnsi="Times New Roman"/>
        </w:rPr>
      </w:pPr>
      <w:r w:rsidRPr="007E3AD8">
        <w:rPr>
          <w:rFonts w:ascii="Times New Roman" w:hAnsi="Times New Roman"/>
        </w:rPr>
        <w:t xml:space="preserve">Zmiana terminu wykonania </w:t>
      </w:r>
      <w:r w:rsidR="008F3189" w:rsidRPr="007E3AD8">
        <w:rPr>
          <w:rFonts w:ascii="Times New Roman" w:hAnsi="Times New Roman"/>
        </w:rPr>
        <w:t>P</w:t>
      </w:r>
      <w:r w:rsidRPr="007E3AD8">
        <w:rPr>
          <w:rFonts w:ascii="Times New Roman" w:hAnsi="Times New Roman"/>
        </w:rPr>
        <w:t xml:space="preserve">rzedmiotu umowy, o którym mowa w § </w:t>
      </w:r>
      <w:r w:rsidR="007E3AD8" w:rsidRPr="007E3AD8">
        <w:rPr>
          <w:rFonts w:ascii="Times New Roman" w:hAnsi="Times New Roman"/>
        </w:rPr>
        <w:t>3</w:t>
      </w:r>
      <w:r w:rsidRPr="007E3AD8">
        <w:rPr>
          <w:rFonts w:ascii="Times New Roman" w:hAnsi="Times New Roman"/>
        </w:rPr>
        <w:t xml:space="preserve"> </w:t>
      </w:r>
      <w:r w:rsidR="008F3189" w:rsidRPr="007E3AD8">
        <w:rPr>
          <w:rFonts w:ascii="Times New Roman" w:hAnsi="Times New Roman"/>
        </w:rPr>
        <w:t>ust. 1</w:t>
      </w:r>
      <w:r w:rsidRPr="007E3AD8">
        <w:rPr>
          <w:rFonts w:ascii="Times New Roman" w:hAnsi="Times New Roman"/>
        </w:rPr>
        <w:t xml:space="preserve"> </w:t>
      </w:r>
      <w:r w:rsidR="008F3189" w:rsidRPr="007E3AD8">
        <w:rPr>
          <w:rFonts w:ascii="Times New Roman" w:hAnsi="Times New Roman"/>
        </w:rPr>
        <w:t>U</w:t>
      </w:r>
      <w:r w:rsidRPr="007E3AD8">
        <w:rPr>
          <w:rFonts w:ascii="Times New Roman" w:hAnsi="Times New Roman"/>
        </w:rPr>
        <w:t>mowy</w:t>
      </w:r>
      <w:r w:rsidR="00BB6E5F" w:rsidRPr="007E3AD8">
        <w:rPr>
          <w:rFonts w:ascii="Times New Roman" w:hAnsi="Times New Roman"/>
        </w:rPr>
        <w:t>,</w:t>
      </w:r>
      <w:r w:rsidRPr="007E3AD8">
        <w:rPr>
          <w:rFonts w:ascii="Times New Roman" w:hAnsi="Times New Roman"/>
        </w:rPr>
        <w:t xml:space="preserve"> będzie możliwa w sytuacjach, gdy:</w:t>
      </w:r>
    </w:p>
    <w:p w14:paraId="6AD88EA4" w14:textId="502DDBBD" w:rsidR="00857A24" w:rsidRPr="007E3AD8" w:rsidRDefault="00857A24"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20"/>
          <w:szCs w:val="20"/>
          <w:lang w:eastAsia="pl-PL"/>
        </w:rPr>
      </w:pPr>
      <w:r w:rsidRPr="007E3AD8">
        <w:rPr>
          <w:rFonts w:ascii="Times New Roman" w:eastAsiaTheme="minorHAnsi" w:hAnsi="Times New Roman"/>
        </w:rPr>
        <w:t>wystąpi wydłużenie terminów procedur administracyjnych oraz innych terminów spraw urzędowych, mających wpływ na terminy realizacji Przedmiotu umowy, niezawinionych przez Wykonawcę, tj. pomimo spełnienia przez Wykonawcę warunków do wydania decyzji administracyjnych, uzgodnień czy innych aktów niezbędnych do wykonania Przedmiotu umowy, i złożenia prawidłowego i kompletnego wniosku o ich wydanie,</w:t>
      </w:r>
    </w:p>
    <w:p w14:paraId="0A53B522" w14:textId="0E7C76D3" w:rsidR="00857A24" w:rsidRPr="007E3AD8" w:rsidRDefault="00541A75"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18"/>
          <w:szCs w:val="18"/>
          <w:lang w:eastAsia="pl-PL"/>
        </w:rPr>
      </w:pPr>
      <w:r w:rsidRPr="007E3AD8">
        <w:rPr>
          <w:rFonts w:ascii="Times New Roman" w:hAnsi="Times New Roman"/>
          <w:color w:val="000000" w:themeColor="text1"/>
        </w:rPr>
        <w:t xml:space="preserve">wystąpią </w:t>
      </w:r>
      <w:r w:rsidR="00857A24" w:rsidRPr="007E3AD8">
        <w:rPr>
          <w:rFonts w:ascii="Times New Roman" w:hAnsi="Times New Roman"/>
          <w:color w:val="000000" w:themeColor="text1"/>
        </w:rPr>
        <w:t>udokumentowan</w:t>
      </w:r>
      <w:r w:rsidRPr="007E3AD8">
        <w:rPr>
          <w:rFonts w:ascii="Times New Roman" w:hAnsi="Times New Roman"/>
          <w:color w:val="000000" w:themeColor="text1"/>
        </w:rPr>
        <w:t>e</w:t>
      </w:r>
      <w:r w:rsidR="00857A24" w:rsidRPr="007E3AD8">
        <w:rPr>
          <w:rFonts w:ascii="Times New Roman" w:hAnsi="Times New Roman"/>
          <w:color w:val="000000" w:themeColor="text1"/>
        </w:rPr>
        <w:t xml:space="preserve"> działa</w:t>
      </w:r>
      <w:r w:rsidRPr="007E3AD8">
        <w:rPr>
          <w:rFonts w:ascii="Times New Roman" w:hAnsi="Times New Roman"/>
          <w:color w:val="000000" w:themeColor="text1"/>
        </w:rPr>
        <w:t>nia</w:t>
      </w:r>
      <w:r w:rsidR="00857A24" w:rsidRPr="007E3AD8">
        <w:rPr>
          <w:rFonts w:ascii="Times New Roman" w:hAnsi="Times New Roman"/>
          <w:color w:val="000000" w:themeColor="text1"/>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Przedmiotu umowy</w:t>
      </w:r>
      <w:r w:rsidRPr="007E3AD8">
        <w:rPr>
          <w:rFonts w:ascii="Times New Roman" w:hAnsi="Times New Roman"/>
          <w:color w:val="000000" w:themeColor="text1"/>
        </w:rPr>
        <w:t>,</w:t>
      </w:r>
    </w:p>
    <w:p w14:paraId="695DFD48" w14:textId="2D9A037E" w:rsidR="000D0748" w:rsidRPr="007E3AD8"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7E3AD8">
        <w:rPr>
          <w:rFonts w:ascii="Times New Roman" w:eastAsia="Times New Roman" w:hAnsi="Times New Roman"/>
          <w:bCs/>
          <w:noProof/>
          <w:lang w:eastAsia="pl-PL"/>
        </w:rPr>
        <w:lastRenderedPageBreak/>
        <w:t xml:space="preserve">wystąpi opóźnienie w przekazaniu terenu </w:t>
      </w:r>
      <w:r w:rsidR="005C1D86" w:rsidRPr="007E3AD8">
        <w:rPr>
          <w:rFonts w:ascii="Times New Roman" w:eastAsia="Times New Roman" w:hAnsi="Times New Roman"/>
          <w:bCs/>
          <w:noProof/>
          <w:lang w:eastAsia="pl-PL"/>
        </w:rPr>
        <w:t>inwestycji</w:t>
      </w:r>
      <w:r w:rsidRPr="007E3AD8">
        <w:rPr>
          <w:rFonts w:ascii="Times New Roman" w:eastAsia="Times New Roman" w:hAnsi="Times New Roman"/>
          <w:bCs/>
          <w:noProof/>
          <w:lang w:eastAsia="pl-PL"/>
        </w:rPr>
        <w:t xml:space="preserve">, za które nie ponosi odpowiedzialności Wykonawca - możliwa jest zmiana terminu wykonania </w:t>
      </w:r>
      <w:r w:rsidR="008F3189" w:rsidRPr="007E3AD8">
        <w:rPr>
          <w:rFonts w:ascii="Times New Roman" w:eastAsia="Times New Roman" w:hAnsi="Times New Roman"/>
          <w:bCs/>
          <w:noProof/>
          <w:lang w:eastAsia="pl-PL"/>
        </w:rPr>
        <w:t>P</w:t>
      </w:r>
      <w:r w:rsidRPr="007E3AD8">
        <w:rPr>
          <w:rFonts w:ascii="Times New Roman" w:eastAsia="Times New Roman" w:hAnsi="Times New Roman"/>
          <w:bCs/>
          <w:noProof/>
          <w:lang w:eastAsia="pl-PL"/>
        </w:rPr>
        <w:t xml:space="preserve">rzedmiotu umowy o okres równy opóźnieniu w stosunku do terminu przewidzianego w § </w:t>
      </w:r>
      <w:r w:rsidR="007E3AD8" w:rsidRPr="007E3AD8">
        <w:rPr>
          <w:rFonts w:ascii="Times New Roman" w:eastAsia="Times New Roman" w:hAnsi="Times New Roman"/>
          <w:bCs/>
          <w:noProof/>
          <w:lang w:eastAsia="pl-PL"/>
        </w:rPr>
        <w:t>3</w:t>
      </w:r>
      <w:r w:rsidRPr="007E3AD8">
        <w:rPr>
          <w:rFonts w:ascii="Times New Roman" w:eastAsia="Times New Roman" w:hAnsi="Times New Roman"/>
          <w:bCs/>
          <w:lang w:eastAsia="pl-PL"/>
        </w:rPr>
        <w:t xml:space="preserve"> </w:t>
      </w:r>
      <w:r w:rsidR="008F3189" w:rsidRPr="007E3AD8">
        <w:rPr>
          <w:rFonts w:ascii="Times New Roman" w:hAnsi="Times New Roman"/>
        </w:rPr>
        <w:t>ust. 1 Umowy</w:t>
      </w:r>
      <w:r w:rsidRPr="007E3AD8">
        <w:rPr>
          <w:rFonts w:ascii="Times New Roman" w:eastAsia="Times New Roman" w:hAnsi="Times New Roman"/>
          <w:bCs/>
          <w:noProof/>
          <w:lang w:eastAsia="pl-PL"/>
        </w:rPr>
        <w:t>,</w:t>
      </w:r>
    </w:p>
    <w:p w14:paraId="55CAB1C9" w14:textId="77777777" w:rsidR="000D0748" w:rsidRPr="007E3AD8"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7E3AD8">
        <w:rPr>
          <w:rFonts w:ascii="Times New Roman" w:eastAsia="Times New Roman" w:hAnsi="Times New Roman"/>
          <w:bCs/>
          <w:lang w:eastAsia="pl-PL"/>
        </w:rPr>
        <w:t xml:space="preserve">wystąpi jeden z poniższych nieprzewidzianych warunków realizacji tj.: </w:t>
      </w:r>
    </w:p>
    <w:p w14:paraId="6A439C67" w14:textId="77777777" w:rsidR="000D0748" w:rsidRPr="007E3AD8"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7E3AD8">
        <w:rPr>
          <w:rFonts w:ascii="Times New Roman" w:eastAsia="Times New Roman" w:hAnsi="Times New Roman"/>
          <w:bCs/>
          <w:lang w:eastAsia="pl-PL"/>
        </w:rPr>
        <w:t xml:space="preserve">odkrycie niezinwentaryzowanych elementów infrastruktury naziemnej lub podziemnej (tzw. kolizje), </w:t>
      </w:r>
    </w:p>
    <w:p w14:paraId="3ED40824" w14:textId="48DCE758" w:rsidR="000D0748" w:rsidRPr="007E3AD8"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7E3AD8">
        <w:rPr>
          <w:rFonts w:ascii="Times New Roman" w:eastAsia="Times New Roman" w:hAnsi="Times New Roman"/>
          <w:bCs/>
          <w:lang w:eastAsia="pl-PL"/>
        </w:rPr>
        <w:t xml:space="preserve">odkrycie wadliwie wykonanych </w:t>
      </w:r>
      <w:r w:rsidR="00BC0346" w:rsidRPr="007E3AD8">
        <w:rPr>
          <w:rFonts w:ascii="Times New Roman" w:eastAsia="Times New Roman" w:hAnsi="Times New Roman"/>
          <w:bCs/>
          <w:lang w:eastAsia="pl-PL"/>
        </w:rPr>
        <w:t>prac</w:t>
      </w:r>
      <w:r w:rsidRPr="007E3AD8">
        <w:rPr>
          <w:rFonts w:ascii="Times New Roman" w:eastAsia="Times New Roman" w:hAnsi="Times New Roman"/>
          <w:bCs/>
          <w:lang w:eastAsia="pl-PL"/>
        </w:rPr>
        <w:t xml:space="preserve"> przez poprzednich wykonawców (tj. nieobjętych </w:t>
      </w:r>
      <w:r w:rsidR="008F3189" w:rsidRPr="007E3AD8">
        <w:rPr>
          <w:rFonts w:ascii="Times New Roman" w:eastAsia="Times New Roman" w:hAnsi="Times New Roman"/>
          <w:bCs/>
          <w:lang w:eastAsia="pl-PL"/>
        </w:rPr>
        <w:t>U</w:t>
      </w:r>
      <w:r w:rsidRPr="007E3AD8">
        <w:rPr>
          <w:rFonts w:ascii="Times New Roman" w:eastAsia="Times New Roman" w:hAnsi="Times New Roman"/>
          <w:bCs/>
          <w:lang w:eastAsia="pl-PL"/>
        </w:rPr>
        <w:t>mową),</w:t>
      </w:r>
    </w:p>
    <w:p w14:paraId="6749160E" w14:textId="02349A2F" w:rsidR="000D0748" w:rsidRPr="007E3AD8"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noProof/>
          <w:lang w:eastAsia="pl-PL"/>
        </w:rPr>
      </w:pPr>
      <w:r w:rsidRPr="007E3AD8">
        <w:rPr>
          <w:rFonts w:ascii="Times New Roman" w:eastAsia="Times New Roman" w:hAnsi="Times New Roman"/>
          <w:bCs/>
          <w:lang w:eastAsia="pl-PL"/>
        </w:rPr>
        <w:t>konieczność usunięcia kolizji z istniejącą infrastrukturą naziemną lub podziemną a</w:t>
      </w:r>
      <w:r w:rsidR="00DD3776" w:rsidRPr="007E3AD8">
        <w:rPr>
          <w:rFonts w:ascii="Times New Roman" w:eastAsia="Times New Roman" w:hAnsi="Times New Roman"/>
          <w:bCs/>
          <w:lang w:eastAsia="pl-PL"/>
        </w:rPr>
        <w:t> </w:t>
      </w:r>
      <w:r w:rsidRPr="007E3AD8">
        <w:rPr>
          <w:rFonts w:ascii="Times New Roman" w:eastAsia="Times New Roman" w:hAnsi="Times New Roman"/>
          <w:bCs/>
          <w:lang w:eastAsia="pl-PL"/>
        </w:rPr>
        <w:t xml:space="preserve">nieprzewidzianą w dokumentacji projektowej, i będzie to miało wpływ na </w:t>
      </w:r>
      <w:r w:rsidR="008F3189" w:rsidRPr="007E3AD8">
        <w:rPr>
          <w:rFonts w:ascii="Times New Roman" w:eastAsia="Times New Roman" w:hAnsi="Times New Roman"/>
          <w:bCs/>
          <w:lang w:eastAsia="pl-PL"/>
        </w:rPr>
        <w:t>Harmonogram</w:t>
      </w:r>
      <w:r w:rsidRPr="007E3AD8">
        <w:rPr>
          <w:rFonts w:ascii="Times New Roman" w:eastAsia="Times New Roman" w:hAnsi="Times New Roman"/>
          <w:bCs/>
          <w:lang w:eastAsia="pl-PL"/>
        </w:rPr>
        <w:t xml:space="preserve"> i termin wykonania </w:t>
      </w:r>
      <w:r w:rsidR="008F3189" w:rsidRPr="007E3AD8">
        <w:rPr>
          <w:rFonts w:ascii="Times New Roman" w:eastAsia="Times New Roman" w:hAnsi="Times New Roman"/>
          <w:bCs/>
          <w:lang w:eastAsia="pl-PL"/>
        </w:rPr>
        <w:t>P</w:t>
      </w:r>
      <w:r w:rsidRPr="007E3AD8">
        <w:rPr>
          <w:rFonts w:ascii="Times New Roman" w:eastAsia="Times New Roman" w:hAnsi="Times New Roman"/>
          <w:bCs/>
          <w:lang w:eastAsia="pl-PL"/>
        </w:rPr>
        <w:t xml:space="preserve">rzedmiotu </w:t>
      </w:r>
      <w:r w:rsidR="008F3189" w:rsidRPr="007E3AD8">
        <w:rPr>
          <w:rFonts w:ascii="Times New Roman" w:eastAsia="Times New Roman" w:hAnsi="Times New Roman"/>
          <w:bCs/>
          <w:lang w:eastAsia="pl-PL"/>
        </w:rPr>
        <w:t>U</w:t>
      </w:r>
      <w:r w:rsidRPr="007E3AD8">
        <w:rPr>
          <w:rFonts w:ascii="Times New Roman" w:eastAsia="Times New Roman" w:hAnsi="Times New Roman"/>
          <w:bCs/>
          <w:lang w:eastAsia="pl-PL"/>
        </w:rPr>
        <w:t xml:space="preserve">mowy – </w:t>
      </w:r>
      <w:r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Pr="007E3AD8">
        <w:rPr>
          <w:rFonts w:ascii="Times New Roman" w:eastAsia="Times New Roman" w:hAnsi="Times New Roman"/>
          <w:bCs/>
          <w:noProof/>
          <w:lang w:eastAsia="pl-PL"/>
        </w:rPr>
        <w:t xml:space="preserve">rzedmiot umowy o ilość dni nieprzekraczających czasu na opracowanie projektu oraz uzyskanie odpowiednich zezwoleń lub decyzji lub uzgodnień lub wytycznych lub warunków technicznych oraz na wykonanie </w:t>
      </w:r>
      <w:r w:rsidR="00BC0346" w:rsidRPr="007E3AD8">
        <w:rPr>
          <w:rFonts w:ascii="Times New Roman" w:eastAsia="Times New Roman" w:hAnsi="Times New Roman"/>
          <w:bCs/>
          <w:noProof/>
          <w:lang w:eastAsia="pl-PL"/>
        </w:rPr>
        <w:t>prac</w:t>
      </w:r>
      <w:r w:rsidRPr="007E3AD8">
        <w:rPr>
          <w:rFonts w:ascii="Times New Roman" w:eastAsia="Times New Roman" w:hAnsi="Times New Roman"/>
          <w:bCs/>
          <w:noProof/>
          <w:lang w:eastAsia="pl-PL"/>
        </w:rPr>
        <w:t xml:space="preserve"> naprawczych lub związanych z usunięciem kolizji lub obiektu;</w:t>
      </w:r>
    </w:p>
    <w:p w14:paraId="79E01423" w14:textId="6D53DE66" w:rsidR="000D0748" w:rsidRPr="007E3AD8"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sidRPr="007E3AD8">
        <w:rPr>
          <w:rFonts w:ascii="Times New Roman" w:eastAsia="Times New Roman" w:hAnsi="Times New Roman"/>
          <w:bCs/>
          <w:lang w:eastAsia="pl-PL"/>
        </w:rPr>
        <w:t>5</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konieczność: zmiany zakresu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rzedmiotem </w:t>
      </w:r>
      <w:r w:rsidR="008F3189" w:rsidRPr="007E3AD8">
        <w:rPr>
          <w:rFonts w:ascii="Times New Roman" w:eastAsia="Times New Roman" w:hAnsi="Times New Roman"/>
          <w:bCs/>
          <w:lang w:eastAsia="pl-PL"/>
        </w:rPr>
        <w:t>u</w:t>
      </w:r>
      <w:r w:rsidR="000D0748" w:rsidRPr="007E3AD8">
        <w:rPr>
          <w:rFonts w:ascii="Times New Roman" w:eastAsia="Times New Roman" w:hAnsi="Times New Roman"/>
          <w:bCs/>
          <w:lang w:eastAsia="pl-PL"/>
        </w:rPr>
        <w:t xml:space="preserve">mowy -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sidRPr="007E3AD8">
        <w:rPr>
          <w:rFonts w:ascii="Times New Roman" w:eastAsia="Times New Roman" w:hAnsi="Times New Roman"/>
          <w:bCs/>
          <w:noProof/>
          <w:lang w:eastAsia="pl-PL"/>
        </w:rPr>
        <w:t>U</w:t>
      </w:r>
      <w:r w:rsidR="000D0748" w:rsidRPr="007E3AD8">
        <w:rPr>
          <w:rFonts w:ascii="Times New Roman" w:eastAsia="Times New Roman" w:hAnsi="Times New Roman"/>
          <w:bCs/>
          <w:noProof/>
          <w:lang w:eastAsia="pl-PL"/>
        </w:rPr>
        <w:t>mowy;</w:t>
      </w:r>
    </w:p>
    <w:p w14:paraId="247188FD" w14:textId="1A26A17C"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sidRPr="007E3AD8">
        <w:rPr>
          <w:rFonts w:ascii="Times New Roman" w:eastAsia="Times New Roman" w:hAnsi="Times New Roman"/>
          <w:bCs/>
          <w:lang w:eastAsia="pl-PL"/>
        </w:rPr>
        <w:t>6</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konieczność wykonania </w:t>
      </w:r>
      <w:r w:rsidRPr="007E3AD8">
        <w:rPr>
          <w:rFonts w:ascii="Times New Roman" w:eastAsia="Times New Roman" w:hAnsi="Times New Roman"/>
          <w:bCs/>
          <w:lang w:eastAsia="pl-PL"/>
        </w:rPr>
        <w:t xml:space="preserve">prac lub dostaw </w:t>
      </w:r>
      <w:r w:rsidR="000D0748" w:rsidRPr="007E3AD8">
        <w:rPr>
          <w:rFonts w:ascii="Times New Roman" w:eastAsia="Times New Roman" w:hAnsi="Times New Roman"/>
          <w:bCs/>
          <w:lang w:eastAsia="pl-PL"/>
        </w:rPr>
        <w:t xml:space="preserve">zamiennych, których nie można było przewidzieć na etapie wykonania </w:t>
      </w:r>
      <w:r w:rsidRPr="007E3AD8">
        <w:rPr>
          <w:rFonts w:ascii="Times New Roman" w:eastAsia="Times New Roman" w:hAnsi="Times New Roman"/>
          <w:bCs/>
          <w:lang w:eastAsia="pl-PL"/>
        </w:rPr>
        <w:t>dokumentacji projektowej</w:t>
      </w:r>
      <w:r w:rsidR="000D0748" w:rsidRPr="007E3AD8">
        <w:rPr>
          <w:rFonts w:ascii="Times New Roman" w:eastAsia="Times New Roman" w:hAnsi="Times New Roman"/>
          <w:bCs/>
          <w:lang w:eastAsia="pl-PL"/>
        </w:rPr>
        <w:t xml:space="preserve">, oraz które będą miały wpływ na przedłużenie terminu wykonania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rzedmiotu umowy -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w:t>
      </w:r>
      <w:r w:rsidR="00BC0346" w:rsidRPr="007E3AD8">
        <w:rPr>
          <w:rFonts w:ascii="Times New Roman" w:eastAsia="Times New Roman" w:hAnsi="Times New Roman"/>
          <w:bCs/>
          <w:noProof/>
          <w:lang w:eastAsia="pl-PL"/>
        </w:rPr>
        <w:t>prac</w:t>
      </w:r>
      <w:r w:rsidR="000D0748" w:rsidRPr="007E3AD8">
        <w:rPr>
          <w:rFonts w:ascii="Times New Roman" w:eastAsia="Times New Roman" w:hAnsi="Times New Roman"/>
          <w:bCs/>
          <w:noProof/>
          <w:lang w:eastAsia="pl-PL"/>
        </w:rPr>
        <w:t xml:space="preserve"> zamiennych; </w:t>
      </w:r>
    </w:p>
    <w:p w14:paraId="32A11892" w14:textId="1BCE8866" w:rsidR="000D0748" w:rsidRPr="007E3AD8" w:rsidRDefault="002E0A1C" w:rsidP="007F50AF">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7E3AD8">
        <w:rPr>
          <w:rFonts w:ascii="Times New Roman" w:eastAsia="Times New Roman" w:hAnsi="Times New Roman"/>
          <w:bCs/>
          <w:lang w:eastAsia="pl-PL"/>
        </w:rPr>
        <w:t>7</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wystąpią przeszkody o obiektywnym charakterze, w tym: klęsk</w:t>
      </w:r>
      <w:r w:rsidR="008F3189" w:rsidRPr="007E3AD8">
        <w:rPr>
          <w:rFonts w:ascii="Times New Roman" w:eastAsia="Times New Roman" w:hAnsi="Times New Roman"/>
          <w:bCs/>
          <w:lang w:eastAsia="pl-PL"/>
        </w:rPr>
        <w:t>i</w:t>
      </w:r>
      <w:r w:rsidR="000D0748" w:rsidRPr="007E3AD8">
        <w:rPr>
          <w:rFonts w:ascii="Times New Roman" w:eastAsia="Times New Roman" w:hAnsi="Times New Roman"/>
          <w:bCs/>
          <w:lang w:eastAsia="pl-PL"/>
        </w:rPr>
        <w:t xml:space="preserve"> żywiołow</w:t>
      </w:r>
      <w:r w:rsidR="008F3189" w:rsidRPr="007E3AD8">
        <w:rPr>
          <w:rFonts w:ascii="Times New Roman" w:eastAsia="Times New Roman" w:hAnsi="Times New Roman"/>
          <w:bCs/>
          <w:lang w:eastAsia="pl-PL"/>
        </w:rPr>
        <w:t>e</w:t>
      </w:r>
      <w:r w:rsidR="000D0748" w:rsidRPr="007E3AD8">
        <w:rPr>
          <w:rFonts w:ascii="Times New Roman" w:eastAsia="Times New Roman" w:hAnsi="Times New Roman"/>
          <w:bCs/>
          <w:lang w:eastAsia="pl-PL"/>
        </w:rPr>
        <w:t>, warunk</w:t>
      </w:r>
      <w:r w:rsidR="008F3189" w:rsidRPr="007E3AD8">
        <w:rPr>
          <w:rFonts w:ascii="Times New Roman" w:eastAsia="Times New Roman" w:hAnsi="Times New Roman"/>
          <w:bCs/>
          <w:lang w:eastAsia="pl-PL"/>
        </w:rPr>
        <w:t>i</w:t>
      </w:r>
      <w:r w:rsidR="000D0748" w:rsidRPr="007E3AD8">
        <w:rPr>
          <w:rFonts w:ascii="Times New Roman" w:eastAsia="Times New Roman" w:hAnsi="Times New Roman"/>
          <w:bCs/>
          <w:lang w:eastAsia="pl-PL"/>
        </w:rPr>
        <w:t xml:space="preserve"> atmosferyczn</w:t>
      </w:r>
      <w:r w:rsidR="008F3189" w:rsidRPr="007E3AD8">
        <w:rPr>
          <w:rFonts w:ascii="Times New Roman" w:eastAsia="Times New Roman" w:hAnsi="Times New Roman"/>
          <w:bCs/>
          <w:lang w:eastAsia="pl-PL"/>
        </w:rPr>
        <w:t>e</w:t>
      </w:r>
      <w:r w:rsidR="000D0748" w:rsidRPr="007E3AD8">
        <w:rPr>
          <w:rFonts w:ascii="Times New Roman" w:eastAsia="Times New Roman" w:hAnsi="Times New Roman"/>
          <w:bCs/>
          <w:lang w:eastAsia="pl-PL"/>
        </w:rPr>
        <w:t xml:space="preserve"> uniemożliwiając</w:t>
      </w:r>
      <w:r w:rsidR="008F3189" w:rsidRPr="007E3AD8">
        <w:rPr>
          <w:rFonts w:ascii="Times New Roman" w:eastAsia="Times New Roman" w:hAnsi="Times New Roman"/>
          <w:bCs/>
          <w:lang w:eastAsia="pl-PL"/>
        </w:rPr>
        <w:t>e</w:t>
      </w:r>
      <w:r w:rsidR="000D0748" w:rsidRPr="007E3AD8">
        <w:rPr>
          <w:rFonts w:ascii="Times New Roman" w:eastAsia="Times New Roman" w:hAnsi="Times New Roman"/>
          <w:bCs/>
          <w:lang w:eastAsia="pl-PL"/>
        </w:rPr>
        <w:t xml:space="preserve"> ze względów technologicznych prowadzenie </w:t>
      </w:r>
      <w:r w:rsidR="00BC0346" w:rsidRPr="007E3AD8">
        <w:rPr>
          <w:rFonts w:ascii="Times New Roman" w:eastAsia="Times New Roman" w:hAnsi="Times New Roman"/>
          <w:bCs/>
          <w:lang w:eastAsia="pl-PL"/>
        </w:rPr>
        <w:t>prac</w:t>
      </w:r>
      <w:r w:rsidR="000D0748" w:rsidRPr="007E3AD8">
        <w:rPr>
          <w:rFonts w:ascii="Times New Roman" w:eastAsia="Times New Roman" w:hAnsi="Times New Roman"/>
          <w:bCs/>
          <w:lang w:eastAsia="pl-PL"/>
        </w:rPr>
        <w:t xml:space="preserve"> lub przeprowadzenie prób lub sprawdzeń lub dokonywanie odbiorów – pomimo dołożenia przez Wykonawcę wszelkich starań, aby</w:t>
      </w:r>
      <w:r w:rsidR="003C1F4D" w:rsidRPr="007E3AD8">
        <w:rPr>
          <w:rFonts w:ascii="Times New Roman" w:eastAsia="Times New Roman" w:hAnsi="Times New Roman"/>
          <w:bCs/>
          <w:lang w:eastAsia="pl-PL"/>
        </w:rPr>
        <w:t xml:space="preserve"> prace</w:t>
      </w:r>
      <w:r w:rsidR="000D0748" w:rsidRPr="007E3AD8">
        <w:rPr>
          <w:rFonts w:ascii="Times New Roman" w:eastAsia="Times New Roman" w:hAnsi="Times New Roman"/>
          <w:bCs/>
          <w:lang w:eastAsia="pl-PL"/>
        </w:rPr>
        <w:t xml:space="preserve"> mogły zostać zrealizowane. Na tę okoliczność </w:t>
      </w:r>
      <w:r w:rsidR="008F3189" w:rsidRPr="007E3AD8">
        <w:rPr>
          <w:rFonts w:ascii="Times New Roman" w:eastAsia="Times New Roman" w:hAnsi="Times New Roman"/>
          <w:bCs/>
          <w:lang w:eastAsia="pl-PL"/>
        </w:rPr>
        <w:t>k</w:t>
      </w:r>
      <w:r w:rsidR="000D0748" w:rsidRPr="007E3AD8">
        <w:rPr>
          <w:rFonts w:ascii="Times New Roman" w:eastAsia="Times New Roman" w:hAnsi="Times New Roman"/>
          <w:bCs/>
          <w:lang w:eastAsia="pl-PL"/>
        </w:rPr>
        <w:t xml:space="preserve">ierownik </w:t>
      </w:r>
      <w:r w:rsidR="008F3189" w:rsidRPr="007E3AD8">
        <w:rPr>
          <w:rFonts w:ascii="Times New Roman" w:eastAsia="Times New Roman" w:hAnsi="Times New Roman"/>
          <w:bCs/>
          <w:lang w:eastAsia="pl-PL"/>
        </w:rPr>
        <w:t>b</w:t>
      </w:r>
      <w:r w:rsidR="000D0748" w:rsidRPr="007E3AD8">
        <w:rPr>
          <w:rFonts w:ascii="Times New Roman" w:eastAsia="Times New Roman" w:hAnsi="Times New Roman"/>
          <w:bCs/>
          <w:lang w:eastAsia="pl-PL"/>
        </w:rPr>
        <w:t xml:space="preserve">udowy sporządzi wpis do </w:t>
      </w:r>
      <w:r w:rsidR="008F3189" w:rsidRPr="007E3AD8">
        <w:rPr>
          <w:rFonts w:ascii="Times New Roman" w:eastAsia="Times New Roman" w:hAnsi="Times New Roman"/>
          <w:bCs/>
          <w:lang w:eastAsia="pl-PL"/>
        </w:rPr>
        <w:t>d</w:t>
      </w:r>
      <w:r w:rsidR="000D0748" w:rsidRPr="007E3AD8">
        <w:rPr>
          <w:rFonts w:ascii="Times New Roman" w:eastAsia="Times New Roman" w:hAnsi="Times New Roman"/>
          <w:bCs/>
          <w:lang w:eastAsia="pl-PL"/>
        </w:rPr>
        <w:t xml:space="preserve">ziennika </w:t>
      </w:r>
      <w:r w:rsidR="008F3189" w:rsidRPr="007E3AD8">
        <w:rPr>
          <w:rFonts w:ascii="Times New Roman" w:eastAsia="Times New Roman" w:hAnsi="Times New Roman"/>
          <w:bCs/>
          <w:lang w:eastAsia="pl-PL"/>
        </w:rPr>
        <w:t>b</w:t>
      </w:r>
      <w:r w:rsidR="000D0748" w:rsidRPr="007E3AD8">
        <w:rPr>
          <w:rFonts w:ascii="Times New Roman" w:eastAsia="Times New Roman" w:hAnsi="Times New Roman"/>
          <w:bCs/>
          <w:lang w:eastAsia="pl-PL"/>
        </w:rPr>
        <w:t xml:space="preserve">udowy, który potwierdzi </w:t>
      </w:r>
      <w:r w:rsidR="008F3189" w:rsidRPr="007E3AD8">
        <w:rPr>
          <w:rFonts w:ascii="Times New Roman" w:eastAsia="Times New Roman" w:hAnsi="Times New Roman"/>
          <w:bCs/>
          <w:lang w:eastAsia="pl-PL"/>
        </w:rPr>
        <w:t>i</w:t>
      </w:r>
      <w:r w:rsidR="000D0748" w:rsidRPr="007E3AD8">
        <w:rPr>
          <w:rFonts w:ascii="Times New Roman" w:eastAsia="Times New Roman" w:hAnsi="Times New Roman"/>
          <w:bCs/>
          <w:lang w:eastAsia="pl-PL"/>
        </w:rPr>
        <w:t xml:space="preserve">nspektor </w:t>
      </w:r>
      <w:r w:rsidR="008F3189" w:rsidRPr="007E3AD8">
        <w:rPr>
          <w:rFonts w:ascii="Times New Roman" w:eastAsia="Times New Roman" w:hAnsi="Times New Roman"/>
          <w:bCs/>
          <w:lang w:eastAsia="pl-PL"/>
        </w:rPr>
        <w:t>n</w:t>
      </w:r>
      <w:r w:rsidR="00DD3776" w:rsidRPr="007E3AD8">
        <w:rPr>
          <w:rFonts w:ascii="Times New Roman" w:eastAsia="Times New Roman" w:hAnsi="Times New Roman"/>
          <w:bCs/>
          <w:lang w:eastAsia="pl-PL"/>
        </w:rPr>
        <w:t xml:space="preserve">adzoru </w:t>
      </w:r>
      <w:r w:rsidR="000D0748" w:rsidRPr="007E3AD8">
        <w:rPr>
          <w:rFonts w:ascii="Times New Roman" w:eastAsia="Times New Roman" w:hAnsi="Times New Roman"/>
          <w:bCs/>
          <w:lang w:eastAsia="pl-PL"/>
        </w:rPr>
        <w:t xml:space="preserve">-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1AAB1652"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lang w:eastAsia="pl-PL"/>
        </w:rPr>
        <w:t>8</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okoliczność leżąca po stronie Zamawiającego, w szczególności wstrzymania </w:t>
      </w:r>
      <w:r w:rsidRPr="007E3AD8">
        <w:rPr>
          <w:rFonts w:ascii="Times New Roman" w:eastAsia="Times New Roman" w:hAnsi="Times New Roman"/>
          <w:bCs/>
          <w:lang w:eastAsia="pl-PL"/>
        </w:rPr>
        <w:t xml:space="preserve">prac </w:t>
      </w:r>
      <w:r w:rsidR="000D0748" w:rsidRPr="007E3AD8">
        <w:rPr>
          <w:rFonts w:ascii="Times New Roman" w:eastAsia="Times New Roman" w:hAnsi="Times New Roman"/>
          <w:bCs/>
          <w:lang w:eastAsia="pl-PL"/>
        </w:rPr>
        <w:t>przez Zamawiającego, konieczność usunięcia błędów lub wprowadzenia zmian w</w:t>
      </w:r>
      <w:r w:rsidR="00DD3776" w:rsidRPr="007E3AD8">
        <w:rPr>
          <w:rFonts w:ascii="Times New Roman" w:eastAsia="Times New Roman" w:hAnsi="Times New Roman"/>
          <w:bCs/>
          <w:lang w:eastAsia="pl-PL"/>
        </w:rPr>
        <w:t> </w:t>
      </w:r>
      <w:r w:rsidR="000D0748" w:rsidRPr="007E3AD8">
        <w:rPr>
          <w:rFonts w:ascii="Times New Roman" w:eastAsia="Times New Roman" w:hAnsi="Times New Roman"/>
          <w:bCs/>
          <w:lang w:eastAsia="pl-PL"/>
        </w:rPr>
        <w:t>dokumentacji, nastąpi odmowa wydania przez organ administracji lub inne podmioty wymaganych decyzji, postanowień, zezwoleń, uzgodnień lub warunków technicznych, z</w:t>
      </w:r>
      <w:r w:rsidR="00DD3776" w:rsidRPr="007E3AD8">
        <w:rPr>
          <w:rFonts w:ascii="Times New Roman" w:eastAsia="Times New Roman" w:hAnsi="Times New Roman"/>
          <w:bCs/>
          <w:lang w:eastAsia="pl-PL"/>
        </w:rPr>
        <w:t> </w:t>
      </w:r>
      <w:r w:rsidR="000D0748" w:rsidRPr="007E3AD8">
        <w:rPr>
          <w:rFonts w:ascii="Times New Roman" w:eastAsia="Times New Roman" w:hAnsi="Times New Roman"/>
          <w:bCs/>
          <w:lang w:eastAsia="pl-PL"/>
        </w:rPr>
        <w:t xml:space="preserve">przyczyn niezawinionych przez Wykonawcę  </w:t>
      </w:r>
      <w:r w:rsidR="000D0748" w:rsidRPr="007E3AD8">
        <w:rPr>
          <w:rFonts w:ascii="Times New Roman" w:eastAsia="Times New Roman" w:hAnsi="Times New Roman"/>
          <w:bCs/>
          <w:noProof/>
          <w:lang w:eastAsia="pl-PL"/>
        </w:rPr>
        <w:t xml:space="preserve">- 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rzedmiotu umowy o ilość dni nieprzekraczających czasu wstrzymania całości lub części </w:t>
      </w:r>
      <w:r w:rsidR="00BC0346" w:rsidRPr="007E3AD8">
        <w:rPr>
          <w:rFonts w:ascii="Times New Roman" w:eastAsia="Times New Roman" w:hAnsi="Times New Roman"/>
          <w:bCs/>
          <w:noProof/>
          <w:lang w:eastAsia="pl-PL"/>
        </w:rPr>
        <w:t>prac</w:t>
      </w:r>
      <w:r w:rsidR="000D0748" w:rsidRPr="007E3AD8">
        <w:rPr>
          <w:rFonts w:ascii="Times New Roman" w:eastAsia="Times New Roman" w:hAnsi="Times New Roman"/>
          <w:bCs/>
          <w:noProof/>
          <w:lang w:eastAsia="pl-PL"/>
        </w:rPr>
        <w:t xml:space="preserve"> oraz  niezbędnych na uzyskanie odpowiednich </w:t>
      </w:r>
      <w:r w:rsidR="000D0748" w:rsidRPr="007E3AD8">
        <w:rPr>
          <w:rFonts w:ascii="Times New Roman" w:eastAsia="Times New Roman" w:hAnsi="Times New Roman"/>
          <w:bCs/>
          <w:lang w:eastAsia="pl-PL"/>
        </w:rPr>
        <w:t>decyzji, postanowień, zezwoleń, uzgodnień lub warunków technicznych;</w:t>
      </w:r>
    </w:p>
    <w:p w14:paraId="3182C29E" w14:textId="34DB2B71"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lang w:eastAsia="pl-PL"/>
        </w:rPr>
        <w:t>9</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sidRPr="007E3AD8">
        <w:rPr>
          <w:rFonts w:ascii="Times New Roman" w:eastAsia="Times New Roman" w:hAnsi="Times New Roman"/>
          <w:bCs/>
          <w:lang w:eastAsia="pl-PL"/>
        </w:rPr>
        <w:t>P</w:t>
      </w:r>
      <w:r w:rsidR="000D0748" w:rsidRPr="007E3AD8">
        <w:rPr>
          <w:rFonts w:ascii="Times New Roman" w:eastAsia="Times New Roman" w:hAnsi="Times New Roman"/>
          <w:bCs/>
          <w:lang w:eastAsia="pl-PL"/>
        </w:rPr>
        <w:t xml:space="preserve">rzedmiotu umowy -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rzedmiotu umowy o ilość dni nieprzekraczających czasu na wykonanie zamówienia dodatkowego</w:t>
      </w:r>
      <w:r w:rsidR="000D0748" w:rsidRPr="007E3AD8">
        <w:rPr>
          <w:rFonts w:ascii="Times New Roman" w:eastAsia="Times New Roman" w:hAnsi="Times New Roman"/>
          <w:bCs/>
          <w:lang w:eastAsia="pl-PL"/>
        </w:rPr>
        <w:t>;</w:t>
      </w:r>
    </w:p>
    <w:p w14:paraId="0070E272" w14:textId="571E6D22" w:rsidR="000D0748" w:rsidRPr="007E3AD8"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i/>
          <w:lang w:eastAsia="pl-PL"/>
        </w:rPr>
      </w:pPr>
      <w:r w:rsidRPr="007E3AD8">
        <w:rPr>
          <w:rFonts w:ascii="Times New Roman" w:eastAsia="Times New Roman" w:hAnsi="Times New Roman"/>
          <w:bCs/>
          <w:lang w:eastAsia="pl-PL"/>
        </w:rPr>
        <w:t>10</w:t>
      </w:r>
      <w:r w:rsidR="000D0748" w:rsidRPr="007E3AD8">
        <w:rPr>
          <w:rFonts w:ascii="Times New Roman" w:eastAsia="Times New Roman" w:hAnsi="Times New Roman"/>
          <w:bCs/>
          <w:lang w:eastAsia="pl-PL"/>
        </w:rPr>
        <w:t>)</w:t>
      </w:r>
      <w:r w:rsidR="000D0748" w:rsidRPr="007E3AD8">
        <w:rPr>
          <w:rFonts w:ascii="Times New Roman" w:eastAsia="Times New Roman" w:hAnsi="Times New Roman"/>
          <w:bCs/>
          <w:lang w:eastAsia="pl-PL"/>
        </w:rPr>
        <w:tab/>
        <w:t>wystąpią przeszkody związane z prowadzonymi równolegle pracami budowlanymi lub montażowymi przez inne podmioty</w:t>
      </w:r>
      <w:r w:rsidR="008F3189" w:rsidRPr="007E3AD8">
        <w:rPr>
          <w:rFonts w:ascii="Times New Roman" w:eastAsia="Times New Roman" w:hAnsi="Times New Roman"/>
          <w:bCs/>
          <w:lang w:eastAsia="pl-PL"/>
        </w:rPr>
        <w:t xml:space="preserve"> </w:t>
      </w:r>
      <w:r w:rsidR="000D0748" w:rsidRPr="007E3AD8">
        <w:rPr>
          <w:rFonts w:ascii="Times New Roman" w:eastAsia="Times New Roman" w:hAnsi="Times New Roman"/>
          <w:bCs/>
          <w:lang w:eastAsia="pl-PL"/>
        </w:rPr>
        <w:t xml:space="preserve">- </w:t>
      </w:r>
      <w:r w:rsidR="000D0748" w:rsidRPr="007E3AD8">
        <w:rPr>
          <w:rFonts w:ascii="Times New Roman" w:eastAsia="Times New Roman" w:hAnsi="Times New Roman"/>
          <w:bCs/>
          <w:noProof/>
          <w:lang w:eastAsia="pl-PL"/>
        </w:rPr>
        <w:t xml:space="preserve">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 xml:space="preserve">rzedmiotu umowy o ilość dni nieprzekraczających okresu trwania przeszkody, </w:t>
      </w:r>
    </w:p>
    <w:p w14:paraId="05ABE7FD" w14:textId="454D9E72" w:rsidR="000D0748" w:rsidRPr="007E3AD8"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sidRPr="007E3AD8">
        <w:rPr>
          <w:rFonts w:ascii="Times New Roman" w:eastAsia="Times New Roman" w:hAnsi="Times New Roman"/>
          <w:bCs/>
          <w:noProof/>
          <w:lang w:eastAsia="pl-PL"/>
        </w:rPr>
        <w:t>11</w:t>
      </w:r>
      <w:r w:rsidR="000D0748" w:rsidRPr="007E3AD8">
        <w:rPr>
          <w:rFonts w:ascii="Times New Roman" w:eastAsia="Times New Roman" w:hAnsi="Times New Roman"/>
          <w:bCs/>
          <w:noProof/>
          <w:lang w:eastAsia="pl-PL"/>
        </w:rPr>
        <w:t>)</w:t>
      </w:r>
      <w:r w:rsidR="000D0748" w:rsidRPr="007E3AD8">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w:t>
      </w:r>
      <w:r w:rsidR="000D0748" w:rsidRPr="007E3AD8">
        <w:rPr>
          <w:rFonts w:ascii="Times New Roman" w:eastAsia="Times New Roman" w:hAnsi="Times New Roman"/>
          <w:bCs/>
          <w:noProof/>
          <w:lang w:eastAsia="pl-PL"/>
        </w:rPr>
        <w:lastRenderedPageBreak/>
        <w:t xml:space="preserve">odstępstwo od zakazu dokonania wycinki w tym okresie - możliwa jest zmiana terminu wykonania </w:t>
      </w:r>
      <w:r w:rsidR="008F3189" w:rsidRPr="007E3AD8">
        <w:rPr>
          <w:rFonts w:ascii="Times New Roman" w:eastAsia="Times New Roman" w:hAnsi="Times New Roman"/>
          <w:bCs/>
          <w:noProof/>
          <w:lang w:eastAsia="pl-PL"/>
        </w:rPr>
        <w:t>P</w:t>
      </w:r>
      <w:r w:rsidR="000D0748" w:rsidRPr="007E3AD8">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55DB5580" w:rsidR="000D0748" w:rsidRPr="007E3AD8" w:rsidRDefault="000D0748" w:rsidP="007F50AF">
      <w:pPr>
        <w:tabs>
          <w:tab w:val="left" w:pos="2127"/>
        </w:tabs>
        <w:autoSpaceDE w:val="0"/>
        <w:autoSpaceDN w:val="0"/>
        <w:adjustRightInd w:val="0"/>
        <w:spacing w:after="120" w:line="240" w:lineRule="auto"/>
        <w:ind w:left="851" w:hanging="425"/>
        <w:rPr>
          <w:rFonts w:ascii="Times New Roman" w:eastAsia="Times New Roman" w:hAnsi="Times New Roman"/>
          <w:bCs/>
          <w:noProof/>
          <w:lang w:eastAsia="pl-PL"/>
        </w:rPr>
      </w:pPr>
      <w:r w:rsidRPr="007E3AD8">
        <w:rPr>
          <w:rFonts w:ascii="Times New Roman" w:eastAsia="Times New Roman" w:hAnsi="Times New Roman"/>
          <w:bCs/>
          <w:lang w:eastAsia="pl-PL"/>
        </w:rPr>
        <w:t>1</w:t>
      </w:r>
      <w:r w:rsidR="002E0A1C" w:rsidRPr="007E3AD8">
        <w:rPr>
          <w:rFonts w:ascii="Times New Roman" w:eastAsia="Times New Roman" w:hAnsi="Times New Roman"/>
          <w:bCs/>
          <w:lang w:eastAsia="pl-PL"/>
        </w:rPr>
        <w:t>2</w:t>
      </w:r>
      <w:r w:rsidRPr="007E3AD8">
        <w:rPr>
          <w:rFonts w:ascii="Times New Roman" w:eastAsia="Times New Roman" w:hAnsi="Times New Roman"/>
          <w:bCs/>
          <w:lang w:eastAsia="pl-PL"/>
        </w:rPr>
        <w:t>)</w:t>
      </w:r>
      <w:r w:rsidRPr="007E3AD8">
        <w:rPr>
          <w:rFonts w:ascii="Times New Roman" w:eastAsia="Times New Roman" w:hAnsi="Times New Roman"/>
          <w:bCs/>
          <w:lang w:eastAsia="pl-PL"/>
        </w:rPr>
        <w:tab/>
        <w:t xml:space="preserve">w związku ze zmianą sposobu spełnienia świadczenia lub sposobu przeprowadzenia </w:t>
      </w:r>
      <w:r w:rsidR="00BC0346" w:rsidRPr="007E3AD8">
        <w:rPr>
          <w:rFonts w:ascii="Times New Roman" w:eastAsiaTheme="minorHAnsi" w:hAnsi="Times New Roman"/>
          <w:color w:val="000000" w:themeColor="text1"/>
        </w:rPr>
        <w:t>prac</w:t>
      </w:r>
      <w:r w:rsidRPr="007E3AD8">
        <w:rPr>
          <w:rFonts w:ascii="Times New Roman" w:eastAsia="Times New Roman" w:hAnsi="Times New Roman"/>
          <w:bCs/>
          <w:lang w:eastAsia="pl-PL"/>
        </w:rPr>
        <w:t xml:space="preserve"> lub wprowadzeniem </w:t>
      </w:r>
      <w:r w:rsidR="00BC0346" w:rsidRPr="007E3AD8">
        <w:rPr>
          <w:rFonts w:ascii="Times New Roman" w:eastAsiaTheme="minorHAnsi" w:hAnsi="Times New Roman"/>
          <w:color w:val="000000" w:themeColor="text1"/>
        </w:rPr>
        <w:t>prac</w:t>
      </w:r>
      <w:r w:rsidRPr="007E3AD8">
        <w:rPr>
          <w:rFonts w:ascii="Times New Roman" w:eastAsia="Times New Roman" w:hAnsi="Times New Roman"/>
          <w:bCs/>
          <w:lang w:eastAsia="pl-PL"/>
        </w:rPr>
        <w:t xml:space="preserve"> zamiennych lub ograniczeniem zakresu </w:t>
      </w:r>
      <w:r w:rsidR="00BF5C1B" w:rsidRPr="007E3AD8">
        <w:rPr>
          <w:rFonts w:ascii="Times New Roman" w:eastAsia="Times New Roman" w:hAnsi="Times New Roman"/>
          <w:bCs/>
          <w:lang w:eastAsia="pl-PL"/>
        </w:rPr>
        <w:t>P</w:t>
      </w:r>
      <w:r w:rsidRPr="007E3AD8">
        <w:rPr>
          <w:rFonts w:ascii="Times New Roman" w:eastAsia="Times New Roman" w:hAnsi="Times New Roman"/>
          <w:bCs/>
          <w:lang w:eastAsia="pl-PL"/>
        </w:rPr>
        <w:t xml:space="preserve">rzedmiotu umowy - </w:t>
      </w:r>
      <w:r w:rsidRPr="007E3AD8">
        <w:rPr>
          <w:rFonts w:ascii="Times New Roman" w:eastAsia="Times New Roman" w:hAnsi="Times New Roman"/>
          <w:bCs/>
          <w:noProof/>
          <w:lang w:eastAsia="pl-PL"/>
        </w:rPr>
        <w:t xml:space="preserve">możliwa jest zmiana terminu wykonania </w:t>
      </w:r>
      <w:r w:rsidR="00BF5C1B" w:rsidRPr="007E3AD8">
        <w:rPr>
          <w:rFonts w:ascii="Times New Roman" w:eastAsia="Times New Roman" w:hAnsi="Times New Roman"/>
          <w:bCs/>
          <w:noProof/>
          <w:lang w:eastAsia="pl-PL"/>
        </w:rPr>
        <w:t>P</w:t>
      </w:r>
      <w:r w:rsidRPr="007E3AD8">
        <w:rPr>
          <w:rFonts w:ascii="Times New Roman" w:eastAsia="Times New Roman" w:hAnsi="Times New Roman"/>
          <w:bCs/>
          <w:noProof/>
          <w:lang w:eastAsia="pl-PL"/>
        </w:rPr>
        <w:t xml:space="preserve">rzedmiot umowy (wydłużenie lub skrócenie) o ilość dni nieprzekraczających czasu na na wykonanie </w:t>
      </w:r>
      <w:r w:rsidR="00A65F6F" w:rsidRPr="007E3AD8">
        <w:rPr>
          <w:rFonts w:ascii="Times New Roman" w:eastAsiaTheme="minorHAnsi" w:hAnsi="Times New Roman"/>
          <w:color w:val="000000" w:themeColor="text1"/>
        </w:rPr>
        <w:t>prac</w:t>
      </w:r>
      <w:r w:rsidRPr="007E3AD8">
        <w:rPr>
          <w:rFonts w:ascii="Times New Roman" w:eastAsia="Times New Roman" w:hAnsi="Times New Roman"/>
          <w:bCs/>
          <w:noProof/>
          <w:lang w:eastAsia="pl-PL"/>
        </w:rPr>
        <w:t xml:space="preserve"> zamiennych lub związanych ze </w:t>
      </w:r>
      <w:r w:rsidRPr="007E3AD8">
        <w:rPr>
          <w:rFonts w:ascii="Times New Roman" w:eastAsia="Times New Roman" w:hAnsi="Times New Roman"/>
          <w:bCs/>
          <w:lang w:eastAsia="pl-PL"/>
        </w:rPr>
        <w:t xml:space="preserve">zmianą sposobu spełnienia świadczenia lub sposobu przeprowadzenia </w:t>
      </w:r>
      <w:r w:rsidR="00A65F6F" w:rsidRPr="007E3AD8">
        <w:rPr>
          <w:rFonts w:ascii="Times New Roman" w:eastAsiaTheme="minorHAnsi" w:hAnsi="Times New Roman"/>
          <w:color w:val="000000" w:themeColor="text1"/>
        </w:rPr>
        <w:t>prac</w:t>
      </w:r>
      <w:r w:rsidRPr="007E3AD8">
        <w:rPr>
          <w:rFonts w:ascii="Times New Roman" w:eastAsia="Times New Roman" w:hAnsi="Times New Roman"/>
          <w:bCs/>
          <w:lang w:eastAsia="pl-PL"/>
        </w:rPr>
        <w:t xml:space="preserve"> lub ograniczeniem zakresu </w:t>
      </w:r>
      <w:r w:rsidR="00BF5C1B" w:rsidRPr="007E3AD8">
        <w:rPr>
          <w:rFonts w:ascii="Times New Roman" w:eastAsia="Times New Roman" w:hAnsi="Times New Roman"/>
          <w:bCs/>
          <w:lang w:eastAsia="pl-PL"/>
        </w:rPr>
        <w:t>P</w:t>
      </w:r>
      <w:r w:rsidRPr="007E3AD8">
        <w:rPr>
          <w:rFonts w:ascii="Times New Roman" w:eastAsia="Times New Roman" w:hAnsi="Times New Roman"/>
          <w:bCs/>
          <w:lang w:eastAsia="pl-PL"/>
        </w:rPr>
        <w:t>rzedmiotu umowy</w:t>
      </w:r>
      <w:r w:rsidRPr="007E3AD8">
        <w:rPr>
          <w:rFonts w:ascii="Times New Roman" w:eastAsia="Times New Roman" w:hAnsi="Times New Roman"/>
          <w:bCs/>
          <w:noProof/>
          <w:lang w:eastAsia="pl-PL"/>
        </w:rPr>
        <w:t>.</w:t>
      </w:r>
      <w:r w:rsidR="00BC0346" w:rsidRPr="007E3AD8">
        <w:rPr>
          <w:rFonts w:ascii="Times New Roman" w:eastAsia="Times New Roman" w:hAnsi="Times New Roman"/>
          <w:bCs/>
          <w:noProof/>
          <w:lang w:eastAsia="pl-PL"/>
        </w:rPr>
        <w:t xml:space="preserve"> </w:t>
      </w:r>
    </w:p>
    <w:p w14:paraId="371C31F4" w14:textId="02B95140" w:rsidR="00F36E82" w:rsidRPr="007E3AD8" w:rsidRDefault="000D0748"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noProof/>
          <w:lang w:eastAsia="pl-PL"/>
        </w:rPr>
        <w:t>1</w:t>
      </w:r>
      <w:r w:rsidR="002E0A1C" w:rsidRPr="007E3AD8">
        <w:rPr>
          <w:rFonts w:ascii="Times New Roman" w:eastAsia="Times New Roman" w:hAnsi="Times New Roman"/>
          <w:bCs/>
          <w:noProof/>
          <w:lang w:eastAsia="pl-PL"/>
        </w:rPr>
        <w:t>3</w:t>
      </w:r>
      <w:r w:rsidRPr="007E3AD8">
        <w:rPr>
          <w:rFonts w:ascii="Times New Roman" w:eastAsia="Times New Roman" w:hAnsi="Times New Roman"/>
          <w:bCs/>
          <w:noProof/>
          <w:lang w:eastAsia="pl-PL"/>
        </w:rPr>
        <w:t>)</w:t>
      </w:r>
      <w:r w:rsidRPr="007E3AD8">
        <w:rPr>
          <w:rFonts w:ascii="Times New Roman" w:eastAsia="Times New Roman" w:hAnsi="Times New Roman"/>
          <w:bCs/>
          <w:noProof/>
          <w:lang w:eastAsia="pl-PL"/>
        </w:rPr>
        <w:tab/>
      </w:r>
      <w:r w:rsidR="00F55E3F" w:rsidRPr="007E3AD8">
        <w:rPr>
          <w:rFonts w:ascii="Times New Roman" w:eastAsia="Times New Roman" w:hAnsi="Times New Roman"/>
          <w:bCs/>
          <w:lang w:eastAsia="pl-PL"/>
        </w:rPr>
        <w:t>w</w:t>
      </w:r>
      <w:r w:rsidRPr="007E3AD8">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sidRPr="007E3AD8">
        <w:rPr>
          <w:rFonts w:ascii="Times New Roman" w:eastAsia="Times New Roman" w:hAnsi="Times New Roman"/>
          <w:bCs/>
          <w:lang w:eastAsia="pl-PL"/>
        </w:rPr>
        <w:t>U</w:t>
      </w:r>
      <w:r w:rsidRPr="007E3AD8">
        <w:rPr>
          <w:rFonts w:ascii="Times New Roman" w:eastAsia="Times New Roman" w:hAnsi="Times New Roman"/>
          <w:bCs/>
          <w:lang w:eastAsia="pl-PL"/>
        </w:rPr>
        <w:t xml:space="preserve">mowy w niezbędnym zakresie tak, aby Wykonawca po ustaniu lub usunięciu przeszkód mógł wykonać prawidłowo </w:t>
      </w:r>
      <w:r w:rsidR="00BF5C1B" w:rsidRPr="007E3AD8">
        <w:rPr>
          <w:rFonts w:ascii="Times New Roman" w:eastAsia="Times New Roman" w:hAnsi="Times New Roman"/>
          <w:bCs/>
          <w:lang w:eastAsia="pl-PL"/>
        </w:rPr>
        <w:t>P</w:t>
      </w:r>
      <w:r w:rsidRPr="007E3AD8">
        <w:rPr>
          <w:rFonts w:ascii="Times New Roman" w:eastAsia="Times New Roman" w:hAnsi="Times New Roman"/>
          <w:bCs/>
          <w:lang w:eastAsia="pl-PL"/>
        </w:rPr>
        <w:t>rzedmiot umowy</w:t>
      </w:r>
      <w:r w:rsidR="00F36E82" w:rsidRPr="007E3AD8">
        <w:rPr>
          <w:rFonts w:ascii="Times New Roman" w:eastAsia="Times New Roman" w:hAnsi="Times New Roman"/>
          <w:bCs/>
          <w:lang w:eastAsia="pl-PL"/>
        </w:rPr>
        <w:t>,</w:t>
      </w:r>
    </w:p>
    <w:p w14:paraId="7D320CC8" w14:textId="7A45105E" w:rsidR="00CE7923" w:rsidRPr="007E3AD8" w:rsidRDefault="00A9325B"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sidRPr="007E3AD8">
        <w:rPr>
          <w:rFonts w:ascii="Times New Roman" w:eastAsia="Times New Roman" w:hAnsi="Times New Roman"/>
          <w:bCs/>
          <w:noProof/>
          <w:lang w:eastAsia="pl-PL"/>
        </w:rPr>
        <w:t>1</w:t>
      </w:r>
      <w:r w:rsidR="00992E9F" w:rsidRPr="007E3AD8">
        <w:rPr>
          <w:rFonts w:ascii="Times New Roman" w:eastAsia="Times New Roman" w:hAnsi="Times New Roman"/>
          <w:bCs/>
          <w:noProof/>
          <w:lang w:eastAsia="pl-PL"/>
        </w:rPr>
        <w:t>4</w:t>
      </w:r>
      <w:r w:rsidRPr="007E3AD8">
        <w:rPr>
          <w:rFonts w:ascii="Times New Roman" w:eastAsia="Times New Roman" w:hAnsi="Times New Roman"/>
          <w:bCs/>
          <w:noProof/>
          <w:lang w:eastAsia="pl-PL"/>
        </w:rPr>
        <w:t xml:space="preserve">) wystąpienia niemożliwych do przewidzenia niekorzystnych warunków atmosferycznych uniemożliwiających prawidłowe wykonanie </w:t>
      </w:r>
      <w:r w:rsidR="00A65F6F" w:rsidRPr="007E3AD8">
        <w:rPr>
          <w:rFonts w:ascii="Times New Roman" w:eastAsiaTheme="minorHAnsi" w:hAnsi="Times New Roman"/>
          <w:color w:val="000000" w:themeColor="text1"/>
        </w:rPr>
        <w:t>prac</w:t>
      </w:r>
      <w:r w:rsidRPr="007E3AD8">
        <w:rPr>
          <w:rFonts w:ascii="Times New Roman" w:eastAsia="Times New Roman" w:hAnsi="Times New Roman"/>
          <w:bCs/>
          <w:noProof/>
          <w:lang w:eastAsia="pl-PL"/>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sidRPr="007E3AD8">
        <w:rPr>
          <w:rFonts w:ascii="Times New Roman" w:eastAsia="Times New Roman" w:hAnsi="Times New Roman"/>
          <w:bCs/>
          <w:noProof/>
          <w:lang w:eastAsia="pl-PL"/>
        </w:rPr>
        <w:t>,</w:t>
      </w:r>
    </w:p>
    <w:p w14:paraId="04215E4E" w14:textId="2D8B5E9D" w:rsidR="000D0748" w:rsidRPr="0072366C" w:rsidRDefault="00992E9F"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7E3AD8">
        <w:rPr>
          <w:rFonts w:ascii="Times New Roman" w:eastAsia="Times New Roman" w:hAnsi="Times New Roman"/>
          <w:bCs/>
          <w:noProof/>
          <w:lang w:eastAsia="pl-PL"/>
        </w:rPr>
        <w:t>15</w:t>
      </w:r>
      <w:r w:rsidR="00CE7923" w:rsidRPr="007E3AD8">
        <w:rPr>
          <w:rFonts w:ascii="Times New Roman" w:eastAsia="Times New Roman" w:hAnsi="Times New Roman"/>
          <w:bCs/>
          <w:noProof/>
          <w:lang w:eastAsia="pl-PL"/>
        </w:rPr>
        <w:t xml:space="preserve">) </w:t>
      </w:r>
      <w:r w:rsidR="00F55E3F" w:rsidRPr="007E3AD8">
        <w:rPr>
          <w:rFonts w:ascii="Times New Roman" w:eastAsia="Times New Roman" w:hAnsi="Times New Roman"/>
          <w:bCs/>
          <w:noProof/>
          <w:lang w:eastAsia="pl-PL"/>
        </w:rPr>
        <w:t xml:space="preserve">nastąpi zmiana zakresu prac polegająca zastosowaniu innych rozwiązań technicznych lub materiałowych albo zajdzie konieczność wprowadzenia zamiennych rozwiązań projektowych z uwagi na zmianę potrzeb Zamawiającego lub z uwagi na możliwość poprawienia walorów </w:t>
      </w:r>
      <w:r w:rsidR="00F55E3F" w:rsidRPr="0072366C">
        <w:rPr>
          <w:rFonts w:ascii="Times New Roman" w:eastAsia="Times New Roman" w:hAnsi="Times New Roman"/>
          <w:bCs/>
          <w:noProof/>
          <w:lang w:eastAsia="pl-PL"/>
        </w:rPr>
        <w:t>lub parametrów funkcjonalno – użytkowych</w:t>
      </w:r>
      <w:r w:rsidR="00F80646" w:rsidRPr="0072366C">
        <w:rPr>
          <w:rFonts w:ascii="Times New Roman" w:eastAsia="Times New Roman" w:hAnsi="Times New Roman"/>
          <w:bCs/>
          <w:noProof/>
          <w:lang w:eastAsia="pl-PL"/>
        </w:rPr>
        <w:t>.</w:t>
      </w:r>
    </w:p>
    <w:p w14:paraId="6B0C8803" w14:textId="690B2C4A" w:rsidR="00FD7C80" w:rsidRPr="0072366C" w:rsidRDefault="000D0748" w:rsidP="007F50AF">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7E3AD8" w:rsidRPr="0072366C">
        <w:rPr>
          <w:rFonts w:ascii="Times New Roman" w:hAnsi="Times New Roman"/>
        </w:rPr>
        <w:t>7</w:t>
      </w:r>
      <w:r w:rsidRPr="0072366C">
        <w:rPr>
          <w:rFonts w:ascii="Times New Roman" w:hAnsi="Times New Roman"/>
        </w:rPr>
        <w:t xml:space="preserve"> ust. 1 </w:t>
      </w:r>
      <w:r w:rsidR="00BF5C1B" w:rsidRPr="0072366C">
        <w:rPr>
          <w:rFonts w:ascii="Times New Roman" w:hAnsi="Times New Roman"/>
        </w:rPr>
        <w:t>U</w:t>
      </w:r>
      <w:r w:rsidRPr="0072366C">
        <w:rPr>
          <w:rFonts w:ascii="Times New Roman" w:hAnsi="Times New Roman"/>
        </w:rPr>
        <w:t xml:space="preserve">mowy oraz jeżeli w wyniku opisanych powyżej przeszkód wystąpi opóźnienie w </w:t>
      </w:r>
      <w:r w:rsidR="003C1F4D" w:rsidRPr="0072366C">
        <w:rPr>
          <w:rFonts w:ascii="Times New Roman" w:hAnsi="Times New Roman"/>
        </w:rPr>
        <w:t>pracach</w:t>
      </w:r>
      <w:r w:rsidRPr="0072366C">
        <w:rPr>
          <w:rFonts w:ascii="Times New Roman" w:hAnsi="Times New Roman"/>
        </w:rPr>
        <w:t xml:space="preserve">, Zamawiający dopuszcza zmianę terminu zakończenia realizacji </w:t>
      </w:r>
      <w:r w:rsidR="00BF5C1B" w:rsidRPr="0072366C">
        <w:rPr>
          <w:rFonts w:ascii="Times New Roman" w:hAnsi="Times New Roman"/>
        </w:rPr>
        <w:t>P</w:t>
      </w:r>
      <w:r w:rsidRPr="0072366C">
        <w:rPr>
          <w:rFonts w:ascii="Times New Roman" w:hAnsi="Times New Roman"/>
        </w:rPr>
        <w:t xml:space="preserve">rzedmiotu umowy, określonego w § </w:t>
      </w:r>
      <w:r w:rsidR="0072366C" w:rsidRPr="0072366C">
        <w:rPr>
          <w:rFonts w:ascii="Times New Roman" w:hAnsi="Times New Roman"/>
        </w:rPr>
        <w:t>3</w:t>
      </w:r>
      <w:r w:rsidRPr="0072366C">
        <w:rPr>
          <w:rFonts w:ascii="Times New Roman" w:hAnsi="Times New Roman"/>
        </w:rPr>
        <w:t xml:space="preserve"> </w:t>
      </w:r>
      <w:r w:rsidR="00BF5C1B" w:rsidRPr="0072366C">
        <w:rPr>
          <w:rFonts w:ascii="Times New Roman" w:hAnsi="Times New Roman"/>
        </w:rPr>
        <w:t>ust. 1</w:t>
      </w:r>
      <w:r w:rsidRPr="0072366C">
        <w:rPr>
          <w:rFonts w:ascii="Times New Roman" w:hAnsi="Times New Roman"/>
        </w:rPr>
        <w:t xml:space="preserve"> </w:t>
      </w:r>
      <w:r w:rsidR="00BF5C1B" w:rsidRPr="0072366C">
        <w:rPr>
          <w:rFonts w:ascii="Times New Roman" w:hAnsi="Times New Roman"/>
        </w:rPr>
        <w:t>U</w:t>
      </w:r>
      <w:r w:rsidRPr="0072366C">
        <w:rPr>
          <w:rFonts w:ascii="Times New Roman" w:hAnsi="Times New Roman"/>
        </w:rPr>
        <w:t>mowy</w:t>
      </w:r>
      <w:r w:rsidR="00156D8D" w:rsidRPr="0072366C">
        <w:rPr>
          <w:rFonts w:ascii="Times New Roman" w:hAnsi="Times New Roman"/>
        </w:rPr>
        <w:t>,</w:t>
      </w:r>
      <w:r w:rsidRPr="0072366C">
        <w:rPr>
          <w:rFonts w:ascii="Times New Roman" w:hAnsi="Times New Roman"/>
        </w:rPr>
        <w:t xml:space="preserve"> w zakresie adekwatnym do przyczyny powodującej konieczności zmian. W takim wypadku dopuszcza się także zmianę sposobu wykonania </w:t>
      </w:r>
      <w:r w:rsidR="00BF5C1B" w:rsidRPr="0072366C">
        <w:rPr>
          <w:rFonts w:ascii="Times New Roman" w:hAnsi="Times New Roman"/>
        </w:rPr>
        <w:t>U</w:t>
      </w:r>
      <w:r w:rsidRPr="0072366C">
        <w:rPr>
          <w:rFonts w:ascii="Times New Roman" w:hAnsi="Times New Roman"/>
        </w:rPr>
        <w:t>mowy.</w:t>
      </w:r>
    </w:p>
    <w:p w14:paraId="300F2899" w14:textId="028D5997"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sidRPr="0072366C">
        <w:rPr>
          <w:rFonts w:ascii="Times New Roman" w:hAnsi="Times New Roman"/>
        </w:rPr>
        <w:t xml:space="preserve">się </w:t>
      </w:r>
      <w:r w:rsidRPr="0072366C">
        <w:rPr>
          <w:rFonts w:ascii="Times New Roman" w:hAnsi="Times New Roman"/>
        </w:rPr>
        <w:t xml:space="preserve">możliwość zmiany wynagrodzenia, określonego </w:t>
      </w:r>
      <w:r w:rsidR="00156D8D" w:rsidRPr="0072366C">
        <w:rPr>
          <w:rFonts w:ascii="Times New Roman" w:hAnsi="Times New Roman"/>
        </w:rPr>
        <w:br/>
      </w:r>
      <w:r w:rsidRPr="0072366C">
        <w:rPr>
          <w:rFonts w:ascii="Times New Roman" w:hAnsi="Times New Roman"/>
        </w:rPr>
        <w:t xml:space="preserve">w § </w:t>
      </w:r>
      <w:r w:rsidR="0072366C" w:rsidRPr="0072366C">
        <w:rPr>
          <w:rFonts w:ascii="Times New Roman" w:hAnsi="Times New Roman"/>
        </w:rPr>
        <w:t>7</w:t>
      </w:r>
      <w:r w:rsidRPr="0072366C">
        <w:rPr>
          <w:rFonts w:ascii="Times New Roman" w:hAnsi="Times New Roman"/>
        </w:rPr>
        <w:t xml:space="preserve"> ust. 1 </w:t>
      </w:r>
      <w:r w:rsidR="00BF5C1B" w:rsidRPr="0072366C">
        <w:rPr>
          <w:rFonts w:ascii="Times New Roman" w:hAnsi="Times New Roman"/>
        </w:rPr>
        <w:t>U</w:t>
      </w:r>
      <w:r w:rsidRPr="0072366C">
        <w:rPr>
          <w:rFonts w:ascii="Times New Roman" w:hAnsi="Times New Roman"/>
        </w:rPr>
        <w:t xml:space="preserve">mowy oraz jeżeli wskutek opóźnień w wykonywaniu prac wystąpi opóźnienie lub wydłużenie czasu koniecznego dla wykonania </w:t>
      </w:r>
      <w:r w:rsidR="00BF5C1B" w:rsidRPr="0072366C">
        <w:rPr>
          <w:rFonts w:ascii="Times New Roman" w:hAnsi="Times New Roman"/>
        </w:rPr>
        <w:t>P</w:t>
      </w:r>
      <w:r w:rsidRPr="0072366C">
        <w:rPr>
          <w:rFonts w:ascii="Times New Roman" w:hAnsi="Times New Roman"/>
        </w:rPr>
        <w:t xml:space="preserve">rzedmiotu umowy, Zamawiający dopuszcza zmianę terminu zakończenia realizacji </w:t>
      </w:r>
      <w:r w:rsidR="00BF5C1B" w:rsidRPr="0072366C">
        <w:rPr>
          <w:rFonts w:ascii="Times New Roman" w:hAnsi="Times New Roman"/>
        </w:rPr>
        <w:t>P</w:t>
      </w:r>
      <w:r w:rsidRPr="0072366C">
        <w:rPr>
          <w:rFonts w:ascii="Times New Roman" w:hAnsi="Times New Roman"/>
        </w:rPr>
        <w:t xml:space="preserve">rzedmiotu umowy, określonego w § </w:t>
      </w:r>
      <w:r w:rsidR="0072366C" w:rsidRPr="0072366C">
        <w:rPr>
          <w:rFonts w:ascii="Times New Roman" w:hAnsi="Times New Roman"/>
        </w:rPr>
        <w:t xml:space="preserve">3 </w:t>
      </w:r>
      <w:r w:rsidR="00BF5C1B" w:rsidRPr="0072366C">
        <w:rPr>
          <w:rFonts w:ascii="Times New Roman" w:hAnsi="Times New Roman"/>
        </w:rPr>
        <w:t>ust. 1 Umowy</w:t>
      </w:r>
      <w:r w:rsidRPr="0072366C">
        <w:rPr>
          <w:rFonts w:ascii="Times New Roman" w:hAnsi="Times New Roman"/>
        </w:rPr>
        <w:t xml:space="preserve">, poprzez wydłużenie o okres takiego opóźnienia lub o okres o jaki czas konieczny dla wykonania </w:t>
      </w:r>
      <w:r w:rsidR="00BF5C1B" w:rsidRPr="0072366C">
        <w:rPr>
          <w:rFonts w:ascii="Times New Roman" w:hAnsi="Times New Roman"/>
        </w:rPr>
        <w:t>P</w:t>
      </w:r>
      <w:r w:rsidRPr="0072366C">
        <w:rPr>
          <w:rFonts w:ascii="Times New Roman" w:hAnsi="Times New Roman"/>
        </w:rPr>
        <w:t>rzedmiotu umowy po wprowadzonych zmianach będzie dłuższy od czasu wykonania przewidzianego dla Wykonawcy przed taką zmianą.</w:t>
      </w:r>
    </w:p>
    <w:p w14:paraId="02E6B6A8" w14:textId="737F1CB9"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bCs/>
          <w:lang w:eastAsia="pl-PL"/>
        </w:rPr>
      </w:pPr>
      <w:r w:rsidRPr="0072366C">
        <w:rPr>
          <w:rFonts w:ascii="Times New Roman" w:eastAsia="Times New Roman" w:hAnsi="Times New Roman"/>
          <w:lang w:eastAsia="pl-PL"/>
        </w:rPr>
        <w:t xml:space="preserve">Zmiana wynagrodzenia umownego będzie możliwa w następujących przypadkach: </w:t>
      </w:r>
    </w:p>
    <w:p w14:paraId="19CBA11C" w14:textId="5DADC58A" w:rsidR="00FD7C80" w:rsidRPr="0072366C" w:rsidRDefault="000D0748" w:rsidP="00116FB2">
      <w:pPr>
        <w:pStyle w:val="Akapitzlist"/>
        <w:widowControl w:val="0"/>
        <w:numPr>
          <w:ilvl w:val="0"/>
          <w:numId w:val="68"/>
        </w:numPr>
        <w:spacing w:after="120" w:line="240" w:lineRule="auto"/>
        <w:rPr>
          <w:rFonts w:ascii="Times New Roman" w:eastAsia="Times New Roman" w:hAnsi="Times New Roman"/>
          <w:bCs/>
          <w:lang w:eastAsia="pl-PL"/>
        </w:rPr>
      </w:pPr>
      <w:r w:rsidRPr="0072366C">
        <w:rPr>
          <w:rFonts w:ascii="Times New Roman" w:eastAsia="Times New Roman" w:hAnsi="Times New Roman"/>
          <w:bCs/>
          <w:lang w:eastAsia="pl-PL"/>
        </w:rPr>
        <w:t xml:space="preserve">wystąpi konieczność zrealizowania </w:t>
      </w:r>
      <w:r w:rsidR="00BF5C1B" w:rsidRPr="0072366C">
        <w:rPr>
          <w:rFonts w:ascii="Times New Roman" w:eastAsia="Times New Roman" w:hAnsi="Times New Roman"/>
          <w:bCs/>
          <w:lang w:eastAsia="pl-PL"/>
        </w:rPr>
        <w:t>P</w:t>
      </w:r>
      <w:r w:rsidRPr="0072366C">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2D4C3138" w14:textId="18FCC6F7" w:rsidR="00FD7C80" w:rsidRPr="0072366C" w:rsidRDefault="006E58E3" w:rsidP="00116FB2">
      <w:pPr>
        <w:pStyle w:val="Akapitzlist"/>
        <w:widowControl w:val="0"/>
        <w:numPr>
          <w:ilvl w:val="0"/>
          <w:numId w:val="68"/>
        </w:numPr>
        <w:spacing w:after="120" w:line="240" w:lineRule="auto"/>
        <w:rPr>
          <w:rFonts w:ascii="Times New Roman" w:eastAsia="Times New Roman" w:hAnsi="Times New Roman"/>
          <w:bCs/>
          <w:lang w:eastAsia="pl-PL"/>
        </w:rPr>
      </w:pPr>
      <w:r w:rsidRPr="0072366C">
        <w:rPr>
          <w:rFonts w:ascii="Times New Roman" w:hAnsi="Times New Roman"/>
        </w:rPr>
        <w:t>nastąpi konieczność</w:t>
      </w:r>
      <w:r w:rsidR="00302FAD" w:rsidRPr="0072366C">
        <w:rPr>
          <w:rFonts w:ascii="Times New Roman" w:hAnsi="Times New Roman"/>
        </w:rPr>
        <w:t xml:space="preserve"> </w:t>
      </w:r>
      <w:r w:rsidRPr="0072366C">
        <w:rPr>
          <w:rFonts w:ascii="Times New Roman" w:hAnsi="Times New Roman"/>
        </w:rPr>
        <w:t xml:space="preserve">wykonania prac dodatkowych, których nie można było przewidzieć na etapie projektowania, konieczność uwzględnienia wpływu innych przedsięwzięć lub działań powiązanych z </w:t>
      </w:r>
      <w:r w:rsidRPr="0072366C">
        <w:rPr>
          <w:rFonts w:ascii="Times New Roman" w:eastAsia="Times New Roman" w:hAnsi="Times New Roman"/>
          <w:bCs/>
          <w:lang w:eastAsia="pl-PL"/>
        </w:rPr>
        <w:t>Przedmiotem umowy</w:t>
      </w:r>
      <w:r w:rsidR="00CE7923" w:rsidRPr="0072366C">
        <w:rPr>
          <w:rFonts w:ascii="Times New Roman" w:eastAsia="Times New Roman" w:hAnsi="Times New Roman"/>
          <w:bCs/>
          <w:lang w:eastAsia="pl-PL"/>
        </w:rPr>
        <w:t>,</w:t>
      </w:r>
    </w:p>
    <w:p w14:paraId="243F8CB2" w14:textId="200A4DFC" w:rsidR="00FD7C80" w:rsidRPr="0072366C" w:rsidRDefault="004917B9" w:rsidP="00116FB2">
      <w:pPr>
        <w:pStyle w:val="Akapitzlist"/>
        <w:widowControl w:val="0"/>
        <w:numPr>
          <w:ilvl w:val="0"/>
          <w:numId w:val="68"/>
        </w:numPr>
        <w:spacing w:after="120" w:line="240" w:lineRule="auto"/>
      </w:pPr>
      <w:r w:rsidRPr="0072366C">
        <w:rPr>
          <w:rFonts w:ascii="Times New Roman" w:hAnsi="Times New Roman"/>
        </w:rPr>
        <w:lastRenderedPageBreak/>
        <w:t>nastąpi zmiana zakresu prac polegająca zastosowaniu innych rozwiązań technicznych lub materiałowych albo zajdzie konieczność wprowadzenia zamiennych rozwiązań projektowych z</w:t>
      </w:r>
      <w:r w:rsidR="007A7249" w:rsidRPr="0072366C">
        <w:rPr>
          <w:rFonts w:ascii="Times New Roman" w:hAnsi="Times New Roman"/>
        </w:rPr>
        <w:t> </w:t>
      </w:r>
      <w:r w:rsidRPr="0072366C">
        <w:rPr>
          <w:rFonts w:ascii="Times New Roman" w:hAnsi="Times New Roman"/>
        </w:rPr>
        <w:t xml:space="preserve">uwagi na zmianę potrzeb Zamawiającego lub z uwagi na możliwość poprawienia walorów lub parametrów </w:t>
      </w:r>
      <w:proofErr w:type="spellStart"/>
      <w:r w:rsidRPr="0072366C">
        <w:rPr>
          <w:rFonts w:ascii="Times New Roman" w:hAnsi="Times New Roman"/>
        </w:rPr>
        <w:t>funkcjonalno</w:t>
      </w:r>
      <w:proofErr w:type="spellEnd"/>
      <w:r w:rsidRPr="0072366C">
        <w:rPr>
          <w:rFonts w:ascii="Times New Roman" w:hAnsi="Times New Roman"/>
        </w:rPr>
        <w:t xml:space="preserve"> – użytkowych. </w:t>
      </w:r>
    </w:p>
    <w:p w14:paraId="01072EE0" w14:textId="3BA7FBE3" w:rsidR="00FD7C80" w:rsidRPr="0072366C" w:rsidRDefault="000D0748" w:rsidP="00116FB2">
      <w:pPr>
        <w:pStyle w:val="Akapitzlist"/>
        <w:widowControl w:val="0"/>
        <w:numPr>
          <w:ilvl w:val="0"/>
          <w:numId w:val="10"/>
        </w:numPr>
        <w:tabs>
          <w:tab w:val="clear" w:pos="720"/>
        </w:tabs>
        <w:spacing w:after="120" w:line="240" w:lineRule="auto"/>
        <w:ind w:left="426" w:hanging="426"/>
      </w:pPr>
      <w:r w:rsidRPr="0072366C">
        <w:rPr>
          <w:rFonts w:ascii="Times New Roman" w:eastAsia="Times New Roman" w:hAnsi="Times New Roman"/>
          <w:lang w:eastAsia="pl-PL"/>
        </w:rPr>
        <w:t xml:space="preserve">Zmiana polegająca na zmianie sposobu spełnienia świadczenia lub ograniczeniu zakresu </w:t>
      </w:r>
      <w:r w:rsidR="00BF5C1B" w:rsidRPr="0072366C">
        <w:rPr>
          <w:rFonts w:ascii="Times New Roman" w:eastAsia="Times New Roman" w:hAnsi="Times New Roman"/>
          <w:lang w:eastAsia="pl-PL"/>
        </w:rPr>
        <w:t>P</w:t>
      </w:r>
      <w:r w:rsidRPr="0072366C">
        <w:rPr>
          <w:rFonts w:ascii="Times New Roman" w:eastAsia="Times New Roman" w:hAnsi="Times New Roman"/>
          <w:lang w:eastAsia="pl-PL"/>
        </w:rPr>
        <w:t>rzedmiotu umowy, w tym zmiany technologiczne, w szczególności jeżeli nastąpi(ą):</w:t>
      </w:r>
    </w:p>
    <w:p w14:paraId="52CCD9CB" w14:textId="6AD9BDE0" w:rsidR="00FD7C80" w:rsidRPr="0072366C" w:rsidRDefault="000D0748"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konieczność zrealizowania </w:t>
      </w:r>
      <w:r w:rsidR="00BF5C1B" w:rsidRPr="0072366C">
        <w:rPr>
          <w:rFonts w:ascii="Times New Roman" w:eastAsia="Times New Roman" w:hAnsi="Times New Roman"/>
          <w:bCs/>
          <w:lang w:eastAsia="pl-PL"/>
        </w:rPr>
        <w:t xml:space="preserve">Przedmiotu umowy </w:t>
      </w:r>
      <w:r w:rsidRPr="0072366C">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sidRPr="0072366C">
        <w:rPr>
          <w:rFonts w:ascii="Times New Roman" w:hAnsi="Times New Roman"/>
        </w:rPr>
        <w:t>P</w:t>
      </w:r>
      <w:r w:rsidRPr="0072366C">
        <w:rPr>
          <w:rFonts w:ascii="Times New Roman" w:hAnsi="Times New Roman"/>
        </w:rPr>
        <w:t>rzedmiotu umowy lub niezgodnego z obowiązującymi standardami, wymaganiami technicznymi</w:t>
      </w:r>
      <w:r w:rsidR="001632E6" w:rsidRPr="0072366C">
        <w:rPr>
          <w:rFonts w:ascii="Times New Roman" w:hAnsi="Times New Roman"/>
        </w:rPr>
        <w:t>,</w:t>
      </w:r>
    </w:p>
    <w:p w14:paraId="658D2730" w14:textId="2FD43929" w:rsidR="00FD7C80" w:rsidRPr="0072366C" w:rsidRDefault="000D0748"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konieczność zrealizowania </w:t>
      </w:r>
      <w:r w:rsidR="00BF5C1B" w:rsidRPr="0072366C">
        <w:rPr>
          <w:rFonts w:ascii="Times New Roman" w:eastAsia="Times New Roman" w:hAnsi="Times New Roman"/>
          <w:bCs/>
          <w:lang w:eastAsia="pl-PL"/>
        </w:rPr>
        <w:t xml:space="preserve">Przedmiotu umowy </w:t>
      </w:r>
      <w:r w:rsidRPr="0072366C">
        <w:rPr>
          <w:rFonts w:ascii="Times New Roman" w:hAnsi="Times New Roman"/>
        </w:rPr>
        <w:t>przy zastosowaniu innych rozwiązań technicznych lub materiałowych ze względu na zmiany obowiązującego prawa</w:t>
      </w:r>
      <w:r w:rsidR="001632E6" w:rsidRPr="0072366C">
        <w:rPr>
          <w:rFonts w:ascii="Times New Roman" w:hAnsi="Times New Roman"/>
        </w:rPr>
        <w:t>,</w:t>
      </w:r>
      <w:r w:rsidR="00BF5C1B" w:rsidRPr="0072366C">
        <w:rPr>
          <w:rFonts w:ascii="Times New Roman" w:hAnsi="Times New Roman"/>
        </w:rPr>
        <w:t xml:space="preserve"> </w:t>
      </w:r>
    </w:p>
    <w:p w14:paraId="7815176E" w14:textId="1BE2F2A7" w:rsidR="00FD7C80" w:rsidRPr="0072366C" w:rsidRDefault="000D0748"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konieczność zrealizowania </w:t>
      </w:r>
      <w:r w:rsidR="00BF5C1B" w:rsidRPr="0072366C">
        <w:rPr>
          <w:rFonts w:ascii="Times New Roman" w:eastAsia="Times New Roman" w:hAnsi="Times New Roman"/>
          <w:bCs/>
          <w:lang w:eastAsia="pl-PL"/>
        </w:rPr>
        <w:t xml:space="preserve">Przedmiotu umowy </w:t>
      </w:r>
      <w:r w:rsidRPr="0072366C">
        <w:rPr>
          <w:rFonts w:ascii="Times New Roman" w:hAnsi="Times New Roman"/>
        </w:rPr>
        <w:t>przy zastosowaniu innych rozwiązań technicznych lub materiałowych z uwagi na czasową lub całkowitą niedostępność materiałów lub technologii (np. zaprzestania produkcji)</w:t>
      </w:r>
      <w:r w:rsidR="001632E6" w:rsidRPr="0072366C">
        <w:rPr>
          <w:rFonts w:ascii="Times New Roman" w:hAnsi="Times New Roman"/>
        </w:rPr>
        <w:t>,</w:t>
      </w:r>
    </w:p>
    <w:p w14:paraId="63F2797B" w14:textId="5178AC32" w:rsidR="00FD7C80" w:rsidRPr="0072366C" w:rsidRDefault="004917B9" w:rsidP="00116FB2">
      <w:pPr>
        <w:pStyle w:val="Akapitzlist"/>
        <w:widowControl w:val="0"/>
        <w:numPr>
          <w:ilvl w:val="0"/>
          <w:numId w:val="69"/>
        </w:numPr>
        <w:spacing w:after="120" w:line="240" w:lineRule="auto"/>
        <w:rPr>
          <w:rFonts w:ascii="Times New Roman" w:hAnsi="Times New Roman"/>
        </w:rPr>
      </w:pPr>
      <w:r w:rsidRPr="0072366C">
        <w:rPr>
          <w:rFonts w:ascii="Times New Roman" w:hAnsi="Times New Roman"/>
        </w:rPr>
        <w:t xml:space="preserve">zmiany potrzeb Zamawiającego lub z uwagi na możliwość poprawienia walorów lub parametrów </w:t>
      </w:r>
      <w:proofErr w:type="spellStart"/>
      <w:r w:rsidRPr="0072366C">
        <w:rPr>
          <w:rFonts w:ascii="Times New Roman" w:hAnsi="Times New Roman"/>
        </w:rPr>
        <w:t>funkcjonalno</w:t>
      </w:r>
      <w:proofErr w:type="spellEnd"/>
      <w:r w:rsidRPr="0072366C">
        <w:rPr>
          <w:rFonts w:ascii="Times New Roman" w:hAnsi="Times New Roman"/>
        </w:rPr>
        <w:t xml:space="preserve"> - użytkowych</w:t>
      </w:r>
      <w:r w:rsidR="000D0748" w:rsidRPr="0072366C">
        <w:rPr>
          <w:rFonts w:ascii="Times New Roman" w:hAnsi="Times New Roman"/>
        </w:rPr>
        <w:t>.</w:t>
      </w:r>
      <w:r w:rsidR="00BF5C1B" w:rsidRPr="0072366C">
        <w:rPr>
          <w:rFonts w:ascii="Times New Roman" w:hAnsi="Times New Roman"/>
        </w:rPr>
        <w:t xml:space="preserve"> </w:t>
      </w:r>
    </w:p>
    <w:p w14:paraId="5C4DC862" w14:textId="31BF7AC1"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Zmiany wskazane w ust.</w:t>
      </w:r>
      <w:r w:rsidR="00B502C3" w:rsidRPr="0072366C">
        <w:rPr>
          <w:rFonts w:ascii="Times New Roman" w:hAnsi="Times New Roman"/>
        </w:rPr>
        <w:t xml:space="preserve"> </w:t>
      </w:r>
      <w:r w:rsidR="0064480D">
        <w:rPr>
          <w:rFonts w:ascii="Times New Roman" w:hAnsi="Times New Roman"/>
        </w:rPr>
        <w:t>8</w:t>
      </w:r>
      <w:r w:rsidRPr="0072366C">
        <w:rPr>
          <w:rFonts w:ascii="Times New Roman" w:hAnsi="Times New Roman"/>
        </w:rPr>
        <w:t xml:space="preserve"> będą wprowadzane wyłącznie w zakresie umożliwiającym oddanie </w:t>
      </w:r>
      <w:r w:rsidR="00BF5C1B" w:rsidRPr="0072366C">
        <w:rPr>
          <w:rFonts w:ascii="Times New Roman" w:hAnsi="Times New Roman"/>
        </w:rPr>
        <w:t>P</w:t>
      </w:r>
      <w:r w:rsidRPr="0072366C">
        <w:rPr>
          <w:rFonts w:ascii="Times New Roman" w:hAnsi="Times New Roman"/>
        </w:rPr>
        <w:t>rzedmiotu umowy do użytkowania, a Zamawiający może ponieść ryzyko zwiększenia wynagrodzenia z tytułu takich zmian wyłącznie w kwocie równej zwiększonym z tego powodu kosztom. Każda ze wskazanych w</w:t>
      </w:r>
      <w:r w:rsidR="00C0207C" w:rsidRPr="0072366C">
        <w:rPr>
          <w:rFonts w:ascii="Times New Roman" w:hAnsi="Times New Roman"/>
        </w:rPr>
        <w:t xml:space="preserve"> ust. </w:t>
      </w:r>
      <w:r w:rsidR="0064480D">
        <w:rPr>
          <w:rFonts w:ascii="Times New Roman" w:hAnsi="Times New Roman"/>
        </w:rPr>
        <w:t>8</w:t>
      </w:r>
      <w:r w:rsidRPr="0072366C">
        <w:rPr>
          <w:rFonts w:ascii="Times New Roman" w:hAnsi="Times New Roman"/>
        </w:rPr>
        <w:t xml:space="preserve"> pkt od 1 do </w:t>
      </w:r>
      <w:r w:rsidR="00F55E3F" w:rsidRPr="0072366C">
        <w:rPr>
          <w:rFonts w:ascii="Times New Roman" w:hAnsi="Times New Roman"/>
        </w:rPr>
        <w:t>4</w:t>
      </w:r>
      <w:r w:rsidRPr="0072366C">
        <w:rPr>
          <w:rFonts w:ascii="Times New Roman" w:hAnsi="Times New Roman"/>
        </w:rPr>
        <w:t xml:space="preserve"> zmian może być powiązana z obniżeniem wynagrodzenia na zasadach określonych w ust. </w:t>
      </w:r>
      <w:r w:rsidR="001632E6" w:rsidRPr="0072366C">
        <w:rPr>
          <w:rFonts w:ascii="Times New Roman" w:hAnsi="Times New Roman"/>
        </w:rPr>
        <w:t>10</w:t>
      </w:r>
      <w:r w:rsidRPr="0072366C">
        <w:rPr>
          <w:rFonts w:ascii="Times New Roman" w:hAnsi="Times New Roman"/>
        </w:rPr>
        <w:t xml:space="preserve"> niniejszego paragrafu.</w:t>
      </w:r>
    </w:p>
    <w:p w14:paraId="7DF83545" w14:textId="50EFE9E7"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D01E41C" w14:textId="0CE27465"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przyspieszenie wykonania</w:t>
      </w:r>
      <w:r w:rsidR="00BF5C1B" w:rsidRPr="0072366C">
        <w:rPr>
          <w:rFonts w:ascii="Times New Roman" w:eastAsia="Times New Roman" w:hAnsi="Times New Roman"/>
          <w:lang w:eastAsia="pl-PL"/>
        </w:rPr>
        <w:t xml:space="preserve"> Przedmiotu umowy</w:t>
      </w:r>
      <w:r w:rsidRPr="0072366C">
        <w:rPr>
          <w:rFonts w:ascii="Times New Roman" w:eastAsia="Times New Roman" w:hAnsi="Times New Roman"/>
          <w:lang w:eastAsia="pl-PL"/>
        </w:rPr>
        <w:t>,</w:t>
      </w:r>
    </w:p>
    <w:p w14:paraId="09A9A33F" w14:textId="22EB643D"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obniżenie kosztu ponoszonego przez Zamawiającego na wykonanie, utrzymanie lub użytkowanie</w:t>
      </w:r>
      <w:r w:rsidR="00FD7C80" w:rsidRPr="0072366C">
        <w:rPr>
          <w:rFonts w:ascii="Times New Roman" w:eastAsia="Times New Roman" w:hAnsi="Times New Roman"/>
          <w:lang w:eastAsia="pl-PL"/>
        </w:rPr>
        <w:t>;</w:t>
      </w:r>
    </w:p>
    <w:p w14:paraId="1F3D331C" w14:textId="01033D4E"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 xml:space="preserve">zmianach mających wpływ na poprawę sprawności, wydajności wykonanych </w:t>
      </w:r>
      <w:r w:rsidR="00A65F6F" w:rsidRPr="0072366C">
        <w:rPr>
          <w:rFonts w:ascii="Times New Roman" w:eastAsiaTheme="minorHAnsi" w:hAnsi="Times New Roman"/>
          <w:color w:val="000000" w:themeColor="text1"/>
        </w:rPr>
        <w:t>prac</w:t>
      </w:r>
      <w:r w:rsidRPr="0072366C">
        <w:rPr>
          <w:rFonts w:ascii="Times New Roman" w:eastAsia="Times New Roman" w:hAnsi="Times New Roman"/>
          <w:lang w:eastAsia="pl-PL"/>
        </w:rPr>
        <w:t xml:space="preserve"> dla Zamawiającego,</w:t>
      </w:r>
    </w:p>
    <w:p w14:paraId="7B3A3718" w14:textId="2CE2D313"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 xml:space="preserve">zmianach mających wpływ na poprawę bezpieczeństwa realizacji </w:t>
      </w:r>
      <w:r w:rsidR="00A65F6F" w:rsidRPr="0072366C">
        <w:rPr>
          <w:rFonts w:ascii="Times New Roman" w:eastAsiaTheme="minorHAnsi" w:hAnsi="Times New Roman"/>
          <w:color w:val="000000" w:themeColor="text1"/>
        </w:rPr>
        <w:t>prac</w:t>
      </w:r>
      <w:r w:rsidRPr="0072366C">
        <w:rPr>
          <w:rFonts w:ascii="Times New Roman" w:eastAsia="Times New Roman" w:hAnsi="Times New Roman"/>
          <w:lang w:eastAsia="pl-PL"/>
        </w:rPr>
        <w:t xml:space="preserve"> lub usprawnienia procesu budowy,</w:t>
      </w:r>
    </w:p>
    <w:p w14:paraId="01B89A9A" w14:textId="41CD931F"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poprawę bezpieczeństwa użytkowania,</w:t>
      </w:r>
    </w:p>
    <w:p w14:paraId="72A6D6E0" w14:textId="03083713"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poprawę parametrów technicznych,</w:t>
      </w:r>
    </w:p>
    <w:p w14:paraId="2EC2E06A" w14:textId="57A9B56D"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zmianach mających wpływ na poprawę parametrów funkcjonalno-użytkowych</w:t>
      </w:r>
      <w:r w:rsidR="00FD7C80" w:rsidRPr="0072366C">
        <w:rPr>
          <w:rFonts w:ascii="Times New Roman" w:eastAsia="Times New Roman" w:hAnsi="Times New Roman"/>
          <w:lang w:eastAsia="pl-PL"/>
        </w:rPr>
        <w:t>,</w:t>
      </w:r>
    </w:p>
    <w:p w14:paraId="4E24525E" w14:textId="049DADEC" w:rsidR="00FD7C80" w:rsidRPr="0072366C"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aktualizacji rozwiązań z uwagi na postęp technologiczny lub zmiany obowiązujących przepisów</w:t>
      </w:r>
      <w:r w:rsidR="001632E6" w:rsidRPr="0072366C">
        <w:rPr>
          <w:rFonts w:ascii="Times New Roman" w:eastAsia="Times New Roman" w:hAnsi="Times New Roman"/>
          <w:lang w:eastAsia="pl-PL"/>
        </w:rPr>
        <w:t>,</w:t>
      </w:r>
    </w:p>
    <w:p w14:paraId="537F8D09" w14:textId="79C34048" w:rsidR="00FD7C80" w:rsidRPr="0072366C" w:rsidRDefault="00F654D9" w:rsidP="008F06DE">
      <w:pPr>
        <w:ind w:left="360"/>
        <w:rPr>
          <w:lang w:eastAsia="pl-PL"/>
        </w:rPr>
      </w:pPr>
      <w:r w:rsidRPr="0072366C">
        <w:rPr>
          <w:rFonts w:ascii="Times New Roman" w:eastAsia="Times New Roman" w:hAnsi="Times New Roman"/>
          <w:lang w:eastAsia="pl-PL"/>
        </w:rPr>
        <w:t xml:space="preserve">Zamawiający dopuszcza możliwość zmiany sposobu wykonania Przedmiotu umowy, zmniejszenia zakresu Przedmiotu umowy lub zmianę wynagrodzenia określonego w § </w:t>
      </w:r>
      <w:r w:rsidR="0072366C" w:rsidRPr="0072366C">
        <w:rPr>
          <w:rFonts w:ascii="Times New Roman" w:eastAsia="Times New Roman" w:hAnsi="Times New Roman"/>
          <w:lang w:eastAsia="pl-PL"/>
        </w:rPr>
        <w:t>7</w:t>
      </w:r>
      <w:r w:rsidRPr="0072366C">
        <w:rPr>
          <w:rFonts w:ascii="Times New Roman" w:eastAsia="Times New Roman" w:hAnsi="Times New Roman"/>
          <w:lang w:eastAsia="pl-PL"/>
        </w:rPr>
        <w:t xml:space="preserve">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37DE5C57" w14:textId="42CEFEF1" w:rsidR="00FD7C80"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72366C">
        <w:rPr>
          <w:rFonts w:ascii="Times New Roman" w:eastAsia="Times New Roman" w:hAnsi="Times New Roman"/>
          <w:lang w:eastAsia="pl-PL"/>
        </w:rPr>
        <w:t xml:space="preserve">W przypadku zmniejszenia zakresu </w:t>
      </w:r>
      <w:r w:rsidR="00BF5C1B" w:rsidRPr="0072366C">
        <w:rPr>
          <w:rFonts w:ascii="Times New Roman" w:eastAsia="Times New Roman" w:hAnsi="Times New Roman"/>
          <w:lang w:eastAsia="pl-PL"/>
        </w:rPr>
        <w:t>P</w:t>
      </w:r>
      <w:r w:rsidRPr="0072366C">
        <w:rPr>
          <w:rFonts w:ascii="Times New Roman" w:eastAsia="Times New Roman" w:hAnsi="Times New Roman"/>
          <w:lang w:eastAsia="pl-PL"/>
        </w:rPr>
        <w:t xml:space="preserve">rzedmiotu umowy lub rezygnacji z określonych robót — jeżeli zmniejszenie lub rezygnacja dotyczyć będzie całego elementu zakresu rzeczowo </w:t>
      </w:r>
      <w:r w:rsidRPr="0072366C">
        <w:rPr>
          <w:rFonts w:ascii="Times New Roman" w:eastAsia="Times New Roman" w:hAnsi="Times New Roman"/>
          <w:lang w:eastAsia="pl-PL"/>
        </w:rPr>
        <w:lastRenderedPageBreak/>
        <w:t>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72366C">
        <w:rPr>
          <w:rFonts w:ascii="Times New Roman" w:eastAsia="Times New Roman" w:hAnsi="Times New Roman"/>
          <w:lang w:eastAsia="pl-PL"/>
        </w:rPr>
        <w:t>Kp</w:t>
      </w:r>
      <w:proofErr w:type="spellEnd"/>
      <w:r w:rsidRPr="0072366C">
        <w:rPr>
          <w:rFonts w:ascii="Times New Roman" w:eastAsia="Times New Roman" w:hAnsi="Times New Roman"/>
          <w:lang w:eastAsia="pl-PL"/>
        </w:rPr>
        <w:t>), koszty zakupu (</w:t>
      </w:r>
      <w:proofErr w:type="spellStart"/>
      <w:r w:rsidRPr="0072366C">
        <w:rPr>
          <w:rFonts w:ascii="Times New Roman" w:eastAsia="Times New Roman" w:hAnsi="Times New Roman"/>
          <w:lang w:eastAsia="pl-PL"/>
        </w:rPr>
        <w:t>Kz</w:t>
      </w:r>
      <w:proofErr w:type="spellEnd"/>
      <w:r w:rsidRPr="0072366C">
        <w:rPr>
          <w:rFonts w:ascii="Times New Roman" w:eastAsia="Times New Roman" w:hAnsi="Times New Roman"/>
          <w:lang w:eastAsia="pl-PL"/>
        </w:rPr>
        <w:t xml:space="preserve">) i zysk (Z) – </w:t>
      </w:r>
      <w:r w:rsidR="00BF5C1B" w:rsidRPr="0072366C">
        <w:rPr>
          <w:rFonts w:ascii="Times New Roman" w:eastAsia="Times New Roman" w:hAnsi="Times New Roman"/>
          <w:lang w:eastAsia="pl-PL"/>
        </w:rPr>
        <w:t>W</w:t>
      </w:r>
      <w:r w:rsidRPr="0072366C">
        <w:rPr>
          <w:rFonts w:ascii="Times New Roman" w:eastAsia="Times New Roman" w:hAnsi="Times New Roman"/>
          <w:lang w:eastAsia="pl-PL"/>
        </w:rPr>
        <w:t xml:space="preserve">ykonawca przyjmie na podstawie wydawnictwa </w:t>
      </w:r>
      <w:proofErr w:type="spellStart"/>
      <w:r w:rsidRPr="0072366C">
        <w:rPr>
          <w:rFonts w:ascii="Times New Roman" w:eastAsia="Times New Roman" w:hAnsi="Times New Roman"/>
          <w:lang w:eastAsia="pl-PL"/>
        </w:rPr>
        <w:t>Sekocenbud</w:t>
      </w:r>
      <w:proofErr w:type="spellEnd"/>
      <w:r w:rsidRPr="0072366C">
        <w:rPr>
          <w:rFonts w:ascii="Times New Roman" w:eastAsia="Times New Roman" w:hAnsi="Times New Roman"/>
          <w:lang w:eastAsia="pl-PL"/>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72366C">
        <w:rPr>
          <w:rFonts w:ascii="Times New Roman" w:eastAsia="Times New Roman" w:hAnsi="Times New Roman"/>
          <w:lang w:eastAsia="pl-PL"/>
        </w:rPr>
        <w:t>Sekocenbudzie</w:t>
      </w:r>
      <w:proofErr w:type="spellEnd"/>
      <w:r w:rsidRPr="0072366C">
        <w:rPr>
          <w:rFonts w:ascii="Times New Roman" w:eastAsia="Times New Roman" w:hAnsi="Times New Roman"/>
          <w:lang w:eastAsia="pl-PL"/>
        </w:rPr>
        <w:t xml:space="preserve"> wyliczenie zostanie wykonane w oparciu o średnie stawki i ceny rynkowe dla danych robót, i następnie zaakceptowanego przez Zamawiającego. </w:t>
      </w:r>
    </w:p>
    <w:p w14:paraId="314D0B24" w14:textId="4F21E694"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72366C">
        <w:rPr>
          <w:rFonts w:ascii="Times New Roman" w:hAnsi="Times New Roman"/>
        </w:rPr>
        <w:t>Kp</w:t>
      </w:r>
      <w:proofErr w:type="spellEnd"/>
      <w:r w:rsidRPr="0072366C">
        <w:rPr>
          <w:rFonts w:ascii="Times New Roman" w:hAnsi="Times New Roman"/>
        </w:rPr>
        <w:t>), koszty zakupu (</w:t>
      </w:r>
      <w:proofErr w:type="spellStart"/>
      <w:r w:rsidRPr="0072366C">
        <w:rPr>
          <w:rFonts w:ascii="Times New Roman" w:hAnsi="Times New Roman"/>
        </w:rPr>
        <w:t>Kz</w:t>
      </w:r>
      <w:proofErr w:type="spellEnd"/>
      <w:r w:rsidRPr="0072366C">
        <w:rPr>
          <w:rFonts w:ascii="Times New Roman" w:hAnsi="Times New Roman"/>
        </w:rPr>
        <w:t xml:space="preserve">) i zysk (Z) – wykonawca przyjmie na podstawie wydawnictwa </w:t>
      </w:r>
      <w:proofErr w:type="spellStart"/>
      <w:r w:rsidRPr="0072366C">
        <w:rPr>
          <w:rFonts w:ascii="Times New Roman" w:hAnsi="Times New Roman"/>
        </w:rPr>
        <w:t>Sekocenbud</w:t>
      </w:r>
      <w:proofErr w:type="spellEnd"/>
      <w:r w:rsidRPr="0072366C">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72366C">
        <w:rPr>
          <w:rFonts w:ascii="Times New Roman" w:hAnsi="Times New Roman"/>
        </w:rPr>
        <w:t>Sekocenbudzie</w:t>
      </w:r>
      <w:proofErr w:type="spellEnd"/>
      <w:r w:rsidRPr="0072366C">
        <w:rPr>
          <w:rFonts w:ascii="Times New Roman" w:hAnsi="Times New Roman"/>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w:t>
      </w:r>
      <w:r w:rsidR="007A7249" w:rsidRPr="0072366C">
        <w:rPr>
          <w:rFonts w:ascii="Times New Roman" w:hAnsi="Times New Roman"/>
        </w:rPr>
        <w:t> </w:t>
      </w:r>
      <w:r w:rsidRPr="0072366C">
        <w:rPr>
          <w:rFonts w:ascii="Times New Roman" w:hAnsi="Times New Roman"/>
        </w:rPr>
        <w:t>następujące założenia: stawki robocizny (R), koszty materiałów (M), sprzętu (S), koszty pośrednie (</w:t>
      </w:r>
      <w:proofErr w:type="spellStart"/>
      <w:r w:rsidRPr="0072366C">
        <w:rPr>
          <w:rFonts w:ascii="Times New Roman" w:hAnsi="Times New Roman"/>
        </w:rPr>
        <w:t>Kp</w:t>
      </w:r>
      <w:proofErr w:type="spellEnd"/>
      <w:r w:rsidRPr="0072366C">
        <w:rPr>
          <w:rFonts w:ascii="Times New Roman" w:hAnsi="Times New Roman"/>
        </w:rPr>
        <w:t>), koszty zakupu (</w:t>
      </w:r>
      <w:proofErr w:type="spellStart"/>
      <w:r w:rsidRPr="0072366C">
        <w:rPr>
          <w:rFonts w:ascii="Times New Roman" w:hAnsi="Times New Roman"/>
        </w:rPr>
        <w:t>Kz</w:t>
      </w:r>
      <w:proofErr w:type="spellEnd"/>
      <w:r w:rsidRPr="0072366C">
        <w:rPr>
          <w:rFonts w:ascii="Times New Roman" w:hAnsi="Times New Roman"/>
        </w:rPr>
        <w:t xml:space="preserve">) i zysk (Z) – </w:t>
      </w:r>
      <w:r w:rsidR="00EC4B52" w:rsidRPr="0072366C">
        <w:rPr>
          <w:rFonts w:ascii="Times New Roman" w:hAnsi="Times New Roman"/>
        </w:rPr>
        <w:t>W</w:t>
      </w:r>
      <w:r w:rsidRPr="0072366C">
        <w:rPr>
          <w:rFonts w:ascii="Times New Roman" w:hAnsi="Times New Roman"/>
        </w:rPr>
        <w:t xml:space="preserve">ykonawca przyjmie na podstawie wydawnictwa </w:t>
      </w:r>
      <w:proofErr w:type="spellStart"/>
      <w:r w:rsidRPr="0072366C">
        <w:rPr>
          <w:rFonts w:ascii="Times New Roman" w:hAnsi="Times New Roman"/>
        </w:rPr>
        <w:t>Sekocenbud</w:t>
      </w:r>
      <w:proofErr w:type="spellEnd"/>
      <w:r w:rsidRPr="0072366C">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72366C">
        <w:rPr>
          <w:rFonts w:ascii="Times New Roman" w:hAnsi="Times New Roman"/>
        </w:rPr>
        <w:t>Sekocenbudzie</w:t>
      </w:r>
      <w:proofErr w:type="spellEnd"/>
      <w:r w:rsidRPr="0072366C">
        <w:rPr>
          <w:rFonts w:ascii="Times New Roman" w:hAnsi="Times New Roman"/>
        </w:rPr>
        <w:t xml:space="preserve"> wyliczenie zostanie wykonane w oparciu o średnie stawki i ceny rynkowe dla danych robót, i następnie zaakceptowanego przez Zamawiającego</w:t>
      </w:r>
      <w:r w:rsidR="00DC74BB" w:rsidRPr="0072366C">
        <w:rPr>
          <w:rFonts w:ascii="Times New Roman" w:hAnsi="Times New Roman"/>
        </w:rPr>
        <w:t>.</w:t>
      </w:r>
    </w:p>
    <w:p w14:paraId="3DFE5797" w14:textId="362E0A7F"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72366C">
        <w:rPr>
          <w:rFonts w:ascii="Times New Roman" w:eastAsia="Times New Roman" w:hAnsi="Times New Roman"/>
          <w:lang w:eastAsia="pl-PL"/>
        </w:rPr>
        <w:t xml:space="preserve">W przypadkach o których mowa w ust. </w:t>
      </w:r>
      <w:r w:rsidR="00F55E3F" w:rsidRPr="0072366C">
        <w:rPr>
          <w:rFonts w:ascii="Times New Roman" w:eastAsia="Times New Roman" w:hAnsi="Times New Roman"/>
          <w:lang w:eastAsia="pl-PL"/>
        </w:rPr>
        <w:t>1</w:t>
      </w:r>
      <w:r w:rsidR="00116FB2" w:rsidRPr="0072366C">
        <w:rPr>
          <w:rFonts w:ascii="Times New Roman" w:eastAsia="Times New Roman" w:hAnsi="Times New Roman"/>
          <w:lang w:eastAsia="pl-PL"/>
        </w:rPr>
        <w:t>1</w:t>
      </w:r>
      <w:r w:rsidRPr="0072366C">
        <w:rPr>
          <w:rFonts w:ascii="Times New Roman" w:eastAsia="Times New Roman" w:hAnsi="Times New Roman"/>
          <w:lang w:eastAsia="pl-PL"/>
        </w:rPr>
        <w:t xml:space="preserve"> i </w:t>
      </w:r>
      <w:r w:rsidR="00F654D9" w:rsidRPr="0072366C">
        <w:rPr>
          <w:rFonts w:ascii="Times New Roman" w:eastAsia="Times New Roman" w:hAnsi="Times New Roman"/>
          <w:lang w:eastAsia="pl-PL"/>
        </w:rPr>
        <w:t>1</w:t>
      </w:r>
      <w:r w:rsidR="00116FB2" w:rsidRPr="0072366C">
        <w:rPr>
          <w:rFonts w:ascii="Times New Roman" w:eastAsia="Times New Roman" w:hAnsi="Times New Roman"/>
          <w:lang w:eastAsia="pl-PL"/>
        </w:rPr>
        <w:t>2</w:t>
      </w:r>
      <w:r w:rsidRPr="0072366C">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r w:rsidR="00302FAD" w:rsidRPr="0072366C">
        <w:rPr>
          <w:rFonts w:ascii="Times New Roman" w:eastAsia="Times New Roman" w:hAnsi="Times New Roman"/>
          <w:lang w:eastAsia="pl-PL"/>
        </w:rPr>
        <w:t xml:space="preserve"> </w:t>
      </w:r>
    </w:p>
    <w:p w14:paraId="5479C4FD" w14:textId="3C4EC0AB"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W przypadku, gdy Wykonawca wystąpi</w:t>
      </w:r>
      <w:r w:rsidRPr="0072366C">
        <w:rPr>
          <w:rFonts w:ascii="Times New Roman" w:hAnsi="Times New Roman"/>
          <w:bCs/>
        </w:rPr>
        <w:t xml:space="preserve"> z </w:t>
      </w:r>
      <w:r w:rsidRPr="0072366C">
        <w:rPr>
          <w:rFonts w:ascii="Times New Roman" w:hAnsi="Times New Roman"/>
        </w:rPr>
        <w:t>inicjatywą zmiany albo rezygnacji z </w:t>
      </w:r>
      <w:r w:rsidR="00EC4B52" w:rsidRPr="0072366C">
        <w:rPr>
          <w:rFonts w:ascii="Times New Roman" w:hAnsi="Times New Roman"/>
        </w:rPr>
        <w:t>p</w:t>
      </w:r>
      <w:r w:rsidRPr="0072366C">
        <w:rPr>
          <w:rFonts w:ascii="Times New Roman" w:hAnsi="Times New Roman"/>
        </w:rPr>
        <w:t xml:space="preserve">odwykonawcy, na którego zasoby Wykonawca powoływał się na zasadach określonych w art. </w:t>
      </w:r>
      <w:r w:rsidR="00AD3043" w:rsidRPr="0072366C">
        <w:rPr>
          <w:rFonts w:ascii="Times New Roman" w:hAnsi="Times New Roman"/>
        </w:rPr>
        <w:t>118</w:t>
      </w:r>
      <w:r w:rsidRPr="0072366C">
        <w:rPr>
          <w:rFonts w:ascii="Times New Roman" w:hAnsi="Times New Roman"/>
        </w:rPr>
        <w:t xml:space="preserve"> </w:t>
      </w:r>
      <w:r w:rsidR="00EC4B52" w:rsidRPr="0072366C">
        <w:rPr>
          <w:rFonts w:ascii="Times New Roman" w:hAnsi="Times New Roman"/>
        </w:rPr>
        <w:t>P</w:t>
      </w:r>
      <w:r w:rsidRPr="0072366C">
        <w:rPr>
          <w:rFonts w:ascii="Times New Roman" w:hAnsi="Times New Roman"/>
        </w:rPr>
        <w:t>zp</w:t>
      </w:r>
      <w:r w:rsidR="00AD3043" w:rsidRPr="0072366C">
        <w:rPr>
          <w:rFonts w:ascii="Times New Roman" w:hAnsi="Times New Roman"/>
        </w:rPr>
        <w:t>,</w:t>
      </w:r>
      <w:r w:rsidRPr="0072366C">
        <w:rPr>
          <w:rFonts w:ascii="Times New Roman" w:hAnsi="Times New Roman"/>
        </w:rPr>
        <w:t xml:space="preserve"> w celu wykazania spełniania warunków udziału w postępowaniu, Wykonawca obowiązany będzie wykazać Zamawiającemu, że proponowany inny </w:t>
      </w:r>
      <w:r w:rsidR="00EC4B52" w:rsidRPr="0072366C">
        <w:rPr>
          <w:rFonts w:ascii="Times New Roman" w:hAnsi="Times New Roman"/>
        </w:rPr>
        <w:t>p</w:t>
      </w:r>
      <w:r w:rsidRPr="0072366C">
        <w:rPr>
          <w:rFonts w:ascii="Times New Roman" w:hAnsi="Times New Roman"/>
        </w:rPr>
        <w:t xml:space="preserve">odwykonawca lub Wykonawca samodzielnie spełnia je w stopniu nie mniejszym niż </w:t>
      </w:r>
      <w:r w:rsidR="00EC4B52" w:rsidRPr="0072366C">
        <w:rPr>
          <w:rFonts w:ascii="Times New Roman" w:hAnsi="Times New Roman"/>
        </w:rPr>
        <w:t>p</w:t>
      </w:r>
      <w:r w:rsidRPr="0072366C">
        <w:rPr>
          <w:rFonts w:ascii="Times New Roman" w:hAnsi="Times New Roman"/>
        </w:rPr>
        <w:t xml:space="preserve">odwykonawca, na którego zasoby Wykonawca powoływał się w trakcie postępowania o udzielenie zamówienia. </w:t>
      </w:r>
    </w:p>
    <w:p w14:paraId="69836AC3" w14:textId="4C356035" w:rsidR="00C0207C" w:rsidRPr="0072366C" w:rsidRDefault="00AD3043"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72366C">
        <w:rPr>
          <w:rFonts w:ascii="Times New Roman" w:eastAsia="Times New Roman" w:hAnsi="Times New Roman"/>
          <w:lang w:eastAsia="pl-PL"/>
        </w:rPr>
        <w:t>Zamawiaj</w:t>
      </w:r>
      <w:r w:rsidRPr="0072366C">
        <w:rPr>
          <w:rFonts w:ascii="Times New Roman" w:hAnsi="Times New Roman"/>
          <w:lang w:eastAsia="pl-PL"/>
        </w:rPr>
        <w:t>ą</w:t>
      </w:r>
      <w:r w:rsidRPr="0072366C">
        <w:rPr>
          <w:rFonts w:ascii="Times New Roman" w:eastAsia="Times New Roman" w:hAnsi="Times New Roman"/>
          <w:lang w:eastAsia="pl-PL"/>
        </w:rPr>
        <w:t>cy dopuszcza możliwość zmiany zakresu (rob</w:t>
      </w:r>
      <w:r w:rsidRPr="0072366C">
        <w:rPr>
          <w:rFonts w:ascii="Times New Roman" w:hAnsi="Times New Roman"/>
          <w:lang w:eastAsia="pl-PL"/>
        </w:rPr>
        <w:t>ó</w:t>
      </w:r>
      <w:r w:rsidRPr="0072366C">
        <w:rPr>
          <w:rFonts w:ascii="Times New Roman" w:eastAsia="Times New Roman" w:hAnsi="Times New Roman"/>
          <w:lang w:eastAsia="pl-PL"/>
        </w:rPr>
        <w:t>t) prac, jakie Wykonawca wskazał w ofercie do wykonania przy pomocy podwykonawc</w:t>
      </w:r>
      <w:r w:rsidRPr="0072366C">
        <w:rPr>
          <w:rFonts w:ascii="Times New Roman" w:hAnsi="Times New Roman"/>
          <w:lang w:eastAsia="pl-PL"/>
        </w:rPr>
        <w:t>ó</w:t>
      </w:r>
      <w:r w:rsidRPr="0072366C">
        <w:rPr>
          <w:rFonts w:ascii="Times New Roman" w:eastAsia="Times New Roman" w:hAnsi="Times New Roman"/>
          <w:lang w:eastAsia="pl-PL"/>
        </w:rPr>
        <w:t>w, je</w:t>
      </w:r>
      <w:r w:rsidRPr="0072366C">
        <w:rPr>
          <w:rFonts w:ascii="Times New Roman" w:hAnsi="Times New Roman"/>
          <w:lang w:eastAsia="pl-PL"/>
        </w:rPr>
        <w:t>ż</w:t>
      </w:r>
      <w:r w:rsidRPr="0072366C">
        <w:rPr>
          <w:rFonts w:ascii="Times New Roman" w:eastAsia="Times New Roman" w:hAnsi="Times New Roman"/>
          <w:lang w:eastAsia="pl-PL"/>
        </w:rPr>
        <w:t>eli w odniesieniu do danej części nie została wył</w:t>
      </w:r>
      <w:r w:rsidRPr="0072366C">
        <w:rPr>
          <w:rFonts w:ascii="Times New Roman" w:hAnsi="Times New Roman"/>
          <w:lang w:eastAsia="pl-PL"/>
        </w:rPr>
        <w:t>ą</w:t>
      </w:r>
      <w:r w:rsidRPr="0072366C">
        <w:rPr>
          <w:rFonts w:ascii="Times New Roman" w:eastAsia="Times New Roman" w:hAnsi="Times New Roman"/>
          <w:lang w:eastAsia="pl-PL"/>
        </w:rPr>
        <w:t>czona dopuszczalno</w:t>
      </w:r>
      <w:r w:rsidRPr="0072366C">
        <w:rPr>
          <w:rFonts w:ascii="Times New Roman" w:hAnsi="Times New Roman"/>
          <w:lang w:eastAsia="pl-PL"/>
        </w:rPr>
        <w:t>ść</w:t>
      </w:r>
      <w:r w:rsidRPr="0072366C">
        <w:rPr>
          <w:rFonts w:ascii="Times New Roman" w:eastAsia="Times New Roman" w:hAnsi="Times New Roman"/>
          <w:lang w:eastAsia="pl-PL"/>
        </w:rPr>
        <w:t xml:space="preserve"> podwykonawstwa.</w:t>
      </w:r>
    </w:p>
    <w:p w14:paraId="21DE5984" w14:textId="329E8438" w:rsidR="00C0207C"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Zmiany do </w:t>
      </w:r>
      <w:r w:rsidR="00EC4B52" w:rsidRPr="0072366C">
        <w:rPr>
          <w:rFonts w:ascii="Times New Roman" w:hAnsi="Times New Roman"/>
        </w:rPr>
        <w:t>U</w:t>
      </w:r>
      <w:r w:rsidRPr="0072366C">
        <w:rPr>
          <w:rFonts w:ascii="Times New Roman" w:hAnsi="Times New Roman"/>
        </w:rPr>
        <w:t>mowy może inicjow</w:t>
      </w:r>
      <w:r w:rsidRPr="0072366C">
        <w:rPr>
          <w:rFonts w:ascii="Times New Roman" w:eastAsia="TimesNewRoman" w:hAnsi="Times New Roman"/>
        </w:rPr>
        <w:t xml:space="preserve">ać </w:t>
      </w:r>
      <w:r w:rsidRPr="0072366C">
        <w:rPr>
          <w:rFonts w:ascii="Times New Roman" w:hAnsi="Times New Roman"/>
        </w:rPr>
        <w:t>zarówno Zamawia</w:t>
      </w:r>
      <w:r w:rsidRPr="0072366C">
        <w:rPr>
          <w:rFonts w:ascii="Times New Roman" w:eastAsia="TimesNewRoman" w:hAnsi="Times New Roman"/>
        </w:rPr>
        <w:t>ją</w:t>
      </w:r>
      <w:r w:rsidRPr="0072366C">
        <w:rPr>
          <w:rFonts w:ascii="Times New Roman" w:hAnsi="Times New Roman"/>
        </w:rPr>
        <w:t>cy jak i Wykonawca. Wykonawca składa pisemny wniosek drugiej stronie, zawiera</w:t>
      </w:r>
      <w:r w:rsidRPr="0072366C">
        <w:rPr>
          <w:rFonts w:ascii="Times New Roman" w:eastAsia="TimesNewRoman" w:hAnsi="Times New Roman"/>
        </w:rPr>
        <w:t>ją</w:t>
      </w:r>
      <w:r w:rsidRPr="0072366C">
        <w:rPr>
          <w:rFonts w:ascii="Times New Roman" w:hAnsi="Times New Roman"/>
        </w:rPr>
        <w:t>cy w szczególn</w:t>
      </w:r>
      <w:r w:rsidRPr="0072366C">
        <w:rPr>
          <w:rFonts w:ascii="Times New Roman" w:eastAsia="TimesNewRoman" w:hAnsi="Times New Roman"/>
        </w:rPr>
        <w:t>oś</w:t>
      </w:r>
      <w:r w:rsidRPr="0072366C">
        <w:rPr>
          <w:rFonts w:ascii="Times New Roman" w:hAnsi="Times New Roman"/>
        </w:rPr>
        <w:t>ci:</w:t>
      </w:r>
    </w:p>
    <w:p w14:paraId="569E8CD2" w14:textId="4AF7A186"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opis propozycji zmiany;</w:t>
      </w:r>
    </w:p>
    <w:p w14:paraId="01A33CE5" w14:textId="221850DA"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uzasadnienie zmiany – faktyczne i prawne wraz ze wskazaniem podstawy prawnej;</w:t>
      </w:r>
    </w:p>
    <w:p w14:paraId="76DCC407" w14:textId="26B1620F"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 xml:space="preserve">opis wpływu zmiany na Harmonogram i termin wykonania </w:t>
      </w:r>
      <w:r w:rsidR="00EC4B52" w:rsidRPr="0072366C">
        <w:rPr>
          <w:rFonts w:ascii="Times New Roman" w:eastAsia="Times New Roman" w:hAnsi="Times New Roman"/>
          <w:lang w:eastAsia="pl-PL"/>
        </w:rPr>
        <w:t>P</w:t>
      </w:r>
      <w:r w:rsidRPr="0072366C">
        <w:rPr>
          <w:rFonts w:ascii="Times New Roman" w:eastAsia="Times New Roman" w:hAnsi="Times New Roman"/>
          <w:lang w:eastAsia="pl-PL"/>
        </w:rPr>
        <w:t xml:space="preserve">rzedmiotu umowy, z określeniem którejkolwiek z okoliczności wskazanej w ustępach powyżej niniejszego paragrafu, jej wpływu </w:t>
      </w:r>
      <w:r w:rsidRPr="0072366C">
        <w:rPr>
          <w:rFonts w:ascii="Times New Roman" w:eastAsia="Times New Roman" w:hAnsi="Times New Roman"/>
          <w:lang w:eastAsia="pl-PL"/>
        </w:rPr>
        <w:lastRenderedPageBreak/>
        <w:t xml:space="preserve">na </w:t>
      </w:r>
      <w:r w:rsidR="003C1F4D" w:rsidRPr="0072366C">
        <w:rPr>
          <w:rFonts w:ascii="Times New Roman" w:eastAsia="Times New Roman" w:hAnsi="Times New Roman"/>
          <w:lang w:eastAsia="pl-PL"/>
        </w:rPr>
        <w:t>prace</w:t>
      </w:r>
      <w:r w:rsidRPr="0072366C">
        <w:rPr>
          <w:rFonts w:ascii="Times New Roman" w:eastAsia="Times New Roman" w:hAnsi="Times New Roman"/>
          <w:lang w:eastAsia="pl-PL"/>
        </w:rPr>
        <w:t xml:space="preserve"> prowadzone przez Wykonawcę; Zamawiający zastrzega sobie prawo do określenia zmiany terminu wykonania </w:t>
      </w:r>
      <w:r w:rsidR="00EC4B52" w:rsidRPr="0072366C">
        <w:rPr>
          <w:rFonts w:ascii="Times New Roman" w:eastAsia="Times New Roman" w:hAnsi="Times New Roman"/>
          <w:lang w:eastAsia="pl-PL"/>
        </w:rPr>
        <w:t>P</w:t>
      </w:r>
      <w:r w:rsidRPr="0072366C">
        <w:rPr>
          <w:rFonts w:ascii="Times New Roman" w:eastAsia="Times New Roman" w:hAnsi="Times New Roman"/>
          <w:lang w:eastAsia="pl-PL"/>
        </w:rPr>
        <w:t xml:space="preserve">rzedmiotu umowy oraz z uwzględnieniem zakresu </w:t>
      </w:r>
      <w:r w:rsidR="00A65F6F" w:rsidRPr="0072366C">
        <w:rPr>
          <w:rFonts w:ascii="Times New Roman" w:eastAsia="Times New Roman" w:hAnsi="Times New Roman"/>
          <w:lang w:eastAsia="pl-PL"/>
        </w:rPr>
        <w:t>prac</w:t>
      </w:r>
      <w:r w:rsidRPr="0072366C">
        <w:rPr>
          <w:rFonts w:ascii="Times New Roman" w:eastAsia="Times New Roman" w:hAnsi="Times New Roman"/>
          <w:lang w:eastAsia="pl-PL"/>
        </w:rPr>
        <w:t xml:space="preserve"> jakie nie były możliwie do wykonania i ich wpływu na pozostałe </w:t>
      </w:r>
      <w:r w:rsidR="00A65F6F" w:rsidRPr="0072366C">
        <w:rPr>
          <w:rFonts w:ascii="Times New Roman" w:eastAsia="Times New Roman" w:hAnsi="Times New Roman"/>
          <w:lang w:eastAsia="pl-PL"/>
        </w:rPr>
        <w:t>prace</w:t>
      </w:r>
      <w:r w:rsidRPr="0072366C">
        <w:rPr>
          <w:rFonts w:ascii="Times New Roman" w:eastAsia="Times New Roman" w:hAnsi="Times New Roman"/>
          <w:lang w:eastAsia="pl-PL"/>
        </w:rPr>
        <w:t xml:space="preserve"> prowadzone przez Wykonawcę;</w:t>
      </w:r>
    </w:p>
    <w:p w14:paraId="6FDAC9E4" w14:textId="54404F07" w:rsidR="00C0207C" w:rsidRPr="0072366C"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72366C">
        <w:rPr>
          <w:rFonts w:ascii="Times New Roman" w:eastAsia="Times New Roman" w:hAnsi="Times New Roman"/>
          <w:lang w:eastAsia="pl-PL"/>
        </w:rPr>
        <w:t>opis wpływu zmiany na wysokość wynagrodzenia umownego wraz z wyceną wg ust. 1</w:t>
      </w:r>
      <w:r w:rsidR="00116FB2" w:rsidRPr="0072366C">
        <w:rPr>
          <w:rFonts w:ascii="Times New Roman" w:eastAsia="Times New Roman" w:hAnsi="Times New Roman"/>
          <w:lang w:eastAsia="pl-PL"/>
        </w:rPr>
        <w:t>1</w:t>
      </w:r>
      <w:r w:rsidRPr="0072366C">
        <w:rPr>
          <w:rFonts w:ascii="Times New Roman" w:eastAsia="Times New Roman" w:hAnsi="Times New Roman"/>
          <w:lang w:eastAsia="pl-PL"/>
        </w:rPr>
        <w:t xml:space="preserve"> i 1</w:t>
      </w:r>
      <w:r w:rsidR="00116FB2" w:rsidRPr="0072366C">
        <w:rPr>
          <w:rFonts w:ascii="Times New Roman" w:eastAsia="Times New Roman" w:hAnsi="Times New Roman"/>
          <w:lang w:eastAsia="pl-PL"/>
        </w:rPr>
        <w:t>2</w:t>
      </w:r>
      <w:r w:rsidRPr="0072366C">
        <w:rPr>
          <w:rFonts w:ascii="Times New Roman" w:eastAsia="Times New Roman" w:hAnsi="Times New Roman"/>
          <w:lang w:eastAsia="pl-PL"/>
        </w:rPr>
        <w:t xml:space="preserve"> niniejszego paragrafu.</w:t>
      </w:r>
    </w:p>
    <w:p w14:paraId="06C10049" w14:textId="2E9204EB" w:rsidR="00D803AE" w:rsidRPr="0072366C"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72366C">
        <w:rPr>
          <w:rFonts w:ascii="Times New Roman" w:hAnsi="Times New Roman"/>
        </w:rPr>
        <w:t xml:space="preserve">Wprowadzenie zmian wskazanych </w:t>
      </w:r>
      <w:r w:rsidR="00D34805" w:rsidRPr="0072366C">
        <w:rPr>
          <w:rFonts w:ascii="Times New Roman" w:hAnsi="Times New Roman"/>
        </w:rPr>
        <w:t>w</w:t>
      </w:r>
      <w:r w:rsidRPr="0072366C">
        <w:rPr>
          <w:rFonts w:ascii="Times New Roman" w:hAnsi="Times New Roman"/>
        </w:rPr>
        <w:t xml:space="preserve"> niniejsz</w:t>
      </w:r>
      <w:r w:rsidR="00D34805" w:rsidRPr="0072366C">
        <w:rPr>
          <w:rFonts w:ascii="Times New Roman" w:hAnsi="Times New Roman"/>
        </w:rPr>
        <w:t>ym</w:t>
      </w:r>
      <w:r w:rsidRPr="0072366C">
        <w:rPr>
          <w:rFonts w:ascii="Times New Roman" w:hAnsi="Times New Roman"/>
        </w:rPr>
        <w:t xml:space="preserve"> paragraf</w:t>
      </w:r>
      <w:r w:rsidR="00D34805" w:rsidRPr="0072366C">
        <w:rPr>
          <w:rFonts w:ascii="Times New Roman" w:hAnsi="Times New Roman"/>
        </w:rPr>
        <w:t>ie</w:t>
      </w:r>
      <w:r w:rsidRPr="0072366C">
        <w:rPr>
          <w:rFonts w:ascii="Times New Roman" w:hAnsi="Times New Roman"/>
        </w:rPr>
        <w:t xml:space="preserve"> nastąpi aneksem do </w:t>
      </w:r>
      <w:r w:rsidR="00D34805" w:rsidRPr="0072366C">
        <w:rPr>
          <w:rFonts w:ascii="Times New Roman" w:hAnsi="Times New Roman"/>
        </w:rPr>
        <w:t>U</w:t>
      </w:r>
      <w:r w:rsidRPr="0072366C">
        <w:rPr>
          <w:rFonts w:ascii="Times New Roman" w:hAnsi="Times New Roman"/>
        </w:rPr>
        <w:t xml:space="preserve">mowy sporządzonym na podstawie </w:t>
      </w:r>
      <w:r w:rsidR="00D34805" w:rsidRPr="0072366C">
        <w:rPr>
          <w:rFonts w:ascii="Times New Roman" w:hAnsi="Times New Roman"/>
        </w:rPr>
        <w:t>p</w:t>
      </w:r>
      <w:r w:rsidRPr="0072366C">
        <w:rPr>
          <w:rFonts w:ascii="Times New Roman" w:hAnsi="Times New Roman"/>
        </w:rPr>
        <w:t>rotokołu konieczności</w:t>
      </w:r>
      <w:r w:rsidR="00EB6A6E" w:rsidRPr="0072366C">
        <w:rPr>
          <w:rFonts w:ascii="Times New Roman" w:hAnsi="Times New Roman"/>
        </w:rPr>
        <w:t xml:space="preserve"> zatwierdzonego</w:t>
      </w:r>
      <w:r w:rsidRPr="0072366C">
        <w:rPr>
          <w:rFonts w:ascii="Times New Roman" w:hAnsi="Times New Roman"/>
        </w:rPr>
        <w:t xml:space="preserve"> przez Zamawiającego. </w:t>
      </w:r>
    </w:p>
    <w:p w14:paraId="40E87203" w14:textId="77777777" w:rsidR="005F69E2" w:rsidRPr="00DA7883" w:rsidRDefault="005F69E2" w:rsidP="00B8376E">
      <w:pPr>
        <w:tabs>
          <w:tab w:val="left" w:pos="426"/>
        </w:tabs>
        <w:spacing w:before="120" w:after="0" w:line="240" w:lineRule="auto"/>
        <w:rPr>
          <w:rFonts w:ascii="Times New Roman" w:hAnsi="Times New Roman"/>
          <w:b/>
          <w:highlight w:val="yellow"/>
        </w:rPr>
      </w:pPr>
    </w:p>
    <w:p w14:paraId="672434CA" w14:textId="05F0D0BD" w:rsidR="00D803AE" w:rsidRPr="00B8376E" w:rsidRDefault="00D803AE" w:rsidP="007F50AF">
      <w:pPr>
        <w:tabs>
          <w:tab w:val="left" w:pos="426"/>
        </w:tabs>
        <w:spacing w:before="120" w:after="0" w:line="240" w:lineRule="auto"/>
        <w:jc w:val="center"/>
        <w:rPr>
          <w:rFonts w:ascii="Times New Roman" w:hAnsi="Times New Roman"/>
          <w:b/>
        </w:rPr>
      </w:pPr>
      <w:r w:rsidRPr="00B8376E">
        <w:rPr>
          <w:rFonts w:ascii="Times New Roman" w:hAnsi="Times New Roman"/>
          <w:b/>
        </w:rPr>
        <w:t>§ 1</w:t>
      </w:r>
      <w:r w:rsidR="00C45B2C">
        <w:rPr>
          <w:rFonts w:ascii="Times New Roman" w:hAnsi="Times New Roman"/>
          <w:b/>
        </w:rPr>
        <w:t>8</w:t>
      </w:r>
    </w:p>
    <w:p w14:paraId="730A0C36" w14:textId="77777777" w:rsidR="00D803AE" w:rsidRPr="00B8376E" w:rsidRDefault="00D803AE" w:rsidP="007F50AF">
      <w:pPr>
        <w:tabs>
          <w:tab w:val="left" w:pos="426"/>
        </w:tabs>
        <w:spacing w:after="120" w:line="240" w:lineRule="auto"/>
        <w:jc w:val="center"/>
        <w:rPr>
          <w:rFonts w:ascii="Times New Roman" w:hAnsi="Times New Roman"/>
          <w:b/>
        </w:rPr>
      </w:pPr>
      <w:r w:rsidRPr="00B8376E">
        <w:rPr>
          <w:rFonts w:ascii="Times New Roman" w:hAnsi="Times New Roman"/>
          <w:b/>
        </w:rPr>
        <w:t>[Waloryzacja wynagrodzenia]</w:t>
      </w:r>
    </w:p>
    <w:p w14:paraId="638363DC" w14:textId="77777777" w:rsidR="00D803AE" w:rsidRPr="00B8376E" w:rsidRDefault="00D803AE" w:rsidP="007F50AF">
      <w:pPr>
        <w:pStyle w:val="Akapitzlist"/>
        <w:widowControl w:val="0"/>
        <w:numPr>
          <w:ilvl w:val="0"/>
          <w:numId w:val="65"/>
        </w:numPr>
        <w:spacing w:line="240" w:lineRule="auto"/>
        <w:ind w:left="426" w:hanging="426"/>
        <w:rPr>
          <w:rFonts w:ascii="Times New Roman" w:hAnsi="Times New Roman"/>
          <w:lang w:eastAsia="pl-PL"/>
        </w:rPr>
      </w:pPr>
      <w:r w:rsidRPr="00B8376E">
        <w:rPr>
          <w:rFonts w:ascii="Times New Roman" w:hAnsi="Times New Roman"/>
          <w:lang w:eastAsia="pl-PL"/>
        </w:rPr>
        <w:t>Zgodnie z art. 436 ust. 4 lit. b) Pzp, strony postanawiają, iż dokonają zmiany wynagrodzenia Wykonawcy, w wypadku wystąpienia zmiany:</w:t>
      </w:r>
    </w:p>
    <w:p w14:paraId="429ACCA8"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rPr>
        <w:t xml:space="preserve">stawki podatku od towarów i usług oraz podatku akcyzowego,  </w:t>
      </w:r>
    </w:p>
    <w:p w14:paraId="47AA2BC9"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shd w:val="clear" w:color="auto" w:fill="FFFFFF"/>
        </w:rPr>
        <w:t>wysokości minimalnego wynagrodzenia za pracę albo wysokości minimalnej stawki godzinowej, ustalonych na podstawie ustawy z dnia 10 października 2002 r. o minimalnym wynagrodzeniu za pracę,</w:t>
      </w:r>
    </w:p>
    <w:p w14:paraId="665EA74B"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rPr>
        <w:t>zasad podlegania ubezpieczeniom społecznym lub ubezpieczeniu zdrowotnemu lub wysokości stawki składki na ubezpieczenia społeczne lub zdrowotne,</w:t>
      </w:r>
    </w:p>
    <w:p w14:paraId="5844C9F4" w14:textId="77777777" w:rsidR="00D803AE" w:rsidRPr="00B8376E" w:rsidRDefault="00D803AE" w:rsidP="007F50AF">
      <w:pPr>
        <w:numPr>
          <w:ilvl w:val="1"/>
          <w:numId w:val="63"/>
        </w:numPr>
        <w:spacing w:line="240" w:lineRule="auto"/>
        <w:ind w:left="709" w:hanging="283"/>
        <w:rPr>
          <w:rFonts w:ascii="Times New Roman" w:hAnsi="Times New Roman"/>
        </w:rPr>
      </w:pPr>
      <w:r w:rsidRPr="00B8376E">
        <w:rPr>
          <w:rFonts w:ascii="Times New Roman" w:hAnsi="Times New Roman"/>
          <w:shd w:val="clear" w:color="auto" w:fill="FFFFFF"/>
        </w:rPr>
        <w:t xml:space="preserve">zasad gromadzenia i wysokości wpłat do pracowniczych planów kapitałowych, o których mowa w </w:t>
      </w:r>
      <w:r w:rsidRPr="00B8376E">
        <w:rPr>
          <w:rFonts w:ascii="Times New Roman" w:hAnsi="Times New Roman"/>
        </w:rPr>
        <w:t>ustawie</w:t>
      </w:r>
      <w:r w:rsidRPr="00B8376E">
        <w:rPr>
          <w:rFonts w:ascii="Times New Roman" w:hAnsi="Times New Roman"/>
          <w:shd w:val="clear" w:color="auto" w:fill="FFFFFF"/>
        </w:rPr>
        <w:t xml:space="preserve"> z dnia 4 października 2018 r. o pracowniczych planach kapitałowych</w:t>
      </w:r>
    </w:p>
    <w:p w14:paraId="62046A15" w14:textId="1DA40D57" w:rsidR="00D803AE" w:rsidRPr="00B8376E" w:rsidRDefault="00D803AE" w:rsidP="007F50AF">
      <w:pPr>
        <w:spacing w:after="120" w:line="240" w:lineRule="auto"/>
        <w:ind w:left="425"/>
        <w:rPr>
          <w:rFonts w:ascii="Times New Roman" w:hAnsi="Times New Roman"/>
        </w:rPr>
      </w:pPr>
      <w:r w:rsidRPr="00B8376E">
        <w:rPr>
          <w:rFonts w:ascii="Times New Roman" w:hAnsi="Times New Roman"/>
        </w:rPr>
        <w:t xml:space="preserve">- jeśli zmiany te będą miały wpływ na koszty wykonania </w:t>
      </w:r>
      <w:r w:rsidR="00940A5E" w:rsidRPr="00B8376E">
        <w:rPr>
          <w:rFonts w:ascii="Times New Roman" w:hAnsi="Times New Roman"/>
        </w:rPr>
        <w:t>P</w:t>
      </w:r>
      <w:r w:rsidRPr="00B8376E">
        <w:rPr>
          <w:rFonts w:ascii="Times New Roman" w:hAnsi="Times New Roman"/>
        </w:rPr>
        <w:t>rzedmiotu umowy przez Wykonawcę.</w:t>
      </w:r>
    </w:p>
    <w:p w14:paraId="5E669CAA" w14:textId="5B46AFFD"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 xml:space="preserve">2. </w:t>
      </w:r>
      <w:r w:rsidRPr="00B8376E">
        <w:rPr>
          <w:rFonts w:ascii="Times New Roman" w:hAnsi="Times New Roman"/>
        </w:rPr>
        <w:tab/>
        <w:t xml:space="preserve">Zmiana wysokości wynagrodzenia obowiązywać będzie od miesiąca następnego, po miesiącu, w którym nastąpiła zmiana. </w:t>
      </w:r>
    </w:p>
    <w:p w14:paraId="21951B53" w14:textId="22CF042B"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3</w:t>
      </w:r>
      <w:r w:rsidR="00C654BA" w:rsidRPr="00B8376E">
        <w:rPr>
          <w:rFonts w:ascii="Times New Roman" w:hAnsi="Times New Roman"/>
        </w:rPr>
        <w:t>.</w:t>
      </w:r>
      <w:r w:rsidRPr="00B8376E">
        <w:rPr>
          <w:rFonts w:ascii="Times New Roman" w:hAnsi="Times New Roman"/>
        </w:rPr>
        <w:tab/>
        <w:t xml:space="preserve">W wypadku zmiany, o której mowa w ust. 1 pkt 1), wartości brutto należnego wynagrodzenia ulegną zmianie w części niezrealizowanej, poprzez doliczenie do kwot netto podatku VAT oraz podatku akcyzowego, obliczonego według nowo obowiązujących przepisów. </w:t>
      </w:r>
    </w:p>
    <w:p w14:paraId="7045F267" w14:textId="5E17FBB1" w:rsidR="00D803AE" w:rsidRPr="00B8376E" w:rsidRDefault="00C654BA" w:rsidP="007F50AF">
      <w:pPr>
        <w:spacing w:after="120" w:line="240" w:lineRule="auto"/>
        <w:ind w:left="426" w:hanging="426"/>
        <w:rPr>
          <w:rFonts w:ascii="Times New Roman" w:hAnsi="Times New Roman"/>
        </w:rPr>
      </w:pPr>
      <w:r w:rsidRPr="00B8376E">
        <w:rPr>
          <w:rFonts w:ascii="Times New Roman" w:hAnsi="Times New Roman"/>
        </w:rPr>
        <w:t>4</w:t>
      </w:r>
      <w:r w:rsidR="00D803AE" w:rsidRPr="00B8376E">
        <w:rPr>
          <w:rFonts w:ascii="Times New Roman" w:hAnsi="Times New Roman"/>
        </w:rPr>
        <w:t>.</w:t>
      </w:r>
      <w:r w:rsidR="00D803AE" w:rsidRPr="00B8376E">
        <w:rPr>
          <w:rFonts w:ascii="Times New Roman" w:hAnsi="Times New Roman"/>
        </w:rPr>
        <w:tab/>
        <w:t xml:space="preserve">W przypadku zmiany, o której mowa w ust. 1 pkt 2), wynagrodzenie Wykonawcy ulegnie zmianie o wartość wzrostu całkowitego kosztu Wykonawcy wynikającą ze zwiększenia wynagrodzeń osób bezpośrednio wykonujących </w:t>
      </w:r>
      <w:r w:rsidR="00940A5E" w:rsidRPr="00B8376E">
        <w:rPr>
          <w:rFonts w:ascii="Times New Roman" w:hAnsi="Times New Roman"/>
        </w:rPr>
        <w:t>P</w:t>
      </w:r>
      <w:r w:rsidR="00D803AE" w:rsidRPr="00B8376E">
        <w:rPr>
          <w:rFonts w:ascii="Times New Roman" w:hAnsi="Times New Roman"/>
        </w:rPr>
        <w:t xml:space="preserve">rzedmiot umowy do wysokości aktualnie obowiązującego minimalnego wynagrodzenia albo stawki godzinowej, z uwzględnieniem wszystkich obciążeń publicznoprawnych od kwoty wzrostu minimalnego wynagrodzenia albo stawki godzinowej.  </w:t>
      </w:r>
    </w:p>
    <w:p w14:paraId="46713C8C" w14:textId="2EE4FA29"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 xml:space="preserve">5. </w:t>
      </w:r>
      <w:r w:rsidRPr="00B8376E">
        <w:rPr>
          <w:rFonts w:ascii="Times New Roman" w:hAnsi="Times New Roman"/>
        </w:rPr>
        <w:tab/>
        <w:t xml:space="preserve">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00940A5E" w:rsidRPr="00B8376E">
        <w:rPr>
          <w:rFonts w:ascii="Times New Roman" w:hAnsi="Times New Roman"/>
        </w:rPr>
        <w:t>P</w:t>
      </w:r>
      <w:r w:rsidRPr="00B8376E">
        <w:rPr>
          <w:rFonts w:ascii="Times New Roman" w:hAnsi="Times New Roman"/>
        </w:rPr>
        <w:t xml:space="preserve">rzedmiot umowy. </w:t>
      </w:r>
    </w:p>
    <w:p w14:paraId="012CACB1" w14:textId="0B643204"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rPr>
        <w:t>6.</w:t>
      </w:r>
      <w:r w:rsidRPr="00B8376E">
        <w:rPr>
          <w:rFonts w:ascii="Times New Roman" w:hAnsi="Times New Roman"/>
        </w:rPr>
        <w:tab/>
      </w:r>
      <w:r w:rsidRPr="00B8376E">
        <w:rPr>
          <w:rFonts w:ascii="Times New Roman" w:hAnsi="Times New Roman"/>
          <w:lang w:eastAsia="ar-SA"/>
        </w:rPr>
        <w:t xml:space="preserve">Zmiana wysokości wynagrodzenia w przypadku zaistnienia przesłanki, o której mowa w ust. </w:t>
      </w:r>
      <w:r w:rsidR="00C45B2C">
        <w:rPr>
          <w:rFonts w:ascii="Times New Roman" w:hAnsi="Times New Roman"/>
          <w:lang w:eastAsia="ar-SA"/>
        </w:rPr>
        <w:t>1</w:t>
      </w:r>
      <w:r w:rsidRPr="00B8376E">
        <w:rPr>
          <w:rFonts w:ascii="Times New Roman" w:hAnsi="Times New Roman"/>
          <w:lang w:eastAsia="ar-SA"/>
        </w:rPr>
        <w:t xml:space="preserve"> pkt 4), będzie obejmować wyłącznie część wynagrodzenia należnego Wykonawcy, w odniesieniu do której nastąpiła zmiana wysokości kosztów wykonania </w:t>
      </w:r>
      <w:r w:rsidR="00940A5E" w:rsidRPr="00B8376E">
        <w:rPr>
          <w:rFonts w:ascii="Times New Roman" w:hAnsi="Times New Roman"/>
          <w:lang w:eastAsia="ar-SA"/>
        </w:rPr>
        <w:t>U</w:t>
      </w:r>
      <w:r w:rsidRPr="00B8376E">
        <w:rPr>
          <w:rFonts w:ascii="Times New Roman" w:hAnsi="Times New Roman"/>
          <w:lang w:eastAsia="ar-SA"/>
        </w:rPr>
        <w:t>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9E9B002" w14:textId="423FD7F9"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lang w:eastAsia="ar-SA"/>
        </w:rPr>
        <w:t>7.</w:t>
      </w:r>
      <w:r w:rsidRPr="00B8376E">
        <w:rPr>
          <w:rFonts w:ascii="Times New Roman" w:hAnsi="Times New Roman"/>
          <w:lang w:eastAsia="ar-SA"/>
        </w:rPr>
        <w:tab/>
      </w:r>
      <w:r w:rsidRPr="00B8376E">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w:t>
      </w:r>
      <w:r w:rsidR="001C7A14" w:rsidRPr="00B8376E">
        <w:rPr>
          <w:rFonts w:ascii="Times New Roman" w:hAnsi="Times New Roman"/>
        </w:rPr>
        <w:t xml:space="preserve"> </w:t>
      </w:r>
    </w:p>
    <w:p w14:paraId="20D3630B" w14:textId="79BB0C33" w:rsidR="00D803AE" w:rsidRPr="00B8376E" w:rsidRDefault="00D803AE" w:rsidP="007F50AF">
      <w:pPr>
        <w:spacing w:after="120" w:line="240" w:lineRule="auto"/>
        <w:ind w:left="426" w:hanging="426"/>
        <w:rPr>
          <w:rFonts w:ascii="Times New Roman" w:hAnsi="Times New Roman"/>
          <w:shd w:val="clear" w:color="auto" w:fill="FFFFFF"/>
        </w:rPr>
      </w:pPr>
      <w:r w:rsidRPr="00B8376E">
        <w:rPr>
          <w:rFonts w:ascii="Times New Roman" w:hAnsi="Times New Roman"/>
          <w:lang w:eastAsia="ar-SA"/>
        </w:rPr>
        <w:lastRenderedPageBreak/>
        <w:t>8</w:t>
      </w:r>
      <w:r w:rsidRPr="00B8376E">
        <w:rPr>
          <w:rFonts w:ascii="Times New Roman" w:hAnsi="Times New Roman"/>
          <w:shd w:val="clear" w:color="auto" w:fill="FFFFFF"/>
        </w:rPr>
        <w:t>.</w:t>
      </w:r>
      <w:r w:rsidRPr="00B8376E">
        <w:rPr>
          <w:rFonts w:ascii="Times New Roman" w:hAnsi="Times New Roman"/>
          <w:shd w:val="clear" w:color="auto" w:fill="FFFFFF"/>
        </w:rPr>
        <w:tab/>
      </w:r>
      <w:r w:rsidRPr="00B8376E">
        <w:rPr>
          <w:rFonts w:ascii="Times New Roman" w:hAnsi="Times New Roman"/>
          <w:lang w:eastAsia="ar-SA"/>
        </w:rPr>
        <w:t>Zmiana wynagrodzeni</w:t>
      </w:r>
      <w:r w:rsidR="00005074" w:rsidRPr="00B8376E">
        <w:rPr>
          <w:rFonts w:ascii="Times New Roman" w:hAnsi="Times New Roman"/>
          <w:lang w:eastAsia="ar-SA"/>
        </w:rPr>
        <w:t>a</w:t>
      </w:r>
      <w:r w:rsidRPr="00B8376E">
        <w:rPr>
          <w:rFonts w:ascii="Times New Roman" w:hAnsi="Times New Roman"/>
          <w:lang w:eastAsia="ar-SA"/>
        </w:rPr>
        <w:t xml:space="preserve">, o której mowa w ust. </w:t>
      </w:r>
      <w:r w:rsidR="006B6B74">
        <w:rPr>
          <w:rFonts w:ascii="Times New Roman" w:hAnsi="Times New Roman"/>
          <w:lang w:eastAsia="ar-SA"/>
        </w:rPr>
        <w:t>7</w:t>
      </w:r>
      <w:r w:rsidRPr="00B8376E">
        <w:rPr>
          <w:rFonts w:ascii="Times New Roman" w:hAnsi="Times New Roman"/>
          <w:lang w:eastAsia="ar-SA"/>
        </w:rPr>
        <w:t xml:space="preserve">, będzie możliwa w przypadku wzrostu </w:t>
      </w:r>
      <w:r w:rsidRPr="00B8376E">
        <w:rPr>
          <w:rFonts w:ascii="Times New Roman" w:hAnsi="Times New Roman"/>
          <w:shd w:val="clear" w:color="auto" w:fill="FFFFFF"/>
        </w:rPr>
        <w:t xml:space="preserve">kosztów związanych z realizacją zamówienia </w:t>
      </w:r>
      <w:r w:rsidR="008D2A65" w:rsidRPr="00B8376E">
        <w:rPr>
          <w:rFonts w:ascii="Times New Roman" w:hAnsi="Times New Roman"/>
          <w:shd w:val="clear" w:color="auto" w:fill="FFFFFF"/>
        </w:rPr>
        <w:t>o więcej niż</w:t>
      </w:r>
      <w:r w:rsidRPr="00B8376E">
        <w:rPr>
          <w:rFonts w:ascii="Times New Roman" w:hAnsi="Times New Roman"/>
          <w:shd w:val="clear" w:color="auto" w:fill="FFFFFF"/>
        </w:rPr>
        <w:t xml:space="preserve"> </w:t>
      </w:r>
      <w:r w:rsidR="00A375F3" w:rsidRPr="00B8376E">
        <w:rPr>
          <w:rFonts w:ascii="Times New Roman" w:hAnsi="Times New Roman"/>
        </w:rPr>
        <w:t>5</w:t>
      </w:r>
      <w:r w:rsidR="009D51EB" w:rsidRPr="00B8376E">
        <w:rPr>
          <w:rFonts w:ascii="Times New Roman" w:hAnsi="Times New Roman"/>
        </w:rPr>
        <w:t xml:space="preserve"> </w:t>
      </w:r>
      <w:r w:rsidRPr="00B8376E">
        <w:rPr>
          <w:rFonts w:ascii="Times New Roman" w:hAnsi="Times New Roman"/>
          <w:shd w:val="clear" w:color="auto" w:fill="FFFFFF"/>
        </w:rPr>
        <w:t xml:space="preserve">% w stosunku do kosztów obowiązujących </w:t>
      </w:r>
      <w:r w:rsidR="008D2A65" w:rsidRPr="00B8376E">
        <w:rPr>
          <w:rFonts w:ascii="Times New Roman" w:hAnsi="Times New Roman"/>
          <w:shd w:val="clear" w:color="auto" w:fill="FFFFFF"/>
        </w:rPr>
        <w:br/>
      </w:r>
      <w:r w:rsidRPr="00B8376E">
        <w:rPr>
          <w:rFonts w:ascii="Times New Roman" w:hAnsi="Times New Roman"/>
          <w:shd w:val="clear" w:color="auto" w:fill="FFFFFF"/>
        </w:rPr>
        <w:t xml:space="preserve">w dniu zawarcia </w:t>
      </w:r>
      <w:r w:rsidR="00940A5E" w:rsidRPr="00B8376E">
        <w:rPr>
          <w:rFonts w:ascii="Times New Roman" w:hAnsi="Times New Roman"/>
          <w:shd w:val="clear" w:color="auto" w:fill="FFFFFF"/>
        </w:rPr>
        <w:t>U</w:t>
      </w:r>
      <w:r w:rsidRPr="00B8376E">
        <w:rPr>
          <w:rFonts w:ascii="Times New Roman" w:hAnsi="Times New Roman"/>
          <w:shd w:val="clear" w:color="auto" w:fill="FFFFFF"/>
        </w:rPr>
        <w:t>mowy.</w:t>
      </w:r>
      <w:r w:rsidR="00CF700B" w:rsidRPr="00B8376E">
        <w:rPr>
          <w:rFonts w:ascii="Times New Roman" w:hAnsi="Times New Roman"/>
          <w:shd w:val="clear" w:color="auto" w:fill="FFFFFF"/>
        </w:rPr>
        <w:t xml:space="preserve"> </w:t>
      </w:r>
      <w:r w:rsidR="009D05EA" w:rsidRPr="00B8376E">
        <w:rPr>
          <w:rFonts w:ascii="Times New Roman" w:hAnsi="Times New Roman"/>
          <w:shd w:val="clear" w:color="auto" w:fill="FFFFFF"/>
        </w:rPr>
        <w:t>Zmieniona wartość wynagrodzenia stanowi</w:t>
      </w:r>
      <w:r w:rsidR="00E75B2D" w:rsidRPr="00B8376E">
        <w:rPr>
          <w:rFonts w:ascii="Times New Roman" w:hAnsi="Times New Roman"/>
          <w:shd w:val="clear" w:color="auto" w:fill="FFFFFF"/>
        </w:rPr>
        <w:t>ć będzie</w:t>
      </w:r>
      <w:r w:rsidR="009D05EA" w:rsidRPr="00B8376E">
        <w:rPr>
          <w:rFonts w:ascii="Times New Roman" w:hAnsi="Times New Roman"/>
          <w:shd w:val="clear" w:color="auto" w:fill="FFFFFF"/>
        </w:rPr>
        <w:t xml:space="preserve"> różnicę </w:t>
      </w:r>
      <w:r w:rsidR="00E75B2D" w:rsidRPr="00B8376E">
        <w:rPr>
          <w:rFonts w:ascii="Times New Roman" w:hAnsi="Times New Roman"/>
          <w:shd w:val="clear" w:color="auto" w:fill="FFFFFF"/>
        </w:rPr>
        <w:t xml:space="preserve">pomiędzy wzrostem kosztów związanych z realizacją zamówienia a limitem </w:t>
      </w:r>
      <w:r w:rsidR="001C7A14" w:rsidRPr="00B8376E">
        <w:rPr>
          <w:rFonts w:ascii="Times New Roman" w:hAnsi="Times New Roman"/>
          <w:shd w:val="clear" w:color="auto" w:fill="FFFFFF"/>
        </w:rPr>
        <w:t xml:space="preserve">5 </w:t>
      </w:r>
      <w:r w:rsidR="00E75B2D" w:rsidRPr="00B8376E">
        <w:rPr>
          <w:rFonts w:ascii="Times New Roman" w:hAnsi="Times New Roman"/>
          <w:shd w:val="clear" w:color="auto" w:fill="FFFFFF"/>
        </w:rPr>
        <w:t xml:space="preserve">%, o którym mowa powyżej.    </w:t>
      </w:r>
    </w:p>
    <w:p w14:paraId="688B5D05" w14:textId="7494CA82" w:rsidR="00D803AE" w:rsidRPr="00B8376E" w:rsidRDefault="00D803AE" w:rsidP="007F50AF">
      <w:pPr>
        <w:spacing w:after="120" w:line="240" w:lineRule="auto"/>
        <w:ind w:left="426" w:hanging="426"/>
        <w:rPr>
          <w:rFonts w:ascii="Times New Roman" w:hAnsi="Times New Roman"/>
        </w:rPr>
      </w:pPr>
      <w:r w:rsidRPr="00B8376E">
        <w:rPr>
          <w:rFonts w:ascii="Times New Roman" w:hAnsi="Times New Roman"/>
          <w:shd w:val="clear" w:color="auto" w:fill="FFFFFF"/>
        </w:rPr>
        <w:t>10.</w:t>
      </w:r>
      <w:r w:rsidRPr="00B8376E">
        <w:rPr>
          <w:rFonts w:ascii="Times New Roman" w:hAnsi="Times New Roman"/>
          <w:shd w:val="clear" w:color="auto" w:fill="FFFFFF"/>
        </w:rPr>
        <w:tab/>
      </w:r>
      <w:r w:rsidRPr="00B8376E">
        <w:rPr>
          <w:rFonts w:ascii="Times New Roman" w:hAnsi="Times New Roman"/>
        </w:rPr>
        <w:t xml:space="preserve">Wprowadzenie zmiany wysokości wynagrodzenia, </w:t>
      </w:r>
      <w:r w:rsidRPr="00B8376E">
        <w:rPr>
          <w:rFonts w:ascii="Times New Roman" w:hAnsi="Times New Roman"/>
          <w:lang w:eastAsia="ar-SA"/>
        </w:rPr>
        <w:t>o której mowa w ust. 8,</w:t>
      </w:r>
      <w:r w:rsidRPr="00B8376E">
        <w:rPr>
          <w:rFonts w:ascii="Times New Roman" w:hAnsi="Times New Roman"/>
        </w:rPr>
        <w:t xml:space="preserve"> wymaga uprzedniego złożenia przez Wykonawcę oświadczenia o zmianie </w:t>
      </w:r>
      <w:r w:rsidRPr="00B8376E">
        <w:rPr>
          <w:rFonts w:ascii="Times New Roman" w:hAnsi="Times New Roman"/>
          <w:shd w:val="clear" w:color="auto" w:fill="FFFFFF"/>
        </w:rPr>
        <w:t>kosztów</w:t>
      </w:r>
      <w:r w:rsidRPr="00B8376E">
        <w:rPr>
          <w:rFonts w:ascii="Times New Roman" w:hAnsi="Times New Roman"/>
        </w:rPr>
        <w:t xml:space="preserve"> związanych z</w:t>
      </w:r>
      <w:r w:rsidR="00E1040E" w:rsidRPr="00B8376E">
        <w:rPr>
          <w:rFonts w:ascii="Times New Roman" w:hAnsi="Times New Roman"/>
        </w:rPr>
        <w:t> </w:t>
      </w:r>
      <w:r w:rsidRPr="00B8376E">
        <w:rPr>
          <w:rFonts w:ascii="Times New Roman" w:hAnsi="Times New Roman"/>
        </w:rPr>
        <w:t xml:space="preserve">realizacją zamówienia. Wykonawca zobowiązany jest do przedłożenia szczegółowej kalkulacji kosztów wraz </w:t>
      </w:r>
      <w:r w:rsidR="008D2A65" w:rsidRPr="00B8376E">
        <w:rPr>
          <w:rFonts w:ascii="Times New Roman" w:hAnsi="Times New Roman"/>
        </w:rPr>
        <w:br/>
      </w:r>
      <w:r w:rsidRPr="00B8376E">
        <w:rPr>
          <w:rFonts w:ascii="Times New Roman" w:hAnsi="Times New Roman"/>
        </w:rPr>
        <w:t>z wykazaniem ich wpływ</w:t>
      </w:r>
      <w:r w:rsidR="006B6B74">
        <w:rPr>
          <w:rFonts w:ascii="Times New Roman" w:hAnsi="Times New Roman"/>
        </w:rPr>
        <w:t>u</w:t>
      </w:r>
      <w:r w:rsidRPr="00B8376E">
        <w:rPr>
          <w:rFonts w:ascii="Times New Roman" w:hAnsi="Times New Roman"/>
        </w:rPr>
        <w:t xml:space="preserve"> na koszty realizacji zamówienia.</w:t>
      </w:r>
      <w:r w:rsidR="008D2A65" w:rsidRPr="00B8376E">
        <w:rPr>
          <w:rFonts w:ascii="Times New Roman" w:hAnsi="Times New Roman"/>
        </w:rPr>
        <w:t xml:space="preserve"> </w:t>
      </w:r>
      <w:r w:rsidRPr="00B8376E">
        <w:rPr>
          <w:rFonts w:ascii="Times New Roman" w:hAnsi="Times New Roman"/>
        </w:rPr>
        <w:t xml:space="preserve">   </w:t>
      </w:r>
    </w:p>
    <w:p w14:paraId="457C7DF7" w14:textId="6E6757AD" w:rsidR="00D803AE" w:rsidRPr="00B8376E" w:rsidRDefault="00D803AE" w:rsidP="007F50AF">
      <w:pPr>
        <w:spacing w:after="120" w:line="240" w:lineRule="auto"/>
        <w:ind w:left="426" w:hanging="426"/>
        <w:rPr>
          <w:rFonts w:ascii="Times New Roman" w:hAnsi="Times New Roman"/>
          <w:shd w:val="clear" w:color="auto" w:fill="FFFFFF"/>
        </w:rPr>
      </w:pPr>
      <w:r w:rsidRPr="00B8376E">
        <w:rPr>
          <w:rFonts w:ascii="Times New Roman" w:hAnsi="Times New Roman"/>
        </w:rPr>
        <w:t>11.</w:t>
      </w:r>
      <w:r w:rsidRPr="00B8376E">
        <w:rPr>
          <w:rFonts w:ascii="Times New Roman" w:hAnsi="Times New Roman"/>
        </w:rPr>
        <w:tab/>
        <w:t xml:space="preserve">Poziom wzrostu kosztów związanych z realizacją zamówienia oraz zmiana wysokości wynagrodzenia zostaną ustalone na podstawie </w:t>
      </w:r>
      <w:r w:rsidR="006C7045" w:rsidRPr="00B8376E">
        <w:rPr>
          <w:rFonts w:ascii="Times New Roman" w:hAnsi="Times New Roman"/>
        </w:rPr>
        <w:t xml:space="preserve">wskaźnika cen </w:t>
      </w:r>
      <w:r w:rsidR="00EE1EC6" w:rsidRPr="00B8376E">
        <w:rPr>
          <w:rFonts w:ascii="Times New Roman" w:hAnsi="Times New Roman"/>
        </w:rPr>
        <w:t>towarów i usług konsumpcyjnych</w:t>
      </w:r>
      <w:r w:rsidRPr="00B8376E">
        <w:rPr>
          <w:rFonts w:ascii="Times New Roman" w:hAnsi="Times New Roman"/>
        </w:rPr>
        <w:t>, ogłaszanego w komunikacie Prezesa Głównego Urzędu Statystycznego w miesiącu poprzedzającym złożenie wniosku o zmianę wynagrodzenia z tytułu okoliczności, o których mowa w niniejszym ustępie, w stosunku do analogicznego miesiąca roku poprzedniego.</w:t>
      </w:r>
    </w:p>
    <w:p w14:paraId="53F95987" w14:textId="29E6BCDE" w:rsidR="00D803AE" w:rsidRPr="00B8376E" w:rsidRDefault="00D803AE" w:rsidP="007F50AF">
      <w:pPr>
        <w:tabs>
          <w:tab w:val="left" w:pos="6521"/>
        </w:tabs>
        <w:spacing w:after="120" w:line="240" w:lineRule="auto"/>
        <w:ind w:left="426" w:hanging="426"/>
        <w:rPr>
          <w:rFonts w:ascii="Times New Roman" w:hAnsi="Times New Roman"/>
          <w:shd w:val="clear" w:color="auto" w:fill="FFFFFF"/>
        </w:rPr>
      </w:pPr>
      <w:r w:rsidRPr="00B8376E">
        <w:rPr>
          <w:rFonts w:ascii="Times New Roman" w:hAnsi="Times New Roman"/>
          <w:shd w:val="clear" w:color="auto" w:fill="FFFFFF"/>
        </w:rPr>
        <w:t>12.</w:t>
      </w:r>
      <w:r w:rsidRPr="00B8376E">
        <w:rPr>
          <w:rFonts w:ascii="Times New Roman" w:hAnsi="Times New Roman"/>
          <w:shd w:val="clear" w:color="auto" w:fill="FFFFFF"/>
        </w:rPr>
        <w:tab/>
        <w:t xml:space="preserve">Zmiana wynagrodzenia, o której mowa w ust. 8, możliwa będzie nie częściej niż </w:t>
      </w:r>
      <w:r w:rsidR="009D51EB" w:rsidRPr="00B8376E">
        <w:rPr>
          <w:rFonts w:ascii="Times New Roman" w:hAnsi="Times New Roman"/>
          <w:shd w:val="clear" w:color="auto" w:fill="FFFFFF"/>
        </w:rPr>
        <w:t xml:space="preserve">raz </w:t>
      </w:r>
      <w:r w:rsidR="00EB2762" w:rsidRPr="00B8376E">
        <w:rPr>
          <w:rFonts w:ascii="Times New Roman" w:hAnsi="Times New Roman"/>
          <w:shd w:val="clear" w:color="auto" w:fill="FFFFFF"/>
        </w:rPr>
        <w:t xml:space="preserve">na </w:t>
      </w:r>
      <w:r w:rsidR="00936942" w:rsidRPr="00B8376E">
        <w:rPr>
          <w:rFonts w:ascii="Times New Roman" w:hAnsi="Times New Roman"/>
          <w:shd w:val="clear" w:color="auto" w:fill="FFFFFF"/>
        </w:rPr>
        <w:t>6</w:t>
      </w:r>
      <w:r w:rsidR="00EB2762" w:rsidRPr="00B8376E">
        <w:rPr>
          <w:rFonts w:ascii="Times New Roman" w:hAnsi="Times New Roman"/>
          <w:shd w:val="clear" w:color="auto" w:fill="FFFFFF"/>
        </w:rPr>
        <w:t xml:space="preserve"> </w:t>
      </w:r>
      <w:r w:rsidRPr="00B8376E">
        <w:rPr>
          <w:rFonts w:ascii="Times New Roman" w:hAnsi="Times New Roman"/>
          <w:shd w:val="clear" w:color="auto" w:fill="FFFFFF"/>
        </w:rPr>
        <w:t>miesięcy</w:t>
      </w:r>
      <w:r w:rsidR="0081649F" w:rsidRPr="00B8376E">
        <w:rPr>
          <w:rFonts w:ascii="Times New Roman" w:hAnsi="Times New Roman"/>
          <w:shd w:val="clear" w:color="auto" w:fill="FFFFFF"/>
        </w:rPr>
        <w:t>, licząc od dnia zawarcia Umowy.</w:t>
      </w:r>
      <w:r w:rsidRPr="00B8376E">
        <w:rPr>
          <w:rFonts w:ascii="Times New Roman" w:hAnsi="Times New Roman"/>
          <w:shd w:val="clear" w:color="auto" w:fill="FFFFFF"/>
        </w:rPr>
        <w:t xml:space="preserve"> Maksymalna wartość zmiany wynagrodzenia nie może przekroczyć </w:t>
      </w:r>
      <w:r w:rsidR="00EB2762" w:rsidRPr="00B8376E">
        <w:rPr>
          <w:rFonts w:ascii="Times New Roman" w:hAnsi="Times New Roman"/>
        </w:rPr>
        <w:t>10</w:t>
      </w:r>
      <w:r w:rsidR="00EB2762" w:rsidRPr="00B8376E">
        <w:rPr>
          <w:rFonts w:ascii="Times New Roman" w:hAnsi="Times New Roman"/>
          <w:shd w:val="clear" w:color="auto" w:fill="FFFFFF"/>
        </w:rPr>
        <w:t xml:space="preserve"> </w:t>
      </w:r>
      <w:r w:rsidRPr="00B8376E">
        <w:rPr>
          <w:rFonts w:ascii="Times New Roman" w:hAnsi="Times New Roman"/>
          <w:shd w:val="clear" w:color="auto" w:fill="FFFFFF"/>
        </w:rPr>
        <w:t xml:space="preserve">% wartości wynagrodzenia, określonej w § </w:t>
      </w:r>
      <w:r w:rsidR="006B6B74">
        <w:rPr>
          <w:rFonts w:ascii="Times New Roman" w:hAnsi="Times New Roman"/>
          <w:shd w:val="clear" w:color="auto" w:fill="FFFFFF"/>
        </w:rPr>
        <w:t>7</w:t>
      </w:r>
      <w:r w:rsidRPr="00B8376E">
        <w:rPr>
          <w:rFonts w:ascii="Times New Roman" w:hAnsi="Times New Roman"/>
          <w:shd w:val="clear" w:color="auto" w:fill="FFFFFF"/>
        </w:rPr>
        <w:t xml:space="preserve"> ust. 1</w:t>
      </w:r>
      <w:r w:rsidR="009D51EB" w:rsidRPr="00B8376E">
        <w:rPr>
          <w:rFonts w:ascii="Times New Roman" w:hAnsi="Times New Roman"/>
          <w:shd w:val="clear" w:color="auto" w:fill="FFFFFF"/>
        </w:rPr>
        <w:t xml:space="preserve"> </w:t>
      </w:r>
      <w:r w:rsidRPr="00B8376E">
        <w:rPr>
          <w:rFonts w:ascii="Times New Roman" w:hAnsi="Times New Roman"/>
          <w:shd w:val="clear" w:color="auto" w:fill="FFFFFF"/>
        </w:rPr>
        <w:t xml:space="preserve">Umowy. </w:t>
      </w:r>
      <w:r w:rsidRPr="00B8376E">
        <w:rPr>
          <w:rFonts w:ascii="Times New Roman" w:hAnsi="Times New Roman"/>
        </w:rPr>
        <w:t xml:space="preserve">Zmiana wysokości wynagrodzenia obowiązywać będzie od miesiąca następnego, po miesiącu, w którym nastąpiła zmiana.  </w:t>
      </w:r>
    </w:p>
    <w:p w14:paraId="1FEC5FFE" w14:textId="7FD71E76" w:rsidR="00D803AE" w:rsidRPr="00B8376E" w:rsidRDefault="00D803AE" w:rsidP="007F50AF">
      <w:pPr>
        <w:spacing w:after="120" w:line="240" w:lineRule="auto"/>
        <w:ind w:left="426" w:hanging="426"/>
        <w:rPr>
          <w:rFonts w:ascii="Times New Roman" w:hAnsi="Times New Roman"/>
          <w:shd w:val="clear" w:color="auto" w:fill="FFFFFF"/>
        </w:rPr>
      </w:pPr>
      <w:r w:rsidRPr="00B8376E">
        <w:rPr>
          <w:rFonts w:ascii="Times New Roman" w:hAnsi="Times New Roman"/>
          <w:shd w:val="clear" w:color="auto" w:fill="FFFFFF"/>
        </w:rPr>
        <w:t xml:space="preserve">13. </w:t>
      </w:r>
      <w:r w:rsidRPr="00B8376E">
        <w:rPr>
          <w:rFonts w:ascii="Times New Roman" w:hAnsi="Times New Roman"/>
          <w:shd w:val="clear" w:color="auto" w:fill="FFFFFF"/>
        </w:rPr>
        <w:tab/>
        <w:t xml:space="preserve">Przez zmianę kosztów rozumie się wzrost, jak i obniżenie, względem kosztów przyjętych w celu ustalenia wynagrodzenia Wykonawcy zawartego w ofercie. </w:t>
      </w:r>
    </w:p>
    <w:p w14:paraId="4A2B65D8" w14:textId="7AB88508" w:rsidR="00D803AE" w:rsidRPr="00B8376E" w:rsidRDefault="00D803AE" w:rsidP="007F50AF">
      <w:pPr>
        <w:tabs>
          <w:tab w:val="left" w:pos="6521"/>
        </w:tabs>
        <w:spacing w:after="0" w:line="240" w:lineRule="auto"/>
        <w:ind w:left="426" w:hanging="426"/>
        <w:rPr>
          <w:rFonts w:ascii="Times New Roman" w:hAnsi="Times New Roman"/>
          <w:shd w:val="clear" w:color="auto" w:fill="FFFFFF"/>
        </w:rPr>
      </w:pPr>
      <w:r w:rsidRPr="00B8376E">
        <w:rPr>
          <w:rFonts w:ascii="Times New Roman" w:hAnsi="Times New Roman"/>
          <w:shd w:val="clear" w:color="auto" w:fill="FFFFFF"/>
        </w:rPr>
        <w:t xml:space="preserve">14. </w:t>
      </w:r>
      <w:r w:rsidRPr="00B8376E">
        <w:rPr>
          <w:rFonts w:ascii="Times New Roman" w:hAnsi="Times New Roman"/>
          <w:shd w:val="clear" w:color="auto" w:fill="FFFFFF"/>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DEEEFC0" w14:textId="13D480F7" w:rsidR="00D803AE" w:rsidRPr="00B8376E" w:rsidRDefault="00D803AE" w:rsidP="007F50AF">
      <w:pPr>
        <w:numPr>
          <w:ilvl w:val="0"/>
          <w:numId w:val="64"/>
        </w:numPr>
        <w:shd w:val="clear" w:color="auto" w:fill="FFFFFF"/>
        <w:tabs>
          <w:tab w:val="left" w:pos="6521"/>
        </w:tabs>
        <w:spacing w:after="0" w:line="240" w:lineRule="auto"/>
        <w:ind w:left="709" w:hanging="283"/>
        <w:rPr>
          <w:rFonts w:ascii="Times New Roman" w:hAnsi="Times New Roman"/>
        </w:rPr>
      </w:pPr>
      <w:r w:rsidRPr="00B8376E">
        <w:rPr>
          <w:rFonts w:ascii="Times New Roman" w:hAnsi="Times New Roman"/>
        </w:rPr>
        <w:t>przedmiotem umowy są usługi;</w:t>
      </w:r>
    </w:p>
    <w:p w14:paraId="41FDDD57" w14:textId="7903E973" w:rsidR="00005074" w:rsidRPr="00B8376E" w:rsidRDefault="00D803AE" w:rsidP="007F50AF">
      <w:pPr>
        <w:numPr>
          <w:ilvl w:val="0"/>
          <w:numId w:val="64"/>
        </w:numPr>
        <w:shd w:val="clear" w:color="auto" w:fill="FFFFFF"/>
        <w:spacing w:after="0" w:line="240" w:lineRule="auto"/>
        <w:ind w:left="709" w:hanging="283"/>
        <w:rPr>
          <w:rFonts w:ascii="Times New Roman" w:hAnsi="Times New Roman"/>
        </w:rPr>
      </w:pPr>
      <w:r w:rsidRPr="00B8376E">
        <w:rPr>
          <w:rFonts w:ascii="Times New Roman" w:hAnsi="Times New Roman"/>
        </w:rPr>
        <w:t xml:space="preserve">okres obowiązywania umowy przekracza </w:t>
      </w:r>
      <w:r w:rsidR="00936942" w:rsidRPr="00B8376E">
        <w:rPr>
          <w:rFonts w:ascii="Times New Roman" w:hAnsi="Times New Roman"/>
        </w:rPr>
        <w:t>6</w:t>
      </w:r>
      <w:r w:rsidRPr="00B8376E">
        <w:rPr>
          <w:rFonts w:ascii="Times New Roman" w:hAnsi="Times New Roman"/>
        </w:rPr>
        <w:t xml:space="preserve"> miesięcy.</w:t>
      </w:r>
    </w:p>
    <w:p w14:paraId="335EC4FB" w14:textId="3E35CBAF" w:rsidR="007C12E3" w:rsidRPr="00B8376E" w:rsidRDefault="007C12E3" w:rsidP="007F50AF">
      <w:pPr>
        <w:spacing w:before="120" w:after="0" w:line="240" w:lineRule="auto"/>
        <w:ind w:left="709" w:hanging="709"/>
        <w:jc w:val="center"/>
        <w:rPr>
          <w:rFonts w:ascii="Times New Roman" w:hAnsi="Times New Roman"/>
          <w:b/>
          <w:color w:val="000000" w:themeColor="text1"/>
        </w:rPr>
      </w:pPr>
      <w:r w:rsidRPr="00B8376E">
        <w:rPr>
          <w:rFonts w:ascii="Times New Roman" w:hAnsi="Times New Roman"/>
          <w:b/>
          <w:color w:val="000000" w:themeColor="text1"/>
        </w:rPr>
        <w:t xml:space="preserve">§ </w:t>
      </w:r>
      <w:r w:rsidR="00CB1C5F" w:rsidRPr="00B8376E">
        <w:rPr>
          <w:rFonts w:ascii="Times New Roman" w:hAnsi="Times New Roman"/>
          <w:b/>
          <w:color w:val="000000" w:themeColor="text1"/>
        </w:rPr>
        <w:t>1</w:t>
      </w:r>
      <w:r w:rsidR="006B6B74">
        <w:rPr>
          <w:rFonts w:ascii="Times New Roman" w:hAnsi="Times New Roman"/>
          <w:b/>
          <w:color w:val="000000" w:themeColor="text1"/>
        </w:rPr>
        <w:t>9</w:t>
      </w:r>
    </w:p>
    <w:p w14:paraId="55B7A660" w14:textId="77777777" w:rsidR="007C12E3" w:rsidRPr="00B8376E" w:rsidRDefault="007C12E3" w:rsidP="007F50AF">
      <w:pPr>
        <w:tabs>
          <w:tab w:val="left" w:pos="426"/>
        </w:tabs>
        <w:spacing w:after="120" w:line="240" w:lineRule="auto"/>
        <w:jc w:val="center"/>
        <w:rPr>
          <w:rFonts w:ascii="Times New Roman" w:hAnsi="Times New Roman"/>
          <w:b/>
          <w:color w:val="000000" w:themeColor="text1"/>
        </w:rPr>
      </w:pPr>
      <w:r w:rsidRPr="00B8376E">
        <w:rPr>
          <w:rFonts w:ascii="Times New Roman" w:hAnsi="Times New Roman"/>
          <w:b/>
          <w:color w:val="000000" w:themeColor="text1"/>
        </w:rPr>
        <w:t>[Siła wyższa]</w:t>
      </w:r>
    </w:p>
    <w:p w14:paraId="01769EE0" w14:textId="43563D09" w:rsidR="007C12E3" w:rsidRPr="00B8376E" w:rsidRDefault="007C12E3" w:rsidP="007F50AF">
      <w:pPr>
        <w:pStyle w:val="Akapitzlist"/>
        <w:numPr>
          <w:ilvl w:val="1"/>
          <w:numId w:val="55"/>
        </w:numPr>
        <w:spacing w:after="120" w:line="240" w:lineRule="auto"/>
        <w:ind w:left="425" w:hanging="425"/>
        <w:rPr>
          <w:rFonts w:ascii="Times New Roman" w:hAnsi="Times New Roman"/>
        </w:rPr>
      </w:pPr>
      <w:r w:rsidRPr="00B8376E">
        <w:rPr>
          <w:rFonts w:ascii="Times New Roman" w:hAnsi="Times New Roman"/>
        </w:rPr>
        <w:t xml:space="preserve">Jeżeli którakolwiek ze stron stwierdzi, że Umowa nie może być realizowana </w:t>
      </w:r>
      <w:r w:rsidRPr="00B8376E">
        <w:rPr>
          <w:rFonts w:ascii="Times New Roman" w:hAnsi="Times New Roman"/>
        </w:rPr>
        <w:br/>
        <w:t xml:space="preserve">z powodu działania siły wyższej lub z powodu następstw działania siły wyższej, niezwłocznie powiadomi o tym na piśmie drugą stronę. </w:t>
      </w:r>
    </w:p>
    <w:p w14:paraId="6C23520B" w14:textId="2B0E2F3F" w:rsidR="007C12E3" w:rsidRPr="00B8376E" w:rsidRDefault="007C12E3" w:rsidP="007F50AF">
      <w:pPr>
        <w:pStyle w:val="Akapitzlist"/>
        <w:numPr>
          <w:ilvl w:val="1"/>
          <w:numId w:val="55"/>
        </w:numPr>
        <w:spacing w:after="120" w:line="240" w:lineRule="auto"/>
        <w:ind w:left="426" w:hanging="426"/>
        <w:contextualSpacing/>
        <w:rPr>
          <w:rFonts w:ascii="Times New Roman" w:hAnsi="Times New Roman"/>
        </w:rPr>
      </w:pPr>
      <w:r w:rsidRPr="00B8376E">
        <w:rPr>
          <w:rFonts w:ascii="Times New Roman" w:hAnsi="Times New Roman"/>
        </w:rPr>
        <w:t xml:space="preserve">W przypadku wystąpienia siły wyższej lub jej następstw definitywnie uniemożliwiających kontynuację wykonywania Przedmiotu umowy, Wykonawca niezwłocznie wstrzyma </w:t>
      </w:r>
      <w:r w:rsidR="0044526C" w:rsidRPr="00B8376E">
        <w:rPr>
          <w:rFonts w:ascii="Times New Roman" w:hAnsi="Times New Roman"/>
        </w:rPr>
        <w:t>prace</w:t>
      </w:r>
      <w:r w:rsidRPr="00B8376E">
        <w:rPr>
          <w:rFonts w:ascii="Times New Roman" w:hAnsi="Times New Roman"/>
        </w:rPr>
        <w:t xml:space="preserve"> </w:t>
      </w:r>
      <w:r w:rsidR="0044526C" w:rsidRPr="00B8376E">
        <w:rPr>
          <w:rFonts w:ascii="Times New Roman" w:hAnsi="Times New Roman"/>
        </w:rPr>
        <w:br/>
      </w:r>
      <w:r w:rsidRPr="00B8376E">
        <w:rPr>
          <w:rFonts w:ascii="Times New Roman" w:hAnsi="Times New Roman"/>
        </w:rPr>
        <w:t xml:space="preserve">a Zamawiający będzie zobowiązany do zapłaty Wykonawcy należnego wynagrodzenia stosownie do stanu zaawansowania </w:t>
      </w:r>
      <w:r w:rsidR="0044526C" w:rsidRPr="00B8376E">
        <w:rPr>
          <w:rFonts w:ascii="Times New Roman" w:hAnsi="Times New Roman"/>
        </w:rPr>
        <w:t>prac</w:t>
      </w:r>
      <w:r w:rsidRPr="00B8376E">
        <w:rPr>
          <w:rFonts w:ascii="Times New Roman" w:hAnsi="Times New Roman"/>
        </w:rPr>
        <w:t xml:space="preserve">, potwierdzonego </w:t>
      </w:r>
      <w:r w:rsidR="00F31CD9">
        <w:rPr>
          <w:rFonts w:ascii="Times New Roman" w:hAnsi="Times New Roman"/>
        </w:rPr>
        <w:t>protokołem odbioru tych prac</w:t>
      </w:r>
      <w:r w:rsidR="0044526C" w:rsidRPr="00B8376E">
        <w:rPr>
          <w:rFonts w:ascii="Times New Roman" w:hAnsi="Times New Roman"/>
        </w:rPr>
        <w:t xml:space="preserve">. </w:t>
      </w:r>
    </w:p>
    <w:p w14:paraId="31379DED" w14:textId="77777777" w:rsidR="004508C8" w:rsidRPr="00B8376E" w:rsidRDefault="004508C8" w:rsidP="007F50AF">
      <w:pPr>
        <w:pStyle w:val="Default"/>
        <w:jc w:val="center"/>
        <w:rPr>
          <w:b/>
          <w:sz w:val="22"/>
          <w:szCs w:val="22"/>
        </w:rPr>
      </w:pPr>
    </w:p>
    <w:p w14:paraId="160A9BB2" w14:textId="643B2252" w:rsidR="0051002F" w:rsidRPr="00B8376E" w:rsidRDefault="0051002F" w:rsidP="007F50AF">
      <w:pPr>
        <w:pStyle w:val="Default"/>
        <w:jc w:val="center"/>
        <w:rPr>
          <w:b/>
          <w:sz w:val="22"/>
          <w:szCs w:val="22"/>
        </w:rPr>
      </w:pPr>
      <w:r w:rsidRPr="00B8376E">
        <w:rPr>
          <w:b/>
          <w:sz w:val="22"/>
          <w:szCs w:val="22"/>
        </w:rPr>
        <w:t xml:space="preserve">§ </w:t>
      </w:r>
      <w:r w:rsidR="006B6B74">
        <w:rPr>
          <w:b/>
          <w:sz w:val="22"/>
          <w:szCs w:val="22"/>
        </w:rPr>
        <w:t>20</w:t>
      </w:r>
    </w:p>
    <w:p w14:paraId="1868897E" w14:textId="7EA3E328" w:rsidR="0051002F" w:rsidRPr="00B8376E" w:rsidRDefault="0051002F" w:rsidP="007F50AF">
      <w:pPr>
        <w:pStyle w:val="Default"/>
        <w:spacing w:after="120"/>
        <w:jc w:val="center"/>
        <w:rPr>
          <w:b/>
          <w:sz w:val="22"/>
          <w:szCs w:val="22"/>
        </w:rPr>
      </w:pPr>
      <w:r w:rsidRPr="00B8376E">
        <w:rPr>
          <w:b/>
          <w:sz w:val="22"/>
          <w:szCs w:val="22"/>
        </w:rPr>
        <w:t>[RODO]</w:t>
      </w:r>
    </w:p>
    <w:p w14:paraId="2C017228" w14:textId="21698DA9" w:rsidR="00CD1A87" w:rsidRPr="00B8376E" w:rsidRDefault="00CD1A87" w:rsidP="008F06DE">
      <w:pPr>
        <w:pStyle w:val="Default"/>
        <w:numPr>
          <w:ilvl w:val="0"/>
          <w:numId w:val="72"/>
        </w:numPr>
        <w:spacing w:after="120"/>
        <w:jc w:val="both"/>
      </w:pPr>
      <w:r w:rsidRPr="00B8376E">
        <w:t>Zamawiający oświadcza, iż realizuje obowiązki Administratora Danych Osobowych określone w przepisach Rozporządzenia Parlamentu Europejskiego i Rady (UE) 2016/679 z dnia</w:t>
      </w:r>
      <w:r w:rsidR="001B1378" w:rsidRPr="00B8376E">
        <w:t xml:space="preserve"> </w:t>
      </w:r>
      <w:r w:rsidRPr="00B8376E">
        <w:t>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4E853901" w14:textId="282D5E6D" w:rsidR="00CD1A87" w:rsidRPr="00B8376E" w:rsidRDefault="00CD1A87" w:rsidP="008F06DE">
      <w:pPr>
        <w:pStyle w:val="Default"/>
        <w:numPr>
          <w:ilvl w:val="0"/>
          <w:numId w:val="72"/>
        </w:numPr>
        <w:spacing w:after="120"/>
        <w:jc w:val="both"/>
      </w:pPr>
      <w:r w:rsidRPr="00B8376E">
        <w:t>Wykonawca zapewnia przestrzeganie zasad przetwarzania i ochrony danych osobowych zgodnie z przepisami RODO oraz wydanymi na jego podstawie krajowymi przepisami</w:t>
      </w:r>
      <w:r w:rsidRPr="00B8376E">
        <w:br/>
        <w:t>z zakresu ochrony danych osobowych.</w:t>
      </w:r>
    </w:p>
    <w:p w14:paraId="67E8B859" w14:textId="5AB5221F" w:rsidR="00CD1A87" w:rsidRPr="00B8376E" w:rsidRDefault="00CD1A87" w:rsidP="008F06DE">
      <w:pPr>
        <w:pStyle w:val="Default"/>
        <w:numPr>
          <w:ilvl w:val="0"/>
          <w:numId w:val="72"/>
        </w:numPr>
        <w:spacing w:after="120"/>
        <w:jc w:val="both"/>
      </w:pPr>
      <w:r w:rsidRPr="00B8376E">
        <w:lastRenderedPageBreak/>
        <w:t>Zamawiający w trybie art. 28 RODO powierza Wykonawcy dane osobowe, tj. imię i nazwisko, nr telefonu oraz adres e-mail wskazane w umowie do przetwarzania, na zasadach i w celu określonym w umowie.</w:t>
      </w:r>
    </w:p>
    <w:p w14:paraId="65F51821" w14:textId="08A2CC59" w:rsidR="00CD1A87" w:rsidRPr="00B8376E" w:rsidRDefault="00CD1A87" w:rsidP="008F06DE">
      <w:pPr>
        <w:pStyle w:val="Default"/>
        <w:numPr>
          <w:ilvl w:val="0"/>
          <w:numId w:val="72"/>
        </w:numPr>
        <w:spacing w:after="120"/>
        <w:jc w:val="both"/>
      </w:pPr>
      <w:r w:rsidRPr="00B8376E">
        <w:t>Wykonawca będzie przetwarzał powierzone na podstawie niniejszej umowy dane osobowe wyłącznie w celu realizacji umowy.</w:t>
      </w:r>
    </w:p>
    <w:p w14:paraId="06AB961D" w14:textId="5BF8A928" w:rsidR="00CD1A87" w:rsidRPr="00B8376E" w:rsidRDefault="00CD1A87" w:rsidP="008F06DE">
      <w:pPr>
        <w:pStyle w:val="Default"/>
        <w:numPr>
          <w:ilvl w:val="0"/>
          <w:numId w:val="72"/>
        </w:numPr>
        <w:spacing w:after="120"/>
        <w:jc w:val="both"/>
      </w:pPr>
      <w:r w:rsidRPr="00B8376E">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FAA8E21" w14:textId="0D86D33D" w:rsidR="00CD1A87" w:rsidRPr="00B8376E" w:rsidRDefault="00CD1A87" w:rsidP="008F06DE">
      <w:pPr>
        <w:pStyle w:val="Default"/>
        <w:numPr>
          <w:ilvl w:val="0"/>
          <w:numId w:val="72"/>
        </w:numPr>
        <w:spacing w:after="120"/>
        <w:jc w:val="both"/>
      </w:pPr>
      <w:r w:rsidRPr="00B8376E">
        <w:t>Wykonawca zobowiązuje się dołożyć należytej staranności przy przetwarzaniu powierzonych danych osobowych.</w:t>
      </w:r>
    </w:p>
    <w:p w14:paraId="4D1B7FA6" w14:textId="0E59C56E" w:rsidR="00CD1A87" w:rsidRPr="00B8376E" w:rsidRDefault="00CD1A87" w:rsidP="008F06DE">
      <w:pPr>
        <w:pStyle w:val="Default"/>
        <w:numPr>
          <w:ilvl w:val="0"/>
          <w:numId w:val="72"/>
        </w:numPr>
        <w:spacing w:after="120"/>
        <w:jc w:val="both"/>
      </w:pPr>
      <w:r w:rsidRPr="00B8376E">
        <w:t>Wykonawca zobowiązuje się do nadania stosownych upoważnień do przetwarzania danych osobowych wszystkim osobom, które będą przetwarzały powierzone dane w celu realizacji niniejszej umowy oraz będzie prowadził i aktualizował ich rejestr.</w:t>
      </w:r>
    </w:p>
    <w:p w14:paraId="32FCE04B" w14:textId="385C2A2E" w:rsidR="00CD1A87" w:rsidRPr="00B8376E" w:rsidRDefault="00CD1A87" w:rsidP="008F06DE">
      <w:pPr>
        <w:pStyle w:val="Default"/>
        <w:numPr>
          <w:ilvl w:val="0"/>
          <w:numId w:val="72"/>
        </w:numPr>
        <w:spacing w:after="120"/>
        <w:jc w:val="both"/>
      </w:pPr>
      <w:r w:rsidRPr="00B8376E">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2A3560AF" w14:textId="222284FF" w:rsidR="00CD1A87" w:rsidRPr="00B8376E" w:rsidRDefault="00CD1A87" w:rsidP="008F06DE">
      <w:pPr>
        <w:pStyle w:val="Default"/>
        <w:numPr>
          <w:ilvl w:val="0"/>
          <w:numId w:val="72"/>
        </w:numPr>
        <w:spacing w:after="120"/>
        <w:jc w:val="both"/>
      </w:pPr>
      <w:r w:rsidRPr="00B8376E">
        <w:t>Wykonawca może powierzyć dane osobowe do dalszego przetwarzania podwykonawcom jedynie w celu wykonania umowy oraz po uzyskaniu uprzedniej zgody Zamawiającego,</w:t>
      </w:r>
      <w:r w:rsidRPr="00B8376E">
        <w:br/>
        <w:t>w formie pisemnej pod rygorem nieważności.</w:t>
      </w:r>
    </w:p>
    <w:p w14:paraId="5CCADF55" w14:textId="515060FD" w:rsidR="00CD1A87" w:rsidRPr="00B8376E" w:rsidRDefault="00CD1A87" w:rsidP="008F06DE">
      <w:pPr>
        <w:pStyle w:val="Default"/>
        <w:numPr>
          <w:ilvl w:val="0"/>
          <w:numId w:val="72"/>
        </w:numPr>
        <w:spacing w:after="120"/>
        <w:jc w:val="both"/>
      </w:pPr>
      <w:r w:rsidRPr="00B8376E">
        <w:t>Podwykonawca, o którym mowa w ust. 9, winien spełniać te same wymogi i obowiązki, jakie zostały nałożone na Wykonawcę w umowie, w szczególności w zakresie gwarancji ochrony powierzonych danych osobowych.</w:t>
      </w:r>
    </w:p>
    <w:p w14:paraId="6DE69DD6" w14:textId="0793D760" w:rsidR="00CD1A87" w:rsidRPr="00B8376E" w:rsidRDefault="00CD1A87" w:rsidP="008F06DE">
      <w:pPr>
        <w:pStyle w:val="Default"/>
        <w:numPr>
          <w:ilvl w:val="0"/>
          <w:numId w:val="72"/>
        </w:numPr>
        <w:spacing w:after="120"/>
        <w:jc w:val="both"/>
      </w:pPr>
      <w:r w:rsidRPr="00B8376E">
        <w:t>Wykonawca ponosi wobec Zamawiającego pełną odpowiedzialność za niewywiązywanie przez podwykonawcę ze spoczywających na nim obowiązków ochrony danych.</w:t>
      </w:r>
    </w:p>
    <w:p w14:paraId="43421267" w14:textId="6E5112EB" w:rsidR="00CD1A87" w:rsidRPr="00B8376E" w:rsidRDefault="00CD1A87" w:rsidP="008F06DE">
      <w:pPr>
        <w:pStyle w:val="Default"/>
        <w:numPr>
          <w:ilvl w:val="0"/>
          <w:numId w:val="72"/>
        </w:numPr>
        <w:spacing w:after="120"/>
        <w:jc w:val="both"/>
      </w:pPr>
      <w:r w:rsidRPr="00B8376E">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8C8D667" w14:textId="6A7DA70D" w:rsidR="00CD1A87" w:rsidRPr="00B8376E" w:rsidRDefault="00CD1A87" w:rsidP="008F06DE">
      <w:pPr>
        <w:pStyle w:val="Default"/>
        <w:numPr>
          <w:ilvl w:val="0"/>
          <w:numId w:val="72"/>
        </w:numPr>
        <w:spacing w:after="120"/>
        <w:jc w:val="both"/>
      </w:pPr>
      <w:r w:rsidRPr="00B8376E">
        <w:t>Wykonawca ponosi odpowiedzialność za przetwarzanie danych osobowych niezgodnie</w:t>
      </w:r>
      <w:r w:rsidRPr="00B8376E">
        <w:br/>
        <w:t xml:space="preserve">z treścią Umowy, RODO lub wydanymi na jego podstawie krajowymi przepisami z zakresu ochrony danych osobowych, a w szczególności za udostępnienie powierzonych do przetwarzania danych osobowych osobom nieupoważnionym. </w:t>
      </w:r>
    </w:p>
    <w:p w14:paraId="2BD61738" w14:textId="4521DC62" w:rsidR="00CD1A87" w:rsidRPr="00B8376E" w:rsidRDefault="00CD1A87" w:rsidP="008F06DE">
      <w:pPr>
        <w:pStyle w:val="Default"/>
        <w:numPr>
          <w:ilvl w:val="0"/>
          <w:numId w:val="72"/>
        </w:numPr>
        <w:spacing w:after="120"/>
        <w:jc w:val="both"/>
      </w:pPr>
      <w:r w:rsidRPr="00B8376E">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196F7D89" w14:textId="77777777" w:rsidR="001B1378" w:rsidRPr="00B8376E" w:rsidRDefault="00CD1A87" w:rsidP="008F06DE">
      <w:pPr>
        <w:pStyle w:val="Default"/>
        <w:numPr>
          <w:ilvl w:val="0"/>
          <w:numId w:val="72"/>
        </w:numPr>
        <w:spacing w:after="120"/>
        <w:jc w:val="both"/>
      </w:pPr>
      <w:r w:rsidRPr="00B8376E">
        <w:t xml:space="preserve">Wykonawca na pisemne żądanie Administratora Danych Osobowych, umożliwi Zamawiającemu przeprowadzenie kontroli procesu przetwarzania i ochrony danych osobowych. Wykonawca zobowiązuje się, pod rygorem niezwłocznego rozwiązania </w:t>
      </w:r>
      <w:r w:rsidRPr="00B8376E">
        <w:lastRenderedPageBreak/>
        <w:t xml:space="preserve">umowy, do usunięcia uchybień stwierdzonych podczas kontroli w terminie wskazanym przez Zamawiającego. </w:t>
      </w:r>
    </w:p>
    <w:p w14:paraId="39101468" w14:textId="0ACEEDC9" w:rsidR="00CD1A87" w:rsidRPr="00B8376E" w:rsidRDefault="00CD1A87" w:rsidP="008F06DE">
      <w:pPr>
        <w:pStyle w:val="Default"/>
        <w:numPr>
          <w:ilvl w:val="0"/>
          <w:numId w:val="72"/>
        </w:numPr>
        <w:spacing w:after="120"/>
        <w:jc w:val="both"/>
      </w:pPr>
      <w:r w:rsidRPr="00B8376E">
        <w:t>Wykonawca po zakończeniu umowy usunie wszelkie dane osobowe uzyskane na podstawie regulacji umowy oraz wszelkie ich istniejące kopie w ciągu 7 dni. Po wykonaniu zobowiązania, o którym mowa w zdaniu poprzedzającym Wykonawca powiadomi Zamawiającego pisemne</w:t>
      </w:r>
      <w:r w:rsidR="001B1378" w:rsidRPr="00B8376E">
        <w:t xml:space="preserve"> </w:t>
      </w:r>
      <w:r w:rsidRPr="00B8376E">
        <w:t xml:space="preserve">o fakcie usunięcia danych. </w:t>
      </w:r>
    </w:p>
    <w:p w14:paraId="38EBAB14" w14:textId="27D1878D" w:rsidR="00CD1A87" w:rsidRPr="00B8376E" w:rsidRDefault="00CD1A87" w:rsidP="008F06DE">
      <w:pPr>
        <w:pStyle w:val="Default"/>
        <w:numPr>
          <w:ilvl w:val="0"/>
          <w:numId w:val="72"/>
        </w:numPr>
        <w:spacing w:after="120"/>
        <w:jc w:val="both"/>
      </w:pPr>
      <w:r w:rsidRPr="00B8376E">
        <w:t>Zamawiający zastrzega sobie możliwość rozwiązania umowy w przypadku stwierdzenia naruszenia przez Wykonawcę warunków bezpieczeństwa i ochrony danych osobowych.</w:t>
      </w:r>
    </w:p>
    <w:p w14:paraId="440EFB2D" w14:textId="77777777" w:rsidR="00CD1A87" w:rsidRPr="00B8376E" w:rsidRDefault="00CD1A87" w:rsidP="00CD1A87">
      <w:pPr>
        <w:pStyle w:val="Default"/>
        <w:spacing w:after="120"/>
        <w:jc w:val="center"/>
      </w:pPr>
    </w:p>
    <w:p w14:paraId="421F99B0" w14:textId="575EA39D" w:rsidR="005C2F75" w:rsidRPr="00B8376E" w:rsidRDefault="004618FD" w:rsidP="007F50AF">
      <w:pPr>
        <w:tabs>
          <w:tab w:val="left" w:pos="426"/>
        </w:tabs>
        <w:spacing w:before="120" w:after="0" w:line="240" w:lineRule="auto"/>
        <w:jc w:val="center"/>
        <w:rPr>
          <w:rFonts w:ascii="Times New Roman" w:hAnsi="Times New Roman"/>
          <w:b/>
          <w:color w:val="000000" w:themeColor="text1"/>
        </w:rPr>
      </w:pPr>
      <w:r w:rsidRPr="00B8376E">
        <w:rPr>
          <w:rFonts w:ascii="Times New Roman" w:hAnsi="Times New Roman"/>
          <w:b/>
          <w:color w:val="000000" w:themeColor="text1"/>
        </w:rPr>
        <w:t xml:space="preserve">§ </w:t>
      </w:r>
      <w:r w:rsidR="00CB1C5F" w:rsidRPr="00B8376E">
        <w:rPr>
          <w:rFonts w:ascii="Times New Roman" w:hAnsi="Times New Roman"/>
          <w:b/>
          <w:color w:val="000000" w:themeColor="text1"/>
        </w:rPr>
        <w:t>2</w:t>
      </w:r>
      <w:r w:rsidR="00B71F61">
        <w:rPr>
          <w:rFonts w:ascii="Times New Roman" w:hAnsi="Times New Roman"/>
          <w:b/>
          <w:color w:val="000000" w:themeColor="text1"/>
        </w:rPr>
        <w:t>1</w:t>
      </w:r>
    </w:p>
    <w:p w14:paraId="5157C230" w14:textId="77777777" w:rsidR="004618FD" w:rsidRPr="00B8376E" w:rsidRDefault="004618FD" w:rsidP="007F50AF">
      <w:pPr>
        <w:tabs>
          <w:tab w:val="left" w:pos="426"/>
        </w:tabs>
        <w:spacing w:after="120" w:line="240" w:lineRule="auto"/>
        <w:jc w:val="center"/>
        <w:rPr>
          <w:rFonts w:ascii="Times New Roman" w:hAnsi="Times New Roman"/>
          <w:b/>
          <w:color w:val="000000" w:themeColor="text1"/>
        </w:rPr>
      </w:pPr>
      <w:r w:rsidRPr="00B8376E">
        <w:rPr>
          <w:rFonts w:ascii="Times New Roman" w:hAnsi="Times New Roman"/>
          <w:b/>
          <w:color w:val="000000" w:themeColor="text1"/>
        </w:rPr>
        <w:t>[Postanowienia końcowe]</w:t>
      </w:r>
    </w:p>
    <w:p w14:paraId="2EC18FB1" w14:textId="530597F3" w:rsidR="004618FD" w:rsidRPr="00B8376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8376E">
        <w:rPr>
          <w:rFonts w:ascii="Times New Roman" w:hAnsi="Times New Roman"/>
          <w:color w:val="000000" w:themeColor="text1"/>
        </w:rPr>
        <w:t xml:space="preserve">W sprawach nieuregulowanych </w:t>
      </w:r>
      <w:r w:rsidR="002F467D" w:rsidRPr="00B8376E">
        <w:rPr>
          <w:rFonts w:ascii="Times New Roman" w:hAnsi="Times New Roman"/>
          <w:color w:val="000000" w:themeColor="text1"/>
        </w:rPr>
        <w:t xml:space="preserve">Umową </w:t>
      </w:r>
      <w:r w:rsidRPr="00B8376E">
        <w:rPr>
          <w:rFonts w:ascii="Times New Roman" w:hAnsi="Times New Roman"/>
          <w:color w:val="000000" w:themeColor="text1"/>
        </w:rPr>
        <w:t>mają zastosowanie bezwzględnie obowiązujące przepisy prawa, w tym w szczególności Pzp oraz Kodeksu cywilnego.</w:t>
      </w:r>
    </w:p>
    <w:p w14:paraId="6D3BB576" w14:textId="6AB0C9B9" w:rsidR="00AD04BE" w:rsidRPr="00B8376E" w:rsidRDefault="00AD04BE" w:rsidP="007F50AF">
      <w:pPr>
        <w:pStyle w:val="Default"/>
        <w:numPr>
          <w:ilvl w:val="0"/>
          <w:numId w:val="5"/>
        </w:numPr>
        <w:tabs>
          <w:tab w:val="clear" w:pos="360"/>
        </w:tabs>
        <w:spacing w:after="120"/>
        <w:ind w:left="357" w:hanging="357"/>
        <w:jc w:val="both"/>
        <w:rPr>
          <w:sz w:val="22"/>
          <w:szCs w:val="22"/>
        </w:rPr>
      </w:pPr>
      <w:r w:rsidRPr="00B8376E">
        <w:rPr>
          <w:sz w:val="22"/>
          <w:szCs w:val="22"/>
        </w:rPr>
        <w:t xml:space="preserve">Wykonawca informuje, że posiada / nie posiada status(-u) dużego przedsiębiorcy, </w:t>
      </w:r>
      <w:r w:rsidRPr="00B8376E">
        <w:rPr>
          <w:sz w:val="22"/>
          <w:szCs w:val="22"/>
        </w:rPr>
        <w:br/>
        <w:t>w rozumieniu art. 4 pkt 6) ustawy z dnia 8 marca 2013 roku o przeciwdziałaniu nadmiernym opóźnieniom w transakcjach handlowych (Dz.</w:t>
      </w:r>
      <w:r w:rsidR="00336381" w:rsidRPr="00B8376E">
        <w:rPr>
          <w:sz w:val="22"/>
          <w:szCs w:val="22"/>
        </w:rPr>
        <w:t xml:space="preserve"> </w:t>
      </w:r>
      <w:r w:rsidRPr="00B8376E">
        <w:rPr>
          <w:sz w:val="22"/>
          <w:szCs w:val="22"/>
        </w:rPr>
        <w:t xml:space="preserve">U. </w:t>
      </w:r>
      <w:proofErr w:type="spellStart"/>
      <w:r w:rsidR="007F50AF" w:rsidRPr="00B8376E">
        <w:rPr>
          <w:sz w:val="22"/>
          <w:szCs w:val="22"/>
        </w:rPr>
        <w:t>t.j</w:t>
      </w:r>
      <w:proofErr w:type="spellEnd"/>
      <w:r w:rsidR="007F50AF" w:rsidRPr="00B8376E">
        <w:rPr>
          <w:sz w:val="22"/>
          <w:szCs w:val="22"/>
        </w:rPr>
        <w:t xml:space="preserve">. </w:t>
      </w:r>
      <w:r w:rsidRPr="00B8376E">
        <w:rPr>
          <w:sz w:val="22"/>
          <w:szCs w:val="22"/>
        </w:rPr>
        <w:t xml:space="preserve">z </w:t>
      </w:r>
      <w:r w:rsidR="007F50AF" w:rsidRPr="00B8376E">
        <w:rPr>
          <w:sz w:val="22"/>
          <w:szCs w:val="22"/>
        </w:rPr>
        <w:t xml:space="preserve">2022 </w:t>
      </w:r>
      <w:r w:rsidRPr="00B8376E">
        <w:rPr>
          <w:sz w:val="22"/>
          <w:szCs w:val="22"/>
        </w:rPr>
        <w:t xml:space="preserve">r., poz. </w:t>
      </w:r>
      <w:r w:rsidR="007F50AF" w:rsidRPr="00B8376E">
        <w:rPr>
          <w:sz w:val="22"/>
          <w:szCs w:val="22"/>
        </w:rPr>
        <w:t>893</w:t>
      </w:r>
      <w:r w:rsidR="009F0B45">
        <w:rPr>
          <w:sz w:val="22"/>
          <w:szCs w:val="22"/>
        </w:rPr>
        <w:t xml:space="preserve"> ze zm.</w:t>
      </w:r>
      <w:r w:rsidRPr="00B8376E">
        <w:rPr>
          <w:sz w:val="22"/>
          <w:szCs w:val="22"/>
        </w:rPr>
        <w:t>).</w:t>
      </w:r>
    </w:p>
    <w:p w14:paraId="52B2547D" w14:textId="11F5DDBD" w:rsidR="004618FD" w:rsidRPr="00B8376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8376E">
        <w:rPr>
          <w:rFonts w:ascii="Times New Roman" w:hAnsi="Times New Roman"/>
          <w:color w:val="000000" w:themeColor="text1"/>
        </w:rPr>
        <w:t xml:space="preserve">Ewentualne spory wynikłe na tle realizacji </w:t>
      </w:r>
      <w:r w:rsidR="002F467D" w:rsidRPr="00B8376E">
        <w:rPr>
          <w:rFonts w:ascii="Times New Roman" w:hAnsi="Times New Roman"/>
          <w:color w:val="000000" w:themeColor="text1"/>
        </w:rPr>
        <w:t xml:space="preserve">Umowy </w:t>
      </w:r>
      <w:r w:rsidRPr="00B8376E">
        <w:rPr>
          <w:rFonts w:ascii="Times New Roman" w:hAnsi="Times New Roman"/>
          <w:color w:val="000000" w:themeColor="text1"/>
        </w:rPr>
        <w:t xml:space="preserve">rozstrzygnę będą przez sąd powszechny właściwy dla siedziby Zamawiającego. Strony ustalają, że za pisemną zgodą obu stron </w:t>
      </w:r>
      <w:r w:rsidR="002F467D" w:rsidRPr="00B8376E">
        <w:rPr>
          <w:rFonts w:ascii="Times New Roman" w:hAnsi="Times New Roman"/>
          <w:color w:val="000000" w:themeColor="text1"/>
        </w:rPr>
        <w:t>Umowy</w:t>
      </w:r>
      <w:r w:rsidRPr="00B8376E">
        <w:rPr>
          <w:rFonts w:ascii="Times New Roman" w:hAnsi="Times New Roman"/>
          <w:color w:val="000000" w:themeColor="text1"/>
        </w:rPr>
        <w:t xml:space="preserve">, dopuszczalne będzie ustanowienie pisemnego zapisu na sąd polubowny, co nie będzie stanowić zmiany </w:t>
      </w:r>
      <w:r w:rsidR="002F467D" w:rsidRPr="00B8376E">
        <w:rPr>
          <w:rFonts w:ascii="Times New Roman" w:hAnsi="Times New Roman"/>
          <w:color w:val="000000" w:themeColor="text1"/>
        </w:rPr>
        <w:t>Umowy</w:t>
      </w:r>
      <w:r w:rsidRPr="00B8376E">
        <w:rPr>
          <w:rFonts w:ascii="Times New Roman" w:hAnsi="Times New Roman"/>
          <w:color w:val="000000" w:themeColor="text1"/>
        </w:rPr>
        <w:t>.</w:t>
      </w:r>
    </w:p>
    <w:p w14:paraId="566D3A6B" w14:textId="7BD65816" w:rsidR="004F517A" w:rsidRPr="00B8376E" w:rsidRDefault="004F517A" w:rsidP="007F50AF">
      <w:pPr>
        <w:pStyle w:val="Akapitzlist"/>
        <w:numPr>
          <w:ilvl w:val="0"/>
          <w:numId w:val="5"/>
        </w:numPr>
        <w:tabs>
          <w:tab w:val="clear" w:pos="360"/>
          <w:tab w:val="left" w:pos="426"/>
        </w:tabs>
        <w:spacing w:before="120" w:after="0" w:line="240" w:lineRule="auto"/>
        <w:ind w:left="425" w:hanging="425"/>
        <w:rPr>
          <w:rFonts w:ascii="Times New Roman" w:hAnsi="Times New Roman"/>
          <w:color w:val="000000" w:themeColor="text1"/>
        </w:rPr>
      </w:pPr>
      <w:r w:rsidRPr="00B8376E">
        <w:rPr>
          <w:rFonts w:ascii="Times New Roman" w:hAnsi="Times New Roman"/>
          <w:color w:val="000000" w:themeColor="text1"/>
        </w:rPr>
        <w:t>Załączniki do Umowy, będące jej integralną częś</w:t>
      </w:r>
      <w:r w:rsidR="00FF4B35">
        <w:rPr>
          <w:rFonts w:ascii="Times New Roman" w:hAnsi="Times New Roman"/>
          <w:color w:val="000000" w:themeColor="text1"/>
        </w:rPr>
        <w:t>cią</w:t>
      </w:r>
      <w:r w:rsidRPr="00B8376E">
        <w:rPr>
          <w:rFonts w:ascii="Times New Roman" w:hAnsi="Times New Roman"/>
          <w:color w:val="000000" w:themeColor="text1"/>
        </w:rPr>
        <w:t>, stanowią:</w:t>
      </w:r>
    </w:p>
    <w:p w14:paraId="6C9EF94F" w14:textId="77777777" w:rsidR="004F517A" w:rsidRPr="00B8376E"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B8376E">
        <w:rPr>
          <w:rFonts w:ascii="Times New Roman" w:hAnsi="Times New Roman"/>
          <w:color w:val="000000" w:themeColor="text1"/>
        </w:rPr>
        <w:t>Oferta Wykonawcy;</w:t>
      </w:r>
    </w:p>
    <w:p w14:paraId="29CF4981" w14:textId="3153ED83" w:rsidR="004F517A" w:rsidRPr="00B8376E"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B8376E">
        <w:rPr>
          <w:rFonts w:ascii="Times New Roman" w:hAnsi="Times New Roman"/>
          <w:color w:val="000000" w:themeColor="text1"/>
        </w:rPr>
        <w:t>Specyfikacja Warunków Zamówienia</w:t>
      </w:r>
      <w:r w:rsidR="002122C0">
        <w:rPr>
          <w:rFonts w:ascii="Times New Roman" w:hAnsi="Times New Roman"/>
          <w:color w:val="000000" w:themeColor="text1"/>
        </w:rPr>
        <w:t xml:space="preserve"> wraz z OPZ</w:t>
      </w:r>
      <w:r w:rsidRPr="00B8376E">
        <w:rPr>
          <w:rFonts w:ascii="Times New Roman" w:hAnsi="Times New Roman"/>
          <w:color w:val="000000" w:themeColor="text1"/>
        </w:rPr>
        <w:t xml:space="preserve">; </w:t>
      </w:r>
    </w:p>
    <w:p w14:paraId="102F539E" w14:textId="77777777" w:rsidR="004F517A" w:rsidRPr="00B8376E" w:rsidRDefault="004F517A" w:rsidP="007F50AF">
      <w:pPr>
        <w:pStyle w:val="Akapitzlist"/>
        <w:numPr>
          <w:ilvl w:val="2"/>
          <w:numId w:val="33"/>
        </w:numPr>
        <w:spacing w:after="0" w:line="240" w:lineRule="auto"/>
        <w:ind w:left="709" w:hanging="283"/>
        <w:contextualSpacing/>
        <w:rPr>
          <w:rFonts w:ascii="Times New Roman" w:hAnsi="Times New Roman"/>
          <w:color w:val="000000" w:themeColor="text1"/>
        </w:rPr>
      </w:pPr>
      <w:r w:rsidRPr="00B8376E">
        <w:rPr>
          <w:rFonts w:ascii="Times New Roman" w:hAnsi="Times New Roman"/>
          <w:color w:val="000000" w:themeColor="text1"/>
        </w:rPr>
        <w:t>Wykaz wycenionych elementów rozliczeniowych;</w:t>
      </w:r>
    </w:p>
    <w:p w14:paraId="02A79285" w14:textId="771920B3" w:rsidR="004F517A" w:rsidRPr="00B8376E" w:rsidRDefault="004F517A" w:rsidP="007F50AF">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B8376E">
        <w:rPr>
          <w:rFonts w:ascii="Times New Roman" w:hAnsi="Times New Roman"/>
          <w:color w:val="000000" w:themeColor="text1"/>
        </w:rPr>
        <w:t>Wykaz kluczowego personelu Wykonawcy</w:t>
      </w:r>
      <w:r w:rsidR="005871DB" w:rsidRPr="00B8376E">
        <w:rPr>
          <w:rFonts w:ascii="Times New Roman" w:hAnsi="Times New Roman"/>
          <w:color w:val="000000" w:themeColor="text1"/>
        </w:rPr>
        <w:t>;</w:t>
      </w:r>
    </w:p>
    <w:p w14:paraId="3C164C4D" w14:textId="6D05E6DE" w:rsidR="004F517A" w:rsidRPr="00B8376E" w:rsidRDefault="004F517A" w:rsidP="001B137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B8376E">
        <w:rPr>
          <w:rFonts w:ascii="Times New Roman" w:hAnsi="Times New Roman"/>
          <w:color w:val="000000" w:themeColor="text1"/>
        </w:rPr>
        <w:t xml:space="preserve">Karta gwarancyjna – wzór. </w:t>
      </w:r>
    </w:p>
    <w:p w14:paraId="1E601B6D" w14:textId="0E726A85" w:rsidR="004618FD" w:rsidRPr="00B8376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8376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B8376E" w:rsidRDefault="007C1AC7" w:rsidP="007F50AF">
      <w:pPr>
        <w:pStyle w:val="Akapitzlist"/>
        <w:tabs>
          <w:tab w:val="left" w:pos="426"/>
        </w:tabs>
        <w:spacing w:before="120" w:after="120" w:line="240" w:lineRule="auto"/>
        <w:ind w:left="426"/>
        <w:rPr>
          <w:rFonts w:ascii="Times New Roman" w:hAnsi="Times New Roman"/>
          <w:color w:val="000000" w:themeColor="text1"/>
        </w:rPr>
      </w:pPr>
    </w:p>
    <w:p w14:paraId="312CCFBB" w14:textId="77777777" w:rsidR="004618FD" w:rsidRPr="006C24BE" w:rsidRDefault="006D37EC" w:rsidP="007F50AF">
      <w:pPr>
        <w:tabs>
          <w:tab w:val="left" w:pos="426"/>
        </w:tabs>
        <w:spacing w:before="120" w:after="120" w:line="240" w:lineRule="auto"/>
        <w:rPr>
          <w:rFonts w:ascii="Times New Roman" w:hAnsi="Times New Roman"/>
          <w:b/>
          <w:color w:val="000000" w:themeColor="text1"/>
        </w:rPr>
      </w:pPr>
      <w:r w:rsidRPr="00B8376E">
        <w:rPr>
          <w:rFonts w:ascii="Times New Roman" w:hAnsi="Times New Roman"/>
          <w:b/>
          <w:color w:val="000000" w:themeColor="text1"/>
        </w:rPr>
        <w:tab/>
      </w:r>
      <w:r w:rsidRPr="00B8376E">
        <w:rPr>
          <w:rFonts w:ascii="Times New Roman" w:hAnsi="Times New Roman"/>
          <w:b/>
          <w:color w:val="000000" w:themeColor="text1"/>
        </w:rPr>
        <w:tab/>
      </w:r>
      <w:r w:rsidR="004618FD" w:rsidRPr="00B8376E">
        <w:rPr>
          <w:rFonts w:ascii="Times New Roman" w:hAnsi="Times New Roman"/>
          <w:b/>
          <w:color w:val="000000" w:themeColor="text1"/>
        </w:rPr>
        <w:t>WYKONAWCA                                                                            ZAMAWIAJĄCY</w:t>
      </w:r>
    </w:p>
    <w:p w14:paraId="1F2A11A7" w14:textId="77777777" w:rsidR="00707F94" w:rsidRDefault="00707F94" w:rsidP="007F50AF">
      <w:pPr>
        <w:spacing w:after="0" w:line="240" w:lineRule="auto"/>
        <w:contextualSpacing/>
        <w:rPr>
          <w:rFonts w:ascii="Verdana" w:hAnsi="Verdana"/>
          <w:color w:val="000000" w:themeColor="text1"/>
          <w:sz w:val="21"/>
          <w:szCs w:val="21"/>
        </w:rPr>
      </w:pPr>
    </w:p>
    <w:p w14:paraId="69FBEB86" w14:textId="49D387AB" w:rsidR="003B4E2E" w:rsidRPr="00C22767" w:rsidRDefault="003B4E2E" w:rsidP="007F50AF">
      <w:pPr>
        <w:pStyle w:val="Akapitzlist"/>
        <w:spacing w:after="0" w:line="240" w:lineRule="auto"/>
        <w:ind w:left="357"/>
        <w:contextualSpacing/>
        <w:rPr>
          <w:rFonts w:ascii="Times New Roman" w:hAnsi="Times New Roman"/>
          <w:color w:val="000000" w:themeColor="text1"/>
        </w:rPr>
      </w:pPr>
    </w:p>
    <w:sectPr w:rsidR="003B4E2E" w:rsidRPr="00C22767" w:rsidSect="005979F5">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B897E" w14:textId="77777777" w:rsidR="0045419F" w:rsidRDefault="0045419F" w:rsidP="004722A5">
      <w:pPr>
        <w:spacing w:after="0" w:line="240" w:lineRule="auto"/>
      </w:pPr>
      <w:r>
        <w:separator/>
      </w:r>
    </w:p>
  </w:endnote>
  <w:endnote w:type="continuationSeparator" w:id="0">
    <w:p w14:paraId="23605814" w14:textId="77777777" w:rsidR="0045419F" w:rsidRDefault="0045419F"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016360"/>
      <w:docPartObj>
        <w:docPartGallery w:val="Page Numbers (Bottom of Page)"/>
        <w:docPartUnique/>
      </w:docPartObj>
    </w:sdtPr>
    <w:sdtEndPr>
      <w:rPr>
        <w:rFonts w:ascii="Verdana" w:hAnsi="Verdana"/>
        <w:sz w:val="18"/>
        <w:szCs w:val="18"/>
      </w:rPr>
    </w:sdtEndPr>
    <w:sdtContent>
      <w:p w14:paraId="12E594BC" w14:textId="7855EB91" w:rsidR="00B26C5F" w:rsidRPr="00707F94" w:rsidRDefault="00B26C5F">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F12DFC">
          <w:rPr>
            <w:rFonts w:ascii="Verdana" w:hAnsi="Verdana"/>
            <w:noProof/>
            <w:sz w:val="18"/>
            <w:szCs w:val="18"/>
          </w:rPr>
          <w:t>27</w:t>
        </w:r>
        <w:r w:rsidRPr="00707F94">
          <w:rPr>
            <w:rFonts w:ascii="Verdana" w:hAnsi="Verdana"/>
            <w:noProof/>
            <w:sz w:val="18"/>
            <w:szCs w:val="18"/>
          </w:rPr>
          <w:fldChar w:fldCharType="end"/>
        </w:r>
      </w:p>
    </w:sdtContent>
  </w:sdt>
  <w:p w14:paraId="0C87BCBA" w14:textId="77777777" w:rsidR="00B26C5F" w:rsidRDefault="00B26C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301FD" w14:textId="77777777" w:rsidR="0045419F" w:rsidRDefault="0045419F" w:rsidP="004722A5">
      <w:pPr>
        <w:spacing w:after="0" w:line="240" w:lineRule="auto"/>
      </w:pPr>
      <w:r>
        <w:separator/>
      </w:r>
    </w:p>
  </w:footnote>
  <w:footnote w:type="continuationSeparator" w:id="0">
    <w:p w14:paraId="69E4F0F4" w14:textId="77777777" w:rsidR="0045419F" w:rsidRDefault="0045419F"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6901" w14:textId="097F10DB" w:rsidR="00B26C5F" w:rsidRPr="00E75966" w:rsidRDefault="00B26C5F" w:rsidP="00CF2052">
    <w:pPr>
      <w:pStyle w:val="Nagwek"/>
      <w:jc w:val="right"/>
    </w:pPr>
    <w:r w:rsidRPr="00E75966">
      <w:t>Z</w:t>
    </w:r>
    <w:r>
      <w:t>ałącznik nr 7</w:t>
    </w:r>
    <w:r w:rsidRPr="00E75966">
      <w:t xml:space="preserve"> do SWZ</w:t>
    </w:r>
    <w:r>
      <w:t xml:space="preserve"> nr BZP.271.1.46.</w:t>
    </w:r>
    <w:r w:rsidRPr="00E75966">
      <w:t>202</w:t>
    </w:r>
    <w:r>
      <w:t>2</w:t>
    </w:r>
    <w:r w:rsidRPr="00E75966">
      <w:t xml:space="preserve"> </w:t>
    </w:r>
  </w:p>
  <w:p w14:paraId="5CD260B7" w14:textId="77777777" w:rsidR="00B26C5F" w:rsidRDefault="00B26C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5D9A49EA"/>
    <w:name w:val="WW8Num3"/>
    <w:lvl w:ilvl="0">
      <w:start w:val="1"/>
      <w:numFmt w:val="decimal"/>
      <w:lvlText w:val=" %1."/>
      <w:lvlJc w:val="left"/>
      <w:pPr>
        <w:tabs>
          <w:tab w:val="num" w:pos="360"/>
        </w:tabs>
        <w:ind w:left="360" w:hanging="360"/>
      </w:pPr>
      <w:rPr>
        <w:rFonts w:cs="Times New Roman"/>
      </w:rPr>
    </w:lvl>
    <w:lvl w:ilvl="1">
      <w:start w:val="1"/>
      <w:numFmt w:val="decimal"/>
      <w:lvlText w:val="%2)"/>
      <w:lvlJc w:val="left"/>
      <w:pPr>
        <w:ind w:left="927" w:hanging="360"/>
      </w:pPr>
    </w:lvl>
    <w:lvl w:ilvl="2">
      <w:start w:val="1"/>
      <w:numFmt w:val="bullet"/>
      <w:lvlText w:val=""/>
      <w:lvlJc w:val="left"/>
      <w:pPr>
        <w:tabs>
          <w:tab w:val="num" w:pos="1224"/>
        </w:tabs>
        <w:ind w:left="1224" w:hanging="504"/>
      </w:pPr>
      <w:rPr>
        <w:rFonts w:ascii="Symbol" w:hAnsi="Symbol"/>
      </w:rPr>
    </w:lvl>
    <w:lvl w:ilvl="3">
      <w:start w:val="1"/>
      <w:numFmt w:val="bullet"/>
      <w:lvlText w:val=""/>
      <w:lvlJc w:val="left"/>
      <w:pPr>
        <w:tabs>
          <w:tab w:val="num" w:pos="1800"/>
        </w:tabs>
        <w:ind w:left="1728" w:hanging="648"/>
      </w:pPr>
      <w:rPr>
        <w:rFonts w:ascii="Symbol" w:hAnsi="Symbol"/>
      </w:rPr>
    </w:lvl>
    <w:lvl w:ilvl="4">
      <w:start w:val="1"/>
      <w:numFmt w:val="bullet"/>
      <w:lvlText w:val=""/>
      <w:lvlJc w:val="left"/>
      <w:pPr>
        <w:tabs>
          <w:tab w:val="num" w:pos="2520"/>
        </w:tabs>
        <w:ind w:left="2232" w:hanging="792"/>
      </w:pPr>
      <w:rPr>
        <w:rFonts w:ascii="Symbol" w:hAnsi="Symbol"/>
      </w:rPr>
    </w:lvl>
    <w:lvl w:ilvl="5">
      <w:start w:val="1"/>
      <w:numFmt w:val="bullet"/>
      <w:lvlText w:val=""/>
      <w:lvlJc w:val="left"/>
      <w:pPr>
        <w:tabs>
          <w:tab w:val="num" w:pos="2880"/>
        </w:tabs>
        <w:ind w:left="2736" w:hanging="936"/>
      </w:pPr>
      <w:rPr>
        <w:rFonts w:ascii="Symbol" w:hAnsi="Symbol"/>
      </w:rPr>
    </w:lvl>
    <w:lvl w:ilvl="6">
      <w:start w:val="1"/>
      <w:numFmt w:val="bullet"/>
      <w:lvlText w:val=""/>
      <w:lvlJc w:val="left"/>
      <w:pPr>
        <w:tabs>
          <w:tab w:val="num" w:pos="3600"/>
        </w:tabs>
        <w:ind w:left="3240" w:hanging="1080"/>
      </w:pPr>
      <w:rPr>
        <w:rFonts w:ascii="Symbol" w:hAnsi="Symbol"/>
      </w:rPr>
    </w:lvl>
    <w:lvl w:ilvl="7">
      <w:start w:val="1"/>
      <w:numFmt w:val="bullet"/>
      <w:lvlText w:val=""/>
      <w:lvlJc w:val="left"/>
      <w:pPr>
        <w:tabs>
          <w:tab w:val="num" w:pos="3960"/>
        </w:tabs>
        <w:ind w:left="3744" w:hanging="1224"/>
      </w:pPr>
      <w:rPr>
        <w:rFonts w:ascii="Symbol" w:hAnsi="Symbol"/>
      </w:rPr>
    </w:lvl>
    <w:lvl w:ilvl="8">
      <w:start w:val="1"/>
      <w:numFmt w:val="bullet"/>
      <w:lvlText w:val=""/>
      <w:lvlJc w:val="left"/>
      <w:pPr>
        <w:tabs>
          <w:tab w:val="num" w:pos="4680"/>
        </w:tabs>
        <w:ind w:left="4320" w:hanging="1440"/>
      </w:pPr>
      <w:rPr>
        <w:rFonts w:ascii="Symbol" w:hAnsi="Symbol"/>
      </w:rPr>
    </w:lvl>
  </w:abstractNum>
  <w:abstractNum w:abstractNumId="1"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4" w15:restartNumberingAfterBreak="0">
    <w:nsid w:val="00BC647E"/>
    <w:multiLevelType w:val="hybridMultilevel"/>
    <w:tmpl w:val="7F4ACE02"/>
    <w:lvl w:ilvl="0" w:tplc="E056CCA4">
      <w:start w:val="1"/>
      <w:numFmt w:val="decimal"/>
      <w:lvlText w:val="%1."/>
      <w:lvlJc w:val="left"/>
      <w:pPr>
        <w:tabs>
          <w:tab w:val="num" w:pos="720"/>
        </w:tabs>
        <w:ind w:left="720" w:hanging="360"/>
      </w:pPr>
      <w:rPr>
        <w:rFonts w:ascii="Times New Roman" w:hAnsi="Times New Roman" w:cs="Times New Roman"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74C40"/>
    <w:multiLevelType w:val="hybridMultilevel"/>
    <w:tmpl w:val="308A8472"/>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78D4A4E"/>
    <w:multiLevelType w:val="hybridMultilevel"/>
    <w:tmpl w:val="F2F8B196"/>
    <w:lvl w:ilvl="0" w:tplc="3EB40812">
      <w:start w:val="1"/>
      <w:numFmt w:val="decimal"/>
      <w:lvlText w:val="%1."/>
      <w:lvlJc w:val="left"/>
      <w:pPr>
        <w:ind w:left="360" w:hanging="360"/>
      </w:pPr>
      <w:rPr>
        <w:rFonts w:ascii="Times New Roman" w:hAnsi="Times New Roman" w:cs="Times New Roman"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2"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06AFC"/>
    <w:multiLevelType w:val="hybridMultilevel"/>
    <w:tmpl w:val="218EA9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6351CC"/>
    <w:multiLevelType w:val="hybridMultilevel"/>
    <w:tmpl w:val="7D269684"/>
    <w:lvl w:ilvl="0" w:tplc="BFD00F1A">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16C18C9"/>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135D0786"/>
    <w:multiLevelType w:val="hybridMultilevel"/>
    <w:tmpl w:val="1018B74A"/>
    <w:lvl w:ilvl="0" w:tplc="04150011">
      <w:start w:val="1"/>
      <w:numFmt w:val="decimal"/>
      <w:lvlText w:val="%1)"/>
      <w:lvlJc w:val="left"/>
      <w:pPr>
        <w:ind w:left="283" w:hanging="283"/>
      </w:pPr>
      <w:rPr>
        <w:rFonts w:hint="default"/>
        <w:b w:val="0"/>
        <w:bCs w:val="0"/>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6842DF"/>
    <w:multiLevelType w:val="hybridMultilevel"/>
    <w:tmpl w:val="C116220A"/>
    <w:lvl w:ilvl="0" w:tplc="3D240BD2">
      <w:start w:val="1"/>
      <w:numFmt w:val="decimal"/>
      <w:lvlText w:val="%1."/>
      <w:lvlJc w:val="left"/>
      <w:pPr>
        <w:tabs>
          <w:tab w:val="num" w:pos="4860"/>
        </w:tabs>
        <w:ind w:left="4860" w:hanging="360"/>
      </w:pPr>
      <w:rPr>
        <w:rFonts w:hint="default"/>
        <w:b w:val="0"/>
        <w:i w:val="0"/>
        <w:sz w:val="22"/>
        <w:szCs w:val="22"/>
      </w:rPr>
    </w:lvl>
    <w:lvl w:ilvl="1" w:tplc="0415000F">
      <w:start w:val="1"/>
      <w:numFmt w:val="decimal"/>
      <w:lvlText w:val="%2."/>
      <w:lvlJc w:val="left"/>
      <w:pPr>
        <w:tabs>
          <w:tab w:val="num" w:pos="5580"/>
        </w:tabs>
        <w:ind w:left="5580" w:hanging="360"/>
      </w:pPr>
      <w:rPr>
        <w:b w:val="0"/>
        <w:i w:val="0"/>
      </w:rPr>
    </w:lvl>
    <w:lvl w:ilvl="2" w:tplc="EBAE1D3E">
      <w:start w:val="1"/>
      <w:numFmt w:val="decimal"/>
      <w:lvlText w:val="%3)"/>
      <w:lvlJc w:val="left"/>
      <w:pPr>
        <w:ind w:left="1070" w:hanging="360"/>
      </w:pPr>
      <w:rPr>
        <w:rFonts w:ascii="Times New Roman" w:hAnsi="Times New Roman" w:cs="Times New Roman"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20"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1"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64C05AD"/>
    <w:multiLevelType w:val="hybridMultilevel"/>
    <w:tmpl w:val="B5E22AA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3" w15:restartNumberingAfterBreak="0">
    <w:nsid w:val="178A4431"/>
    <w:multiLevelType w:val="hybridMultilevel"/>
    <w:tmpl w:val="C18CB93A"/>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8E41724"/>
    <w:multiLevelType w:val="hybridMultilevel"/>
    <w:tmpl w:val="B3ECE514"/>
    <w:lvl w:ilvl="0" w:tplc="04150011">
      <w:start w:val="1"/>
      <w:numFmt w:val="decimal"/>
      <w:lvlText w:val="%1)"/>
      <w:lvlJc w:val="left"/>
      <w:pPr>
        <w:ind w:left="108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8A6E4E"/>
    <w:multiLevelType w:val="hybridMultilevel"/>
    <w:tmpl w:val="742C3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488CEC">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9342DD"/>
    <w:multiLevelType w:val="multilevel"/>
    <w:tmpl w:val="790084A4"/>
    <w:lvl w:ilvl="0">
      <w:start w:val="1"/>
      <w:numFmt w:val="lowerLetter"/>
      <w:lvlText w:val="%1)"/>
      <w:lvlJc w:val="left"/>
      <w:pPr>
        <w:ind w:left="720" w:hanging="360"/>
      </w:pPr>
    </w:lvl>
    <w:lvl w:ilvl="1">
      <w:start w:val="1"/>
      <w:numFmt w:val="lowerLetter"/>
      <w:lvlText w:val="%2)"/>
      <w:lvlJc w:val="left"/>
      <w:pPr>
        <w:ind w:left="1931"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21B42958"/>
    <w:multiLevelType w:val="hybridMultilevel"/>
    <w:tmpl w:val="A74A4FCC"/>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9"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D65309"/>
    <w:multiLevelType w:val="hybridMultilevel"/>
    <w:tmpl w:val="80909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774CCE"/>
    <w:multiLevelType w:val="multilevel"/>
    <w:tmpl w:val="86CCA39E"/>
    <w:lvl w:ilvl="0">
      <w:start w:val="7"/>
      <w:numFmt w:val="decimal"/>
      <w:lvlText w:val="%1."/>
      <w:lvlJc w:val="left"/>
      <w:pPr>
        <w:ind w:left="360" w:hanging="360"/>
      </w:pPr>
      <w:rPr>
        <w:rFonts w:hint="default"/>
      </w:rPr>
    </w:lvl>
    <w:lvl w:ilvl="1">
      <w:start w:val="1"/>
      <w:numFmt w:val="lowerLetter"/>
      <w:lvlText w:val="%2)"/>
      <w:lvlJc w:val="left"/>
      <w:pPr>
        <w:ind w:left="1571"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234A24"/>
    <w:multiLevelType w:val="hybridMultilevel"/>
    <w:tmpl w:val="68EECB30"/>
    <w:lvl w:ilvl="0" w:tplc="04150017">
      <w:start w:val="1"/>
      <w:numFmt w:val="lowerLetter"/>
      <w:lvlText w:val="%1)"/>
      <w:lvlJc w:val="left"/>
      <w:pPr>
        <w:tabs>
          <w:tab w:val="num" w:pos="720"/>
        </w:tabs>
        <w:ind w:left="720" w:hanging="360"/>
      </w:pPr>
      <w:rPr>
        <w:rFonts w:cs="Times New Roman" w:hint="default"/>
      </w:rPr>
    </w:lvl>
    <w:lvl w:ilvl="1" w:tplc="E708BF5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6B18DAA6">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6"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0869DE"/>
    <w:multiLevelType w:val="hybridMultilevel"/>
    <w:tmpl w:val="B03A42B2"/>
    <w:lvl w:ilvl="0" w:tplc="05D64D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0B33FD"/>
    <w:multiLevelType w:val="hybridMultilevel"/>
    <w:tmpl w:val="D22ECB3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15:restartNumberingAfterBreak="0">
    <w:nsid w:val="3E0B7398"/>
    <w:multiLevelType w:val="hybridMultilevel"/>
    <w:tmpl w:val="BFB89770"/>
    <w:lvl w:ilvl="0" w:tplc="19B6A0F8">
      <w:start w:val="1"/>
      <w:numFmt w:val="lowerLetter"/>
      <w:lvlText w:val="%1)"/>
      <w:lvlJc w:val="left"/>
      <w:pPr>
        <w:ind w:left="1211" w:hanging="360"/>
      </w:pPr>
      <w:rPr>
        <w:rFonts w:ascii="Times New Roman" w:hAnsi="Times New Roman" w:cs="Times New Roman"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3F2405C3"/>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0DD0F69"/>
    <w:multiLevelType w:val="hybridMultilevel"/>
    <w:tmpl w:val="1F9890D8"/>
    <w:lvl w:ilvl="0" w:tplc="28687A7A">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95F7593"/>
    <w:multiLevelType w:val="hybridMultilevel"/>
    <w:tmpl w:val="A880AD4E"/>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50" w15:restartNumberingAfterBreak="0">
    <w:nsid w:val="4A5F62A7"/>
    <w:multiLevelType w:val="multilevel"/>
    <w:tmpl w:val="3ACC260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E277A95"/>
    <w:multiLevelType w:val="hybridMultilevel"/>
    <w:tmpl w:val="04266664"/>
    <w:lvl w:ilvl="0" w:tplc="6FA0DAB6">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E3C1D4F"/>
    <w:multiLevelType w:val="hybridMultilevel"/>
    <w:tmpl w:val="2988A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07D0987"/>
    <w:multiLevelType w:val="multilevel"/>
    <w:tmpl w:val="719CE822"/>
    <w:lvl w:ilvl="0">
      <w:start w:val="1"/>
      <w:numFmt w:val="lowerLetter"/>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5" w15:restartNumberingAfterBreak="0">
    <w:nsid w:val="51642D73"/>
    <w:multiLevelType w:val="hybridMultilevel"/>
    <w:tmpl w:val="7DCC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92625"/>
    <w:multiLevelType w:val="hybridMultilevel"/>
    <w:tmpl w:val="C9A8CC68"/>
    <w:lvl w:ilvl="0" w:tplc="E1586C10">
      <w:start w:val="18"/>
      <w:numFmt w:val="decimal"/>
      <w:lvlText w:val="%1."/>
      <w:lvlJc w:val="left"/>
      <w:pPr>
        <w:ind w:left="785"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5A2051E7"/>
    <w:multiLevelType w:val="hybridMultilevel"/>
    <w:tmpl w:val="3D24DE56"/>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0" w15:restartNumberingAfterBreak="0">
    <w:nsid w:val="5C7F47C1"/>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1" w15:restartNumberingAfterBreak="0">
    <w:nsid w:val="5D153BC2"/>
    <w:multiLevelType w:val="hybridMultilevel"/>
    <w:tmpl w:val="8DE408BE"/>
    <w:name w:val="WW8Num1242"/>
    <w:lvl w:ilvl="0" w:tplc="9D6EE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601C6780"/>
    <w:multiLevelType w:val="hybridMultilevel"/>
    <w:tmpl w:val="272C323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60AE5117"/>
    <w:multiLevelType w:val="hybridMultilevel"/>
    <w:tmpl w:val="E12020A8"/>
    <w:lvl w:ilvl="0" w:tplc="510A49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1FE2B54"/>
    <w:multiLevelType w:val="hybridMultilevel"/>
    <w:tmpl w:val="BF80116E"/>
    <w:lvl w:ilvl="0" w:tplc="0F824080">
      <w:start w:val="1"/>
      <w:numFmt w:val="decimal"/>
      <w:lvlText w:val="%1."/>
      <w:lvlJc w:val="left"/>
      <w:pPr>
        <w:ind w:left="425" w:hanging="283"/>
      </w:pPr>
      <w:rPr>
        <w:rFonts w:ascii="Times New Roman" w:eastAsia="Calibri" w:hAnsi="Times New Roman" w:cs="Times New Roman" w:hint="default"/>
        <w:b w:val="0"/>
        <w:bCs w:val="0"/>
        <w:i w:val="0"/>
        <w:iCs w:val="0"/>
        <w:sz w:val="22"/>
        <w:szCs w:val="22"/>
      </w:rPr>
    </w:lvl>
    <w:lvl w:ilvl="1" w:tplc="2D6AB0CE">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67"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6A6A3F22"/>
    <w:multiLevelType w:val="hybridMultilevel"/>
    <w:tmpl w:val="1C72B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4"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014DAA"/>
    <w:multiLevelType w:val="hybridMultilevel"/>
    <w:tmpl w:val="8A8CBFB2"/>
    <w:lvl w:ilvl="0" w:tplc="94F06880">
      <w:start w:val="1"/>
      <w:numFmt w:val="decimal"/>
      <w:lvlText w:val="%1."/>
      <w:lvlJc w:val="left"/>
      <w:pPr>
        <w:ind w:left="720" w:hanging="360"/>
      </w:pPr>
      <w:rPr>
        <w:rFonts w:ascii="Times New Roman" w:hAnsi="Times New Roman" w:cs="Times New Roman" w:hint="default"/>
        <w:color w:val="000000" w:themeColor="text1"/>
        <w:sz w:val="22"/>
        <w:szCs w:val="22"/>
      </w:rPr>
    </w:lvl>
    <w:lvl w:ilvl="1" w:tplc="EC425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C30ACD"/>
    <w:multiLevelType w:val="hybridMultilevel"/>
    <w:tmpl w:val="D4CADA26"/>
    <w:lvl w:ilvl="0" w:tplc="226617F8">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FF6625"/>
    <w:multiLevelType w:val="hybridMultilevel"/>
    <w:tmpl w:val="A6B28BA0"/>
    <w:lvl w:ilvl="0" w:tplc="04150011">
      <w:start w:val="1"/>
      <w:numFmt w:val="decimal"/>
      <w:lvlText w:val="%1)"/>
      <w:lvlJc w:val="left"/>
      <w:pPr>
        <w:ind w:left="1080" w:hanging="360"/>
      </w:pPr>
      <w:rPr>
        <w:rFonts w:hint="default"/>
      </w:rPr>
    </w:lvl>
    <w:lvl w:ilvl="1" w:tplc="2C8E9F8E">
      <w:start w:val="1"/>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78" w15:restartNumberingAfterBreak="0">
    <w:nsid w:val="7B3A442F"/>
    <w:multiLevelType w:val="hybridMultilevel"/>
    <w:tmpl w:val="FDB6DD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79" w15:restartNumberingAfterBreak="0">
    <w:nsid w:val="7BA5424A"/>
    <w:multiLevelType w:val="hybridMultilevel"/>
    <w:tmpl w:val="150CEDB0"/>
    <w:lvl w:ilvl="0" w:tplc="4560FE0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0"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F70E30"/>
    <w:multiLevelType w:val="hybridMultilevel"/>
    <w:tmpl w:val="C68463D0"/>
    <w:lvl w:ilvl="0" w:tplc="A3707AB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76"/>
  </w:num>
  <w:num w:numId="3">
    <w:abstractNumId w:val="38"/>
  </w:num>
  <w:num w:numId="4">
    <w:abstractNumId w:val="74"/>
  </w:num>
  <w:num w:numId="5">
    <w:abstractNumId w:val="6"/>
  </w:num>
  <w:num w:numId="6">
    <w:abstractNumId w:val="69"/>
  </w:num>
  <w:num w:numId="7">
    <w:abstractNumId w:val="66"/>
  </w:num>
  <w:num w:numId="8">
    <w:abstractNumId w:val="9"/>
  </w:num>
  <w:num w:numId="9">
    <w:abstractNumId w:val="31"/>
  </w:num>
  <w:num w:numId="10">
    <w:abstractNumId w:val="4"/>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num>
  <w:num w:numId="13">
    <w:abstractNumId w:val="67"/>
  </w:num>
  <w:num w:numId="14">
    <w:abstractNumId w:val="46"/>
  </w:num>
  <w:num w:numId="15">
    <w:abstractNumId w:val="19"/>
  </w:num>
  <w:num w:numId="16">
    <w:abstractNumId w:val="32"/>
  </w:num>
  <w:num w:numId="17">
    <w:abstractNumId w:val="5"/>
  </w:num>
  <w:num w:numId="18">
    <w:abstractNumId w:val="15"/>
  </w:num>
  <w:num w:numId="19">
    <w:abstractNumId w:val="36"/>
  </w:num>
  <w:num w:numId="20">
    <w:abstractNumId w:val="49"/>
  </w:num>
  <w:num w:numId="21">
    <w:abstractNumId w:val="64"/>
  </w:num>
  <w:num w:numId="22">
    <w:abstractNumId w:val="44"/>
  </w:num>
  <w:num w:numId="23">
    <w:abstractNumId w:val="40"/>
  </w:num>
  <w:num w:numId="24">
    <w:abstractNumId w:val="21"/>
  </w:num>
  <w:num w:numId="25">
    <w:abstractNumId w:val="37"/>
  </w:num>
  <w:num w:numId="26">
    <w:abstractNumId w:val="47"/>
  </w:num>
  <w:num w:numId="27">
    <w:abstractNumId w:val="42"/>
  </w:num>
  <w:num w:numId="28">
    <w:abstractNumId w:val="81"/>
  </w:num>
  <w:num w:numId="29">
    <w:abstractNumId w:val="70"/>
  </w:num>
  <w:num w:numId="30">
    <w:abstractNumId w:val="20"/>
  </w:num>
  <w:num w:numId="31">
    <w:abstractNumId w:val="41"/>
  </w:num>
  <w:num w:numId="32">
    <w:abstractNumId w:val="71"/>
  </w:num>
  <w:num w:numId="33">
    <w:abstractNumId w:val="26"/>
  </w:num>
  <w:num w:numId="34">
    <w:abstractNumId w:val="25"/>
  </w:num>
  <w:num w:numId="35">
    <w:abstractNumId w:val="11"/>
  </w:num>
  <w:num w:numId="36">
    <w:abstractNumId w:val="12"/>
  </w:num>
  <w:num w:numId="37">
    <w:abstractNumId w:val="58"/>
  </w:num>
  <w:num w:numId="38">
    <w:abstractNumId w:val="73"/>
  </w:num>
  <w:num w:numId="39">
    <w:abstractNumId w:val="62"/>
  </w:num>
  <w:num w:numId="40">
    <w:abstractNumId w:val="65"/>
  </w:num>
  <w:num w:numId="41">
    <w:abstractNumId w:val="80"/>
  </w:num>
  <w:num w:numId="42">
    <w:abstractNumId w:val="8"/>
  </w:num>
  <w:num w:numId="43">
    <w:abstractNumId w:val="35"/>
  </w:num>
  <w:num w:numId="44">
    <w:abstractNumId w:val="53"/>
  </w:num>
  <w:num w:numId="45">
    <w:abstractNumId w:val="16"/>
  </w:num>
  <w:num w:numId="46">
    <w:abstractNumId w:val="13"/>
  </w:num>
  <w:num w:numId="47">
    <w:abstractNumId w:val="22"/>
  </w:num>
  <w:num w:numId="48">
    <w:abstractNumId w:val="51"/>
  </w:num>
  <w:num w:numId="49">
    <w:abstractNumId w:val="72"/>
  </w:num>
  <w:num w:numId="50">
    <w:abstractNumId w:val="54"/>
  </w:num>
  <w:num w:numId="51">
    <w:abstractNumId w:val="28"/>
  </w:num>
  <w:num w:numId="52">
    <w:abstractNumId w:val="17"/>
  </w:num>
  <w:num w:numId="53">
    <w:abstractNumId w:val="29"/>
  </w:num>
  <w:num w:numId="54">
    <w:abstractNumId w:val="39"/>
  </w:num>
  <w:num w:numId="55">
    <w:abstractNumId w:val="50"/>
  </w:num>
  <w:num w:numId="56">
    <w:abstractNumId w:val="18"/>
  </w:num>
  <w:num w:numId="57">
    <w:abstractNumId w:val="10"/>
  </w:num>
  <w:num w:numId="58">
    <w:abstractNumId w:val="27"/>
  </w:num>
  <w:num w:numId="59">
    <w:abstractNumId w:val="33"/>
  </w:num>
  <w:num w:numId="60">
    <w:abstractNumId w:val="63"/>
  </w:num>
  <w:num w:numId="61">
    <w:abstractNumId w:val="43"/>
  </w:num>
  <w:num w:numId="62">
    <w:abstractNumId w:val="60"/>
  </w:num>
  <w:num w:numId="63">
    <w:abstractNumId w:val="56"/>
  </w:num>
  <w:num w:numId="64">
    <w:abstractNumId w:val="55"/>
  </w:num>
  <w:num w:numId="65">
    <w:abstractNumId w:val="61"/>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num>
  <w:num w:numId="68">
    <w:abstractNumId w:val="23"/>
  </w:num>
  <w:num w:numId="69">
    <w:abstractNumId w:val="48"/>
  </w:num>
  <w:num w:numId="70">
    <w:abstractNumId w:val="7"/>
  </w:num>
  <w:num w:numId="71">
    <w:abstractNumId w:val="57"/>
  </w:num>
  <w:num w:numId="72">
    <w:abstractNumId w:val="30"/>
  </w:num>
  <w:num w:numId="73">
    <w:abstractNumId w:val="77"/>
  </w:num>
  <w:num w:numId="74">
    <w:abstractNumId w:val="34"/>
  </w:num>
  <w:num w:numId="75">
    <w:abstractNumId w:val="24"/>
  </w:num>
  <w:num w:numId="76">
    <w:abstractNumId w:val="0"/>
  </w:num>
  <w:num w:numId="77">
    <w:abstractNumId w:val="78"/>
  </w:num>
  <w:num w:numId="78">
    <w:abstractNumId w:val="14"/>
  </w:num>
  <w:num w:numId="79">
    <w:abstractNumId w:val="52"/>
  </w:num>
  <w:num w:numId="80">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1F"/>
    <w:rsid w:val="000003DD"/>
    <w:rsid w:val="00001195"/>
    <w:rsid w:val="00002B53"/>
    <w:rsid w:val="00004798"/>
    <w:rsid w:val="00005074"/>
    <w:rsid w:val="0000570A"/>
    <w:rsid w:val="000064AE"/>
    <w:rsid w:val="00012B6B"/>
    <w:rsid w:val="000147E1"/>
    <w:rsid w:val="000173B5"/>
    <w:rsid w:val="00025BC5"/>
    <w:rsid w:val="00033BC0"/>
    <w:rsid w:val="00037F8D"/>
    <w:rsid w:val="00040E7D"/>
    <w:rsid w:val="00041161"/>
    <w:rsid w:val="00044C6B"/>
    <w:rsid w:val="00044DC6"/>
    <w:rsid w:val="00046814"/>
    <w:rsid w:val="00046F18"/>
    <w:rsid w:val="000511A3"/>
    <w:rsid w:val="00054A5B"/>
    <w:rsid w:val="00055054"/>
    <w:rsid w:val="000557AE"/>
    <w:rsid w:val="00060F08"/>
    <w:rsid w:val="00063F17"/>
    <w:rsid w:val="00065460"/>
    <w:rsid w:val="00071DB5"/>
    <w:rsid w:val="00072577"/>
    <w:rsid w:val="000730AE"/>
    <w:rsid w:val="00074EAD"/>
    <w:rsid w:val="000819ED"/>
    <w:rsid w:val="000825A2"/>
    <w:rsid w:val="00084598"/>
    <w:rsid w:val="00090FF9"/>
    <w:rsid w:val="00091FBF"/>
    <w:rsid w:val="0009203C"/>
    <w:rsid w:val="00095D8A"/>
    <w:rsid w:val="000A093D"/>
    <w:rsid w:val="000A129F"/>
    <w:rsid w:val="000A44E7"/>
    <w:rsid w:val="000A5AF2"/>
    <w:rsid w:val="000A796A"/>
    <w:rsid w:val="000A7EDE"/>
    <w:rsid w:val="000B1D80"/>
    <w:rsid w:val="000B763B"/>
    <w:rsid w:val="000B7C4C"/>
    <w:rsid w:val="000C032C"/>
    <w:rsid w:val="000C4E32"/>
    <w:rsid w:val="000C753C"/>
    <w:rsid w:val="000D03B2"/>
    <w:rsid w:val="000D0748"/>
    <w:rsid w:val="000D0A16"/>
    <w:rsid w:val="000D5A86"/>
    <w:rsid w:val="000E2E23"/>
    <w:rsid w:val="000E306B"/>
    <w:rsid w:val="000E3D62"/>
    <w:rsid w:val="000E6092"/>
    <w:rsid w:val="000E6A9C"/>
    <w:rsid w:val="000E7DE7"/>
    <w:rsid w:val="000F1939"/>
    <w:rsid w:val="000F24EB"/>
    <w:rsid w:val="000F714F"/>
    <w:rsid w:val="0010016F"/>
    <w:rsid w:val="001037B6"/>
    <w:rsid w:val="00103CF0"/>
    <w:rsid w:val="00105695"/>
    <w:rsid w:val="00112619"/>
    <w:rsid w:val="00116FB2"/>
    <w:rsid w:val="00117FA8"/>
    <w:rsid w:val="0012446E"/>
    <w:rsid w:val="00127305"/>
    <w:rsid w:val="001307C5"/>
    <w:rsid w:val="001317D5"/>
    <w:rsid w:val="00132BFC"/>
    <w:rsid w:val="00135C54"/>
    <w:rsid w:val="0013613C"/>
    <w:rsid w:val="00136CBD"/>
    <w:rsid w:val="00143299"/>
    <w:rsid w:val="00143D10"/>
    <w:rsid w:val="00153B91"/>
    <w:rsid w:val="00154D36"/>
    <w:rsid w:val="00156D8D"/>
    <w:rsid w:val="0015753B"/>
    <w:rsid w:val="001632E6"/>
    <w:rsid w:val="00163F08"/>
    <w:rsid w:val="00164A0E"/>
    <w:rsid w:val="00165498"/>
    <w:rsid w:val="00165C71"/>
    <w:rsid w:val="0016629D"/>
    <w:rsid w:val="00166B2A"/>
    <w:rsid w:val="00167674"/>
    <w:rsid w:val="001741A7"/>
    <w:rsid w:val="001763A3"/>
    <w:rsid w:val="00176900"/>
    <w:rsid w:val="0017763B"/>
    <w:rsid w:val="00181B9F"/>
    <w:rsid w:val="0018555C"/>
    <w:rsid w:val="0018606C"/>
    <w:rsid w:val="00194015"/>
    <w:rsid w:val="00194BFA"/>
    <w:rsid w:val="001956D3"/>
    <w:rsid w:val="00195C32"/>
    <w:rsid w:val="001975F1"/>
    <w:rsid w:val="001A3B0D"/>
    <w:rsid w:val="001A4A79"/>
    <w:rsid w:val="001A5741"/>
    <w:rsid w:val="001A5BCE"/>
    <w:rsid w:val="001A6DC9"/>
    <w:rsid w:val="001B1378"/>
    <w:rsid w:val="001C06FB"/>
    <w:rsid w:val="001C7A14"/>
    <w:rsid w:val="001D2D07"/>
    <w:rsid w:val="001D301F"/>
    <w:rsid w:val="001D3334"/>
    <w:rsid w:val="001D3358"/>
    <w:rsid w:val="001D42F7"/>
    <w:rsid w:val="001D577E"/>
    <w:rsid w:val="001E1595"/>
    <w:rsid w:val="001E1801"/>
    <w:rsid w:val="001E253F"/>
    <w:rsid w:val="001E2A52"/>
    <w:rsid w:val="001E5C9E"/>
    <w:rsid w:val="001E766E"/>
    <w:rsid w:val="001F2FC0"/>
    <w:rsid w:val="001F48B3"/>
    <w:rsid w:val="001F5800"/>
    <w:rsid w:val="001F7EE4"/>
    <w:rsid w:val="00200D45"/>
    <w:rsid w:val="002029F6"/>
    <w:rsid w:val="00206EF7"/>
    <w:rsid w:val="002072A3"/>
    <w:rsid w:val="002122C0"/>
    <w:rsid w:val="002154E6"/>
    <w:rsid w:val="002177B8"/>
    <w:rsid w:val="002223C9"/>
    <w:rsid w:val="00222909"/>
    <w:rsid w:val="00224109"/>
    <w:rsid w:val="002262F7"/>
    <w:rsid w:val="002278D5"/>
    <w:rsid w:val="00231F27"/>
    <w:rsid w:val="00232574"/>
    <w:rsid w:val="002335E8"/>
    <w:rsid w:val="00236F80"/>
    <w:rsid w:val="00240065"/>
    <w:rsid w:val="00240D3D"/>
    <w:rsid w:val="00240E5C"/>
    <w:rsid w:val="002423AC"/>
    <w:rsid w:val="00244F16"/>
    <w:rsid w:val="00247D0D"/>
    <w:rsid w:val="002574D2"/>
    <w:rsid w:val="00261208"/>
    <w:rsid w:val="00261406"/>
    <w:rsid w:val="00262C2E"/>
    <w:rsid w:val="00267003"/>
    <w:rsid w:val="00273B95"/>
    <w:rsid w:val="002757F3"/>
    <w:rsid w:val="0027594B"/>
    <w:rsid w:val="002766D8"/>
    <w:rsid w:val="00277690"/>
    <w:rsid w:val="002821FD"/>
    <w:rsid w:val="00285CB1"/>
    <w:rsid w:val="00290807"/>
    <w:rsid w:val="00291601"/>
    <w:rsid w:val="00291929"/>
    <w:rsid w:val="002A28D5"/>
    <w:rsid w:val="002B4A83"/>
    <w:rsid w:val="002B5860"/>
    <w:rsid w:val="002C007D"/>
    <w:rsid w:val="002C3A0F"/>
    <w:rsid w:val="002C45FF"/>
    <w:rsid w:val="002C6C86"/>
    <w:rsid w:val="002D7741"/>
    <w:rsid w:val="002E0A1C"/>
    <w:rsid w:val="002E1390"/>
    <w:rsid w:val="002E47A4"/>
    <w:rsid w:val="002E7234"/>
    <w:rsid w:val="002F0167"/>
    <w:rsid w:val="002F467D"/>
    <w:rsid w:val="002F57E9"/>
    <w:rsid w:val="003027FA"/>
    <w:rsid w:val="00302FAD"/>
    <w:rsid w:val="003031D3"/>
    <w:rsid w:val="00304E81"/>
    <w:rsid w:val="00305269"/>
    <w:rsid w:val="00306C87"/>
    <w:rsid w:val="0030719F"/>
    <w:rsid w:val="00307D5C"/>
    <w:rsid w:val="003107A0"/>
    <w:rsid w:val="00310BD2"/>
    <w:rsid w:val="003201FD"/>
    <w:rsid w:val="003205BC"/>
    <w:rsid w:val="003207E5"/>
    <w:rsid w:val="00321914"/>
    <w:rsid w:val="00323E0F"/>
    <w:rsid w:val="00324ADD"/>
    <w:rsid w:val="003251BB"/>
    <w:rsid w:val="00336381"/>
    <w:rsid w:val="00337B2C"/>
    <w:rsid w:val="00340608"/>
    <w:rsid w:val="003418F6"/>
    <w:rsid w:val="00345078"/>
    <w:rsid w:val="00345299"/>
    <w:rsid w:val="00346745"/>
    <w:rsid w:val="00347AA5"/>
    <w:rsid w:val="00347DB4"/>
    <w:rsid w:val="0035406E"/>
    <w:rsid w:val="00354A80"/>
    <w:rsid w:val="00355E56"/>
    <w:rsid w:val="00356266"/>
    <w:rsid w:val="0036032F"/>
    <w:rsid w:val="0036436F"/>
    <w:rsid w:val="00377CE6"/>
    <w:rsid w:val="003815C0"/>
    <w:rsid w:val="00381767"/>
    <w:rsid w:val="003826F7"/>
    <w:rsid w:val="0038368B"/>
    <w:rsid w:val="00383F3C"/>
    <w:rsid w:val="00384D66"/>
    <w:rsid w:val="003904D7"/>
    <w:rsid w:val="00391944"/>
    <w:rsid w:val="00391C43"/>
    <w:rsid w:val="00394871"/>
    <w:rsid w:val="003955FF"/>
    <w:rsid w:val="00395B07"/>
    <w:rsid w:val="003A2D41"/>
    <w:rsid w:val="003A4C15"/>
    <w:rsid w:val="003A506B"/>
    <w:rsid w:val="003A67D6"/>
    <w:rsid w:val="003B1D3B"/>
    <w:rsid w:val="003B4E2E"/>
    <w:rsid w:val="003B7914"/>
    <w:rsid w:val="003C1068"/>
    <w:rsid w:val="003C12E2"/>
    <w:rsid w:val="003C1F4D"/>
    <w:rsid w:val="003C78B2"/>
    <w:rsid w:val="003D2172"/>
    <w:rsid w:val="003D4C81"/>
    <w:rsid w:val="003D5D82"/>
    <w:rsid w:val="003D61ED"/>
    <w:rsid w:val="003D62D0"/>
    <w:rsid w:val="003D7EB7"/>
    <w:rsid w:val="003E12CB"/>
    <w:rsid w:val="003E1B28"/>
    <w:rsid w:val="003E6B40"/>
    <w:rsid w:val="003F08B7"/>
    <w:rsid w:val="003F08E3"/>
    <w:rsid w:val="003F0BA9"/>
    <w:rsid w:val="003F1835"/>
    <w:rsid w:val="003F1B83"/>
    <w:rsid w:val="003F2E3C"/>
    <w:rsid w:val="004008CC"/>
    <w:rsid w:val="00400D9B"/>
    <w:rsid w:val="00402665"/>
    <w:rsid w:val="0040475B"/>
    <w:rsid w:val="00404859"/>
    <w:rsid w:val="00405082"/>
    <w:rsid w:val="00405928"/>
    <w:rsid w:val="004105A3"/>
    <w:rsid w:val="004109DA"/>
    <w:rsid w:val="00422BE5"/>
    <w:rsid w:val="0042318A"/>
    <w:rsid w:val="0042540A"/>
    <w:rsid w:val="004270DD"/>
    <w:rsid w:val="00430693"/>
    <w:rsid w:val="00431BF6"/>
    <w:rsid w:val="00434616"/>
    <w:rsid w:val="00435E6F"/>
    <w:rsid w:val="004411EA"/>
    <w:rsid w:val="00443228"/>
    <w:rsid w:val="0044526C"/>
    <w:rsid w:val="00445C78"/>
    <w:rsid w:val="0044759E"/>
    <w:rsid w:val="004508C8"/>
    <w:rsid w:val="0045419F"/>
    <w:rsid w:val="004552BD"/>
    <w:rsid w:val="004618FD"/>
    <w:rsid w:val="00461C93"/>
    <w:rsid w:val="004674F8"/>
    <w:rsid w:val="00467C13"/>
    <w:rsid w:val="0047027B"/>
    <w:rsid w:val="004710D0"/>
    <w:rsid w:val="004710D3"/>
    <w:rsid w:val="0047148D"/>
    <w:rsid w:val="004722A5"/>
    <w:rsid w:val="00472D9C"/>
    <w:rsid w:val="00474FAD"/>
    <w:rsid w:val="00476D83"/>
    <w:rsid w:val="00480468"/>
    <w:rsid w:val="00484583"/>
    <w:rsid w:val="00487D47"/>
    <w:rsid w:val="00487D84"/>
    <w:rsid w:val="004917B9"/>
    <w:rsid w:val="00491E11"/>
    <w:rsid w:val="00492841"/>
    <w:rsid w:val="00493AB3"/>
    <w:rsid w:val="00494E00"/>
    <w:rsid w:val="004A57E2"/>
    <w:rsid w:val="004A6B48"/>
    <w:rsid w:val="004B1A81"/>
    <w:rsid w:val="004B2BC2"/>
    <w:rsid w:val="004C3B48"/>
    <w:rsid w:val="004C3F39"/>
    <w:rsid w:val="004C67ED"/>
    <w:rsid w:val="004D3654"/>
    <w:rsid w:val="004D49A6"/>
    <w:rsid w:val="004D4DE4"/>
    <w:rsid w:val="004D4E41"/>
    <w:rsid w:val="004D51DD"/>
    <w:rsid w:val="004D5E5E"/>
    <w:rsid w:val="004E0474"/>
    <w:rsid w:val="004E0997"/>
    <w:rsid w:val="004E0F90"/>
    <w:rsid w:val="004E1112"/>
    <w:rsid w:val="004E4D70"/>
    <w:rsid w:val="004E69A5"/>
    <w:rsid w:val="004E6CF7"/>
    <w:rsid w:val="004F517A"/>
    <w:rsid w:val="004F5687"/>
    <w:rsid w:val="004F7E64"/>
    <w:rsid w:val="0050114A"/>
    <w:rsid w:val="005052BB"/>
    <w:rsid w:val="005055F3"/>
    <w:rsid w:val="0051002F"/>
    <w:rsid w:val="0051057C"/>
    <w:rsid w:val="00512306"/>
    <w:rsid w:val="00512FFA"/>
    <w:rsid w:val="005134DF"/>
    <w:rsid w:val="0051584B"/>
    <w:rsid w:val="00516C3B"/>
    <w:rsid w:val="005173D3"/>
    <w:rsid w:val="005211B9"/>
    <w:rsid w:val="0052368A"/>
    <w:rsid w:val="0052492F"/>
    <w:rsid w:val="005278A7"/>
    <w:rsid w:val="00527DE4"/>
    <w:rsid w:val="00530F8C"/>
    <w:rsid w:val="00533F27"/>
    <w:rsid w:val="00534060"/>
    <w:rsid w:val="00535070"/>
    <w:rsid w:val="00535644"/>
    <w:rsid w:val="005364AA"/>
    <w:rsid w:val="00536B0F"/>
    <w:rsid w:val="00541A75"/>
    <w:rsid w:val="00547815"/>
    <w:rsid w:val="0055132D"/>
    <w:rsid w:val="00553F9C"/>
    <w:rsid w:val="00561708"/>
    <w:rsid w:val="00562360"/>
    <w:rsid w:val="005632F8"/>
    <w:rsid w:val="005657BA"/>
    <w:rsid w:val="005742C7"/>
    <w:rsid w:val="00574D16"/>
    <w:rsid w:val="005854A1"/>
    <w:rsid w:val="005871DB"/>
    <w:rsid w:val="00587FB4"/>
    <w:rsid w:val="00593222"/>
    <w:rsid w:val="00594E9D"/>
    <w:rsid w:val="00595880"/>
    <w:rsid w:val="0059755B"/>
    <w:rsid w:val="005979F5"/>
    <w:rsid w:val="005A41F2"/>
    <w:rsid w:val="005A7E3E"/>
    <w:rsid w:val="005B5D64"/>
    <w:rsid w:val="005C1D86"/>
    <w:rsid w:val="005C2F75"/>
    <w:rsid w:val="005C347F"/>
    <w:rsid w:val="005C6E54"/>
    <w:rsid w:val="005C7520"/>
    <w:rsid w:val="005D2014"/>
    <w:rsid w:val="005D2314"/>
    <w:rsid w:val="005D4358"/>
    <w:rsid w:val="005D50A6"/>
    <w:rsid w:val="005D56D0"/>
    <w:rsid w:val="005E03CB"/>
    <w:rsid w:val="005E2333"/>
    <w:rsid w:val="005E4AFB"/>
    <w:rsid w:val="005E5345"/>
    <w:rsid w:val="005F29A9"/>
    <w:rsid w:val="005F3BA9"/>
    <w:rsid w:val="005F53AE"/>
    <w:rsid w:val="005F69E2"/>
    <w:rsid w:val="00601A82"/>
    <w:rsid w:val="006020BE"/>
    <w:rsid w:val="0060322A"/>
    <w:rsid w:val="0060535A"/>
    <w:rsid w:val="006056FA"/>
    <w:rsid w:val="006058AC"/>
    <w:rsid w:val="00605B19"/>
    <w:rsid w:val="00606383"/>
    <w:rsid w:val="00607787"/>
    <w:rsid w:val="00611C54"/>
    <w:rsid w:val="006144FB"/>
    <w:rsid w:val="00621E36"/>
    <w:rsid w:val="0062455D"/>
    <w:rsid w:val="006262B3"/>
    <w:rsid w:val="0062694E"/>
    <w:rsid w:val="006318A6"/>
    <w:rsid w:val="00631DBA"/>
    <w:rsid w:val="006331F3"/>
    <w:rsid w:val="00637FE9"/>
    <w:rsid w:val="006432C3"/>
    <w:rsid w:val="0064480D"/>
    <w:rsid w:val="00646487"/>
    <w:rsid w:val="00650A4A"/>
    <w:rsid w:val="006524D6"/>
    <w:rsid w:val="00657076"/>
    <w:rsid w:val="006570C6"/>
    <w:rsid w:val="00657505"/>
    <w:rsid w:val="00657C0D"/>
    <w:rsid w:val="00660815"/>
    <w:rsid w:val="00661281"/>
    <w:rsid w:val="00661FAC"/>
    <w:rsid w:val="006622BC"/>
    <w:rsid w:val="0066266E"/>
    <w:rsid w:val="00667581"/>
    <w:rsid w:val="006804EF"/>
    <w:rsid w:val="006805A7"/>
    <w:rsid w:val="006807E9"/>
    <w:rsid w:val="0068191F"/>
    <w:rsid w:val="00685EFC"/>
    <w:rsid w:val="00690AEF"/>
    <w:rsid w:val="00694754"/>
    <w:rsid w:val="006949B6"/>
    <w:rsid w:val="006A0BA9"/>
    <w:rsid w:val="006A1268"/>
    <w:rsid w:val="006A30EC"/>
    <w:rsid w:val="006A3338"/>
    <w:rsid w:val="006A6ABC"/>
    <w:rsid w:val="006B138F"/>
    <w:rsid w:val="006B1958"/>
    <w:rsid w:val="006B4607"/>
    <w:rsid w:val="006B6068"/>
    <w:rsid w:val="006B6B74"/>
    <w:rsid w:val="006C002F"/>
    <w:rsid w:val="006C24BE"/>
    <w:rsid w:val="006C7045"/>
    <w:rsid w:val="006C7619"/>
    <w:rsid w:val="006D1A19"/>
    <w:rsid w:val="006D37EC"/>
    <w:rsid w:val="006D57A4"/>
    <w:rsid w:val="006D66E2"/>
    <w:rsid w:val="006E511A"/>
    <w:rsid w:val="006E58E3"/>
    <w:rsid w:val="006E6961"/>
    <w:rsid w:val="006F2BA7"/>
    <w:rsid w:val="006F2D51"/>
    <w:rsid w:val="006F4A7B"/>
    <w:rsid w:val="00700F8C"/>
    <w:rsid w:val="0070123A"/>
    <w:rsid w:val="0070187F"/>
    <w:rsid w:val="00702E77"/>
    <w:rsid w:val="00707F94"/>
    <w:rsid w:val="00712E3C"/>
    <w:rsid w:val="00714394"/>
    <w:rsid w:val="007175F3"/>
    <w:rsid w:val="00721178"/>
    <w:rsid w:val="00721D0C"/>
    <w:rsid w:val="0072366C"/>
    <w:rsid w:val="007252CC"/>
    <w:rsid w:val="00725A29"/>
    <w:rsid w:val="00731192"/>
    <w:rsid w:val="0074283A"/>
    <w:rsid w:val="007439A2"/>
    <w:rsid w:val="00751B5E"/>
    <w:rsid w:val="00761DEF"/>
    <w:rsid w:val="00770230"/>
    <w:rsid w:val="00770425"/>
    <w:rsid w:val="0077435E"/>
    <w:rsid w:val="00774D46"/>
    <w:rsid w:val="00777D07"/>
    <w:rsid w:val="00783533"/>
    <w:rsid w:val="007905F8"/>
    <w:rsid w:val="00792207"/>
    <w:rsid w:val="00792AE2"/>
    <w:rsid w:val="00793133"/>
    <w:rsid w:val="00793849"/>
    <w:rsid w:val="00794B84"/>
    <w:rsid w:val="0079576D"/>
    <w:rsid w:val="00797607"/>
    <w:rsid w:val="007A053C"/>
    <w:rsid w:val="007A0A6F"/>
    <w:rsid w:val="007A1044"/>
    <w:rsid w:val="007A2DEC"/>
    <w:rsid w:val="007A5A34"/>
    <w:rsid w:val="007A628F"/>
    <w:rsid w:val="007A7249"/>
    <w:rsid w:val="007B409F"/>
    <w:rsid w:val="007C12E3"/>
    <w:rsid w:val="007C1AC7"/>
    <w:rsid w:val="007C20F6"/>
    <w:rsid w:val="007C2CEE"/>
    <w:rsid w:val="007C3FE4"/>
    <w:rsid w:val="007C4F7C"/>
    <w:rsid w:val="007C6AA4"/>
    <w:rsid w:val="007D3259"/>
    <w:rsid w:val="007D47C3"/>
    <w:rsid w:val="007D6E20"/>
    <w:rsid w:val="007E0E19"/>
    <w:rsid w:val="007E3AD8"/>
    <w:rsid w:val="007E58D6"/>
    <w:rsid w:val="007F0783"/>
    <w:rsid w:val="007F323F"/>
    <w:rsid w:val="007F50AF"/>
    <w:rsid w:val="007F7DC5"/>
    <w:rsid w:val="00803051"/>
    <w:rsid w:val="0080572C"/>
    <w:rsid w:val="00806DBE"/>
    <w:rsid w:val="008153B5"/>
    <w:rsid w:val="0081649F"/>
    <w:rsid w:val="00820290"/>
    <w:rsid w:val="00821C4D"/>
    <w:rsid w:val="008253AE"/>
    <w:rsid w:val="008374B6"/>
    <w:rsid w:val="00841B1C"/>
    <w:rsid w:val="00844A8B"/>
    <w:rsid w:val="008451CD"/>
    <w:rsid w:val="008508A4"/>
    <w:rsid w:val="00850CFC"/>
    <w:rsid w:val="00854221"/>
    <w:rsid w:val="00854ACA"/>
    <w:rsid w:val="008578CB"/>
    <w:rsid w:val="00857A24"/>
    <w:rsid w:val="00860BDE"/>
    <w:rsid w:val="0086177B"/>
    <w:rsid w:val="0086218C"/>
    <w:rsid w:val="0086375B"/>
    <w:rsid w:val="008744FB"/>
    <w:rsid w:val="008745F0"/>
    <w:rsid w:val="008779DE"/>
    <w:rsid w:val="00880543"/>
    <w:rsid w:val="00885C12"/>
    <w:rsid w:val="0089303C"/>
    <w:rsid w:val="00895CE4"/>
    <w:rsid w:val="00895DDA"/>
    <w:rsid w:val="00897B7F"/>
    <w:rsid w:val="008A1642"/>
    <w:rsid w:val="008A2A1D"/>
    <w:rsid w:val="008A377B"/>
    <w:rsid w:val="008A5FAD"/>
    <w:rsid w:val="008A6A6D"/>
    <w:rsid w:val="008A7D1D"/>
    <w:rsid w:val="008B47EA"/>
    <w:rsid w:val="008C1EB8"/>
    <w:rsid w:val="008C38F7"/>
    <w:rsid w:val="008D14E5"/>
    <w:rsid w:val="008D16F5"/>
    <w:rsid w:val="008D2297"/>
    <w:rsid w:val="008D2A65"/>
    <w:rsid w:val="008D7A36"/>
    <w:rsid w:val="008E4787"/>
    <w:rsid w:val="008E4AE4"/>
    <w:rsid w:val="008E60FF"/>
    <w:rsid w:val="008E6C6F"/>
    <w:rsid w:val="008E726B"/>
    <w:rsid w:val="008F06DE"/>
    <w:rsid w:val="008F1156"/>
    <w:rsid w:val="008F1719"/>
    <w:rsid w:val="008F3189"/>
    <w:rsid w:val="008F5CBB"/>
    <w:rsid w:val="00900C57"/>
    <w:rsid w:val="00901BC2"/>
    <w:rsid w:val="00902741"/>
    <w:rsid w:val="00902750"/>
    <w:rsid w:val="00902FBB"/>
    <w:rsid w:val="00904625"/>
    <w:rsid w:val="00904C5B"/>
    <w:rsid w:val="00905258"/>
    <w:rsid w:val="009116A8"/>
    <w:rsid w:val="0091278B"/>
    <w:rsid w:val="00914B2E"/>
    <w:rsid w:val="00926C9F"/>
    <w:rsid w:val="0093144C"/>
    <w:rsid w:val="00931674"/>
    <w:rsid w:val="009318F2"/>
    <w:rsid w:val="00936942"/>
    <w:rsid w:val="00940069"/>
    <w:rsid w:val="00940A5E"/>
    <w:rsid w:val="009419A3"/>
    <w:rsid w:val="00945445"/>
    <w:rsid w:val="0094738E"/>
    <w:rsid w:val="00955603"/>
    <w:rsid w:val="009560F9"/>
    <w:rsid w:val="00956FDF"/>
    <w:rsid w:val="00962094"/>
    <w:rsid w:val="00963E37"/>
    <w:rsid w:val="0097111E"/>
    <w:rsid w:val="00974251"/>
    <w:rsid w:val="009745C3"/>
    <w:rsid w:val="00974661"/>
    <w:rsid w:val="00977CE8"/>
    <w:rsid w:val="00984D05"/>
    <w:rsid w:val="00992E9F"/>
    <w:rsid w:val="00994331"/>
    <w:rsid w:val="00994C0C"/>
    <w:rsid w:val="00994EDB"/>
    <w:rsid w:val="0099740F"/>
    <w:rsid w:val="009A55B3"/>
    <w:rsid w:val="009B1F03"/>
    <w:rsid w:val="009B5608"/>
    <w:rsid w:val="009B6BB2"/>
    <w:rsid w:val="009C389F"/>
    <w:rsid w:val="009C50DD"/>
    <w:rsid w:val="009D000A"/>
    <w:rsid w:val="009D05EA"/>
    <w:rsid w:val="009D51EB"/>
    <w:rsid w:val="009D5D39"/>
    <w:rsid w:val="009E0D6B"/>
    <w:rsid w:val="009E3851"/>
    <w:rsid w:val="009E4BE9"/>
    <w:rsid w:val="009E7818"/>
    <w:rsid w:val="009E7C64"/>
    <w:rsid w:val="009F0B45"/>
    <w:rsid w:val="009F2722"/>
    <w:rsid w:val="009F6BF6"/>
    <w:rsid w:val="00A0044D"/>
    <w:rsid w:val="00A006FC"/>
    <w:rsid w:val="00A02493"/>
    <w:rsid w:val="00A07F33"/>
    <w:rsid w:val="00A105A5"/>
    <w:rsid w:val="00A11125"/>
    <w:rsid w:val="00A15C3C"/>
    <w:rsid w:val="00A16A27"/>
    <w:rsid w:val="00A21F27"/>
    <w:rsid w:val="00A2213F"/>
    <w:rsid w:val="00A277D5"/>
    <w:rsid w:val="00A323A3"/>
    <w:rsid w:val="00A33FF0"/>
    <w:rsid w:val="00A375F3"/>
    <w:rsid w:val="00A40EAB"/>
    <w:rsid w:val="00A47E89"/>
    <w:rsid w:val="00A50EBB"/>
    <w:rsid w:val="00A529AA"/>
    <w:rsid w:val="00A54A69"/>
    <w:rsid w:val="00A608E9"/>
    <w:rsid w:val="00A60E19"/>
    <w:rsid w:val="00A61266"/>
    <w:rsid w:val="00A64489"/>
    <w:rsid w:val="00A6561E"/>
    <w:rsid w:val="00A65F6F"/>
    <w:rsid w:val="00A66373"/>
    <w:rsid w:val="00A67605"/>
    <w:rsid w:val="00A735E7"/>
    <w:rsid w:val="00A7481A"/>
    <w:rsid w:val="00A77328"/>
    <w:rsid w:val="00A84041"/>
    <w:rsid w:val="00A84602"/>
    <w:rsid w:val="00A86892"/>
    <w:rsid w:val="00A931A9"/>
    <w:rsid w:val="00A9325B"/>
    <w:rsid w:val="00AA01C6"/>
    <w:rsid w:val="00AA27D9"/>
    <w:rsid w:val="00AA73E0"/>
    <w:rsid w:val="00AA7866"/>
    <w:rsid w:val="00AB0638"/>
    <w:rsid w:val="00AB0B7B"/>
    <w:rsid w:val="00AB260E"/>
    <w:rsid w:val="00AB2BE7"/>
    <w:rsid w:val="00AB3E22"/>
    <w:rsid w:val="00AB542B"/>
    <w:rsid w:val="00AB6C2B"/>
    <w:rsid w:val="00AB727B"/>
    <w:rsid w:val="00AC0928"/>
    <w:rsid w:val="00AC1599"/>
    <w:rsid w:val="00AC48F9"/>
    <w:rsid w:val="00AC79F7"/>
    <w:rsid w:val="00AD04BE"/>
    <w:rsid w:val="00AD1AA0"/>
    <w:rsid w:val="00AD3043"/>
    <w:rsid w:val="00AD57F2"/>
    <w:rsid w:val="00AD60DE"/>
    <w:rsid w:val="00AD6E94"/>
    <w:rsid w:val="00AD7569"/>
    <w:rsid w:val="00AE4664"/>
    <w:rsid w:val="00AE493D"/>
    <w:rsid w:val="00AE4DFB"/>
    <w:rsid w:val="00AE5353"/>
    <w:rsid w:val="00AE760D"/>
    <w:rsid w:val="00AF2066"/>
    <w:rsid w:val="00AF4E33"/>
    <w:rsid w:val="00AF65C1"/>
    <w:rsid w:val="00B01AA6"/>
    <w:rsid w:val="00B02256"/>
    <w:rsid w:val="00B04916"/>
    <w:rsid w:val="00B05CE8"/>
    <w:rsid w:val="00B072CB"/>
    <w:rsid w:val="00B13321"/>
    <w:rsid w:val="00B14689"/>
    <w:rsid w:val="00B16AE3"/>
    <w:rsid w:val="00B17712"/>
    <w:rsid w:val="00B207A6"/>
    <w:rsid w:val="00B214C7"/>
    <w:rsid w:val="00B2277D"/>
    <w:rsid w:val="00B256A3"/>
    <w:rsid w:val="00B26C5F"/>
    <w:rsid w:val="00B2718B"/>
    <w:rsid w:val="00B35A32"/>
    <w:rsid w:val="00B361B1"/>
    <w:rsid w:val="00B377CD"/>
    <w:rsid w:val="00B42640"/>
    <w:rsid w:val="00B42E47"/>
    <w:rsid w:val="00B468D6"/>
    <w:rsid w:val="00B46A43"/>
    <w:rsid w:val="00B46CA9"/>
    <w:rsid w:val="00B46D70"/>
    <w:rsid w:val="00B478D7"/>
    <w:rsid w:val="00B502C3"/>
    <w:rsid w:val="00B5117E"/>
    <w:rsid w:val="00B5586C"/>
    <w:rsid w:val="00B56CF6"/>
    <w:rsid w:val="00B63FAB"/>
    <w:rsid w:val="00B64FA4"/>
    <w:rsid w:val="00B671D7"/>
    <w:rsid w:val="00B71F61"/>
    <w:rsid w:val="00B7389E"/>
    <w:rsid w:val="00B74A25"/>
    <w:rsid w:val="00B74B87"/>
    <w:rsid w:val="00B7742C"/>
    <w:rsid w:val="00B81A6B"/>
    <w:rsid w:val="00B81D68"/>
    <w:rsid w:val="00B8376E"/>
    <w:rsid w:val="00B84CBC"/>
    <w:rsid w:val="00B87DCB"/>
    <w:rsid w:val="00B907B3"/>
    <w:rsid w:val="00B9322A"/>
    <w:rsid w:val="00B94234"/>
    <w:rsid w:val="00B96C90"/>
    <w:rsid w:val="00B9713C"/>
    <w:rsid w:val="00BA3D39"/>
    <w:rsid w:val="00BB30D5"/>
    <w:rsid w:val="00BB3975"/>
    <w:rsid w:val="00BB5128"/>
    <w:rsid w:val="00BB58F4"/>
    <w:rsid w:val="00BB6E5F"/>
    <w:rsid w:val="00BC0346"/>
    <w:rsid w:val="00BC1EEA"/>
    <w:rsid w:val="00BC48B3"/>
    <w:rsid w:val="00BC55C0"/>
    <w:rsid w:val="00BC6F23"/>
    <w:rsid w:val="00BC7BF5"/>
    <w:rsid w:val="00BD2336"/>
    <w:rsid w:val="00BD2509"/>
    <w:rsid w:val="00BD282D"/>
    <w:rsid w:val="00BD6E5C"/>
    <w:rsid w:val="00BD78D0"/>
    <w:rsid w:val="00BE5779"/>
    <w:rsid w:val="00BE5BD5"/>
    <w:rsid w:val="00BE68E3"/>
    <w:rsid w:val="00BE6E22"/>
    <w:rsid w:val="00BE7168"/>
    <w:rsid w:val="00BE7967"/>
    <w:rsid w:val="00BF046D"/>
    <w:rsid w:val="00BF1E50"/>
    <w:rsid w:val="00BF2089"/>
    <w:rsid w:val="00BF30CC"/>
    <w:rsid w:val="00BF53B9"/>
    <w:rsid w:val="00BF5C1B"/>
    <w:rsid w:val="00BF627C"/>
    <w:rsid w:val="00C0207C"/>
    <w:rsid w:val="00C13B4D"/>
    <w:rsid w:val="00C13F0C"/>
    <w:rsid w:val="00C20200"/>
    <w:rsid w:val="00C20D81"/>
    <w:rsid w:val="00C22024"/>
    <w:rsid w:val="00C22767"/>
    <w:rsid w:val="00C22AC3"/>
    <w:rsid w:val="00C23ED7"/>
    <w:rsid w:val="00C24E83"/>
    <w:rsid w:val="00C26C67"/>
    <w:rsid w:val="00C34A0A"/>
    <w:rsid w:val="00C34E6B"/>
    <w:rsid w:val="00C36154"/>
    <w:rsid w:val="00C41814"/>
    <w:rsid w:val="00C45B2C"/>
    <w:rsid w:val="00C45EA2"/>
    <w:rsid w:val="00C50144"/>
    <w:rsid w:val="00C54E12"/>
    <w:rsid w:val="00C56D81"/>
    <w:rsid w:val="00C619CF"/>
    <w:rsid w:val="00C62D64"/>
    <w:rsid w:val="00C654BA"/>
    <w:rsid w:val="00C65752"/>
    <w:rsid w:val="00C675D4"/>
    <w:rsid w:val="00C7146A"/>
    <w:rsid w:val="00C730CA"/>
    <w:rsid w:val="00C730F1"/>
    <w:rsid w:val="00C739EC"/>
    <w:rsid w:val="00C75949"/>
    <w:rsid w:val="00C766B9"/>
    <w:rsid w:val="00C76E91"/>
    <w:rsid w:val="00C8064D"/>
    <w:rsid w:val="00C8531F"/>
    <w:rsid w:val="00C871EC"/>
    <w:rsid w:val="00C872E6"/>
    <w:rsid w:val="00C94DA3"/>
    <w:rsid w:val="00C9528C"/>
    <w:rsid w:val="00C9770C"/>
    <w:rsid w:val="00CA2D83"/>
    <w:rsid w:val="00CA5ACD"/>
    <w:rsid w:val="00CB1C5F"/>
    <w:rsid w:val="00CB28FC"/>
    <w:rsid w:val="00CB46B6"/>
    <w:rsid w:val="00CB6D14"/>
    <w:rsid w:val="00CB79A4"/>
    <w:rsid w:val="00CC04A9"/>
    <w:rsid w:val="00CC053B"/>
    <w:rsid w:val="00CC4885"/>
    <w:rsid w:val="00CC6B0E"/>
    <w:rsid w:val="00CC6ED4"/>
    <w:rsid w:val="00CD1A87"/>
    <w:rsid w:val="00CD2865"/>
    <w:rsid w:val="00CD42A8"/>
    <w:rsid w:val="00CE7923"/>
    <w:rsid w:val="00CF10F5"/>
    <w:rsid w:val="00CF2052"/>
    <w:rsid w:val="00CF700B"/>
    <w:rsid w:val="00D12B2E"/>
    <w:rsid w:val="00D15958"/>
    <w:rsid w:val="00D177A8"/>
    <w:rsid w:val="00D23E35"/>
    <w:rsid w:val="00D25AB8"/>
    <w:rsid w:val="00D32701"/>
    <w:rsid w:val="00D3297D"/>
    <w:rsid w:val="00D34805"/>
    <w:rsid w:val="00D35FAF"/>
    <w:rsid w:val="00D37545"/>
    <w:rsid w:val="00D37ACF"/>
    <w:rsid w:val="00D37E7D"/>
    <w:rsid w:val="00D45500"/>
    <w:rsid w:val="00D46665"/>
    <w:rsid w:val="00D509D0"/>
    <w:rsid w:val="00D57688"/>
    <w:rsid w:val="00D57EA1"/>
    <w:rsid w:val="00D603A3"/>
    <w:rsid w:val="00D613A1"/>
    <w:rsid w:val="00D62249"/>
    <w:rsid w:val="00D637EE"/>
    <w:rsid w:val="00D66502"/>
    <w:rsid w:val="00D6651F"/>
    <w:rsid w:val="00D671BC"/>
    <w:rsid w:val="00D714D7"/>
    <w:rsid w:val="00D72BDC"/>
    <w:rsid w:val="00D7363F"/>
    <w:rsid w:val="00D75512"/>
    <w:rsid w:val="00D75E3D"/>
    <w:rsid w:val="00D761BA"/>
    <w:rsid w:val="00D7624C"/>
    <w:rsid w:val="00D803AE"/>
    <w:rsid w:val="00D8084C"/>
    <w:rsid w:val="00D82504"/>
    <w:rsid w:val="00D85B45"/>
    <w:rsid w:val="00D85BE9"/>
    <w:rsid w:val="00D86E69"/>
    <w:rsid w:val="00D92255"/>
    <w:rsid w:val="00D935E7"/>
    <w:rsid w:val="00DA18D6"/>
    <w:rsid w:val="00DA1D9C"/>
    <w:rsid w:val="00DA2611"/>
    <w:rsid w:val="00DA3F48"/>
    <w:rsid w:val="00DA7005"/>
    <w:rsid w:val="00DA7080"/>
    <w:rsid w:val="00DA7883"/>
    <w:rsid w:val="00DB5436"/>
    <w:rsid w:val="00DB73B4"/>
    <w:rsid w:val="00DC1F3A"/>
    <w:rsid w:val="00DC4DCD"/>
    <w:rsid w:val="00DC7195"/>
    <w:rsid w:val="00DC74BB"/>
    <w:rsid w:val="00DD1C02"/>
    <w:rsid w:val="00DD3776"/>
    <w:rsid w:val="00DD46CB"/>
    <w:rsid w:val="00DD78BC"/>
    <w:rsid w:val="00DD7B77"/>
    <w:rsid w:val="00DE1F37"/>
    <w:rsid w:val="00DE3C6E"/>
    <w:rsid w:val="00DE4BA8"/>
    <w:rsid w:val="00DE638F"/>
    <w:rsid w:val="00DF00C0"/>
    <w:rsid w:val="00E048C5"/>
    <w:rsid w:val="00E1036B"/>
    <w:rsid w:val="00E1040E"/>
    <w:rsid w:val="00E1733A"/>
    <w:rsid w:val="00E174B3"/>
    <w:rsid w:val="00E21978"/>
    <w:rsid w:val="00E22538"/>
    <w:rsid w:val="00E23E72"/>
    <w:rsid w:val="00E300A7"/>
    <w:rsid w:val="00E32770"/>
    <w:rsid w:val="00E33589"/>
    <w:rsid w:val="00E3648A"/>
    <w:rsid w:val="00E42A56"/>
    <w:rsid w:val="00E4394B"/>
    <w:rsid w:val="00E5153C"/>
    <w:rsid w:val="00E528E6"/>
    <w:rsid w:val="00E532BA"/>
    <w:rsid w:val="00E553F5"/>
    <w:rsid w:val="00E5625C"/>
    <w:rsid w:val="00E57C52"/>
    <w:rsid w:val="00E71B74"/>
    <w:rsid w:val="00E7401B"/>
    <w:rsid w:val="00E75552"/>
    <w:rsid w:val="00E75B2D"/>
    <w:rsid w:val="00E7744E"/>
    <w:rsid w:val="00E8274E"/>
    <w:rsid w:val="00E83AEB"/>
    <w:rsid w:val="00E84BE8"/>
    <w:rsid w:val="00E8515E"/>
    <w:rsid w:val="00E87CC9"/>
    <w:rsid w:val="00E9554E"/>
    <w:rsid w:val="00E969AE"/>
    <w:rsid w:val="00E96AE8"/>
    <w:rsid w:val="00EA48BE"/>
    <w:rsid w:val="00EA68ED"/>
    <w:rsid w:val="00EA6B6C"/>
    <w:rsid w:val="00EB2762"/>
    <w:rsid w:val="00EB5A8C"/>
    <w:rsid w:val="00EB6A6E"/>
    <w:rsid w:val="00EB7125"/>
    <w:rsid w:val="00EB73CD"/>
    <w:rsid w:val="00EC25FA"/>
    <w:rsid w:val="00EC4B52"/>
    <w:rsid w:val="00ED012C"/>
    <w:rsid w:val="00ED45BE"/>
    <w:rsid w:val="00ED53BF"/>
    <w:rsid w:val="00ED6707"/>
    <w:rsid w:val="00ED6872"/>
    <w:rsid w:val="00EE1EC6"/>
    <w:rsid w:val="00EE23F7"/>
    <w:rsid w:val="00EE53D6"/>
    <w:rsid w:val="00EE6C81"/>
    <w:rsid w:val="00EF2313"/>
    <w:rsid w:val="00EF3E64"/>
    <w:rsid w:val="00EF476F"/>
    <w:rsid w:val="00EF648C"/>
    <w:rsid w:val="00F038FB"/>
    <w:rsid w:val="00F12DFC"/>
    <w:rsid w:val="00F131B7"/>
    <w:rsid w:val="00F133C7"/>
    <w:rsid w:val="00F15A1A"/>
    <w:rsid w:val="00F15BA2"/>
    <w:rsid w:val="00F2277C"/>
    <w:rsid w:val="00F247F2"/>
    <w:rsid w:val="00F31CD9"/>
    <w:rsid w:val="00F327E9"/>
    <w:rsid w:val="00F359D4"/>
    <w:rsid w:val="00F36E82"/>
    <w:rsid w:val="00F4123D"/>
    <w:rsid w:val="00F41B18"/>
    <w:rsid w:val="00F42C61"/>
    <w:rsid w:val="00F43776"/>
    <w:rsid w:val="00F44EF7"/>
    <w:rsid w:val="00F450F1"/>
    <w:rsid w:val="00F47111"/>
    <w:rsid w:val="00F5018A"/>
    <w:rsid w:val="00F51A10"/>
    <w:rsid w:val="00F521F7"/>
    <w:rsid w:val="00F52BDA"/>
    <w:rsid w:val="00F52DBE"/>
    <w:rsid w:val="00F5590C"/>
    <w:rsid w:val="00F55E3F"/>
    <w:rsid w:val="00F56FAF"/>
    <w:rsid w:val="00F60C15"/>
    <w:rsid w:val="00F6114B"/>
    <w:rsid w:val="00F61CC1"/>
    <w:rsid w:val="00F654D9"/>
    <w:rsid w:val="00F70006"/>
    <w:rsid w:val="00F70640"/>
    <w:rsid w:val="00F70DC3"/>
    <w:rsid w:val="00F77167"/>
    <w:rsid w:val="00F80646"/>
    <w:rsid w:val="00F86323"/>
    <w:rsid w:val="00F87BFB"/>
    <w:rsid w:val="00F87D10"/>
    <w:rsid w:val="00F91789"/>
    <w:rsid w:val="00F93A58"/>
    <w:rsid w:val="00FA04C3"/>
    <w:rsid w:val="00FA15CE"/>
    <w:rsid w:val="00FA4626"/>
    <w:rsid w:val="00FA5ACD"/>
    <w:rsid w:val="00FA5B27"/>
    <w:rsid w:val="00FA6064"/>
    <w:rsid w:val="00FA7679"/>
    <w:rsid w:val="00FB1907"/>
    <w:rsid w:val="00FB303E"/>
    <w:rsid w:val="00FB569B"/>
    <w:rsid w:val="00FB5EFB"/>
    <w:rsid w:val="00FB7326"/>
    <w:rsid w:val="00FC0F80"/>
    <w:rsid w:val="00FC3676"/>
    <w:rsid w:val="00FC5266"/>
    <w:rsid w:val="00FD0CC8"/>
    <w:rsid w:val="00FD1559"/>
    <w:rsid w:val="00FD70BA"/>
    <w:rsid w:val="00FD7C80"/>
    <w:rsid w:val="00FE15FE"/>
    <w:rsid w:val="00FE4814"/>
    <w:rsid w:val="00FF2529"/>
    <w:rsid w:val="00FF2E9A"/>
    <w:rsid w:val="00FF3989"/>
    <w:rsid w:val="00FF4B35"/>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CW_Lista,Normal,Akapit z listą3,Akapit z listą31,Wypunktowanie,List Paragraph,Normal2,L1,Numerowanie,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CW_Lista Znak,Normal Znak,Akapit z listą3 Znak,Akapit z listą31 Znak,Wypunktowanie Znak,List Paragraph Znak,Normal2 Znak,L1 Znak,Numerowanie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9"/>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qFormat/>
    <w:rsid w:val="003F0BA9"/>
    <w:rPr>
      <w:sz w:val="16"/>
      <w:szCs w:val="16"/>
    </w:rPr>
  </w:style>
  <w:style w:type="paragraph" w:styleId="Tekstkomentarza">
    <w:name w:val="annotation text"/>
    <w:basedOn w:val="Normalny"/>
    <w:link w:val="TekstkomentarzaZnak"/>
    <w:uiPriority w:val="99"/>
    <w:qFormat/>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qForma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709">
      <w:bodyDiv w:val="1"/>
      <w:marLeft w:val="0"/>
      <w:marRight w:val="0"/>
      <w:marTop w:val="0"/>
      <w:marBottom w:val="0"/>
      <w:divBdr>
        <w:top w:val="none" w:sz="0" w:space="0" w:color="auto"/>
        <w:left w:val="none" w:sz="0" w:space="0" w:color="auto"/>
        <w:bottom w:val="none" w:sz="0" w:space="0" w:color="auto"/>
        <w:right w:val="none" w:sz="0" w:space="0" w:color="auto"/>
      </w:divBdr>
    </w:div>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582370174">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undzill@zdm.sw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t@zdm.sw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7B11-6027-41B0-8B48-75B6DD4A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16547</Words>
  <Characters>99283</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dc:creator>
  <cp:lastModifiedBy>Kaczmarek Monika</cp:lastModifiedBy>
  <cp:revision>23</cp:revision>
  <cp:lastPrinted>2023-02-16T14:19:00Z</cp:lastPrinted>
  <dcterms:created xsi:type="dcterms:W3CDTF">2023-02-15T14:22:00Z</dcterms:created>
  <dcterms:modified xsi:type="dcterms:W3CDTF">2023-02-16T14:24:00Z</dcterms:modified>
</cp:coreProperties>
</file>