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D71586" w:rsidRDefault="00CF39C6">
      <w:pPr>
        <w:rPr>
          <w:rFonts w:ascii="Source Sans Pro SemiBold" w:hAnsi="Source Sans Pro SemiBold"/>
          <w:sz w:val="20"/>
          <w:szCs w:val="20"/>
        </w:rPr>
      </w:pPr>
    </w:p>
    <w:p w14:paraId="3040E26F" w14:textId="0EE3DE40" w:rsidR="00534047" w:rsidRPr="00D71586" w:rsidRDefault="00534047" w:rsidP="00534047">
      <w:pPr>
        <w:spacing w:after="0" w:line="360" w:lineRule="auto"/>
        <w:jc w:val="right"/>
        <w:rPr>
          <w:rFonts w:ascii="Source Sans Pro SemiBold" w:eastAsia="Calibri" w:hAnsi="Source Sans Pro SemiBold"/>
          <w:b/>
          <w:color w:val="0000FF"/>
          <w:sz w:val="20"/>
          <w:szCs w:val="20"/>
        </w:rPr>
      </w:pPr>
      <w:r w:rsidRPr="00D71586">
        <w:rPr>
          <w:rFonts w:ascii="Source Sans Pro SemiBold" w:hAnsi="Source Sans Pro SemiBold"/>
          <w:sz w:val="20"/>
          <w:szCs w:val="20"/>
        </w:rPr>
        <w:t xml:space="preserve">Warszawa, dnia </w:t>
      </w:r>
      <w:r w:rsidR="00593B1E">
        <w:rPr>
          <w:rFonts w:ascii="Source Sans Pro SemiBold" w:hAnsi="Source Sans Pro SemiBold"/>
          <w:sz w:val="20"/>
          <w:szCs w:val="20"/>
        </w:rPr>
        <w:t>17.</w:t>
      </w:r>
      <w:r w:rsidR="00023407" w:rsidRPr="00D71586">
        <w:rPr>
          <w:rFonts w:ascii="Source Sans Pro SemiBold" w:hAnsi="Source Sans Pro SemiBold"/>
          <w:sz w:val="20"/>
          <w:szCs w:val="20"/>
        </w:rPr>
        <w:t>04</w:t>
      </w:r>
      <w:r w:rsidRPr="00D71586">
        <w:rPr>
          <w:rFonts w:ascii="Source Sans Pro SemiBold" w:hAnsi="Source Sans Pro SemiBold"/>
          <w:sz w:val="20"/>
          <w:szCs w:val="20"/>
        </w:rPr>
        <w:t>.2024 r</w:t>
      </w:r>
    </w:p>
    <w:p w14:paraId="443B9796" w14:textId="77777777" w:rsidR="00534047" w:rsidRPr="00D71586" w:rsidRDefault="00534047" w:rsidP="00534047">
      <w:pPr>
        <w:spacing w:after="0" w:line="240" w:lineRule="auto"/>
        <w:rPr>
          <w:rFonts w:ascii="Source Sans Pro SemiBold" w:eastAsia="Calibri" w:hAnsi="Source Sans Pro SemiBold"/>
          <w:b/>
          <w:color w:val="0000FF"/>
          <w:sz w:val="20"/>
          <w:szCs w:val="20"/>
        </w:rPr>
      </w:pPr>
    </w:p>
    <w:p w14:paraId="3D333879" w14:textId="3C288944" w:rsidR="00534047" w:rsidRPr="00D71586" w:rsidRDefault="00534047" w:rsidP="00023407">
      <w:pPr>
        <w:spacing w:after="0" w:line="360" w:lineRule="auto"/>
        <w:rPr>
          <w:rFonts w:ascii="Source Sans Pro SemiBold" w:eastAsia="Calibri" w:hAnsi="Source Sans Pro SemiBold"/>
          <w:bCs/>
          <w:i/>
          <w:iCs/>
          <w:color w:val="000000" w:themeColor="text1"/>
          <w:sz w:val="20"/>
          <w:szCs w:val="20"/>
        </w:rPr>
      </w:pPr>
      <w:r w:rsidRPr="00D71586">
        <w:rPr>
          <w:rFonts w:ascii="Source Sans Pro SemiBold" w:eastAsia="Calibri" w:hAnsi="Source Sans Pro SemiBold"/>
          <w:bCs/>
          <w:i/>
          <w:iCs/>
          <w:color w:val="000000" w:themeColor="text1"/>
          <w:sz w:val="20"/>
          <w:szCs w:val="20"/>
        </w:rPr>
        <w:t>oznaczenie sprawy  MELBDZ.261.</w:t>
      </w:r>
      <w:r w:rsidR="00023407" w:rsidRPr="00D71586">
        <w:rPr>
          <w:rFonts w:ascii="Source Sans Pro SemiBold" w:eastAsia="Calibri" w:hAnsi="Source Sans Pro SemiBold"/>
          <w:bCs/>
          <w:i/>
          <w:iCs/>
          <w:color w:val="000000" w:themeColor="text1"/>
          <w:sz w:val="20"/>
          <w:szCs w:val="20"/>
        </w:rPr>
        <w:t>2</w:t>
      </w:r>
      <w:r w:rsidR="00D71586" w:rsidRPr="00D71586">
        <w:rPr>
          <w:rFonts w:ascii="Source Sans Pro SemiBold" w:eastAsia="Calibri" w:hAnsi="Source Sans Pro SemiBold"/>
          <w:bCs/>
          <w:i/>
          <w:iCs/>
          <w:color w:val="000000" w:themeColor="text1"/>
          <w:sz w:val="20"/>
          <w:szCs w:val="20"/>
        </w:rPr>
        <w:t>3</w:t>
      </w:r>
      <w:r w:rsidRPr="00D71586">
        <w:rPr>
          <w:rFonts w:ascii="Source Sans Pro SemiBold" w:eastAsia="Calibri" w:hAnsi="Source Sans Pro SemiBold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D71586" w:rsidRDefault="00534047" w:rsidP="00D71586">
      <w:pPr>
        <w:spacing w:after="0" w:line="360" w:lineRule="auto"/>
        <w:rPr>
          <w:rFonts w:ascii="Source Sans Pro SemiBold" w:eastAsia="Calibri" w:hAnsi="Source Sans Pro SemiBold"/>
          <w:b/>
          <w:color w:val="000000" w:themeColor="text1"/>
          <w:sz w:val="20"/>
          <w:szCs w:val="20"/>
        </w:rPr>
      </w:pPr>
    </w:p>
    <w:p w14:paraId="56238919" w14:textId="7B6E5CEE" w:rsidR="00D71586" w:rsidRPr="00D71586" w:rsidRDefault="00534047" w:rsidP="00D71586">
      <w:pPr>
        <w:spacing w:line="360" w:lineRule="auto"/>
        <w:ind w:right="-1"/>
        <w:contextualSpacing/>
        <w:rPr>
          <w:rFonts w:ascii="Source Sans Pro SemiBold" w:eastAsia="Times New Roman" w:hAnsi="Source Sans Pro SemiBold" w:cs="Times New Roman"/>
          <w:b/>
          <w:sz w:val="20"/>
          <w:szCs w:val="20"/>
        </w:rPr>
      </w:pPr>
      <w:bookmarkStart w:id="0" w:name="_Hlk56422856"/>
      <w:r w:rsidRPr="00D71586">
        <w:rPr>
          <w:rFonts w:ascii="Source Sans Pro SemiBold" w:hAnsi="Source Sans Pro SemiBold"/>
          <w:bCs/>
          <w:color w:val="000000" w:themeColor="text1"/>
          <w:sz w:val="20"/>
          <w:szCs w:val="20"/>
        </w:rPr>
        <w:t>Dotyczy postępowania</w:t>
      </w:r>
      <w:bookmarkStart w:id="1" w:name="_Hlk161656506"/>
      <w:bookmarkStart w:id="2" w:name="_Hlk67055849"/>
      <w:bookmarkEnd w:id="0"/>
      <w:r w:rsidR="00D71586" w:rsidRPr="00D71586">
        <w:rPr>
          <w:rFonts w:ascii="Source Sans Pro SemiBold" w:eastAsia="Times New Roman" w:hAnsi="Source Sans Pro SemiBold" w:cs="Times New Roman"/>
          <w:b/>
          <w:color w:val="0000FF"/>
          <w:sz w:val="20"/>
          <w:szCs w:val="20"/>
        </w:rPr>
        <w:t xml:space="preserve"> Zakup: Bezzałogowy System Powietrzmy klasy VTOL, Dodatkowe baterie do BSP VTOL, Payloat do BSP VTOL – kamera multispektralna, Payloat do BSP VTOL  - kamera do zdjęć ukośnych, Payloat do BSP VTOL      w ramach realizacji projektu „SPOT” Zakup maszyny kroczącej „SPOT”. Porozumienie CPR-IDUB/128/Z01/POB2/2023  </w:t>
      </w:r>
      <w:r w:rsidR="00D71586" w:rsidRPr="00D71586">
        <w:rPr>
          <w:rFonts w:ascii="Source Sans Pro SemiBold" w:eastAsia="Times New Roman" w:hAnsi="Source Sans Pro SemiBold" w:cs="Times New Roman"/>
          <w:b/>
          <w:bCs/>
          <w:color w:val="0000FF"/>
          <w:sz w:val="20"/>
          <w:szCs w:val="20"/>
        </w:rPr>
        <w:t>dla Instytutu Techniki Lotniczej Mechaniki Stosowanej Wydziału Mechanicznego Energetyki i Lotnictwa Politechniki Warszawskiej</w:t>
      </w:r>
      <w:bookmarkEnd w:id="1"/>
    </w:p>
    <w:bookmarkEnd w:id="2"/>
    <w:p w14:paraId="1694C913" w14:textId="7B877D6A" w:rsidR="00534047" w:rsidRPr="00D71586" w:rsidRDefault="00534047" w:rsidP="00023407">
      <w:pPr>
        <w:rPr>
          <w:rFonts w:ascii="Source Sans Pro SemiBold" w:hAnsi="Source Sans Pro SemiBold"/>
          <w:b/>
          <w:bCs/>
          <w:sz w:val="20"/>
          <w:szCs w:val="20"/>
        </w:rPr>
      </w:pPr>
    </w:p>
    <w:p w14:paraId="64F2A8FB" w14:textId="77777777" w:rsidR="00534047" w:rsidRPr="00D71586" w:rsidRDefault="00534047" w:rsidP="00534047">
      <w:pPr>
        <w:pStyle w:val="Tekstpodstawowy"/>
        <w:spacing w:line="360" w:lineRule="auto"/>
        <w:ind w:right="-1"/>
        <w:contextualSpacing/>
        <w:rPr>
          <w:rFonts w:ascii="Source Sans Pro SemiBold" w:hAnsi="Source Sans Pro SemiBold"/>
          <w:b/>
          <w:bCs/>
          <w:color w:val="0000FF"/>
          <w:sz w:val="20"/>
          <w:szCs w:val="20"/>
        </w:rPr>
      </w:pPr>
      <w:r w:rsidRPr="00D71586">
        <w:rPr>
          <w:rFonts w:ascii="Source Sans Pro SemiBold" w:hAnsi="Source Sans Pro SemiBold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D71586" w:rsidRDefault="00534047" w:rsidP="00534047">
      <w:pPr>
        <w:spacing w:after="0" w:line="360" w:lineRule="auto"/>
        <w:rPr>
          <w:rFonts w:ascii="Source Sans Pro SemiBold" w:hAnsi="Source Sans Pro SemiBold"/>
          <w:color w:val="0000FF"/>
          <w:sz w:val="20"/>
          <w:szCs w:val="20"/>
        </w:rPr>
      </w:pPr>
    </w:p>
    <w:p w14:paraId="3AA09A98" w14:textId="6F8CFEBD" w:rsidR="00534047" w:rsidRPr="00D71586" w:rsidRDefault="00534047" w:rsidP="00534047">
      <w:pPr>
        <w:spacing w:after="0" w:line="360" w:lineRule="auto"/>
        <w:rPr>
          <w:rFonts w:ascii="Source Sans Pro SemiBold" w:hAnsi="Source Sans Pro SemiBold" w:cs="Arial"/>
          <w:bCs/>
          <w:color w:val="000000" w:themeColor="text1"/>
          <w:sz w:val="20"/>
          <w:szCs w:val="20"/>
          <w:lang w:eastAsia="en-US"/>
        </w:rPr>
      </w:pPr>
      <w:r w:rsidRPr="00D71586">
        <w:rPr>
          <w:rFonts w:ascii="Source Sans Pro SemiBold" w:hAnsi="Source Sans Pro SemiBold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D71586" w:rsidRPr="00D71586">
        <w:rPr>
          <w:rFonts w:ascii="Source Sans Pro SemiBold" w:hAnsi="Source Sans Pro SemiBold" w:cs="Arial"/>
          <w:bCs/>
          <w:color w:val="0000FF"/>
          <w:sz w:val="20"/>
          <w:szCs w:val="20"/>
          <w:lang w:eastAsia="en-US"/>
        </w:rPr>
        <w:t>474.400,00</w:t>
      </w:r>
      <w:r w:rsidRPr="00D71586">
        <w:rPr>
          <w:rFonts w:ascii="Source Sans Pro SemiBold" w:hAnsi="Source Sans Pro SemiBold" w:cs="Arial"/>
          <w:bCs/>
          <w:color w:val="0000FF"/>
          <w:sz w:val="20"/>
          <w:szCs w:val="20"/>
          <w:lang w:eastAsia="en-US"/>
        </w:rPr>
        <w:t xml:space="preserve"> PLN netto</w:t>
      </w:r>
      <w:r w:rsidRPr="00D71586">
        <w:rPr>
          <w:rFonts w:ascii="Source Sans Pro SemiBold" w:hAnsi="Source Sans Pro SemiBold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Pr="00D71586" w:rsidRDefault="00534047" w:rsidP="00534047">
      <w:pPr>
        <w:spacing w:after="0" w:line="360" w:lineRule="auto"/>
        <w:jc w:val="both"/>
        <w:rPr>
          <w:rFonts w:ascii="Source Sans Pro SemiBold" w:hAnsi="Source Sans Pro SemiBold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63669C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F871" w14:textId="77777777" w:rsidR="0063669C" w:rsidRDefault="0063669C" w:rsidP="00CF39C6">
      <w:pPr>
        <w:spacing w:after="0" w:line="240" w:lineRule="auto"/>
      </w:pPr>
      <w:r>
        <w:separator/>
      </w:r>
    </w:p>
  </w:endnote>
  <w:endnote w:type="continuationSeparator" w:id="0">
    <w:p w14:paraId="3A3ECA9A" w14:textId="77777777" w:rsidR="0063669C" w:rsidRDefault="0063669C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5012" w14:textId="77777777" w:rsidR="0063669C" w:rsidRDefault="0063669C" w:rsidP="00CF39C6">
      <w:pPr>
        <w:spacing w:after="0" w:line="240" w:lineRule="auto"/>
      </w:pPr>
      <w:r>
        <w:separator/>
      </w:r>
    </w:p>
  </w:footnote>
  <w:footnote w:type="continuationSeparator" w:id="0">
    <w:p w14:paraId="0A1303DE" w14:textId="77777777" w:rsidR="0063669C" w:rsidRDefault="0063669C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9114" w14:textId="25BF8D60" w:rsidR="00023407" w:rsidRDefault="0002340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09F5EF0" wp14:editId="60CDFCC9">
          <wp:simplePos x="0" y="0"/>
          <wp:positionH relativeFrom="page">
            <wp:posOffset>434975</wp:posOffset>
          </wp:positionH>
          <wp:positionV relativeFrom="page">
            <wp:posOffset>29845</wp:posOffset>
          </wp:positionV>
          <wp:extent cx="7553325" cy="1838325"/>
          <wp:effectExtent l="0" t="0" r="0" b="0"/>
          <wp:wrapNone/>
          <wp:docPr id="522543900" name="Obraz 522543900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543900" name="Obraz 522543900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23407"/>
    <w:rsid w:val="00036B19"/>
    <w:rsid w:val="001A024C"/>
    <w:rsid w:val="00235135"/>
    <w:rsid w:val="0036403C"/>
    <w:rsid w:val="00407279"/>
    <w:rsid w:val="00435C20"/>
    <w:rsid w:val="00484BD3"/>
    <w:rsid w:val="004F146E"/>
    <w:rsid w:val="00534047"/>
    <w:rsid w:val="005404F1"/>
    <w:rsid w:val="00593B1E"/>
    <w:rsid w:val="005C5A2C"/>
    <w:rsid w:val="0063669C"/>
    <w:rsid w:val="007D55C8"/>
    <w:rsid w:val="00804C47"/>
    <w:rsid w:val="008579FA"/>
    <w:rsid w:val="008C3069"/>
    <w:rsid w:val="009B4E6C"/>
    <w:rsid w:val="00A809C5"/>
    <w:rsid w:val="00AB4BF6"/>
    <w:rsid w:val="00AF3419"/>
    <w:rsid w:val="00B838AA"/>
    <w:rsid w:val="00CF39C6"/>
    <w:rsid w:val="00D71586"/>
    <w:rsid w:val="00E301C5"/>
    <w:rsid w:val="00E36669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3</cp:revision>
  <cp:lastPrinted>2024-03-26T15:14:00Z</cp:lastPrinted>
  <dcterms:created xsi:type="dcterms:W3CDTF">2024-03-26T15:14:00Z</dcterms:created>
  <dcterms:modified xsi:type="dcterms:W3CDTF">2024-03-28T12:02:00Z</dcterms:modified>
</cp:coreProperties>
</file>