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48A2" w14:textId="77777777" w:rsidR="002E2A3C" w:rsidRDefault="002E2A3C"/>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2E2A3C">
        <w:tc>
          <w:tcPr>
            <w:tcW w:w="1548"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523"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2F4705F"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0A52F5">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23677">
              <w:rPr>
                <w:rFonts w:ascii="Tahoma" w:hAnsi="Tahoma" w:cs="Tahoma"/>
                <w:color w:val="000000"/>
                <w:sz w:val="16"/>
                <w:szCs w:val="16"/>
              </w:rPr>
              <w:t>858</w:t>
            </w:r>
          </w:p>
          <w:p w14:paraId="0DCF06CA" w14:textId="77777777" w:rsidR="00F9433F" w:rsidRPr="00FC532A" w:rsidRDefault="00D41EBF"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0ED35840" w:rsidR="00D555F8" w:rsidRPr="00D555F8" w:rsidRDefault="00391C91" w:rsidP="00D555F8">
      <w:pPr>
        <w:pStyle w:val="Tytu"/>
        <w:jc w:val="right"/>
        <w:rPr>
          <w:rFonts w:ascii="Tahoma" w:hAnsi="Tahoma" w:cs="Tahoma"/>
          <w:color w:val="7030A0"/>
          <w:sz w:val="10"/>
          <w:szCs w:val="10"/>
        </w:rPr>
      </w:pPr>
      <w:r>
        <w:rPr>
          <w:rFonts w:ascii="Tahoma" w:hAnsi="Tahoma" w:cs="Tahoma"/>
          <w:color w:val="7030A0"/>
          <w:sz w:val="10"/>
          <w:szCs w:val="10"/>
        </w:rPr>
        <w:t xml:space="preserve"> </w:t>
      </w: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1B481DFA" w14:textId="77777777" w:rsidR="00E74A14" w:rsidRDefault="00E74A14" w:rsidP="00B60BD3">
      <w:pPr>
        <w:tabs>
          <w:tab w:val="left" w:pos="0"/>
        </w:tabs>
        <w:rPr>
          <w:rFonts w:ascii="Tahoma" w:hAnsi="Tahoma" w:cs="Tahoma"/>
          <w:b/>
          <w:color w:val="0070C0"/>
        </w:rPr>
      </w:pPr>
    </w:p>
    <w:p w14:paraId="3AFB430E" w14:textId="6EC96C8B" w:rsidR="00520478" w:rsidRPr="00D47AD6" w:rsidRDefault="00D47AD6" w:rsidP="00D47AD6">
      <w:pPr>
        <w:tabs>
          <w:tab w:val="left" w:pos="0"/>
        </w:tabs>
        <w:jc w:val="center"/>
        <w:rPr>
          <w:rFonts w:ascii="Tahoma" w:hAnsi="Tahoma"/>
          <w:b/>
          <w:color w:val="0070C0"/>
          <w:sz w:val="24"/>
          <w:szCs w:val="24"/>
        </w:rPr>
      </w:pPr>
      <w:r>
        <w:rPr>
          <w:rFonts w:ascii="Tahoma" w:hAnsi="Tahoma"/>
          <w:b/>
          <w:color w:val="0070C0"/>
          <w:sz w:val="24"/>
          <w:szCs w:val="24"/>
        </w:rPr>
        <w:t>Odbiór, transport i unieszkodliwianie odpadów medycznych.</w:t>
      </w:r>
    </w:p>
    <w:p w14:paraId="30833F67" w14:textId="77777777" w:rsidR="00E74A14" w:rsidRDefault="00E74A14" w:rsidP="00B60BD3">
      <w:pPr>
        <w:tabs>
          <w:tab w:val="left" w:pos="0"/>
        </w:tabs>
        <w:rPr>
          <w:rFonts w:ascii="Tahoma" w:hAnsi="Tahoma" w:cs="Tahoma"/>
          <w:b/>
          <w:color w:val="0070C0"/>
        </w:rPr>
      </w:pPr>
    </w:p>
    <w:p w14:paraId="18C1F34F" w14:textId="0B0DEE7F"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73949E5" w:rsidR="00132397" w:rsidRPr="00DD4F3F" w:rsidRDefault="00132397" w:rsidP="00132397">
      <w:pPr>
        <w:tabs>
          <w:tab w:val="left" w:pos="360"/>
          <w:tab w:val="left" w:pos="993"/>
        </w:tabs>
        <w:suppressAutoHyphens/>
        <w:rPr>
          <w:rFonts w:ascii="Tahoma" w:hAnsi="Tahoma"/>
          <w:b/>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DD4F3F">
        <w:rPr>
          <w:rFonts w:ascii="Tahoma" w:hAnsi="Tahoma" w:cs="Tahoma"/>
          <w:color w:val="0070C0"/>
          <w:sz w:val="18"/>
          <w:szCs w:val="18"/>
        </w:rPr>
        <w:t>(wypełniony załączyć do oferty)</w:t>
      </w:r>
    </w:p>
    <w:p w14:paraId="01667585" w14:textId="65AAD00B"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r w:rsidR="00DD4F3F">
        <w:rPr>
          <w:rFonts w:ascii="Tahoma" w:hAnsi="Tahoma"/>
          <w:sz w:val="18"/>
          <w:szCs w:val="18"/>
        </w:rPr>
        <w:t xml:space="preserve"> </w:t>
      </w:r>
      <w:r w:rsidR="008402D1">
        <w:rPr>
          <w:rFonts w:ascii="Tahoma" w:hAnsi="Tahoma"/>
          <w:sz w:val="18"/>
          <w:szCs w:val="18"/>
        </w:rPr>
        <w:tab/>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45FE1F00" w:rsidR="00F9433F" w:rsidRPr="002A1371" w:rsidRDefault="00F9433F" w:rsidP="00B2254A">
      <w:pPr>
        <w:pStyle w:val="Nagwek1"/>
        <w:ind w:left="4956"/>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5BD82E3" w14:textId="625319F3" w:rsidR="0087032E" w:rsidRDefault="0087032E" w:rsidP="0087032E"/>
    <w:p w14:paraId="2917772A" w14:textId="77777777" w:rsidR="0087032E" w:rsidRDefault="0087032E" w:rsidP="0087032E"/>
    <w:p w14:paraId="7F0D2E53" w14:textId="77777777" w:rsidR="00D47AD6" w:rsidRDefault="00D47AD6" w:rsidP="0087032E"/>
    <w:p w14:paraId="063C1A59" w14:textId="77777777" w:rsidR="00D47AD6" w:rsidRDefault="00D47AD6" w:rsidP="0087032E"/>
    <w:p w14:paraId="79BE785D" w14:textId="77777777" w:rsidR="00D47AD6" w:rsidRDefault="00D47AD6" w:rsidP="0087032E"/>
    <w:p w14:paraId="2CDC91CD" w14:textId="77777777" w:rsidR="00D47AD6" w:rsidRPr="0087032E" w:rsidRDefault="00D47AD6"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20BDBCB2" w14:textId="34104721" w:rsidR="001F52A8" w:rsidRPr="000A6416" w:rsidRDefault="000A6416" w:rsidP="001F52A8">
      <w:pPr>
        <w:rPr>
          <w:rFonts w:ascii="Tahoma" w:hAnsi="Tahoma" w:cs="Tahoma"/>
          <w:b/>
          <w:bCs/>
          <w:color w:val="0070C0"/>
          <w:sz w:val="24"/>
          <w:szCs w:val="24"/>
        </w:rPr>
      </w:pPr>
      <w:hyperlink r:id="rId11" w:history="1">
        <w:r w:rsidRPr="000A6416">
          <w:rPr>
            <w:rStyle w:val="Hipercze"/>
            <w:rFonts w:ascii="Open Sans" w:hAnsi="Open Sans" w:cs="Open Sans"/>
            <w:b/>
            <w:bCs/>
            <w:color w:val="0070C0"/>
            <w:sz w:val="24"/>
            <w:szCs w:val="24"/>
            <w:shd w:val="clear" w:color="auto" w:fill="FFFFFF"/>
          </w:rPr>
          <w:t>https://platformazakupowa.pl/transakcja/924971</w:t>
        </w:r>
      </w:hyperlink>
    </w:p>
    <w:p w14:paraId="75CA1167" w14:textId="77777777" w:rsidR="001747A1" w:rsidRPr="001F52A8" w:rsidRDefault="001747A1" w:rsidP="001F52A8">
      <w:pPr>
        <w:rPr>
          <w:b/>
          <w:bCs/>
        </w:rPr>
      </w:pPr>
    </w:p>
    <w:p w14:paraId="15D506C8" w14:textId="26FDCD84" w:rsidR="00EC73F0" w:rsidRPr="00A278CC" w:rsidRDefault="002A5A83" w:rsidP="0067301A">
      <w:pPr>
        <w:pStyle w:val="Nagwek2"/>
        <w:numPr>
          <w:ilvl w:val="0"/>
          <w:numId w:val="0"/>
        </w:numPr>
        <w:spacing w:before="100"/>
        <w:jc w:val="center"/>
        <w:rPr>
          <w:rFonts w:ascii="Tahoma" w:hAnsi="Tahoma"/>
          <w:sz w:val="22"/>
          <w:szCs w:val="22"/>
        </w:rPr>
      </w:pPr>
      <w:r w:rsidRPr="00A278CC">
        <w:rPr>
          <w:rFonts w:ascii="Tahoma" w:hAnsi="Tahoma"/>
          <w:sz w:val="22"/>
          <w:szCs w:val="22"/>
        </w:rPr>
        <w:t>I</w:t>
      </w:r>
      <w:r w:rsidR="00CB63E4" w:rsidRPr="00A278CC">
        <w:rPr>
          <w:rFonts w:ascii="Tahoma" w:hAnsi="Tahoma"/>
          <w:sz w:val="22"/>
          <w:szCs w:val="22"/>
        </w:rPr>
        <w:t>NSTRUKCJA DLA WYKONAWCÓW</w:t>
      </w:r>
    </w:p>
    <w:p w14:paraId="263067E6" w14:textId="77777777" w:rsidR="00D463C5" w:rsidRPr="00D463C5" w:rsidRDefault="00D463C5" w:rsidP="00D463C5"/>
    <w:p w14:paraId="2A0EB6DA" w14:textId="77777777" w:rsidR="009D68F5" w:rsidRPr="006E066A" w:rsidRDefault="009D68F5" w:rsidP="00737630">
      <w:pPr>
        <w:numPr>
          <w:ilvl w:val="3"/>
          <w:numId w:val="1"/>
        </w:numPr>
        <w:tabs>
          <w:tab w:val="clear" w:pos="2880"/>
          <w:tab w:val="num" w:pos="426"/>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C32ADCE" w:rsidR="00F9433F" w:rsidRPr="00D440D7" w:rsidRDefault="00D440D7" w:rsidP="00946CFF">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946CFF">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946CFF">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278886D9" w14:textId="5B2ED402" w:rsidR="00EC73F0" w:rsidRPr="0067301A" w:rsidRDefault="00D41EBF" w:rsidP="0067301A">
      <w:pPr>
        <w:spacing w:before="100"/>
        <w:ind w:left="426"/>
        <w:jc w:val="both"/>
        <w:rPr>
          <w:rFonts w:ascii="Tahoma" w:hAnsi="Tahoma" w:cs="Tahoma"/>
          <w:b/>
          <w:color w:val="0000FF"/>
          <w:sz w:val="18"/>
          <w:szCs w:val="18"/>
          <w:u w:val="single"/>
        </w:rPr>
      </w:pPr>
      <w:hyperlink r:id="rId14" w:history="1">
        <w:r w:rsidR="00946CFF" w:rsidRPr="0008726D">
          <w:rPr>
            <w:rStyle w:val="Hipercze"/>
            <w:rFonts w:ascii="Tahoma" w:hAnsi="Tahoma" w:cs="Tahoma"/>
            <w:b/>
            <w:sz w:val="18"/>
            <w:szCs w:val="18"/>
          </w:rPr>
          <w:t>https://platformazakupowa.pl/pn/spzoz_zgorzelec</w:t>
        </w:r>
      </w:hyperlink>
    </w:p>
    <w:p w14:paraId="7F870AE7" w14:textId="77777777" w:rsidR="009D68F5" w:rsidRPr="00737630" w:rsidRDefault="009D68F5" w:rsidP="002837EE">
      <w:pPr>
        <w:ind w:left="284"/>
        <w:jc w:val="both"/>
        <w:rPr>
          <w:rFonts w:ascii="Tahoma" w:hAnsi="Tahoma" w:cs="Tahoma"/>
          <w:sz w:val="10"/>
          <w:szCs w:val="10"/>
        </w:rPr>
      </w:pPr>
    </w:p>
    <w:p w14:paraId="7ABA2ECF" w14:textId="77777777" w:rsidR="009D68F5" w:rsidRPr="006E066A" w:rsidRDefault="009D68F5" w:rsidP="00C653FA">
      <w:pPr>
        <w:numPr>
          <w:ilvl w:val="0"/>
          <w:numId w:val="1"/>
        </w:numPr>
        <w:tabs>
          <w:tab w:val="clear" w:pos="720"/>
          <w:tab w:val="num" w:pos="426"/>
        </w:tabs>
        <w:ind w:hanging="72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2837EE">
      <w:pPr>
        <w:pStyle w:val="Akapitzlist"/>
        <w:spacing w:after="120"/>
        <w:ind w:left="426"/>
        <w:jc w:val="both"/>
        <w:rPr>
          <w:rFonts w:ascii="Tahoma" w:hAnsi="Tahoma" w:cs="Tahoma"/>
          <w:sz w:val="18"/>
          <w:szCs w:val="18"/>
        </w:rPr>
      </w:pPr>
      <w:r w:rsidRPr="004116E9">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w:t>
      </w:r>
      <w:r w:rsidRPr="00380EA3">
        <w:rPr>
          <w:rFonts w:ascii="Tahoma" w:hAnsi="Tahoma" w:cs="Tahoma"/>
          <w:sz w:val="18"/>
          <w:szCs w:val="18"/>
        </w:rPr>
        <w:t>2019r</w:t>
      </w:r>
      <w:r w:rsidRPr="004116E9">
        <w:rPr>
          <w:rFonts w:ascii="Tahoma" w:hAnsi="Tahoma" w:cs="Tahoma"/>
          <w:sz w:val="18"/>
          <w:szCs w:val="18"/>
        </w:rPr>
        <w:t xml:space="preserve">. Prawo zamówień publicznych (Dz. U. z 2023r., poz. 1605 t.j.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516C2668" w14:textId="3E3AD08E" w:rsidR="00F97749" w:rsidRDefault="00F7117A" w:rsidP="002837E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737630">
        <w:rPr>
          <w:rFonts w:ascii="Tahoma" w:hAnsi="Tahoma" w:cs="Tahoma"/>
          <w:sz w:val="18"/>
          <w:szCs w:val="18"/>
        </w:rPr>
        <w:tab/>
      </w:r>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4EF14E7E" w14:textId="1BE65E95" w:rsidR="00F97749" w:rsidRPr="00F97749" w:rsidRDefault="00EE7A41" w:rsidP="002837EE">
      <w:pPr>
        <w:pStyle w:val="Default"/>
        <w:ind w:firstLine="426"/>
        <w:jc w:val="both"/>
        <w:rPr>
          <w:rFonts w:ascii="Tahoma" w:hAnsi="Tahoma" w:cs="Tahoma"/>
          <w:sz w:val="18"/>
          <w:szCs w:val="18"/>
        </w:rPr>
      </w:pPr>
      <w:r w:rsidRPr="00B976BB">
        <w:rPr>
          <w:rFonts w:ascii="Tahoma" w:hAnsi="Tahoma" w:cs="Tahoma"/>
          <w:sz w:val="18"/>
          <w:szCs w:val="18"/>
        </w:rPr>
        <w:t>Uzasadnienie:</w:t>
      </w:r>
      <w:r>
        <w:rPr>
          <w:rFonts w:ascii="Tahoma" w:hAnsi="Tahoma" w:cs="Tahoma"/>
          <w:b/>
          <w:bCs/>
          <w:sz w:val="18"/>
          <w:szCs w:val="18"/>
        </w:rPr>
        <w:t xml:space="preserve"> </w:t>
      </w:r>
      <w:r w:rsidR="00F97749" w:rsidRPr="00B976BB">
        <w:rPr>
          <w:rFonts w:ascii="Tahoma" w:hAnsi="Tahoma" w:cs="Tahoma"/>
          <w:color w:val="auto"/>
          <w:sz w:val="18"/>
          <w:szCs w:val="18"/>
        </w:rPr>
        <w:t>Zamówienie stanowi jedną całość ze względu na specyfikę techniczną.</w:t>
      </w:r>
    </w:p>
    <w:bookmarkEnd w:id="0"/>
    <w:p w14:paraId="119C353E" w14:textId="77777777" w:rsidR="00CC0DE7" w:rsidRPr="0003094E" w:rsidRDefault="00CC0DE7" w:rsidP="002837EE">
      <w:pPr>
        <w:tabs>
          <w:tab w:val="num" w:pos="284"/>
        </w:tabs>
        <w:jc w:val="both"/>
        <w:rPr>
          <w:rFonts w:ascii="Tahoma" w:hAnsi="Tahoma" w:cs="Tahoma"/>
          <w:b/>
          <w:bCs/>
          <w:sz w:val="10"/>
          <w:szCs w:val="10"/>
          <w:u w:val="single"/>
        </w:rPr>
      </w:pPr>
    </w:p>
    <w:p w14:paraId="30B334A9" w14:textId="409B0DD8" w:rsidR="0003094E" w:rsidRDefault="00F7117A" w:rsidP="00D47AD6">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40040B">
        <w:rPr>
          <w:rFonts w:ascii="Tahoma" w:hAnsi="Tahoma" w:cs="Tahoma"/>
          <w:sz w:val="18"/>
          <w:szCs w:val="18"/>
        </w:rPr>
        <w:tab/>
      </w:r>
      <w:r w:rsidR="00BB00A9">
        <w:rPr>
          <w:rFonts w:ascii="Tahoma" w:hAnsi="Tahoma" w:cs="Tahoma"/>
          <w:sz w:val="18"/>
          <w:szCs w:val="18"/>
        </w:rPr>
        <w:t>Zamawiający</w:t>
      </w:r>
      <w:r w:rsidR="00D47AD6">
        <w:rPr>
          <w:rFonts w:ascii="Tahoma" w:hAnsi="Tahoma" w:cs="Tahoma"/>
          <w:sz w:val="18"/>
          <w:szCs w:val="18"/>
        </w:rPr>
        <w:t xml:space="preserve"> nie</w:t>
      </w:r>
      <w:r w:rsidR="00BB00A9">
        <w:rPr>
          <w:rFonts w:ascii="Tahoma" w:hAnsi="Tahoma" w:cs="Tahoma"/>
          <w:sz w:val="18"/>
          <w:szCs w:val="18"/>
        </w:rPr>
        <w:t xml:space="preserve"> dopuszcza składanie </w:t>
      </w:r>
      <w:r w:rsidR="00BB00A9">
        <w:rPr>
          <w:rFonts w:ascii="Tahoma" w:hAnsi="Tahoma" w:cs="Tahoma"/>
          <w:b/>
          <w:sz w:val="18"/>
          <w:szCs w:val="18"/>
        </w:rPr>
        <w:t>ofert równoważnych</w:t>
      </w:r>
      <w:r w:rsidR="00BB00A9">
        <w:rPr>
          <w:rFonts w:ascii="Tahoma" w:hAnsi="Tahoma" w:cs="Tahoma"/>
          <w:bCs/>
          <w:sz w:val="18"/>
          <w:szCs w:val="18"/>
        </w:rPr>
        <w:t>.</w:t>
      </w:r>
    </w:p>
    <w:bookmarkEnd w:id="1"/>
    <w:p w14:paraId="65F80684" w14:textId="77777777" w:rsidR="0003094E" w:rsidRPr="0003094E" w:rsidRDefault="0003094E" w:rsidP="002837EE">
      <w:pPr>
        <w:tabs>
          <w:tab w:val="num" w:pos="426"/>
        </w:tabs>
        <w:ind w:left="426" w:hanging="426"/>
        <w:jc w:val="both"/>
        <w:rPr>
          <w:rFonts w:ascii="Tahoma" w:hAnsi="Tahoma" w:cs="Tahoma"/>
          <w:bCs/>
          <w:sz w:val="10"/>
          <w:szCs w:val="10"/>
        </w:rPr>
      </w:pPr>
    </w:p>
    <w:p w14:paraId="771EEEF6" w14:textId="1AB4FA75" w:rsidR="0003094E" w:rsidRDefault="0003094E" w:rsidP="002837EE">
      <w:pPr>
        <w:tabs>
          <w:tab w:val="num" w:pos="426"/>
        </w:tabs>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40040B">
        <w:rPr>
          <w:rFonts w:ascii="Tahoma" w:hAnsi="Tahoma" w:cs="Tahoma"/>
          <w:bCs/>
          <w:sz w:val="18"/>
          <w:szCs w:val="18"/>
        </w:rPr>
        <w:tab/>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2837EE">
      <w:pPr>
        <w:tabs>
          <w:tab w:val="num" w:pos="426"/>
        </w:tabs>
        <w:ind w:left="426" w:hanging="426"/>
        <w:jc w:val="both"/>
        <w:rPr>
          <w:rFonts w:ascii="Tahoma" w:hAnsi="Tahoma" w:cs="Tahoma"/>
          <w:bCs/>
          <w:sz w:val="10"/>
          <w:szCs w:val="10"/>
        </w:rPr>
      </w:pPr>
    </w:p>
    <w:p w14:paraId="4E4FA4ED" w14:textId="62B0D571" w:rsidR="0003094E" w:rsidRDefault="0003094E" w:rsidP="002837EE">
      <w:pPr>
        <w:tabs>
          <w:tab w:val="num" w:pos="426"/>
        </w:tabs>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40040B">
        <w:rPr>
          <w:rFonts w:ascii="Tahoma" w:hAnsi="Tahoma" w:cs="Tahoma"/>
          <w:sz w:val="18"/>
          <w:szCs w:val="18"/>
        </w:rPr>
        <w:tab/>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2837EE">
      <w:pPr>
        <w:tabs>
          <w:tab w:val="num" w:pos="426"/>
        </w:tabs>
        <w:ind w:left="426" w:hanging="426"/>
        <w:jc w:val="both"/>
        <w:rPr>
          <w:rFonts w:ascii="Tahoma" w:hAnsi="Tahoma" w:cs="Tahoma"/>
          <w:sz w:val="10"/>
          <w:szCs w:val="10"/>
        </w:rPr>
      </w:pPr>
    </w:p>
    <w:p w14:paraId="4EE44D95" w14:textId="34F94936" w:rsidR="009D68F5" w:rsidRPr="004241AE" w:rsidRDefault="005253B8" w:rsidP="002837EE">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w:t>
      </w:r>
      <w:r w:rsidR="0040040B">
        <w:rPr>
          <w:rFonts w:ascii="Tahoma" w:hAnsi="Tahoma" w:cs="Tahoma"/>
          <w:sz w:val="18"/>
          <w:szCs w:val="18"/>
        </w:rPr>
        <w:tab/>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2837EE">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2837EE">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0FDE9336" w:rsidR="00C71708" w:rsidRPr="00E3381D" w:rsidRDefault="00C71708" w:rsidP="002837EE">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r w:rsidR="004A4472">
        <w:rPr>
          <w:rFonts w:ascii="Tahoma" w:hAnsi="Tahoma" w:cs="Tahoma"/>
          <w:spacing w:val="6"/>
          <w:sz w:val="18"/>
          <w:szCs w:val="18"/>
        </w:rPr>
        <w:t>/usług.</w:t>
      </w:r>
    </w:p>
    <w:p w14:paraId="38A7BF5F" w14:textId="2FF61167" w:rsidR="00327812" w:rsidRPr="00E3381D" w:rsidRDefault="00120105"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752CE6">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DC51A69" w:rsidR="007432A6" w:rsidRDefault="007432A6" w:rsidP="002837EE">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2837EE">
        <w:rPr>
          <w:rFonts w:ascii="Tahoma" w:hAnsi="Tahoma" w:cs="Tahoma"/>
          <w:bCs/>
          <w:sz w:val="18"/>
          <w:szCs w:val="18"/>
        </w:rPr>
        <w:t xml:space="preserve"> </w:t>
      </w:r>
      <w:r w:rsidR="00331C61">
        <w:rPr>
          <w:rFonts w:ascii="Tahoma" w:hAnsi="Tahoma" w:cs="Tahoma"/>
          <w:bCs/>
          <w:sz w:val="18"/>
          <w:szCs w:val="18"/>
        </w:rPr>
        <w:t>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F8D07FF" w:rsidR="00C42C59" w:rsidRPr="007432A6" w:rsidRDefault="00C42C59" w:rsidP="002837EE">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E7455B">
      <w:pPr>
        <w:numPr>
          <w:ilvl w:val="3"/>
          <w:numId w:val="1"/>
        </w:numPr>
        <w:tabs>
          <w:tab w:val="clear" w:pos="2880"/>
          <w:tab w:val="num" w:pos="426"/>
        </w:tabs>
        <w:spacing w:line="360"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2E331CA" w14:textId="62DA0FD9" w:rsidR="00AD03A8" w:rsidRPr="001747A1" w:rsidRDefault="00D445AA" w:rsidP="001747A1">
      <w:pPr>
        <w:contextualSpacing/>
        <w:jc w:val="both"/>
        <w:rPr>
          <w:rFonts w:ascii="Tahoma" w:hAnsi="Tahoma" w:cs="Tahoma"/>
          <w:b/>
          <w:sz w:val="18"/>
          <w:szCs w:val="18"/>
          <w:lang w:eastAsia="ar-SA"/>
        </w:rPr>
      </w:pPr>
      <w:r w:rsidRPr="00AB4E76">
        <w:rPr>
          <w:rFonts w:ascii="Tahoma" w:hAnsi="Tahoma" w:cs="Tahoma"/>
          <w:sz w:val="18"/>
          <w:szCs w:val="18"/>
        </w:rPr>
        <w:t>3.1. Przedmiotem zamówienia</w:t>
      </w:r>
      <w:bookmarkStart w:id="2" w:name="_Hlk65571700"/>
      <w:r w:rsidR="00AB4E76" w:rsidRPr="00AB4E76">
        <w:rPr>
          <w:rFonts w:ascii="Tahoma" w:hAnsi="Tahoma" w:cs="Tahoma"/>
        </w:rPr>
        <w:t xml:space="preserve"> jest </w:t>
      </w:r>
      <w:r w:rsidR="00D47AD6">
        <w:rPr>
          <w:rFonts w:ascii="Tahoma" w:hAnsi="Tahoma"/>
          <w:b/>
          <w:color w:val="0070C0"/>
          <w:sz w:val="18"/>
          <w:szCs w:val="18"/>
        </w:rPr>
        <w:t>Odbiór, transport i unieszkodliwianie odpadów medycznych</w:t>
      </w:r>
      <w:r w:rsidR="00D47AD6">
        <w:rPr>
          <w:rFonts w:ascii="Tahoma" w:hAnsi="Tahoma" w:cs="Tahoma"/>
          <w:b/>
          <w:color w:val="0070C0"/>
          <w:sz w:val="18"/>
          <w:szCs w:val="18"/>
        </w:rPr>
        <w:t xml:space="preserve">.  </w:t>
      </w:r>
    </w:p>
    <w:p w14:paraId="06DCA505" w14:textId="77777777" w:rsidR="000036EA" w:rsidRDefault="00DA73EE" w:rsidP="00FF182C">
      <w:pPr>
        <w:spacing w:line="276" w:lineRule="auto"/>
        <w:contextualSpacing/>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w:t>
      </w:r>
      <w:r w:rsidR="00F55E0C" w:rsidRPr="002B0F9A">
        <w:rPr>
          <w:rFonts w:ascii="Tahoma" w:hAnsi="Tahoma" w:cs="Tahoma"/>
          <w:bCs/>
          <w:sz w:val="18"/>
          <w:szCs w:val="18"/>
        </w:rPr>
        <w:t>3</w:t>
      </w:r>
    </w:p>
    <w:p w14:paraId="517542BE" w14:textId="4019509C" w:rsidR="003E6C01" w:rsidRPr="002B0F9A" w:rsidRDefault="00F55E0C" w:rsidP="00FF182C">
      <w:pPr>
        <w:spacing w:line="276" w:lineRule="auto"/>
        <w:contextualSpacing/>
        <w:jc w:val="both"/>
        <w:rPr>
          <w:rFonts w:ascii="Tahoma" w:hAnsi="Tahoma" w:cs="Tahoma"/>
          <w:bCs/>
          <w:sz w:val="18"/>
          <w:szCs w:val="18"/>
        </w:rPr>
      </w:pPr>
      <w:r>
        <w:rPr>
          <w:rFonts w:ascii="Tahoma" w:hAnsi="Tahoma" w:cs="Tahoma"/>
          <w:bCs/>
          <w:sz w:val="18"/>
          <w:szCs w:val="18"/>
        </w:rPr>
        <w:t xml:space="preserve"> </w:t>
      </w:r>
      <w:r w:rsidR="000036EA">
        <w:rPr>
          <w:rFonts w:ascii="Tahoma" w:hAnsi="Tahoma" w:cs="Tahoma"/>
          <w:bCs/>
          <w:sz w:val="18"/>
          <w:szCs w:val="18"/>
        </w:rPr>
        <w:t xml:space="preserve">      </w:t>
      </w:r>
      <w:r w:rsidR="003E6C01" w:rsidRPr="002B0F9A">
        <w:rPr>
          <w:rFonts w:ascii="Tahoma" w:hAnsi="Tahoma" w:cs="Tahoma"/>
          <w:bCs/>
          <w:sz w:val="18"/>
          <w:szCs w:val="18"/>
        </w:rPr>
        <w:t xml:space="preserve">do  SWZ - Opis przedmiotu zamówienia oraz </w:t>
      </w:r>
      <w:bookmarkStart w:id="4" w:name="_Hlk161924239"/>
      <w:r w:rsidR="003E6C01" w:rsidRPr="002B0F9A">
        <w:rPr>
          <w:rFonts w:ascii="Tahoma" w:hAnsi="Tahoma" w:cs="Tahoma"/>
          <w:bCs/>
          <w:sz w:val="18"/>
          <w:szCs w:val="18"/>
        </w:rPr>
        <w:t xml:space="preserve">projekt umowy </w:t>
      </w:r>
      <w:bookmarkEnd w:id="4"/>
      <w:r w:rsidR="003E6C01" w:rsidRPr="002B0F9A">
        <w:rPr>
          <w:rFonts w:ascii="Tahoma" w:hAnsi="Tahoma" w:cs="Tahoma"/>
          <w:bCs/>
          <w:sz w:val="18"/>
          <w:szCs w:val="18"/>
        </w:rPr>
        <w:t xml:space="preserve">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r w:rsidR="00391C91">
        <w:rPr>
          <w:rFonts w:ascii="Tahoma" w:hAnsi="Tahoma" w:cs="Tahoma"/>
          <w:bCs/>
          <w:sz w:val="18"/>
          <w:szCs w:val="18"/>
        </w:rPr>
        <w:t xml:space="preserve"> -</w:t>
      </w:r>
      <w:r w:rsidR="00391C91" w:rsidRPr="00391C91">
        <w:rPr>
          <w:rFonts w:ascii="Tahoma" w:hAnsi="Tahoma" w:cs="Tahoma"/>
          <w:bCs/>
          <w:sz w:val="18"/>
          <w:szCs w:val="18"/>
        </w:rPr>
        <w:t xml:space="preserve"> </w:t>
      </w:r>
      <w:r w:rsidR="00391C91" w:rsidRPr="002B0F9A">
        <w:rPr>
          <w:rFonts w:ascii="Tahoma" w:hAnsi="Tahoma" w:cs="Tahoma"/>
          <w:bCs/>
          <w:sz w:val="18"/>
          <w:szCs w:val="18"/>
        </w:rPr>
        <w:t>projekt umowy</w:t>
      </w:r>
      <w:r w:rsidR="00391C91">
        <w:rPr>
          <w:rFonts w:ascii="Tahoma" w:hAnsi="Tahoma" w:cs="Tahoma"/>
          <w:bCs/>
          <w:sz w:val="18"/>
          <w:szCs w:val="18"/>
        </w:rPr>
        <w:t>.</w:t>
      </w:r>
    </w:p>
    <w:p w14:paraId="2AED7436" w14:textId="0100E049" w:rsidR="00D445AA" w:rsidRDefault="003E6C01" w:rsidP="003E6C01">
      <w:pPr>
        <w:tabs>
          <w:tab w:val="left" w:pos="284"/>
        </w:tabs>
        <w:rPr>
          <w:rFonts w:ascii="Tahoma" w:hAnsi="Tahoma" w:cs="Tahoma"/>
          <w:b/>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p w14:paraId="362AC194" w14:textId="77777777" w:rsidR="00D47AD6" w:rsidRDefault="007267E4" w:rsidP="0032013D">
      <w:pPr>
        <w:tabs>
          <w:tab w:val="left" w:pos="426"/>
        </w:tabs>
        <w:ind w:firstLine="284"/>
        <w:jc w:val="both"/>
        <w:rPr>
          <w:rFonts w:ascii="Tahoma" w:hAnsi="Tahoma"/>
          <w:b/>
          <w:bCs/>
          <w:color w:val="0070C0"/>
          <w:sz w:val="18"/>
          <w:szCs w:val="18"/>
          <w:lang w:eastAsia="ar-SA"/>
        </w:rPr>
      </w:pPr>
      <w:r>
        <w:rPr>
          <w:rFonts w:ascii="Tahoma" w:hAnsi="Tahoma" w:cs="Tahoma"/>
          <w:b/>
          <w:sz w:val="18"/>
          <w:szCs w:val="18"/>
          <w:lang w:eastAsia="ar-SA"/>
        </w:rPr>
        <w:tab/>
      </w:r>
      <w:r w:rsidR="00D47AD6">
        <w:rPr>
          <w:rFonts w:ascii="Tahoma" w:hAnsi="Tahoma"/>
          <w:b/>
          <w:bCs/>
          <w:color w:val="0070C0"/>
          <w:sz w:val="18"/>
          <w:szCs w:val="18"/>
          <w:lang w:eastAsia="ar-SA"/>
        </w:rPr>
        <w:t>90.52.40.00-6 usługi w zakresie odpadów medycznych</w:t>
      </w:r>
    </w:p>
    <w:p w14:paraId="215121E9" w14:textId="77777777" w:rsidR="00D47AD6" w:rsidRDefault="00D47AD6" w:rsidP="00D47AD6">
      <w:pPr>
        <w:suppressAutoHyphens/>
        <w:ind w:firstLine="426"/>
        <w:jc w:val="both"/>
        <w:rPr>
          <w:rFonts w:ascii="Tahoma" w:hAnsi="Tahoma"/>
          <w:b/>
          <w:bCs/>
          <w:color w:val="0070C0"/>
          <w:sz w:val="18"/>
          <w:szCs w:val="18"/>
          <w:lang w:eastAsia="ar-SA"/>
        </w:rPr>
      </w:pPr>
      <w:r>
        <w:rPr>
          <w:rFonts w:ascii="Tahoma" w:hAnsi="Tahoma"/>
          <w:b/>
          <w:bCs/>
          <w:color w:val="0070C0"/>
          <w:sz w:val="18"/>
          <w:szCs w:val="18"/>
          <w:lang w:eastAsia="ar-SA"/>
        </w:rPr>
        <w:t>90.52.42.00-8 usługi w zakresie odpadów szpitalnych</w:t>
      </w:r>
    </w:p>
    <w:p w14:paraId="408EA4A3" w14:textId="77777777" w:rsidR="00D47AD6" w:rsidRDefault="00D47AD6" w:rsidP="00D47AD6">
      <w:pPr>
        <w:suppressAutoHyphens/>
        <w:ind w:firstLine="426"/>
        <w:jc w:val="both"/>
        <w:rPr>
          <w:rFonts w:ascii="Tahoma" w:hAnsi="Tahoma"/>
          <w:b/>
          <w:bCs/>
          <w:color w:val="0070C0"/>
          <w:sz w:val="18"/>
          <w:szCs w:val="18"/>
          <w:lang w:eastAsia="ar-SA"/>
        </w:rPr>
      </w:pPr>
      <w:r>
        <w:rPr>
          <w:rFonts w:ascii="Tahoma" w:hAnsi="Tahoma"/>
          <w:b/>
          <w:bCs/>
          <w:color w:val="0070C0"/>
          <w:sz w:val="18"/>
          <w:szCs w:val="18"/>
          <w:lang w:eastAsia="ar-SA"/>
        </w:rPr>
        <w:t>90.52.44.00-0 usługi gromadzenia, transportu i wywozu odpadów szpitalnych</w:t>
      </w:r>
    </w:p>
    <w:p w14:paraId="2BFFF50F" w14:textId="041A81D5" w:rsidR="00AD03A8" w:rsidRPr="00F1506B" w:rsidRDefault="00AD03A8" w:rsidP="003E6C01">
      <w:pPr>
        <w:tabs>
          <w:tab w:val="left" w:pos="284"/>
        </w:tabs>
        <w:rPr>
          <w:rFonts w:ascii="Tahoma" w:hAnsi="Tahoma" w:cs="Tahoma"/>
          <w:bCs/>
          <w:sz w:val="10"/>
          <w:szCs w:val="10"/>
        </w:rPr>
      </w:pPr>
    </w:p>
    <w:bookmarkEnd w:id="3"/>
    <w:p w14:paraId="6D0C16F9" w14:textId="03B93CB1" w:rsidR="000F2BF7" w:rsidRPr="00D47AD6" w:rsidRDefault="002B0F9A" w:rsidP="00A5790A">
      <w:pPr>
        <w:spacing w:line="276" w:lineRule="auto"/>
        <w:ind w:left="426" w:hanging="426"/>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w:t>
      </w:r>
      <w:r w:rsidR="00A5790A">
        <w:rPr>
          <w:rFonts w:ascii="Tahoma" w:hAnsi="Tahoma" w:cs="Tahoma"/>
          <w:bCs/>
          <w:sz w:val="18"/>
          <w:szCs w:val="18"/>
        </w:rPr>
        <w:t xml:space="preserve"> </w:t>
      </w:r>
      <w:r>
        <w:rPr>
          <w:rFonts w:ascii="Tahoma" w:hAnsi="Tahoma" w:cs="Tahoma"/>
          <w:bCs/>
          <w:sz w:val="18"/>
          <w:szCs w:val="18"/>
        </w:rPr>
        <w:t>umowy, Wykonawca zatrudnił pracowników na podstawie umowy o pracę w rozumieniu przepisów Ustawy z dnia 26 czerwca 1974 r. Kodeks pracy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sidR="00A23B20">
        <w:rPr>
          <w:rFonts w:ascii="Tahoma" w:hAnsi="Tahoma" w:cs="Tahoma"/>
          <w:bCs/>
          <w:sz w:val="18"/>
          <w:szCs w:val="18"/>
        </w:rPr>
        <w:t xml:space="preserve"> t.j.</w:t>
      </w:r>
      <w:r>
        <w:rPr>
          <w:rFonts w:ascii="Tahoma" w:hAnsi="Tahoma" w:cs="Tahoma"/>
          <w:bCs/>
          <w:sz w:val="18"/>
          <w:szCs w:val="18"/>
        </w:rPr>
        <w:t>) tj:</w:t>
      </w:r>
      <w:r w:rsidR="00D47AD6">
        <w:rPr>
          <w:rFonts w:ascii="Tahoma" w:hAnsi="Tahoma"/>
          <w:b/>
          <w:color w:val="0070C0"/>
          <w:sz w:val="18"/>
          <w:szCs w:val="18"/>
        </w:rPr>
        <w:t xml:space="preserve"> </w:t>
      </w:r>
      <w:r w:rsidR="00D47AD6" w:rsidRPr="00D47AD6">
        <w:rPr>
          <w:rFonts w:ascii="Tahoma" w:hAnsi="Tahoma"/>
          <w:b/>
          <w:sz w:val="18"/>
          <w:szCs w:val="18"/>
        </w:rPr>
        <w:t>Odbiór, transport i unieszkodliwianie odpadów medycznych</w:t>
      </w:r>
      <w:r w:rsidR="00D47AD6" w:rsidRPr="00D47AD6">
        <w:rPr>
          <w:rFonts w:ascii="Tahoma" w:hAnsi="Tahoma" w:cs="Tahoma"/>
          <w:b/>
          <w:sz w:val="18"/>
          <w:szCs w:val="18"/>
        </w:rPr>
        <w:t xml:space="preserve">.  </w:t>
      </w:r>
    </w:p>
    <w:p w14:paraId="019C9534" w14:textId="77777777" w:rsidR="00224D97" w:rsidRPr="00224D97" w:rsidRDefault="00224D97" w:rsidP="000F2BF7">
      <w:pPr>
        <w:ind w:left="709"/>
        <w:jc w:val="both"/>
        <w:rPr>
          <w:b/>
          <w:bCs/>
          <w:color w:val="C00000"/>
          <w:sz w:val="10"/>
          <w:szCs w:val="10"/>
        </w:rPr>
      </w:pPr>
    </w:p>
    <w:p w14:paraId="19815460" w14:textId="77777777" w:rsidR="002B0F9A" w:rsidRDefault="002B0F9A" w:rsidP="00D47AD6">
      <w:pPr>
        <w:ind w:firstLine="426"/>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987B848" w:rsidR="00297BE7" w:rsidRPr="006E066A" w:rsidRDefault="00297BE7" w:rsidP="00ED765B">
      <w:pPr>
        <w:tabs>
          <w:tab w:val="num" w:pos="284"/>
        </w:tabs>
        <w:spacing w:line="276"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w:t>
      </w:r>
      <w:r w:rsidR="00ED765B">
        <w:rPr>
          <w:rFonts w:ascii="Tahoma" w:hAnsi="Tahoma" w:cs="Tahoma"/>
          <w:b/>
          <w:sz w:val="18"/>
          <w:szCs w:val="18"/>
          <w:highlight w:val="lightGray"/>
          <w:u w:val="single"/>
        </w:rPr>
        <w:tab/>
      </w:r>
      <w:r w:rsidR="00ED765B">
        <w:rPr>
          <w:rFonts w:ascii="Tahoma" w:hAnsi="Tahoma" w:cs="Tahoma"/>
          <w:b/>
          <w:sz w:val="18"/>
          <w:szCs w:val="18"/>
          <w:highlight w:val="lightGray"/>
          <w:u w:val="single"/>
        </w:rPr>
        <w:tab/>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811DB01" w14:textId="77777777" w:rsidR="00D47AD6" w:rsidRDefault="00D445AA" w:rsidP="008D2560">
      <w:pPr>
        <w:spacing w:line="276" w:lineRule="auto"/>
        <w:ind w:left="426" w:hanging="426"/>
        <w:jc w:val="both"/>
        <w:rPr>
          <w:rFonts w:ascii="Tahoma" w:hAnsi="Tahoma" w:cs="Tahoma"/>
          <w:b/>
          <w:bCs/>
          <w:sz w:val="18"/>
          <w:szCs w:val="18"/>
        </w:rPr>
      </w:pPr>
      <w:r>
        <w:rPr>
          <w:rFonts w:ascii="Tahoma" w:hAnsi="Tahoma" w:cs="Tahoma"/>
          <w:sz w:val="18"/>
          <w:szCs w:val="18"/>
        </w:rPr>
        <w:t xml:space="preserve">4.1. </w:t>
      </w:r>
      <w:r w:rsidR="008E1299">
        <w:rPr>
          <w:rFonts w:ascii="Tahoma" w:hAnsi="Tahoma" w:cs="Tahoma"/>
          <w:sz w:val="18"/>
        </w:rPr>
        <w:t xml:space="preserve">Okres trwania umowy: </w:t>
      </w:r>
      <w:r w:rsidR="00D47AD6" w:rsidRPr="00D47AD6">
        <w:rPr>
          <w:rFonts w:ascii="Tahoma" w:hAnsi="Tahoma" w:cs="Tahoma"/>
          <w:b/>
          <w:bCs/>
          <w:sz w:val="18"/>
          <w:szCs w:val="18"/>
        </w:rPr>
        <w:t>12</w:t>
      </w:r>
      <w:r w:rsidR="00C40B84" w:rsidRPr="00D47AD6">
        <w:rPr>
          <w:rFonts w:ascii="Tahoma" w:hAnsi="Tahoma" w:cs="Tahoma"/>
          <w:b/>
          <w:bCs/>
          <w:sz w:val="18"/>
          <w:szCs w:val="18"/>
        </w:rPr>
        <w:t xml:space="preserve"> </w:t>
      </w:r>
      <w:r w:rsidR="007154B3" w:rsidRPr="00D47AD6">
        <w:rPr>
          <w:rFonts w:ascii="Tahoma" w:hAnsi="Tahoma" w:cs="Tahoma"/>
          <w:b/>
          <w:bCs/>
          <w:sz w:val="18"/>
          <w:szCs w:val="18"/>
        </w:rPr>
        <w:t>miesięcy</w:t>
      </w:r>
      <w:r w:rsidR="00C40B84" w:rsidRPr="00D47AD6">
        <w:rPr>
          <w:rFonts w:ascii="Tahoma" w:hAnsi="Tahoma" w:cs="Tahoma"/>
          <w:b/>
          <w:bCs/>
          <w:sz w:val="18"/>
          <w:szCs w:val="18"/>
        </w:rPr>
        <w:t xml:space="preserve"> od dnia </w:t>
      </w:r>
      <w:r w:rsidR="00D41B70" w:rsidRPr="00D47AD6">
        <w:rPr>
          <w:rFonts w:ascii="Tahoma" w:hAnsi="Tahoma" w:cs="Tahoma"/>
          <w:b/>
          <w:bCs/>
          <w:sz w:val="18"/>
          <w:szCs w:val="18"/>
        </w:rPr>
        <w:t>zawarcia</w:t>
      </w:r>
      <w:r w:rsidR="00C40B84" w:rsidRPr="00D47AD6">
        <w:rPr>
          <w:rFonts w:ascii="Tahoma" w:hAnsi="Tahoma" w:cs="Tahoma"/>
          <w:b/>
          <w:bCs/>
          <w:sz w:val="18"/>
          <w:szCs w:val="18"/>
        </w:rPr>
        <w:t xml:space="preserve"> umowy</w:t>
      </w:r>
      <w:r w:rsidR="00D41B70" w:rsidRPr="00D47AD6">
        <w:rPr>
          <w:rFonts w:ascii="Tahoma" w:hAnsi="Tahoma" w:cs="Tahoma"/>
          <w:b/>
          <w:bCs/>
          <w:sz w:val="18"/>
          <w:szCs w:val="18"/>
        </w:rPr>
        <w:t>.</w:t>
      </w:r>
    </w:p>
    <w:p w14:paraId="2D29D05A" w14:textId="3F76AD2B" w:rsidR="00A41535" w:rsidRPr="00D47AD6" w:rsidRDefault="00D47AD6" w:rsidP="00D47AD6">
      <w:pPr>
        <w:pStyle w:val="Standard"/>
        <w:tabs>
          <w:tab w:val="left" w:pos="710"/>
        </w:tabs>
        <w:spacing w:line="276" w:lineRule="auto"/>
        <w:ind w:left="284" w:hanging="284"/>
        <w:jc w:val="both"/>
      </w:pPr>
      <w:r>
        <w:rPr>
          <w:rFonts w:ascii="Tahoma" w:hAnsi="Tahoma" w:cs="Tahoma"/>
          <w:sz w:val="18"/>
          <w:szCs w:val="18"/>
        </w:rPr>
        <w:t xml:space="preserve">4.2. </w:t>
      </w:r>
      <w:r>
        <w:rPr>
          <w:rFonts w:ascii="Tahoma" w:hAnsi="Tahoma" w:cs="Tahoma"/>
          <w:b/>
          <w:sz w:val="18"/>
          <w:szCs w:val="18"/>
        </w:rPr>
        <w:t>Termin płatności</w:t>
      </w:r>
      <w:r w:rsidRPr="00D47AD6">
        <w:rPr>
          <w:rFonts w:ascii="Tahoma" w:hAnsi="Tahoma" w:cs="Tahoma"/>
          <w:b/>
          <w:sz w:val="18"/>
          <w:szCs w:val="18"/>
        </w:rPr>
        <w:t xml:space="preserve">: </w:t>
      </w:r>
      <w:r w:rsidRPr="00D47AD6">
        <w:rPr>
          <w:rFonts w:ascii="Tahoma" w:hAnsi="Tahoma" w:cs="Tahoma"/>
          <w:bCs/>
          <w:sz w:val="18"/>
          <w:szCs w:val="18"/>
        </w:rPr>
        <w:t>30 dni</w:t>
      </w:r>
      <w:r>
        <w:rPr>
          <w:rFonts w:ascii="Tahoma" w:hAnsi="Tahoma" w:cs="Tahoma"/>
          <w:bCs/>
        </w:rPr>
        <w:t xml:space="preserve"> </w:t>
      </w:r>
      <w:r>
        <w:rPr>
          <w:rFonts w:ascii="Tahoma" w:hAnsi="Tahoma"/>
          <w:bCs/>
          <w:sz w:val="18"/>
        </w:rPr>
        <w:t>od daty wystawienia prawidłowej faktury VAT przelewem na konto Wykonawcy wskazane w fakturze.</w:t>
      </w:r>
      <w:r w:rsidR="00D41B70">
        <w:rPr>
          <w:rFonts w:ascii="Tahoma" w:hAnsi="Tahoma" w:cs="Tahoma"/>
          <w:sz w:val="18"/>
          <w:szCs w:val="18"/>
        </w:rPr>
        <w:t xml:space="preserve"> </w:t>
      </w:r>
      <w:r w:rsidR="008D2560">
        <w:rPr>
          <w:rFonts w:ascii="Tahoma" w:hAnsi="Tahoma" w:cs="Tahoma"/>
          <w:sz w:val="18"/>
          <w:szCs w:val="18"/>
        </w:rPr>
        <w:t xml:space="preserve"> </w:t>
      </w:r>
    </w:p>
    <w:p w14:paraId="46F8A1CD" w14:textId="5224004F" w:rsidR="008E4FD1" w:rsidRPr="00B47398" w:rsidRDefault="008E4FD1" w:rsidP="00B47398">
      <w:pPr>
        <w:spacing w:line="276" w:lineRule="auto"/>
        <w:ind w:left="426" w:hanging="426"/>
        <w:jc w:val="both"/>
        <w:rPr>
          <w:rFonts w:ascii="Tahoma" w:hAnsi="Tahoma" w:cs="Tahoma"/>
          <w:bCs/>
          <w:sz w:val="18"/>
          <w:szCs w:val="18"/>
        </w:rPr>
      </w:pPr>
      <w:r>
        <w:rPr>
          <w:rFonts w:ascii="Tahoma" w:hAnsi="Tahoma" w:cs="Tahoma"/>
          <w:sz w:val="18"/>
          <w:szCs w:val="18"/>
        </w:rPr>
        <w:t>4.</w:t>
      </w:r>
      <w:r w:rsidR="00D47AD6">
        <w:rPr>
          <w:rFonts w:ascii="Tahoma" w:hAnsi="Tahoma" w:cs="Tahoma"/>
          <w:sz w:val="18"/>
          <w:szCs w:val="18"/>
        </w:rPr>
        <w:t>3</w:t>
      </w:r>
      <w:r>
        <w:rPr>
          <w:rFonts w:ascii="Tahoma" w:hAnsi="Tahoma" w:cs="Tahoma"/>
          <w:sz w:val="18"/>
          <w:szCs w:val="18"/>
        </w:rPr>
        <w:t xml:space="preserve">. Szczegółowy sposób wykonania zamówienia zawiera </w:t>
      </w:r>
      <w:r w:rsidRPr="008E4FD1">
        <w:rPr>
          <w:rFonts w:ascii="Tahoma" w:hAnsi="Tahoma" w:cs="Tahoma"/>
          <w:b/>
          <w:sz w:val="18"/>
          <w:szCs w:val="18"/>
        </w:rPr>
        <w:t xml:space="preserve">opis przedmiotu zamówienia </w:t>
      </w:r>
      <w:r w:rsidRPr="008E4FD1">
        <w:rPr>
          <w:rFonts w:ascii="Tahoma" w:hAnsi="Tahoma" w:cs="Tahoma"/>
          <w:bCs/>
          <w:sz w:val="18"/>
          <w:szCs w:val="18"/>
        </w:rPr>
        <w:t>– zał. nr 3 do SWZ,</w:t>
      </w:r>
      <w:r w:rsidRPr="008E4FD1">
        <w:rPr>
          <w:rFonts w:ascii="Tahoma" w:hAnsi="Tahoma" w:cs="Tahoma"/>
          <w:b/>
          <w:sz w:val="18"/>
          <w:szCs w:val="18"/>
        </w:rPr>
        <w:t xml:space="preserve"> formularz cenowy </w:t>
      </w:r>
      <w:r w:rsidRPr="008E4FD1">
        <w:rPr>
          <w:rFonts w:ascii="Tahoma" w:hAnsi="Tahoma" w:cs="Tahoma"/>
          <w:bCs/>
          <w:sz w:val="18"/>
          <w:szCs w:val="18"/>
        </w:rPr>
        <w:t xml:space="preserve">– zał. </w:t>
      </w:r>
      <w:r>
        <w:rPr>
          <w:rFonts w:ascii="Tahoma" w:hAnsi="Tahoma" w:cs="Tahoma"/>
          <w:bCs/>
          <w:sz w:val="18"/>
          <w:szCs w:val="18"/>
        </w:rPr>
        <w:t>n</w:t>
      </w:r>
      <w:r w:rsidRPr="008E4FD1">
        <w:rPr>
          <w:rFonts w:ascii="Tahoma" w:hAnsi="Tahoma" w:cs="Tahoma"/>
          <w:bCs/>
          <w:sz w:val="18"/>
          <w:szCs w:val="18"/>
        </w:rPr>
        <w:t>r 2 do SWZ</w:t>
      </w:r>
      <w:r w:rsidRPr="008E4FD1">
        <w:rPr>
          <w:rFonts w:ascii="Tahoma" w:hAnsi="Tahoma" w:cs="Tahoma"/>
          <w:sz w:val="18"/>
          <w:szCs w:val="18"/>
        </w:rPr>
        <w:t xml:space="preserve"> oraz </w:t>
      </w:r>
      <w:r w:rsidRPr="008E4FD1">
        <w:rPr>
          <w:rFonts w:ascii="Tahoma" w:hAnsi="Tahoma" w:cs="Tahoma"/>
          <w:b/>
          <w:sz w:val="18"/>
          <w:szCs w:val="18"/>
        </w:rPr>
        <w:t xml:space="preserve">projekt umowy </w:t>
      </w:r>
      <w:r w:rsidRPr="008E4FD1">
        <w:rPr>
          <w:rFonts w:ascii="Tahoma" w:hAnsi="Tahoma" w:cs="Tahoma"/>
          <w:bCs/>
          <w:sz w:val="18"/>
          <w:szCs w:val="18"/>
        </w:rPr>
        <w:t>– zał. nr 6 do SWZ.</w:t>
      </w:r>
      <w:r w:rsidRPr="008E4FD1">
        <w:rPr>
          <w:rFonts w:ascii="Tahoma" w:hAnsi="Tahoma"/>
          <w:sz w:val="18"/>
        </w:rPr>
        <w:t xml:space="preserve"> </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C3976F4" w14:textId="46D76FE8" w:rsidR="00415882" w:rsidRPr="0075629F" w:rsidRDefault="00415882" w:rsidP="00415882">
      <w:pPr>
        <w:numPr>
          <w:ilvl w:val="1"/>
          <w:numId w:val="3"/>
        </w:numPr>
        <w:ind w:left="426" w:hanging="426"/>
        <w:jc w:val="both"/>
        <w:rPr>
          <w:rFonts w:ascii="Tahoma" w:hAnsi="Tahoma" w:cs="Tahoma"/>
          <w:sz w:val="18"/>
          <w:szCs w:val="18"/>
          <w:u w:val="single"/>
        </w:rPr>
      </w:pPr>
      <w:r w:rsidRPr="006E6A02">
        <w:rPr>
          <w:rFonts w:ascii="Tahoma" w:hAnsi="Tahoma" w:cs="Tahoma"/>
          <w:bCs/>
          <w:sz w:val="18"/>
          <w:szCs w:val="18"/>
        </w:rPr>
        <w:t>W celu potwierdzenia, że oferowany przedmiot zamówienia odpowiada wymaganiom określonym przez Zamawiającego, Wykonawc</w:t>
      </w:r>
      <w:r w:rsidR="00A618DF" w:rsidRPr="006E6A02">
        <w:rPr>
          <w:rFonts w:ascii="Tahoma" w:hAnsi="Tahoma" w:cs="Tahoma"/>
          <w:bCs/>
          <w:sz w:val="18"/>
          <w:szCs w:val="18"/>
        </w:rPr>
        <w:t>a</w:t>
      </w:r>
      <w:r w:rsidRPr="006E6A02">
        <w:rPr>
          <w:rFonts w:ascii="Tahoma" w:hAnsi="Tahoma" w:cs="Tahoma"/>
          <w:bCs/>
          <w:sz w:val="18"/>
          <w:szCs w:val="18"/>
        </w:rPr>
        <w:t xml:space="preserve"> zobowiązan</w:t>
      </w:r>
      <w:r w:rsidR="00A618DF" w:rsidRPr="006E6A02">
        <w:rPr>
          <w:rFonts w:ascii="Tahoma" w:hAnsi="Tahoma" w:cs="Tahoma"/>
          <w:sz w:val="18"/>
          <w:szCs w:val="18"/>
        </w:rPr>
        <w:t>y</w:t>
      </w:r>
      <w:r w:rsidRPr="006E6A02">
        <w:rPr>
          <w:rFonts w:ascii="Tahoma" w:hAnsi="Tahoma" w:cs="Tahoma"/>
          <w:sz w:val="18"/>
          <w:szCs w:val="18"/>
        </w:rPr>
        <w:t xml:space="preserve"> </w:t>
      </w:r>
      <w:r w:rsidR="00A618DF" w:rsidRPr="006E6A02">
        <w:rPr>
          <w:rFonts w:ascii="Tahoma" w:hAnsi="Tahoma" w:cs="Tahoma"/>
          <w:sz w:val="18"/>
          <w:szCs w:val="18"/>
        </w:rPr>
        <w:t>jest</w:t>
      </w:r>
      <w:r w:rsidRPr="006E6A02">
        <w:rPr>
          <w:rFonts w:ascii="Tahoma" w:hAnsi="Tahoma" w:cs="Tahoma"/>
          <w:sz w:val="18"/>
          <w:szCs w:val="18"/>
        </w:rPr>
        <w:t xml:space="preserve"> do złożenia następujących </w:t>
      </w:r>
      <w:r w:rsidRPr="0075629F">
        <w:rPr>
          <w:rFonts w:ascii="Tahoma" w:hAnsi="Tahoma" w:cs="Tahoma"/>
          <w:sz w:val="18"/>
          <w:szCs w:val="18"/>
        </w:rPr>
        <w:t>dokumentów (dokumenty należy złożyć wraz z ofertą):</w:t>
      </w:r>
    </w:p>
    <w:p w14:paraId="3C986EDE" w14:textId="77777777" w:rsidR="00335D19" w:rsidRDefault="00335D19" w:rsidP="00335D19">
      <w:pPr>
        <w:pStyle w:val="Standard"/>
        <w:ind w:left="493"/>
        <w:jc w:val="both"/>
        <w:rPr>
          <w:rFonts w:ascii="Tahoma" w:hAnsi="Tahoma" w:cs="Tahoma"/>
          <w:b/>
          <w:sz w:val="18"/>
          <w:szCs w:val="18"/>
        </w:rPr>
      </w:pPr>
    </w:p>
    <w:p w14:paraId="7FCABB0B" w14:textId="057E9055" w:rsidR="002839C1" w:rsidRPr="00335D19" w:rsidRDefault="00335D19" w:rsidP="00335D19">
      <w:pPr>
        <w:pStyle w:val="Standard"/>
        <w:ind w:left="493"/>
        <w:jc w:val="both"/>
        <w:rPr>
          <w:rFonts w:ascii="Tahoma" w:hAnsi="Tahoma" w:cs="Tahoma"/>
          <w:b/>
          <w:sz w:val="18"/>
          <w:szCs w:val="18"/>
        </w:rPr>
      </w:pPr>
      <w:r>
        <w:rPr>
          <w:rFonts w:ascii="Tahoma" w:hAnsi="Tahoma" w:cs="Tahoma"/>
          <w:b/>
          <w:sz w:val="18"/>
          <w:szCs w:val="18"/>
        </w:rPr>
        <w:t>Zamawiający nie określa przedmiotowych środków dowodowych.</w:t>
      </w:r>
      <w:r w:rsidR="00415882">
        <w:rPr>
          <w:rFonts w:ascii="Tahoma" w:hAnsi="Tahoma"/>
          <w:bCs/>
          <w:iCs/>
          <w:sz w:val="18"/>
        </w:rPr>
        <w:t xml:space="preserve"> </w:t>
      </w:r>
    </w:p>
    <w:p w14:paraId="6A176D20" w14:textId="77777777" w:rsidR="00415882" w:rsidRPr="00D82ABD" w:rsidRDefault="00415882" w:rsidP="00D35915">
      <w:pPr>
        <w:spacing w:line="276" w:lineRule="auto"/>
        <w:ind w:left="567"/>
        <w:jc w:val="both"/>
        <w:rPr>
          <w:rFonts w:ascii="Tahoma" w:hAnsi="Tahoma" w:cs="Tahoma"/>
          <w:b/>
          <w:sz w:val="18"/>
          <w:szCs w:val="18"/>
          <w:u w:val="single"/>
        </w:rPr>
      </w:pPr>
    </w:p>
    <w:p w14:paraId="3DC8FF46" w14:textId="77777777" w:rsidR="00BE26F0" w:rsidRPr="00BE26F0" w:rsidRDefault="00C7135D" w:rsidP="00BE26F0">
      <w:pPr>
        <w:numPr>
          <w:ilvl w:val="0"/>
          <w:numId w:val="3"/>
        </w:numPr>
        <w:spacing w:line="360" w:lineRule="auto"/>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CBB25A0" w14:textId="5B21E131" w:rsidR="00C7135D" w:rsidRPr="00BE26F0" w:rsidRDefault="00C7135D" w:rsidP="00BE26F0">
      <w:pPr>
        <w:spacing w:line="360" w:lineRule="auto"/>
        <w:ind w:left="284" w:hanging="284"/>
        <w:jc w:val="both"/>
        <w:rPr>
          <w:rFonts w:ascii="Tahoma" w:hAnsi="Tahoma" w:cs="Tahoma"/>
          <w:b/>
          <w:sz w:val="18"/>
          <w:szCs w:val="18"/>
          <w:highlight w:val="lightGray"/>
          <w:u w:val="single"/>
        </w:rPr>
      </w:pPr>
      <w:bookmarkStart w:id="5" w:name="_Hlk162354281"/>
      <w:r w:rsidRPr="00BE26F0">
        <w:rPr>
          <w:rFonts w:ascii="Tahoma" w:hAnsi="Tahoma" w:cs="Tahoma"/>
          <w:sz w:val="18"/>
          <w:szCs w:val="18"/>
        </w:rPr>
        <w:t>6.1. O udzielenie zamówienia mogą ubiegać się Wykonawcy, którzy:</w:t>
      </w:r>
    </w:p>
    <w:p w14:paraId="6FDECA06" w14:textId="0EEE3DB3" w:rsidR="00054515" w:rsidRDefault="00C7135D" w:rsidP="00D07556">
      <w:pPr>
        <w:spacing w:after="240" w:line="276" w:lineRule="auto"/>
        <w:ind w:left="993" w:hanging="567"/>
        <w:jc w:val="both"/>
        <w:rPr>
          <w:rFonts w:ascii="Tahoma" w:hAnsi="Tahoma" w:cs="Tahoma"/>
          <w:sz w:val="18"/>
          <w:szCs w:val="18"/>
        </w:rPr>
      </w:pPr>
      <w:r>
        <w:rPr>
          <w:rFonts w:ascii="Tahoma" w:hAnsi="Tahoma" w:cs="Tahoma"/>
          <w:sz w:val="18"/>
          <w:szCs w:val="18"/>
        </w:rPr>
        <w:t xml:space="preserve">6.1.1. </w:t>
      </w:r>
      <w:r w:rsidR="00965979">
        <w:rPr>
          <w:rFonts w:ascii="Tahoma" w:hAnsi="Tahoma" w:cs="Tahoma"/>
          <w:sz w:val="18"/>
          <w:szCs w:val="18"/>
        </w:rPr>
        <w:tab/>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31359">
        <w:rPr>
          <w:rFonts w:ascii="Tahoma" w:hAnsi="Tahoma"/>
          <w:sz w:val="18"/>
          <w:szCs w:val="18"/>
        </w:rPr>
        <w:t>3</w:t>
      </w:r>
      <w:r>
        <w:rPr>
          <w:rFonts w:ascii="Tahoma" w:hAnsi="Tahoma"/>
          <w:sz w:val="18"/>
          <w:szCs w:val="18"/>
        </w:rPr>
        <w:t xml:space="preserve">r. poz. </w:t>
      </w:r>
      <w:r w:rsidR="00131359">
        <w:rPr>
          <w:rFonts w:ascii="Tahoma" w:hAnsi="Tahoma"/>
          <w:sz w:val="18"/>
          <w:szCs w:val="18"/>
        </w:rPr>
        <w:t>1497 ze zm.</w:t>
      </w:r>
      <w:r>
        <w:rPr>
          <w:rFonts w:ascii="Tahoma" w:hAnsi="Tahoma"/>
          <w:sz w:val="18"/>
          <w:szCs w:val="18"/>
        </w:rPr>
        <w:t>).</w:t>
      </w:r>
    </w:p>
    <w:p w14:paraId="52B28E93" w14:textId="0593ED0B" w:rsidR="00C7135D" w:rsidRPr="00054515" w:rsidRDefault="00C7135D" w:rsidP="00D07556">
      <w:pPr>
        <w:spacing w:after="240"/>
        <w:ind w:left="993" w:hanging="567"/>
        <w:jc w:val="both"/>
        <w:rPr>
          <w:rFonts w:ascii="Tahoma" w:hAnsi="Tahoma" w:cs="Tahoma"/>
          <w:sz w:val="18"/>
          <w:szCs w:val="18"/>
        </w:rPr>
      </w:pPr>
      <w:r>
        <w:rPr>
          <w:rFonts w:ascii="Tahoma" w:hAnsi="Tahoma" w:cs="Tahoma"/>
          <w:sz w:val="18"/>
          <w:szCs w:val="18"/>
        </w:rPr>
        <w:t>6.1.2.</w:t>
      </w:r>
      <w:r w:rsidR="009C6128">
        <w:rPr>
          <w:rFonts w:ascii="Tahoma" w:hAnsi="Tahoma" w:cs="Tahoma"/>
          <w:sz w:val="18"/>
          <w:szCs w:val="18"/>
        </w:rPr>
        <w:tab/>
      </w:r>
      <w:r>
        <w:rPr>
          <w:rFonts w:ascii="Tahoma" w:hAnsi="Tahoma"/>
          <w:b/>
          <w:sz w:val="18"/>
        </w:rPr>
        <w:t>spełniają warunki udziału w postępowaniu:</w:t>
      </w:r>
    </w:p>
    <w:p w14:paraId="2714822F" w14:textId="77777777" w:rsidR="00C7135D" w:rsidRDefault="00C7135D" w:rsidP="00867247">
      <w:pPr>
        <w:numPr>
          <w:ilvl w:val="3"/>
          <w:numId w:val="22"/>
        </w:numPr>
        <w:spacing w:line="276" w:lineRule="auto"/>
        <w:ind w:left="1418" w:hanging="709"/>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D07556">
      <w:pPr>
        <w:numPr>
          <w:ilvl w:val="0"/>
          <w:numId w:val="23"/>
        </w:numPr>
        <w:spacing w:after="240" w:line="276" w:lineRule="auto"/>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702379BD" w:rsidR="00C7135D" w:rsidRDefault="00C7135D" w:rsidP="00867247">
      <w:pPr>
        <w:numPr>
          <w:ilvl w:val="3"/>
          <w:numId w:val="22"/>
        </w:numPr>
        <w:ind w:left="1418" w:hanging="709"/>
        <w:jc w:val="both"/>
        <w:rPr>
          <w:rFonts w:ascii="Tahoma" w:hAnsi="Tahoma"/>
          <w:b/>
          <w:sz w:val="18"/>
          <w:szCs w:val="18"/>
        </w:rPr>
      </w:pPr>
      <w:r>
        <w:rPr>
          <w:rFonts w:ascii="Tahoma" w:hAnsi="Tahoma"/>
          <w:b/>
          <w:sz w:val="18"/>
          <w:szCs w:val="18"/>
        </w:rPr>
        <w:t xml:space="preserve">dotyczące uprawnień do prowadzenia określonej działalności gospodarczej lub </w:t>
      </w:r>
      <w:r w:rsidR="009C6128">
        <w:rPr>
          <w:rFonts w:ascii="Tahoma" w:hAnsi="Tahoma"/>
          <w:b/>
          <w:sz w:val="18"/>
          <w:szCs w:val="18"/>
        </w:rPr>
        <w:t xml:space="preserve"> </w:t>
      </w:r>
      <w:r>
        <w:rPr>
          <w:rFonts w:ascii="Tahoma" w:hAnsi="Tahoma"/>
          <w:b/>
          <w:sz w:val="18"/>
          <w:szCs w:val="18"/>
        </w:rPr>
        <w:t xml:space="preserve">zawodowej: </w:t>
      </w:r>
    </w:p>
    <w:p w14:paraId="08CA1242" w14:textId="77777777" w:rsidR="00D47AD6" w:rsidRDefault="00D47AD6" w:rsidP="00D47AD6">
      <w:pPr>
        <w:jc w:val="both"/>
        <w:rPr>
          <w:rFonts w:ascii="Tahoma" w:hAnsi="Tahoma"/>
          <w:bCs/>
          <w:sz w:val="18"/>
          <w:szCs w:val="18"/>
        </w:rPr>
      </w:pPr>
      <w:bookmarkStart w:id="6" w:name="_Hlk160102619"/>
      <w:r>
        <w:rPr>
          <w:rFonts w:ascii="Tahoma" w:hAnsi="Tahoma"/>
          <w:bCs/>
          <w:sz w:val="18"/>
          <w:szCs w:val="18"/>
        </w:rPr>
        <w:t xml:space="preserve">          Zamawiający uzna ten warunek za spełniony, jeżeli Wykonawca przedstawi:</w:t>
      </w:r>
    </w:p>
    <w:p w14:paraId="23F80DC1" w14:textId="77777777" w:rsidR="00D47AD6" w:rsidRDefault="00D47AD6" w:rsidP="00D47AD6">
      <w:pPr>
        <w:jc w:val="both"/>
        <w:rPr>
          <w:rFonts w:ascii="Tahoma" w:hAnsi="Tahoma"/>
          <w:bCs/>
          <w:sz w:val="18"/>
          <w:szCs w:val="18"/>
        </w:rPr>
      </w:pPr>
    </w:p>
    <w:p w14:paraId="4B2B3635" w14:textId="283EB9DA" w:rsidR="00D47AD6" w:rsidRDefault="00D47AD6" w:rsidP="00D47AD6">
      <w:pPr>
        <w:numPr>
          <w:ilvl w:val="0"/>
          <w:numId w:val="50"/>
        </w:numPr>
        <w:suppressAutoHyphens/>
        <w:ind w:left="993"/>
        <w:jc w:val="both"/>
        <w:rPr>
          <w:rFonts w:ascii="Tahoma" w:hAnsi="Tahoma"/>
          <w:b/>
          <w:sz w:val="18"/>
          <w:szCs w:val="18"/>
        </w:rPr>
      </w:pPr>
      <w:r>
        <w:rPr>
          <w:rFonts w:ascii="Tahoma" w:hAnsi="Tahoma"/>
          <w:b/>
          <w:sz w:val="18"/>
          <w:szCs w:val="18"/>
        </w:rPr>
        <w:t>aktualne zezwoleni</w:t>
      </w:r>
      <w:r w:rsidR="0056666B">
        <w:rPr>
          <w:rFonts w:ascii="Tahoma" w:hAnsi="Tahoma"/>
          <w:b/>
          <w:sz w:val="18"/>
          <w:szCs w:val="18"/>
        </w:rPr>
        <w:t>e</w:t>
      </w:r>
      <w:r>
        <w:rPr>
          <w:rFonts w:ascii="Tahoma" w:hAnsi="Tahoma"/>
          <w:b/>
          <w:sz w:val="18"/>
          <w:szCs w:val="18"/>
        </w:rPr>
        <w:t xml:space="preserve"> na przetwarzanie lub zezwolenia zintegrowanego na podstawie, którego odpady zostają przekształcone termicznie, zgodnie a art. 41 ustawy o odpadach z dnia 14 grudnia 2012r. (Dz. U. 2023r. poz. 1587 t. j. ze zm.)</w:t>
      </w:r>
    </w:p>
    <w:p w14:paraId="53CB6CFD" w14:textId="77777777" w:rsidR="00D47AD6" w:rsidRDefault="00D47AD6" w:rsidP="00D47AD6">
      <w:pPr>
        <w:ind w:left="993"/>
        <w:jc w:val="both"/>
        <w:rPr>
          <w:rFonts w:ascii="Tahoma" w:hAnsi="Tahoma"/>
          <w:b/>
          <w:sz w:val="18"/>
          <w:szCs w:val="18"/>
        </w:rPr>
      </w:pPr>
    </w:p>
    <w:p w14:paraId="3E2108AB" w14:textId="405469E1" w:rsidR="00D47AD6" w:rsidRDefault="00D47AD6" w:rsidP="00D47AD6">
      <w:pPr>
        <w:numPr>
          <w:ilvl w:val="0"/>
          <w:numId w:val="50"/>
        </w:numPr>
        <w:suppressAutoHyphens/>
        <w:ind w:left="993"/>
        <w:jc w:val="both"/>
        <w:rPr>
          <w:rFonts w:ascii="Tahoma" w:hAnsi="Tahoma"/>
          <w:b/>
          <w:sz w:val="18"/>
          <w:szCs w:val="18"/>
        </w:rPr>
      </w:pPr>
      <w:r>
        <w:rPr>
          <w:rFonts w:ascii="Tahoma" w:hAnsi="Tahoma"/>
          <w:b/>
          <w:sz w:val="18"/>
          <w:szCs w:val="18"/>
        </w:rPr>
        <w:t>Decyzj</w:t>
      </w:r>
      <w:r w:rsidR="0056666B">
        <w:rPr>
          <w:rFonts w:ascii="Tahoma" w:hAnsi="Tahoma"/>
          <w:b/>
          <w:sz w:val="18"/>
          <w:szCs w:val="18"/>
        </w:rPr>
        <w:t>ę</w:t>
      </w:r>
      <w:r>
        <w:rPr>
          <w:rFonts w:ascii="Tahoma" w:hAnsi="Tahoma"/>
          <w:b/>
          <w:sz w:val="18"/>
          <w:szCs w:val="18"/>
        </w:rPr>
        <w:t xml:space="preserve"> lub wnios</w:t>
      </w:r>
      <w:r w:rsidR="0056666B">
        <w:rPr>
          <w:rFonts w:ascii="Tahoma" w:hAnsi="Tahoma"/>
          <w:b/>
          <w:sz w:val="18"/>
          <w:szCs w:val="18"/>
        </w:rPr>
        <w:t>ek</w:t>
      </w:r>
      <w:r>
        <w:rPr>
          <w:rFonts w:ascii="Tahoma" w:hAnsi="Tahoma"/>
          <w:b/>
          <w:sz w:val="18"/>
          <w:szCs w:val="18"/>
        </w:rPr>
        <w:t xml:space="preserve"> potwierdzając</w:t>
      </w:r>
      <w:r w:rsidR="0056666B">
        <w:rPr>
          <w:rFonts w:ascii="Tahoma" w:hAnsi="Tahoma"/>
          <w:b/>
          <w:sz w:val="18"/>
          <w:szCs w:val="18"/>
        </w:rPr>
        <w:t>y</w:t>
      </w:r>
      <w:r>
        <w:rPr>
          <w:rFonts w:ascii="Tahoma" w:hAnsi="Tahoma"/>
          <w:b/>
          <w:sz w:val="18"/>
          <w:szCs w:val="18"/>
        </w:rPr>
        <w:t xml:space="preserve"> spełnienie obowiązku złożenia wniosku  o zmianę pozwolenia , w celu dostosowania go do aktualnych przepisów, zgodnie z art. 10 ustawy z dnia 20 lipca 2018r. o zmianie ustawy o odpadach oraz niektórych innych ustaw (Dz. U. 2018r. poz. 1592)</w:t>
      </w:r>
    </w:p>
    <w:p w14:paraId="14564B09" w14:textId="77777777" w:rsidR="00D47AD6" w:rsidRDefault="00D47AD6" w:rsidP="00D47AD6">
      <w:pPr>
        <w:pStyle w:val="Akapitzlist"/>
        <w:rPr>
          <w:rFonts w:ascii="Tahoma" w:hAnsi="Tahoma"/>
          <w:b/>
          <w:sz w:val="18"/>
          <w:szCs w:val="18"/>
        </w:rPr>
      </w:pPr>
    </w:p>
    <w:p w14:paraId="4D89539D" w14:textId="77777777" w:rsidR="00D47AD6" w:rsidRDefault="00D47AD6" w:rsidP="00D47AD6">
      <w:pPr>
        <w:numPr>
          <w:ilvl w:val="0"/>
          <w:numId w:val="50"/>
        </w:numPr>
        <w:suppressAutoHyphens/>
        <w:ind w:left="993"/>
        <w:jc w:val="both"/>
        <w:rPr>
          <w:rFonts w:ascii="Tahoma" w:hAnsi="Tahoma"/>
          <w:b/>
          <w:sz w:val="18"/>
          <w:szCs w:val="18"/>
        </w:rPr>
      </w:pPr>
      <w:r>
        <w:rPr>
          <w:rFonts w:ascii="Tahoma" w:hAnsi="Tahoma"/>
          <w:b/>
          <w:sz w:val="18"/>
          <w:szCs w:val="18"/>
        </w:rPr>
        <w:lastRenderedPageBreak/>
        <w:t xml:space="preserve">Potwierdzenie aktualnego wpisu do rejestru podmiotów wprowadzających produkty, produkty w opakowaniach i gospodarujących odpadami marszałka województwa (rejestr BDO) zgodnie z art. 49 ustawy z dnia 14 grudnia 2012r. o odpadach (Dz. U. z 2023 poz. 1587 t. j. ze zm.) w zakresie transportu odpadów szczegółowo opisanych w zał. nr 3 do SWZ.    </w:t>
      </w:r>
    </w:p>
    <w:p w14:paraId="45D7672B" w14:textId="77777777" w:rsidR="00BD5B2F" w:rsidRPr="00BD5B2F" w:rsidRDefault="00BD5B2F" w:rsidP="00D07556">
      <w:pPr>
        <w:ind w:left="1418"/>
        <w:jc w:val="both"/>
        <w:rPr>
          <w:rFonts w:ascii="Tahoma" w:hAnsi="Tahoma" w:cs="Tahoma"/>
          <w:b/>
          <w:bCs/>
          <w:color w:val="C00000"/>
        </w:rPr>
      </w:pPr>
    </w:p>
    <w:bookmarkEnd w:id="6"/>
    <w:p w14:paraId="275609BF"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D07556">
      <w:pPr>
        <w:numPr>
          <w:ilvl w:val="0"/>
          <w:numId w:val="24"/>
        </w:numPr>
        <w:spacing w:after="240"/>
        <w:ind w:left="1560" w:hanging="284"/>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D07556">
      <w:pPr>
        <w:numPr>
          <w:ilvl w:val="0"/>
          <w:numId w:val="25"/>
        </w:numPr>
        <w:ind w:left="1560" w:hanging="284"/>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1F522805"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17523228" w14:textId="77777777" w:rsidR="001D2FCA" w:rsidRDefault="001D2FCA" w:rsidP="001D2FCA">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bookmarkEnd w:id="5"/>
    <w:p w14:paraId="7971C767" w14:textId="77777777" w:rsidR="00CF3044" w:rsidRPr="00CF3044" w:rsidRDefault="00CF3044" w:rsidP="00CF3044">
      <w:pPr>
        <w:spacing w:before="120" w:line="276" w:lineRule="auto"/>
        <w:ind w:left="426"/>
        <w:jc w:val="both"/>
        <w:rPr>
          <w:rFonts w:ascii="Tahoma" w:hAnsi="Tahoma" w:cs="Tahoma"/>
          <w:sz w:val="18"/>
          <w:szCs w:val="18"/>
        </w:rPr>
      </w:pPr>
    </w:p>
    <w:p w14:paraId="01A4878C" w14:textId="131FBC09" w:rsidR="00AC28BC" w:rsidRPr="00AC28BC" w:rsidRDefault="00AC28BC" w:rsidP="00D35915">
      <w:pPr>
        <w:numPr>
          <w:ilvl w:val="0"/>
          <w:numId w:val="26"/>
        </w:numPr>
        <w:spacing w:line="276" w:lineRule="auto"/>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0C177EFE" w:rsidR="00AC28BC" w:rsidRDefault="00AC28BC" w:rsidP="00D35915">
      <w:pPr>
        <w:spacing w:line="276" w:lineRule="auto"/>
        <w:ind w:left="426" w:hanging="426"/>
        <w:jc w:val="both"/>
        <w:rPr>
          <w:rFonts w:ascii="Tahoma" w:hAnsi="Tahoma" w:cs="Tahoma"/>
          <w:color w:val="FF0000"/>
          <w:sz w:val="18"/>
          <w:szCs w:val="18"/>
        </w:rPr>
      </w:pPr>
      <w:r>
        <w:rPr>
          <w:rFonts w:ascii="Tahoma" w:hAnsi="Tahoma" w:cs="Tahoma"/>
          <w:sz w:val="18"/>
          <w:szCs w:val="18"/>
        </w:rPr>
        <w:t>7.1. Zamawiający nie określa fakultatywnych</w:t>
      </w:r>
      <w:r w:rsidR="00BC6989">
        <w:rPr>
          <w:rFonts w:ascii="Tahoma" w:hAnsi="Tahoma" w:cs="Tahoma"/>
          <w:sz w:val="18"/>
          <w:szCs w:val="18"/>
        </w:rPr>
        <w:t xml:space="preserve"> podstaw</w:t>
      </w:r>
      <w:r>
        <w:rPr>
          <w:rFonts w:ascii="Tahoma" w:hAnsi="Tahoma" w:cs="Tahoma"/>
          <w:sz w:val="18"/>
          <w:szCs w:val="18"/>
        </w:rPr>
        <w:t xml:space="preserve"> warunków wykluczenia.</w:t>
      </w:r>
    </w:p>
    <w:p w14:paraId="5C6147E1" w14:textId="77777777" w:rsidR="00ED410F" w:rsidRPr="006E066A" w:rsidRDefault="00ED410F" w:rsidP="00D35915">
      <w:pPr>
        <w:spacing w:line="276" w:lineRule="auto"/>
        <w:jc w:val="both"/>
        <w:rPr>
          <w:rFonts w:ascii="Tahoma" w:hAnsi="Tahoma" w:cs="Tahoma"/>
          <w:b/>
          <w:sz w:val="18"/>
          <w:szCs w:val="18"/>
          <w:highlight w:val="lightGray"/>
          <w:u w:val="single"/>
        </w:rPr>
      </w:pPr>
    </w:p>
    <w:p w14:paraId="1B0F7023" w14:textId="6B277F02" w:rsidR="00ED410F" w:rsidRPr="006E066A" w:rsidRDefault="00AC28BC" w:rsidP="00D35915">
      <w:pPr>
        <w:numPr>
          <w:ilvl w:val="0"/>
          <w:numId w:val="8"/>
        </w:numPr>
        <w:spacing w:line="276" w:lineRule="auto"/>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21966" w:rsidRDefault="000C1506" w:rsidP="00D35915">
      <w:pPr>
        <w:spacing w:line="276" w:lineRule="auto"/>
        <w:ind w:left="426"/>
        <w:jc w:val="both"/>
        <w:rPr>
          <w:rFonts w:ascii="Tahoma" w:hAnsi="Tahoma" w:cs="Tahoma"/>
          <w:b/>
          <w:sz w:val="10"/>
          <w:szCs w:val="10"/>
          <w:highlight w:val="lightGray"/>
          <w:u w:val="single"/>
        </w:rPr>
      </w:pPr>
    </w:p>
    <w:p w14:paraId="7FD7A7C1" w14:textId="77777777" w:rsidR="00AC28BC" w:rsidRDefault="00AC28BC" w:rsidP="00D35915">
      <w:pPr>
        <w:spacing w:line="276" w:lineRule="auto"/>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807035">
      <w:pPr>
        <w:spacing w:line="276" w:lineRule="auto"/>
        <w:ind w:left="426"/>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6321494D" w:rsidR="00AA4B77" w:rsidRDefault="00AA4B77" w:rsidP="00231CA4">
      <w:pPr>
        <w:ind w:left="992" w:hanging="566"/>
        <w:jc w:val="both"/>
        <w:rPr>
          <w:rFonts w:ascii="Tahoma" w:hAnsi="Tahoma"/>
          <w:b/>
          <w:color w:val="FF0000"/>
          <w:sz w:val="18"/>
          <w:szCs w:val="18"/>
        </w:rPr>
      </w:pPr>
      <w:r>
        <w:rPr>
          <w:rFonts w:ascii="Tahoma" w:hAnsi="Tahoma"/>
          <w:bCs/>
          <w:sz w:val="18"/>
          <w:szCs w:val="18"/>
        </w:rPr>
        <w:t>8.1.2.</w:t>
      </w:r>
      <w:r w:rsidR="00AB1474">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2CB73DC" w14:textId="77777777" w:rsidR="00491E25" w:rsidRDefault="00AC28BC" w:rsidP="00491E25">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62818B50" w14:textId="77777777" w:rsidR="00F10ADC" w:rsidRDefault="00F10ADC" w:rsidP="00F10ADC">
      <w:pPr>
        <w:numPr>
          <w:ilvl w:val="0"/>
          <w:numId w:val="35"/>
        </w:numPr>
        <w:suppressAutoHyphens/>
        <w:ind w:left="993" w:hanging="284"/>
        <w:jc w:val="both"/>
        <w:rPr>
          <w:rFonts w:ascii="Tahoma" w:hAnsi="Tahoma"/>
          <w:b/>
          <w:sz w:val="18"/>
          <w:szCs w:val="18"/>
        </w:rPr>
      </w:pPr>
      <w:r>
        <w:rPr>
          <w:rFonts w:ascii="Tahoma" w:hAnsi="Tahoma"/>
          <w:b/>
          <w:sz w:val="18"/>
          <w:szCs w:val="18"/>
        </w:rPr>
        <w:t>aktualnego zezwolenia na przetwarzanie lub zezwolenia zintegrowanego na podstawie, którego odpady zostają przekształcone termicznie, zgodnie a art. 41 ustawy o odpadach z dnia 14 grudnia 2012r. (Dz. U. 2023r. poz. 1587 t. j. ze zm.)</w:t>
      </w:r>
    </w:p>
    <w:p w14:paraId="1ECA74ED" w14:textId="77777777" w:rsidR="00F10ADC" w:rsidRDefault="00F10ADC" w:rsidP="00F10ADC">
      <w:pPr>
        <w:ind w:left="993" w:hanging="284"/>
        <w:jc w:val="both"/>
        <w:rPr>
          <w:rFonts w:ascii="Tahoma" w:hAnsi="Tahoma"/>
          <w:b/>
          <w:sz w:val="18"/>
          <w:szCs w:val="18"/>
        </w:rPr>
      </w:pPr>
    </w:p>
    <w:p w14:paraId="57F45B0C" w14:textId="77777777" w:rsidR="00F10ADC" w:rsidRDefault="00F10ADC" w:rsidP="00F10ADC">
      <w:pPr>
        <w:numPr>
          <w:ilvl w:val="0"/>
          <w:numId w:val="35"/>
        </w:numPr>
        <w:suppressAutoHyphens/>
        <w:ind w:left="993" w:hanging="284"/>
        <w:jc w:val="both"/>
        <w:rPr>
          <w:rFonts w:ascii="Tahoma" w:hAnsi="Tahoma"/>
          <w:b/>
          <w:sz w:val="18"/>
          <w:szCs w:val="18"/>
        </w:rPr>
      </w:pPr>
      <w:r>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5455C8FB" w14:textId="77777777" w:rsidR="00F10ADC" w:rsidRDefault="00F10ADC" w:rsidP="00F10ADC">
      <w:pPr>
        <w:pStyle w:val="Akapitzlist"/>
        <w:ind w:left="993" w:hanging="284"/>
        <w:rPr>
          <w:rFonts w:ascii="Tahoma" w:hAnsi="Tahoma"/>
          <w:b/>
          <w:sz w:val="18"/>
          <w:szCs w:val="18"/>
        </w:rPr>
      </w:pPr>
    </w:p>
    <w:p w14:paraId="7A0C150E" w14:textId="77777777" w:rsidR="00F10ADC" w:rsidRDefault="00F10ADC" w:rsidP="00F10ADC">
      <w:pPr>
        <w:numPr>
          <w:ilvl w:val="0"/>
          <w:numId w:val="35"/>
        </w:numPr>
        <w:suppressAutoHyphens/>
        <w:ind w:left="993" w:hanging="284"/>
        <w:jc w:val="both"/>
        <w:rPr>
          <w:rFonts w:ascii="Tahoma" w:hAnsi="Tahoma"/>
          <w:b/>
          <w:sz w:val="18"/>
          <w:szCs w:val="18"/>
        </w:rPr>
      </w:pPr>
      <w:r>
        <w:rPr>
          <w:rFonts w:ascii="Tahoma" w:hAnsi="Tahoma"/>
          <w:b/>
          <w:sz w:val="18"/>
          <w:szCs w:val="18"/>
        </w:rPr>
        <w:t xml:space="preserve">Potwierdzenie aktualnego wpisu do rejestru podmiotów wprowadzających produkty, produkty w opakowaniach i gospodarujących odpadami marszałka województwa (rejestr BDO) zgodnie z art. 49 ustawy z dnia 14 grudnia 2012r. o odpadach (Dz. U. z 2023 poz. 1587 t. j. ze zm.) w zakresie transportu odpadów szczegółowo opisanych w zał. nr 3 do SWZ.    </w:t>
      </w:r>
    </w:p>
    <w:p w14:paraId="6B2297E2" w14:textId="77777777" w:rsidR="00F10ADC" w:rsidRDefault="00F10ADC" w:rsidP="008A4981">
      <w:pPr>
        <w:spacing w:after="240"/>
        <w:ind w:left="993"/>
        <w:jc w:val="both"/>
        <w:rPr>
          <w:rFonts w:ascii="Tahoma" w:hAnsi="Tahoma" w:cs="Tahoma"/>
          <w:b/>
          <w:bCs/>
          <w:color w:val="FF0000"/>
          <w:sz w:val="18"/>
          <w:szCs w:val="18"/>
        </w:rPr>
      </w:pPr>
    </w:p>
    <w:p w14:paraId="010E48B6" w14:textId="79C3E484" w:rsidR="008A4981" w:rsidRPr="008A4981" w:rsidRDefault="008A4981" w:rsidP="008A4981">
      <w:pPr>
        <w:spacing w:after="240"/>
        <w:ind w:left="993"/>
        <w:jc w:val="both"/>
        <w:rPr>
          <w:rFonts w:ascii="Tahoma" w:hAnsi="Tahoma"/>
          <w:b/>
          <w:sz w:val="18"/>
          <w:szCs w:val="18"/>
        </w:rPr>
      </w:pPr>
      <w:r>
        <w:rPr>
          <w:rFonts w:ascii="Tahoma" w:hAnsi="Tahoma"/>
          <w:b/>
          <w:color w:val="0070C0"/>
          <w:sz w:val="18"/>
          <w:szCs w:val="18"/>
        </w:rPr>
        <w:lastRenderedPageBreak/>
        <w:t>Oświadczenie o powyższym należy złożyć w załączniku nr 5 do SWZ, który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41D32C05" w14:textId="4E02A63B" w:rsidR="00332DEC" w:rsidRPr="005140F7" w:rsidRDefault="00AC28BC" w:rsidP="005140F7">
      <w:pPr>
        <w:numPr>
          <w:ilvl w:val="1"/>
          <w:numId w:val="26"/>
        </w:numPr>
        <w:spacing w:before="120" w:line="276" w:lineRule="auto"/>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5140F7">
      <w:pPr>
        <w:numPr>
          <w:ilvl w:val="2"/>
          <w:numId w:val="29"/>
        </w:numPr>
        <w:spacing w:line="276" w:lineRule="auto"/>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DB819DE"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lastRenderedPageBreak/>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1D657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BF1996A"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9.1. </w:t>
      </w:r>
      <w:r w:rsidR="00477857">
        <w:rPr>
          <w:rFonts w:ascii="Tahoma" w:hAnsi="Tahoma" w:cs="Tahoma"/>
          <w:sz w:val="18"/>
          <w:szCs w:val="18"/>
        </w:rPr>
        <w:tab/>
      </w:r>
      <w:r>
        <w:rPr>
          <w:rFonts w:ascii="Tahoma" w:hAnsi="Tahoma" w:cs="Tahoma"/>
          <w:sz w:val="18"/>
          <w:szCs w:val="18"/>
        </w:rPr>
        <w:t>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E975FBB"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9.3. </w:t>
      </w:r>
      <w:r w:rsidR="00477857">
        <w:rPr>
          <w:rFonts w:ascii="Tahoma" w:hAnsi="Tahoma" w:cs="Tahoma"/>
          <w:sz w:val="18"/>
          <w:szCs w:val="18"/>
        </w:rPr>
        <w:tab/>
      </w:r>
      <w:r>
        <w:rPr>
          <w:rFonts w:ascii="Tahoma" w:hAnsi="Tahoma" w:cs="Tahoma"/>
          <w:sz w:val="18"/>
          <w:szCs w:val="18"/>
        </w:rPr>
        <w:t xml:space="preserve">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06151AB0"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9.5. </w:t>
      </w:r>
      <w:r w:rsidR="00477857">
        <w:rPr>
          <w:rFonts w:ascii="Tahoma" w:hAnsi="Tahoma" w:cs="Tahoma"/>
          <w:sz w:val="18"/>
          <w:szCs w:val="18"/>
        </w:rPr>
        <w:tab/>
      </w:r>
      <w:r>
        <w:rPr>
          <w:rFonts w:ascii="Tahoma" w:hAnsi="Tahoma" w:cs="Tahoma"/>
          <w:sz w:val="18"/>
          <w:szCs w:val="18"/>
        </w:rPr>
        <w:t>Oferta wspólna musi zostać przygotowana i złożona w następujący sposób:</w:t>
      </w:r>
    </w:p>
    <w:p w14:paraId="42EEC49D" w14:textId="702DB4F9"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9.5.1. </w:t>
      </w:r>
      <w:r w:rsidR="0077267B">
        <w:rPr>
          <w:rFonts w:ascii="Tahoma" w:hAnsi="Tahoma" w:cs="Tahoma"/>
          <w:sz w:val="18"/>
          <w:szCs w:val="18"/>
        </w:rPr>
        <w:tab/>
      </w:r>
      <w:r>
        <w:rPr>
          <w:rFonts w:ascii="Tahoma" w:hAnsi="Tahoma" w:cs="Tahoma"/>
          <w:sz w:val="18"/>
          <w:szCs w:val="18"/>
        </w:rPr>
        <w:t>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2484B70F" w:rsidR="00A55591" w:rsidRDefault="00A55591" w:rsidP="0077267B">
      <w:pPr>
        <w:ind w:left="993" w:hanging="567"/>
        <w:jc w:val="both"/>
        <w:rPr>
          <w:rFonts w:ascii="Tahoma" w:hAnsi="Tahoma" w:cs="Tahoma"/>
          <w:sz w:val="18"/>
          <w:szCs w:val="18"/>
        </w:rPr>
      </w:pPr>
      <w:r>
        <w:rPr>
          <w:rFonts w:ascii="Tahoma" w:hAnsi="Tahoma" w:cs="Tahoma"/>
          <w:sz w:val="18"/>
          <w:szCs w:val="18"/>
        </w:rPr>
        <w:t xml:space="preserve">9.5.2. </w:t>
      </w:r>
      <w:r w:rsidR="0077267B">
        <w:rPr>
          <w:rFonts w:ascii="Tahoma" w:hAnsi="Tahoma" w:cs="Tahoma"/>
          <w:sz w:val="18"/>
          <w:szCs w:val="18"/>
        </w:rPr>
        <w:tab/>
      </w:r>
      <w:r>
        <w:rPr>
          <w:rFonts w:ascii="Tahoma" w:hAnsi="Tahoma" w:cs="Tahoma"/>
          <w:sz w:val="18"/>
          <w:szCs w:val="18"/>
        </w:rPr>
        <w:t>oferta musi być podpisana w taki sposób, by prawnie zobowiązywała wszystkich partnerów,</w:t>
      </w:r>
    </w:p>
    <w:p w14:paraId="6AD1A993" w14:textId="6A8A27F6"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w:t>
      </w:r>
      <w:r w:rsidR="0077267B">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692FEC66" w:rsidR="00A55591" w:rsidRDefault="00A55591" w:rsidP="0077267B">
      <w:pPr>
        <w:ind w:left="993" w:hanging="567"/>
        <w:jc w:val="both"/>
        <w:rPr>
          <w:rFonts w:ascii="Tahoma" w:hAnsi="Tahoma" w:cs="Tahoma"/>
          <w:sz w:val="18"/>
          <w:szCs w:val="18"/>
        </w:rPr>
      </w:pPr>
      <w:r>
        <w:rPr>
          <w:rFonts w:ascii="Tahoma" w:hAnsi="Tahoma" w:cs="Tahoma"/>
          <w:sz w:val="18"/>
          <w:szCs w:val="18"/>
        </w:rPr>
        <w:t>9.5.4.</w:t>
      </w:r>
      <w:r w:rsidR="0077267B">
        <w:rPr>
          <w:rFonts w:ascii="Tahoma" w:hAnsi="Tahoma" w:cs="Tahoma"/>
          <w:sz w:val="18"/>
          <w:szCs w:val="18"/>
        </w:rPr>
        <w:tab/>
      </w:r>
      <w:r>
        <w:rPr>
          <w:rFonts w:ascii="Tahoma" w:hAnsi="Tahoma" w:cs="Tahoma"/>
          <w:sz w:val="18"/>
          <w:szCs w:val="18"/>
        </w:rPr>
        <w:t>partnerzy konsorcjum muszą udokumentować, że razem spełniają warunki udziału w postępowaniu.</w:t>
      </w:r>
    </w:p>
    <w:p w14:paraId="67647DFC" w14:textId="6E8CE230"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t>
      </w:r>
      <w:r w:rsidR="0077267B">
        <w:rPr>
          <w:rFonts w:ascii="Tahoma" w:hAnsi="Tahoma" w:cs="Tahoma"/>
          <w:b/>
          <w:bCs/>
          <w:sz w:val="18"/>
          <w:szCs w:val="18"/>
        </w:rPr>
        <w:tab/>
      </w:r>
      <w:r>
        <w:rPr>
          <w:rFonts w:ascii="Tahoma" w:hAnsi="Tahoma" w:cs="Tahoma"/>
          <w:b/>
          <w:bCs/>
          <w:sz w:val="18"/>
          <w:szCs w:val="18"/>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18875BB2" w:rsidR="00A55591" w:rsidRDefault="00A55591" w:rsidP="00E65D86">
      <w:pPr>
        <w:ind w:left="993" w:hanging="567"/>
        <w:jc w:val="both"/>
        <w:rPr>
          <w:rFonts w:ascii="Tahoma" w:hAnsi="Tahoma" w:cs="Tahoma"/>
          <w:sz w:val="18"/>
          <w:szCs w:val="18"/>
        </w:rPr>
      </w:pPr>
      <w:r>
        <w:rPr>
          <w:rFonts w:ascii="Tahoma" w:hAnsi="Tahoma" w:cs="Tahoma"/>
          <w:sz w:val="18"/>
          <w:szCs w:val="18"/>
        </w:rPr>
        <w:t xml:space="preserve">9.5.7 </w:t>
      </w:r>
      <w:r w:rsidR="00E65D86">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23FA5F2F" w14:textId="1FE9E9FE" w:rsidR="008A4981" w:rsidRDefault="00DD5316" w:rsidP="006C694A">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6064B1FC" w14:textId="77777777" w:rsidR="006C694A" w:rsidRPr="006C694A" w:rsidRDefault="006C694A" w:rsidP="006C694A">
      <w:pPr>
        <w:spacing w:before="240"/>
        <w:jc w:val="both"/>
        <w:rPr>
          <w:rFonts w:ascii="Tahoma" w:hAnsi="Tahoma" w:cs="Tahoma"/>
          <w:b/>
          <w:sz w:val="4"/>
          <w:szCs w:val="4"/>
        </w:rPr>
      </w:pPr>
    </w:p>
    <w:p w14:paraId="76D47259" w14:textId="49BCA155" w:rsidR="00A55591" w:rsidRDefault="00A55591" w:rsidP="00A94024">
      <w:pPr>
        <w:numPr>
          <w:ilvl w:val="2"/>
          <w:numId w:val="30"/>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F50399">
        <w:rPr>
          <w:rFonts w:ascii="Tahoma" w:hAnsi="Tahoma" w:cs="Tahoma"/>
          <w:sz w:val="18"/>
          <w:szCs w:val="18"/>
          <w:shd w:val="clear" w:color="auto" w:fill="FFFFFF"/>
        </w:rPr>
        <w:t>57</w:t>
      </w:r>
      <w:r w:rsidR="00E3532D">
        <w:rPr>
          <w:rFonts w:ascii="Tahoma" w:hAnsi="Tahoma" w:cs="Tahoma"/>
          <w:sz w:val="18"/>
          <w:szCs w:val="18"/>
          <w:shd w:val="clear" w:color="auto" w:fill="FFFFFF"/>
        </w:rPr>
        <w:t xml:space="preserve"> t</w:t>
      </w:r>
      <w:r w:rsidR="007A28CA">
        <w:rPr>
          <w:rFonts w:ascii="Tahoma" w:hAnsi="Tahoma" w:cs="Tahoma"/>
          <w:sz w:val="18"/>
          <w:szCs w:val="18"/>
          <w:shd w:val="clear" w:color="auto" w:fill="FFFFFF"/>
        </w:rPr>
        <w:t>.</w:t>
      </w:r>
      <w:r w:rsidR="00E3532D">
        <w:rPr>
          <w:rFonts w:ascii="Tahoma" w:hAnsi="Tahoma" w:cs="Tahoma"/>
          <w:sz w:val="18"/>
          <w:szCs w:val="18"/>
          <w:shd w:val="clear" w:color="auto" w:fill="FFFFFF"/>
        </w:rPr>
        <w:t>j. ze zm.</w:t>
      </w:r>
      <w:r>
        <w:rPr>
          <w:rFonts w:ascii="Tahoma" w:hAnsi="Tahoma" w:cs="Tahoma"/>
          <w:sz w:val="18"/>
          <w:szCs w:val="18"/>
          <w:shd w:val="clear" w:color="auto" w:fill="FFFFFF"/>
        </w:rPr>
        <w:t>)</w:t>
      </w:r>
      <w:r>
        <w:rPr>
          <w:rFonts w:ascii="Tahoma" w:hAnsi="Tahoma" w:cs="Tahoma"/>
          <w:sz w:val="18"/>
          <w:szCs w:val="18"/>
        </w:rPr>
        <w:t>, z uwzględnieniem rodzaju przekazywanych danych</w:t>
      </w:r>
      <w:r w:rsidR="00554648">
        <w:rPr>
          <w:rFonts w:ascii="Tahoma" w:hAnsi="Tahoma" w:cs="Tahoma"/>
          <w:sz w:val="18"/>
          <w:szCs w:val="18"/>
        </w:rPr>
        <w:t xml:space="preserve"> </w:t>
      </w:r>
      <w:r>
        <w:rPr>
          <w:rFonts w:ascii="Tahoma" w:hAnsi="Tahoma" w:cs="Tahoma"/>
          <w:sz w:val="18"/>
          <w:szCs w:val="18"/>
        </w:rPr>
        <w:t>(formaty danych: .pdf, .doc, .docx, .rtf, .xps, .odt, .xls, .xlsx)</w:t>
      </w:r>
      <w:r w:rsidR="00554648">
        <w:rPr>
          <w:rFonts w:ascii="Tahoma" w:hAnsi="Tahoma" w:cs="Tahoma"/>
          <w:sz w:val="18"/>
          <w:szCs w:val="18"/>
        </w:rPr>
        <w:t>.</w:t>
      </w:r>
    </w:p>
    <w:p w14:paraId="4F33BE5C" w14:textId="77777777" w:rsidR="00A55591" w:rsidRDefault="00A55591" w:rsidP="000B3947">
      <w:pPr>
        <w:numPr>
          <w:ilvl w:val="2"/>
          <w:numId w:val="30"/>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CD1BB3">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w:t>
      </w:r>
      <w:r>
        <w:rPr>
          <w:rFonts w:ascii="Tahoma" w:hAnsi="Tahoma" w:cs="Tahoma"/>
          <w:sz w:val="18"/>
          <w:szCs w:val="18"/>
        </w:rPr>
        <w:lastRenderedPageBreak/>
        <w:t>fizyczny, model w skali lub próbki, w sposób i zakresie który zostanie określony przez zamawiającego w SWZ.</w:t>
      </w:r>
    </w:p>
    <w:p w14:paraId="0FDE9E5B" w14:textId="519A8F87" w:rsidR="00A55591" w:rsidRDefault="00A55591" w:rsidP="003371F6">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6A6DC42D" w14:textId="10114DDF"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2A6EA047"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Dokumenty elektroniczne przekazuje się w postępowaniu przy użyciu dedykowanej elektronicznej Platformy Zakupowej „openNexus”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sidR="006B467E">
        <w:rPr>
          <w:rFonts w:ascii="Tahoma" w:hAnsi="Tahoma" w:cs="Tahoma"/>
          <w:sz w:val="18"/>
          <w:szCs w:val="18"/>
        </w:rPr>
        <w:t xml:space="preserve"> </w:t>
      </w:r>
      <w:r w:rsidR="001747A1">
        <w:rPr>
          <w:rFonts w:ascii="Tahoma" w:hAnsi="Tahoma" w:cs="Tahoma"/>
          <w:b/>
          <w:bCs/>
          <w:color w:val="0070C0"/>
          <w:sz w:val="18"/>
          <w:szCs w:val="18"/>
        </w:rPr>
        <w:t>2</w:t>
      </w:r>
      <w:r w:rsidR="00561180">
        <w:rPr>
          <w:rFonts w:ascii="Tahoma" w:hAnsi="Tahoma" w:cs="Tahoma"/>
          <w:b/>
          <w:bCs/>
          <w:color w:val="0070C0"/>
          <w:sz w:val="18"/>
          <w:szCs w:val="18"/>
        </w:rPr>
        <w:t>2</w:t>
      </w:r>
      <w:r w:rsidR="00A23272" w:rsidRPr="005A1F59">
        <w:rPr>
          <w:rFonts w:ascii="Tahoma" w:hAnsi="Tahoma" w:cs="Tahoma"/>
          <w:b/>
          <w:bCs/>
          <w:color w:val="0070C0"/>
          <w:sz w:val="18"/>
          <w:szCs w:val="18"/>
        </w:rPr>
        <w:t>/</w:t>
      </w:r>
      <w:r w:rsidR="006B467E" w:rsidRPr="005A1F59">
        <w:rPr>
          <w:rFonts w:ascii="Tahoma" w:hAnsi="Tahoma" w:cs="Tahoma"/>
          <w:b/>
          <w:bCs/>
          <w:color w:val="0070C0"/>
          <w:sz w:val="18"/>
          <w:szCs w:val="18"/>
        </w:rPr>
        <w:t>ZP/2024</w:t>
      </w:r>
    </w:p>
    <w:p w14:paraId="3173EA4A" w14:textId="4B25DDAF" w:rsidR="00A55591" w:rsidRDefault="00A55591" w:rsidP="00634E5D">
      <w:pPr>
        <w:numPr>
          <w:ilvl w:val="2"/>
          <w:numId w:val="30"/>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w:t>
      </w:r>
      <w:r w:rsidR="000D716F">
        <w:rPr>
          <w:rFonts w:ascii="Tahoma" w:hAnsi="Tahoma" w:cs="Tahoma"/>
          <w:bCs/>
          <w:sz w:val="18"/>
          <w:szCs w:val="18"/>
        </w:rPr>
        <w:t xml:space="preserve"> t.j.</w:t>
      </w:r>
      <w:r>
        <w:rPr>
          <w:rFonts w:ascii="Tahoma" w:hAnsi="Tahoma" w:cs="Tahoma"/>
          <w:bCs/>
          <w:sz w:val="18"/>
          <w:szCs w:val="18"/>
        </w:rPr>
        <w:t>), wykonawca, w celu utrzymania w poufności tych informacji, przekazuje je w wydzielonym i odpowiednio oznaczonym pliku.</w:t>
      </w:r>
    </w:p>
    <w:p w14:paraId="46EFE6F5" w14:textId="4221ACC0" w:rsidR="00A55591" w:rsidRDefault="00A55591" w:rsidP="008A0A2D">
      <w:pPr>
        <w:numPr>
          <w:ilvl w:val="2"/>
          <w:numId w:val="30"/>
        </w:numPr>
        <w:spacing w:after="240"/>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Pr="00922C0E" w:rsidRDefault="00A55591" w:rsidP="008A0A2D">
      <w:pPr>
        <w:numPr>
          <w:ilvl w:val="2"/>
          <w:numId w:val="30"/>
        </w:numPr>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7" w:name="_Hlk61424206"/>
      <w:r>
        <w:rPr>
          <w:rFonts w:ascii="Tahoma" w:hAnsi="Tahoma" w:cs="Tahoma"/>
          <w:bCs/>
          <w:sz w:val="18"/>
          <w:szCs w:val="18"/>
        </w:rPr>
        <w:t>poświadczające zgodność cyfrowego odwzorowania z dokumentem w postaci papierowej</w:t>
      </w:r>
      <w:bookmarkEnd w:id="7"/>
      <w:r>
        <w:rPr>
          <w:rFonts w:ascii="Tahoma" w:hAnsi="Tahoma" w:cs="Tahoma"/>
          <w:bCs/>
          <w:sz w:val="18"/>
          <w:szCs w:val="18"/>
        </w:rPr>
        <w:t>. Poświadczenia zgodności cyfrowego odwzorowania z dokumentem w postaci papierowej dokonuje w przypadku:</w:t>
      </w:r>
    </w:p>
    <w:p w14:paraId="3361FE12" w14:textId="77777777" w:rsidR="00922C0E" w:rsidRPr="00922C0E" w:rsidRDefault="00922C0E" w:rsidP="00922C0E">
      <w:pPr>
        <w:ind w:left="851"/>
        <w:jc w:val="both"/>
        <w:rPr>
          <w:rFonts w:ascii="Tahoma" w:hAnsi="Tahoma" w:cs="Tahoma"/>
          <w:b/>
          <w:sz w:val="10"/>
          <w:szCs w:val="10"/>
        </w:rPr>
      </w:pPr>
    </w:p>
    <w:p w14:paraId="4244C44B" w14:textId="77777777" w:rsidR="00A55591" w:rsidRDefault="00A55591" w:rsidP="00702E56">
      <w:pPr>
        <w:numPr>
          <w:ilvl w:val="3"/>
          <w:numId w:val="30"/>
        </w:numPr>
        <w:ind w:left="1560" w:hanging="851"/>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7D66C0">
      <w:pPr>
        <w:ind w:left="709" w:hanging="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7D66C0">
      <w:pPr>
        <w:numPr>
          <w:ilvl w:val="2"/>
          <w:numId w:val="30"/>
        </w:numPr>
        <w:spacing w:after="240"/>
        <w:ind w:left="851" w:hanging="425"/>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lastRenderedPageBreak/>
        <w:t>Poświadczenia zgodności cyfrowego odwzorowania z dokumentem w postaci papierowej dokonuje w przypadku:</w:t>
      </w:r>
    </w:p>
    <w:p w14:paraId="754C4A5E" w14:textId="77777777" w:rsidR="00A55591" w:rsidRDefault="00A55591" w:rsidP="001C1093">
      <w:pPr>
        <w:numPr>
          <w:ilvl w:val="3"/>
          <w:numId w:val="30"/>
        </w:numPr>
        <w:ind w:left="1276" w:hanging="850"/>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1C1093">
      <w:pPr>
        <w:numPr>
          <w:ilvl w:val="3"/>
          <w:numId w:val="30"/>
        </w:numPr>
        <w:ind w:left="1276" w:hanging="850"/>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1C1093">
      <w:pPr>
        <w:numPr>
          <w:ilvl w:val="3"/>
          <w:numId w:val="30"/>
        </w:numPr>
        <w:spacing w:after="240"/>
        <w:ind w:left="1276" w:hanging="850"/>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55092565" w:rsidR="00A55591" w:rsidRDefault="00561180" w:rsidP="00E3532D">
      <w:pPr>
        <w:numPr>
          <w:ilvl w:val="0"/>
          <w:numId w:val="31"/>
        </w:numPr>
        <w:ind w:left="1276"/>
        <w:jc w:val="both"/>
        <w:rPr>
          <w:rFonts w:ascii="Tahoma" w:hAnsi="Tahoma" w:cs="Tahoma"/>
          <w:sz w:val="18"/>
          <w:szCs w:val="18"/>
        </w:rPr>
      </w:pPr>
      <w:r>
        <w:rPr>
          <w:rFonts w:ascii="Tahoma" w:hAnsi="Tahoma" w:cs="Tahoma"/>
          <w:b/>
          <w:sz w:val="18"/>
          <w:szCs w:val="18"/>
        </w:rPr>
        <w:t>Karina Suttor</w:t>
      </w:r>
      <w:r w:rsidR="00A55591">
        <w:rPr>
          <w:rFonts w:ascii="Tahoma" w:hAnsi="Tahoma" w:cs="Tahoma"/>
          <w:sz w:val="18"/>
          <w:szCs w:val="18"/>
        </w:rPr>
        <w:t xml:space="preserve"> – </w:t>
      </w:r>
      <w:r>
        <w:rPr>
          <w:rFonts w:ascii="Tahoma" w:hAnsi="Tahoma" w:cs="Tahoma"/>
          <w:sz w:val="18"/>
          <w:szCs w:val="18"/>
        </w:rPr>
        <w:t>Specjalista</w:t>
      </w:r>
      <w:r w:rsidR="001747A1">
        <w:rPr>
          <w:rFonts w:ascii="Tahoma" w:hAnsi="Tahoma" w:cs="Tahoma"/>
          <w:sz w:val="18"/>
          <w:szCs w:val="18"/>
        </w:rPr>
        <w:t xml:space="preserve"> </w:t>
      </w:r>
      <w:r>
        <w:rPr>
          <w:rFonts w:ascii="Tahoma" w:hAnsi="Tahoma" w:cs="Tahoma"/>
          <w:sz w:val="18"/>
          <w:szCs w:val="18"/>
        </w:rPr>
        <w:t>ds.</w:t>
      </w:r>
      <w:r w:rsidR="001747A1">
        <w:rPr>
          <w:rFonts w:ascii="Tahoma" w:hAnsi="Tahoma" w:cs="Tahoma"/>
          <w:sz w:val="18"/>
          <w:szCs w:val="18"/>
        </w:rPr>
        <w:t xml:space="preserve"> Zamówień Publicznych</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Pr>
          <w:rFonts w:ascii="Tahoma" w:hAnsi="Tahoma" w:cs="Tahoma"/>
          <w:b/>
          <w:sz w:val="18"/>
          <w:szCs w:val="18"/>
        </w:rPr>
        <w:t>571 334 858</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F52EDE">
      <w:pPr>
        <w:numPr>
          <w:ilvl w:val="2"/>
          <w:numId w:val="32"/>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F52EDE">
      <w:pPr>
        <w:numPr>
          <w:ilvl w:val="3"/>
          <w:numId w:val="32"/>
        </w:numPr>
        <w:spacing w:before="120"/>
        <w:ind w:left="1276"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w:t>
      </w:r>
      <w:r>
        <w:rPr>
          <w:rFonts w:ascii="Tahoma" w:hAnsi="Tahoma" w:cs="Tahoma"/>
          <w:sz w:val="18"/>
          <w:szCs w:val="18"/>
        </w:rPr>
        <w:lastRenderedPageBreak/>
        <w:t xml:space="preserve">oraz łącze internetowe o przepustowości, co najmniej 256 kbit/s.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8"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8"/>
      <w:r>
        <w:rPr>
          <w:rFonts w:ascii="Tahoma" w:hAnsi="Tahoma" w:cs="Tahoma"/>
          <w:sz w:val="18"/>
          <w:szCs w:val="18"/>
        </w:rPr>
        <w:t>.</w:t>
      </w:r>
    </w:p>
    <w:p w14:paraId="66BE2434" w14:textId="77777777" w:rsidR="00A55591" w:rsidRDefault="00A55591" w:rsidP="00E30740">
      <w:pPr>
        <w:spacing w:before="120"/>
        <w:ind w:left="1276"/>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9"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9"/>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2E80872E"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w:t>
      </w:r>
      <w:r w:rsidR="009B414B">
        <w:rPr>
          <w:rFonts w:ascii="Tahoma" w:hAnsi="Tahoma" w:cs="Tahoma"/>
          <w:sz w:val="18"/>
          <w:szCs w:val="18"/>
        </w:rPr>
        <w:t xml:space="preserve">                                                </w:t>
      </w:r>
      <w:r>
        <w:rPr>
          <w:rFonts w:ascii="Tahoma" w:hAnsi="Tahoma" w:cs="Tahoma"/>
          <w:sz w:val="18"/>
          <w:szCs w:val="18"/>
        </w:rPr>
        <w:t>z Centrum Wsparcia Klienta platformazakupowa.pl pod</w:t>
      </w:r>
      <w:r w:rsidR="009B414B">
        <w:rPr>
          <w:rFonts w:ascii="Tahoma" w:hAnsi="Tahoma" w:cs="Tahoma"/>
          <w:sz w:val="18"/>
          <w:szCs w:val="18"/>
        </w:rPr>
        <w:t xml:space="preserve"> </w:t>
      </w:r>
      <w:r>
        <w:rPr>
          <w:rFonts w:ascii="Tahoma" w:hAnsi="Tahoma" w:cs="Tahoma"/>
          <w:sz w:val="18"/>
          <w:szCs w:val="18"/>
        </w:rPr>
        <w:t>numerem</w:t>
      </w:r>
      <w:r w:rsidR="009B414B">
        <w:rPr>
          <w:rFonts w:ascii="Tahoma" w:hAnsi="Tahoma" w:cs="Tahoma"/>
          <w:sz w:val="18"/>
          <w:szCs w:val="18"/>
        </w:rPr>
        <w:t xml:space="preserve"> </w:t>
      </w:r>
      <w:r>
        <w:rPr>
          <w:rFonts w:ascii="Tahoma" w:hAnsi="Tahoma" w:cs="Tahoma"/>
          <w:sz w:val="18"/>
          <w:szCs w:val="18"/>
        </w:rPr>
        <w:t>22 101 02 02,</w:t>
      </w:r>
      <w:r w:rsidR="009B414B">
        <w:rPr>
          <w:rFonts w:ascii="Tahoma" w:hAnsi="Tahoma" w:cs="Tahoma"/>
          <w:sz w:val="18"/>
          <w:szCs w:val="18"/>
        </w:rPr>
        <w:t xml:space="preserve"> </w:t>
      </w:r>
      <w:r>
        <w:rPr>
          <w:rFonts w:ascii="Tahoma" w:hAnsi="Tahoma" w:cs="Tahoma"/>
          <w:sz w:val="18"/>
          <w:szCs w:val="18"/>
        </w:rPr>
        <w:t xml:space="preserve">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10"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11"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1"/>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47703D3" w:rsidR="008F7EF7" w:rsidRPr="00D12CA3" w:rsidRDefault="008F7EF7" w:rsidP="00E3532D">
      <w:pPr>
        <w:numPr>
          <w:ilvl w:val="2"/>
          <w:numId w:val="9"/>
        </w:numPr>
        <w:spacing w:before="120"/>
        <w:ind w:left="709" w:hanging="578"/>
        <w:jc w:val="both"/>
        <w:rPr>
          <w:rFonts w:ascii="Tahoma" w:hAnsi="Tahoma" w:cs="Tahoma"/>
          <w:sz w:val="18"/>
          <w:szCs w:val="18"/>
        </w:rPr>
      </w:pPr>
      <w:bookmarkStart w:id="12"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xml:space="preserve">. </w:t>
      </w:r>
      <w:r w:rsidR="00EB16C9">
        <w:rPr>
          <w:rFonts w:ascii="Tahoma" w:hAnsi="Tahoma" w:cs="Tahoma"/>
          <w:sz w:val="18"/>
          <w:szCs w:val="18"/>
        </w:rPr>
        <w:t xml:space="preserve">                 </w:t>
      </w:r>
      <w:r w:rsidRPr="00D12CA3">
        <w:rPr>
          <w:rFonts w:ascii="Tahoma" w:hAnsi="Tahoma" w:cs="Tahoma"/>
          <w:sz w:val="18"/>
          <w:szCs w:val="18"/>
        </w:rPr>
        <w:t>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kwalifikowany podpis elektroniczny</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2"/>
      <w:r w:rsidRPr="00D12CA3">
        <w:rPr>
          <w:rFonts w:ascii="Tahoma" w:hAnsi="Tahoma" w:cs="Tahoma"/>
          <w:sz w:val="18"/>
          <w:szCs w:val="18"/>
        </w:rPr>
        <w:t>:</w:t>
      </w:r>
    </w:p>
    <w:p w14:paraId="4C014E13" w14:textId="5A84A0D3" w:rsidR="008F7EF7" w:rsidRDefault="008F7EF7" w:rsidP="00EB16C9">
      <w:pPr>
        <w:numPr>
          <w:ilvl w:val="3"/>
          <w:numId w:val="9"/>
        </w:numPr>
        <w:spacing w:before="120"/>
        <w:ind w:left="1134" w:hanging="850"/>
        <w:jc w:val="both"/>
        <w:rPr>
          <w:rFonts w:ascii="Tahoma" w:hAnsi="Tahoma" w:cs="Tahoma"/>
          <w:sz w:val="18"/>
          <w:szCs w:val="18"/>
        </w:rPr>
      </w:pPr>
      <w:bookmarkStart w:id="13"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3"/>
    </w:p>
    <w:p w14:paraId="691D1F84" w14:textId="1C4335BF" w:rsidR="008F7EF7" w:rsidRDefault="008F7EF7" w:rsidP="00EB16C9">
      <w:pPr>
        <w:numPr>
          <w:ilvl w:val="3"/>
          <w:numId w:val="9"/>
        </w:numPr>
        <w:spacing w:before="120"/>
        <w:ind w:left="1134"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A12A96">
      <w:pPr>
        <w:spacing w:before="120"/>
        <w:ind w:left="284"/>
        <w:jc w:val="both"/>
        <w:rPr>
          <w:rFonts w:ascii="Tahoma" w:hAnsi="Tahoma" w:cs="Tahoma"/>
          <w:sz w:val="18"/>
          <w:szCs w:val="18"/>
        </w:rPr>
      </w:pPr>
      <w:bookmarkStart w:id="14"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w:t>
      </w:r>
      <w:r>
        <w:rPr>
          <w:rFonts w:ascii="Tahoma" w:hAnsi="Tahoma" w:cs="Tahoma"/>
          <w:sz w:val="18"/>
          <w:szCs w:val="18"/>
        </w:rPr>
        <w:lastRenderedPageBreak/>
        <w:t>elektronicznej i opatruje się kwalifikowanym podpisem elektronicznym</w:t>
      </w:r>
      <w:bookmarkEnd w:id="14"/>
      <w:r>
        <w:rPr>
          <w:rFonts w:ascii="Tahoma" w:hAnsi="Tahoma" w:cs="Tahoma"/>
          <w:sz w:val="18"/>
          <w:szCs w:val="18"/>
        </w:rPr>
        <w:t>, podpisem zaufanym lub podpisem osobistym.</w:t>
      </w:r>
    </w:p>
    <w:p w14:paraId="5FB5AF47" w14:textId="19F1C035" w:rsidR="006F2169" w:rsidRDefault="006F2169" w:rsidP="00EB16C9">
      <w:pPr>
        <w:numPr>
          <w:ilvl w:val="2"/>
          <w:numId w:val="9"/>
        </w:numPr>
        <w:tabs>
          <w:tab w:val="left" w:pos="426"/>
        </w:tabs>
        <w:spacing w:before="120"/>
        <w:ind w:left="709" w:hanging="709"/>
        <w:jc w:val="both"/>
        <w:rPr>
          <w:rFonts w:ascii="Tahoma" w:hAnsi="Tahoma" w:cs="Tahoma"/>
          <w:sz w:val="18"/>
          <w:szCs w:val="18"/>
        </w:rPr>
      </w:pPr>
      <w:bookmarkStart w:id="15"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5"/>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17A45FAE"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w:t>
      </w:r>
      <w:r w:rsidR="00D20623">
        <w:rPr>
          <w:rFonts w:ascii="Tahoma" w:hAnsi="Tahoma" w:cs="Tahoma"/>
          <w:sz w:val="18"/>
          <w:szCs w:val="18"/>
        </w:rPr>
        <w:t>z</w:t>
      </w:r>
      <w:r>
        <w:rPr>
          <w:rFonts w:ascii="Tahoma" w:hAnsi="Tahoma" w:cs="Tahoma"/>
          <w:sz w:val="18"/>
          <w:szCs w:val="18"/>
        </w:rPr>
        <w:t xml:space="preserve">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6666B0">
      <w:pPr>
        <w:numPr>
          <w:ilvl w:val="0"/>
          <w:numId w:val="7"/>
        </w:numPr>
        <w:tabs>
          <w:tab w:val="left" w:pos="1276"/>
        </w:tabs>
        <w:spacing w:before="120"/>
        <w:ind w:left="1560" w:hanging="426"/>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B3230B">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6"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6"/>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9B53B2">
      <w:pPr>
        <w:numPr>
          <w:ilvl w:val="2"/>
          <w:numId w:val="9"/>
        </w:numPr>
        <w:spacing w:before="120"/>
        <w:ind w:left="1134" w:hanging="708"/>
        <w:jc w:val="both"/>
        <w:rPr>
          <w:rFonts w:ascii="Tahoma" w:hAnsi="Tahoma" w:cs="Tahoma"/>
          <w:sz w:val="18"/>
          <w:szCs w:val="18"/>
        </w:rPr>
      </w:pPr>
      <w:bookmarkStart w:id="17"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7"/>
      <w:r w:rsidRPr="00523317">
        <w:rPr>
          <w:rFonts w:ascii="Tahoma" w:hAnsi="Tahoma" w:cs="Tahoma"/>
          <w:sz w:val="18"/>
          <w:szCs w:val="18"/>
        </w:rPr>
        <w:t>.</w:t>
      </w:r>
    </w:p>
    <w:p w14:paraId="18D1C58A" w14:textId="77777777" w:rsidR="005770EE" w:rsidRDefault="005770EE" w:rsidP="009B53B2">
      <w:pPr>
        <w:numPr>
          <w:ilvl w:val="3"/>
          <w:numId w:val="9"/>
        </w:numPr>
        <w:spacing w:before="120"/>
        <w:ind w:left="1843" w:hanging="992"/>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1B352905" w:rsidR="00523317" w:rsidRPr="009B53B2" w:rsidRDefault="00523317" w:rsidP="009B53B2">
      <w:pPr>
        <w:numPr>
          <w:ilvl w:val="4"/>
          <w:numId w:val="9"/>
        </w:numPr>
        <w:spacing w:before="120"/>
        <w:ind w:left="1843" w:hanging="992"/>
        <w:jc w:val="both"/>
        <w:rPr>
          <w:rFonts w:ascii="Tahoma" w:hAnsi="Tahoma" w:cs="Tahoma"/>
          <w:sz w:val="18"/>
          <w:szCs w:val="18"/>
        </w:rPr>
      </w:pPr>
      <w:r w:rsidRPr="009B53B2">
        <w:rPr>
          <w:rFonts w:ascii="Tahoma" w:hAnsi="Tahoma" w:cs="Tahoma"/>
          <w:sz w:val="18"/>
          <w:szCs w:val="18"/>
        </w:rPr>
        <w:t>przez kliknięcie w link wysłany w wiadomości e-mail, który musi być zgodny z adresem e-mail podanym podczas pierwotnego składania oferty,</w:t>
      </w:r>
    </w:p>
    <w:p w14:paraId="42504B04" w14:textId="77777777" w:rsidR="00523317" w:rsidRDefault="00523317" w:rsidP="009B53B2">
      <w:pPr>
        <w:numPr>
          <w:ilvl w:val="4"/>
          <w:numId w:val="9"/>
        </w:numPr>
        <w:spacing w:before="120"/>
        <w:ind w:left="1843" w:hanging="992"/>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0FB1E523" w:rsidR="00523317" w:rsidRDefault="00523317" w:rsidP="00CE6E8D">
      <w:pPr>
        <w:spacing w:before="120"/>
        <w:ind w:left="426"/>
        <w:jc w:val="both"/>
        <w:rPr>
          <w:rFonts w:ascii="Tahoma" w:hAnsi="Tahoma" w:cs="Tahoma"/>
          <w:sz w:val="18"/>
          <w:szCs w:val="18"/>
        </w:rPr>
      </w:pPr>
      <w:r w:rsidRPr="00826AEA">
        <w:rPr>
          <w:rFonts w:ascii="Tahoma" w:hAnsi="Tahoma" w:cs="Tahoma"/>
          <w:sz w:val="18"/>
          <w:szCs w:val="18"/>
        </w:rPr>
        <w:lastRenderedPageBreak/>
        <w:t xml:space="preserve">Potwierdzeniem </w:t>
      </w:r>
      <w:r w:rsidR="00CE6E8D">
        <w:rPr>
          <w:rFonts w:ascii="Tahoma" w:hAnsi="Tahoma" w:cs="Tahoma"/>
          <w:sz w:val="18"/>
          <w:szCs w:val="18"/>
        </w:rPr>
        <w:t xml:space="preserve">o </w:t>
      </w:r>
      <w:r w:rsidRPr="00826AEA">
        <w:rPr>
          <w:rFonts w:ascii="Tahoma" w:hAnsi="Tahoma" w:cs="Tahoma"/>
          <w:sz w:val="18"/>
          <w:szCs w:val="18"/>
        </w:rPr>
        <w:t xml:space="preserve">wycofaniu oferty w przypadku pkt. </w:t>
      </w:r>
      <w:r>
        <w:rPr>
          <w:rFonts w:ascii="Tahoma" w:hAnsi="Tahoma" w:cs="Tahoma"/>
          <w:sz w:val="18"/>
          <w:szCs w:val="18"/>
        </w:rPr>
        <w:t>10</w:t>
      </w:r>
      <w:r w:rsidRPr="00826AEA">
        <w:rPr>
          <w:rFonts w:ascii="Tahoma" w:hAnsi="Tahoma" w:cs="Tahoma"/>
          <w:sz w:val="18"/>
          <w:szCs w:val="18"/>
        </w:rPr>
        <w:t>.2.1</w:t>
      </w:r>
      <w:r w:rsidR="00CE6E8D">
        <w:rPr>
          <w:rFonts w:ascii="Tahoma" w:hAnsi="Tahoma" w:cs="Tahoma"/>
          <w:sz w:val="18"/>
          <w:szCs w:val="18"/>
        </w:rPr>
        <w:t>0</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6A12B3">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6A12B3">
      <w:pPr>
        <w:numPr>
          <w:ilvl w:val="2"/>
          <w:numId w:val="9"/>
        </w:numPr>
        <w:tabs>
          <w:tab w:val="left" w:pos="993"/>
        </w:tabs>
        <w:spacing w:before="120"/>
        <w:ind w:left="1134" w:hanging="708"/>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561AE86C" w:rsidR="00F05C14" w:rsidRDefault="00F05C14" w:rsidP="006A12B3">
      <w:pPr>
        <w:numPr>
          <w:ilvl w:val="2"/>
          <w:numId w:val="9"/>
        </w:numPr>
        <w:spacing w:before="120"/>
        <w:ind w:left="1134" w:hanging="708"/>
        <w:jc w:val="both"/>
        <w:rPr>
          <w:rFonts w:ascii="Tahoma" w:hAnsi="Tahoma" w:cs="Tahoma"/>
          <w:sz w:val="18"/>
          <w:szCs w:val="18"/>
        </w:rPr>
      </w:pPr>
      <w:bookmarkStart w:id="18" w:name="_Hlk61430603"/>
      <w:r>
        <w:rPr>
          <w:rFonts w:ascii="Tahoma" w:hAnsi="Tahoma" w:cs="Tahoma"/>
          <w:sz w:val="18"/>
          <w:szCs w:val="18"/>
        </w:rPr>
        <w:t>Wycofanie złożonej oferty powoduje, że zamawiający nie będzie miał możliwości zapoznania się z nią po upływie terminu zakończenia składania ofert w postępowani</w:t>
      </w:r>
      <w:bookmarkEnd w:id="18"/>
      <w:r w:rsidR="006A12B3">
        <w:rPr>
          <w:rFonts w:ascii="Tahoma" w:hAnsi="Tahoma" w:cs="Tahoma"/>
          <w:sz w:val="18"/>
          <w:szCs w:val="18"/>
        </w:rPr>
        <w:t>u</w:t>
      </w:r>
      <w:r>
        <w:rPr>
          <w:rFonts w:ascii="Tahoma" w:hAnsi="Tahoma" w:cs="Tahoma"/>
          <w:sz w:val="18"/>
          <w:szCs w:val="18"/>
        </w:rPr>
        <w:t xml:space="preserve">. </w:t>
      </w:r>
    </w:p>
    <w:p w14:paraId="0E0D24E5" w14:textId="77777777" w:rsidR="0070224D" w:rsidRPr="006A12B3" w:rsidRDefault="00DD5316" w:rsidP="006A12B3">
      <w:pPr>
        <w:numPr>
          <w:ilvl w:val="2"/>
          <w:numId w:val="9"/>
        </w:numPr>
        <w:spacing w:before="120"/>
        <w:ind w:left="1134" w:hanging="708"/>
        <w:jc w:val="both"/>
        <w:rPr>
          <w:rFonts w:ascii="Tahoma" w:hAnsi="Tahoma" w:cs="Tahoma"/>
          <w:sz w:val="18"/>
          <w:szCs w:val="18"/>
        </w:rPr>
      </w:pPr>
      <w:r w:rsidRPr="006A12B3">
        <w:rPr>
          <w:rFonts w:ascii="Tahoma" w:hAnsi="Tahoma" w:cs="Tahoma"/>
          <w:sz w:val="18"/>
          <w:szCs w:val="18"/>
        </w:rPr>
        <w:t>Oferta powinna być sporządzona w języku polskim, z zachowaniem postaci elektronicznej w formacie danych: .doc, .docx., .rtf., .xps, .odt,</w:t>
      </w:r>
      <w:r w:rsidR="00197C13" w:rsidRPr="006A12B3">
        <w:rPr>
          <w:rFonts w:ascii="Tahoma" w:hAnsi="Tahoma" w:cs="Tahoma"/>
          <w:sz w:val="18"/>
          <w:szCs w:val="18"/>
        </w:rPr>
        <w:t xml:space="preserve"> .xls, .xlsx,</w:t>
      </w:r>
      <w:r w:rsidRPr="006A12B3">
        <w:rPr>
          <w:rFonts w:ascii="Tahoma" w:hAnsi="Tahoma" w:cs="Tahoma"/>
          <w:sz w:val="18"/>
          <w:szCs w:val="18"/>
        </w:rPr>
        <w:t xml:space="preserve"> Zamawiający zaleca w szczególności .pdf – jako format przesyłania danych. </w:t>
      </w:r>
      <w:bookmarkStart w:id="19" w:name="_Hlk530049617"/>
    </w:p>
    <w:p w14:paraId="294D0E2E" w14:textId="17348643" w:rsidR="0070224D" w:rsidRDefault="00F06637" w:rsidP="006A12B3">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9"/>
      <w:r w:rsidR="008028D9">
        <w:rPr>
          <w:rFonts w:ascii="Tahoma" w:hAnsi="Tahoma" w:cs="Tahoma"/>
          <w:sz w:val="18"/>
          <w:szCs w:val="18"/>
        </w:rPr>
        <w:t>, lub podpisem zaufanym lub podpisem osobistym.</w:t>
      </w:r>
    </w:p>
    <w:p w14:paraId="0C25BBE7" w14:textId="522F868F" w:rsidR="00826AEA" w:rsidRPr="0070224D" w:rsidRDefault="00826AEA" w:rsidP="000E377C">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0" w:name="_Hlk61430856"/>
      <w:r w:rsidR="008028D9">
        <w:rPr>
          <w:rFonts w:ascii="Tahoma" w:hAnsi="Tahoma" w:cs="Tahoma"/>
          <w:sz w:val="18"/>
          <w:szCs w:val="18"/>
        </w:rPr>
        <w:t>Czas wyświetlany na Platformie Zakupowej synchronizuje się automatycznie z serwerem Głównego Urzędu Miar.</w:t>
      </w:r>
      <w:bookmarkEnd w:id="20"/>
    </w:p>
    <w:bookmarkEnd w:id="10"/>
    <w:p w14:paraId="574E1D3A" w14:textId="77777777" w:rsidR="00A55591" w:rsidRDefault="00A55591" w:rsidP="00267E51">
      <w:pPr>
        <w:numPr>
          <w:ilvl w:val="1"/>
          <w:numId w:val="34"/>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607E1E08"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46318FF5"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FE5B34">
      <w:pPr>
        <w:numPr>
          <w:ilvl w:val="1"/>
          <w:numId w:val="34"/>
        </w:numPr>
        <w:spacing w:before="120"/>
        <w:ind w:left="426" w:hanging="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Pr="004761E6" w:rsidRDefault="00A55591" w:rsidP="004761E6">
      <w:pPr>
        <w:numPr>
          <w:ilvl w:val="0"/>
          <w:numId w:val="9"/>
        </w:numPr>
        <w:jc w:val="both"/>
        <w:rPr>
          <w:rFonts w:ascii="Tahoma" w:hAnsi="Tahoma" w:cs="Tahoma"/>
          <w:b/>
          <w:sz w:val="18"/>
          <w:szCs w:val="18"/>
          <w:highlight w:val="lightGray"/>
          <w:u w:val="single"/>
        </w:rPr>
      </w:pPr>
      <w:r w:rsidRPr="004761E6">
        <w:rPr>
          <w:rFonts w:ascii="Tahoma" w:hAnsi="Tahoma" w:cs="Tahoma"/>
          <w:b/>
          <w:sz w:val="18"/>
          <w:szCs w:val="18"/>
          <w:highlight w:val="lightGray"/>
          <w:u w:val="single"/>
        </w:rPr>
        <w:t>Wymagania dotyczące wadium.</w:t>
      </w:r>
    </w:p>
    <w:p w14:paraId="62CBF3E0" w14:textId="5DF00345" w:rsidR="00A55591" w:rsidRDefault="00A55591" w:rsidP="00306E6A">
      <w:pPr>
        <w:pStyle w:val="Standard"/>
        <w:spacing w:before="120" w:after="120"/>
        <w:ind w:left="426" w:hanging="426"/>
        <w:jc w:val="both"/>
        <w:rPr>
          <w:rFonts w:ascii="Tahoma" w:hAnsi="Tahoma" w:cs="Tahoma"/>
          <w:sz w:val="18"/>
          <w:szCs w:val="18"/>
        </w:rPr>
      </w:pPr>
      <w:r>
        <w:rPr>
          <w:rFonts w:ascii="Tahoma" w:hAnsi="Tahoma" w:cs="Tahoma"/>
          <w:sz w:val="18"/>
          <w:szCs w:val="18"/>
        </w:rPr>
        <w:t xml:space="preserve">11.1 </w:t>
      </w:r>
      <w:r w:rsidR="00306E6A">
        <w:rPr>
          <w:rFonts w:ascii="Tahoma" w:hAnsi="Tahoma" w:cs="Tahoma"/>
          <w:sz w:val="18"/>
          <w:szCs w:val="18"/>
        </w:rPr>
        <w:tab/>
      </w:r>
      <w:r>
        <w:rPr>
          <w:rFonts w:ascii="Tahoma" w:hAnsi="Tahoma" w:cs="Tahoma"/>
          <w:sz w:val="18"/>
          <w:szCs w:val="18"/>
        </w:rPr>
        <w:t>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515284F8" w:rsidR="00B27969" w:rsidRPr="006A3924" w:rsidRDefault="00D174C7" w:rsidP="00E3532D">
      <w:pPr>
        <w:numPr>
          <w:ilvl w:val="1"/>
          <w:numId w:val="14"/>
        </w:numPr>
        <w:spacing w:before="120"/>
        <w:ind w:left="567" w:hanging="578"/>
        <w:jc w:val="both"/>
        <w:rPr>
          <w:rFonts w:ascii="Tahoma" w:hAnsi="Tahoma" w:cs="Tahoma"/>
          <w:b/>
          <w:bCs/>
          <w:sz w:val="18"/>
          <w:szCs w:val="18"/>
        </w:rPr>
      </w:pPr>
      <w:r w:rsidRPr="002A1C66">
        <w:rPr>
          <w:rFonts w:ascii="Tahoma" w:hAnsi="Tahoma" w:cs="Tahoma"/>
          <w:sz w:val="18"/>
          <w:szCs w:val="18"/>
        </w:rPr>
        <w:t xml:space="preserve">Termin związania ofertą wynosi </w:t>
      </w:r>
      <w:r w:rsidR="006D1C59" w:rsidRPr="006D1C59">
        <w:rPr>
          <w:rFonts w:ascii="Tahoma" w:hAnsi="Tahoma" w:cs="Tahoma"/>
          <w:b/>
          <w:bCs/>
          <w:sz w:val="18"/>
          <w:szCs w:val="18"/>
        </w:rPr>
        <w:t>30 dni</w:t>
      </w:r>
      <w:r w:rsidR="006D1C59" w:rsidRPr="006D1C59">
        <w:rPr>
          <w:rFonts w:ascii="Tahoma" w:hAnsi="Tahoma"/>
          <w:b/>
          <w:bCs/>
          <w:sz w:val="18"/>
        </w:rPr>
        <w:t xml:space="preserve"> </w:t>
      </w:r>
      <w:r w:rsidRPr="006A3924">
        <w:rPr>
          <w:rFonts w:ascii="Tahoma" w:hAnsi="Tahoma"/>
          <w:b/>
          <w:bCs/>
          <w:color w:val="0070C0"/>
          <w:sz w:val="18"/>
        </w:rPr>
        <w:t xml:space="preserve">do dnia </w:t>
      </w:r>
      <w:r w:rsidR="001747A1">
        <w:rPr>
          <w:rFonts w:ascii="Tahoma" w:hAnsi="Tahoma"/>
          <w:b/>
          <w:bCs/>
          <w:color w:val="0070C0"/>
          <w:sz w:val="18"/>
        </w:rPr>
        <w:t>1</w:t>
      </w:r>
      <w:r w:rsidR="002A553F">
        <w:rPr>
          <w:rFonts w:ascii="Tahoma" w:hAnsi="Tahoma"/>
          <w:b/>
          <w:bCs/>
          <w:color w:val="0070C0"/>
          <w:sz w:val="18"/>
        </w:rPr>
        <w:t>5</w:t>
      </w:r>
      <w:r w:rsidR="006D1C59">
        <w:rPr>
          <w:rFonts w:ascii="Tahoma" w:hAnsi="Tahoma"/>
          <w:b/>
          <w:bCs/>
          <w:color w:val="0070C0"/>
          <w:sz w:val="18"/>
        </w:rPr>
        <w:t>.0</w:t>
      </w:r>
      <w:r w:rsidR="002A553F">
        <w:rPr>
          <w:rFonts w:ascii="Tahoma" w:hAnsi="Tahoma"/>
          <w:b/>
          <w:bCs/>
          <w:color w:val="0070C0"/>
          <w:sz w:val="18"/>
        </w:rPr>
        <w:t>6</w:t>
      </w:r>
      <w:r w:rsidR="006D1C59">
        <w:rPr>
          <w:rFonts w:ascii="Tahoma" w:hAnsi="Tahoma"/>
          <w:b/>
          <w:bCs/>
          <w:color w:val="0070C0"/>
          <w:sz w:val="18"/>
        </w:rPr>
        <w:t xml:space="preserve">.2024r. </w:t>
      </w:r>
      <w:r w:rsidR="006A3924" w:rsidRPr="006A3924">
        <w:rPr>
          <w:rFonts w:ascii="Tahoma" w:hAnsi="Tahoma" w:cs="Tahoma"/>
          <w:color w:val="0070C0"/>
          <w:sz w:val="18"/>
          <w:szCs w:val="18"/>
        </w:rPr>
        <w:t xml:space="preserve"> </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lastRenderedPageBreak/>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1CA">
      <w:pPr>
        <w:numPr>
          <w:ilvl w:val="0"/>
          <w:numId w:val="14"/>
        </w:numPr>
        <w:ind w:left="567" w:hanging="567"/>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A20BFB">
      <w:pPr>
        <w:pStyle w:val="Akapitzlist"/>
        <w:numPr>
          <w:ilvl w:val="2"/>
          <w:numId w:val="14"/>
        </w:numPr>
        <w:tabs>
          <w:tab w:val="left" w:pos="1276"/>
        </w:tabs>
        <w:ind w:left="993" w:hanging="426"/>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A20BFB">
      <w:pPr>
        <w:pStyle w:val="Akapitzlist"/>
        <w:numPr>
          <w:ilvl w:val="2"/>
          <w:numId w:val="14"/>
        </w:numPr>
        <w:tabs>
          <w:tab w:val="left" w:pos="1276"/>
        </w:tabs>
        <w:ind w:left="993" w:hanging="426"/>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A20BFB">
      <w:pPr>
        <w:pStyle w:val="Akapitzlist"/>
        <w:numPr>
          <w:ilvl w:val="2"/>
          <w:numId w:val="14"/>
        </w:numPr>
        <w:tabs>
          <w:tab w:val="left" w:pos="1276"/>
        </w:tabs>
        <w:ind w:left="993" w:hanging="426"/>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4E0C547E" w:rsidR="002537D1" w:rsidRDefault="00B94254" w:rsidP="00A20BFB">
      <w:pPr>
        <w:pStyle w:val="Akapitzlist"/>
        <w:numPr>
          <w:ilvl w:val="2"/>
          <w:numId w:val="14"/>
        </w:numPr>
        <w:tabs>
          <w:tab w:val="left" w:pos="1276"/>
        </w:tabs>
        <w:ind w:left="1276" w:hanging="709"/>
        <w:jc w:val="both"/>
        <w:rPr>
          <w:rFonts w:ascii="Tahoma" w:hAnsi="Tahoma" w:cs="Tahoma"/>
          <w:sz w:val="18"/>
          <w:szCs w:val="18"/>
        </w:rPr>
      </w:pPr>
      <w:r>
        <w:rPr>
          <w:rFonts w:ascii="Tahoma" w:hAnsi="Tahoma" w:cs="Tahoma"/>
          <w:sz w:val="18"/>
          <w:szCs w:val="18"/>
        </w:rPr>
        <w:t>W</w:t>
      </w:r>
      <w:r w:rsidR="002537D1">
        <w:rPr>
          <w:rFonts w:ascii="Tahoma" w:hAnsi="Tahoma" w:cs="Tahoma"/>
          <w:sz w:val="18"/>
          <w:szCs w:val="18"/>
        </w:rPr>
        <w:t>ypełniony</w:t>
      </w:r>
      <w:r>
        <w:rPr>
          <w:rFonts w:ascii="Tahoma" w:hAnsi="Tahoma" w:cs="Tahoma"/>
          <w:sz w:val="18"/>
          <w:szCs w:val="18"/>
        </w:rPr>
        <w:t xml:space="preserve"> </w:t>
      </w:r>
      <w:r w:rsidR="002537D1"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002537D1" w:rsidRPr="00972496">
        <w:rPr>
          <w:rFonts w:ascii="Tahoma" w:hAnsi="Tahoma" w:cs="Tahoma"/>
          <w:b/>
          <w:color w:val="0070C0"/>
          <w:sz w:val="18"/>
          <w:szCs w:val="18"/>
        </w:rPr>
        <w:t xml:space="preserve"> do SWZ</w:t>
      </w:r>
      <w:r w:rsidR="002537D1">
        <w:rPr>
          <w:rFonts w:ascii="Tahoma" w:hAnsi="Tahoma" w:cs="Tahoma"/>
          <w:sz w:val="18"/>
          <w:szCs w:val="18"/>
        </w:rPr>
        <w:t xml:space="preserve"> - </w:t>
      </w:r>
      <w:r w:rsidR="002537D1" w:rsidRPr="00DE5707">
        <w:rPr>
          <w:rFonts w:ascii="Tahoma" w:hAnsi="Tahoma"/>
          <w:sz w:val="18"/>
          <w:szCs w:val="18"/>
        </w:rPr>
        <w:t>Oświadczenie wykonawcy dotyczące spełnienia warunków udziału w postępowaniu</w:t>
      </w:r>
    </w:p>
    <w:p w14:paraId="364737F6" w14:textId="77777777" w:rsidR="006022EB" w:rsidRDefault="006022EB"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D67A214" w14:textId="6F619F1E" w:rsidR="004E5D0E" w:rsidRPr="004E5D0E" w:rsidRDefault="004E5D0E"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39AAD959" w:rsidR="00743F58" w:rsidRPr="004E5D0E" w:rsidRDefault="00743F58"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pełnomocnictwa – jeżeli niezbędne – vide pkt. 1</w:t>
      </w:r>
      <w:r w:rsidR="001A2067" w:rsidRPr="004E5D0E">
        <w:rPr>
          <w:rFonts w:ascii="Tahoma" w:hAnsi="Tahoma" w:cs="Tahoma"/>
          <w:sz w:val="18"/>
          <w:szCs w:val="18"/>
        </w:rPr>
        <w:t>3</w:t>
      </w:r>
      <w:r w:rsidRPr="004E5D0E">
        <w:rPr>
          <w:rFonts w:ascii="Tahoma" w:hAnsi="Tahoma" w:cs="Tahoma"/>
          <w:sz w:val="18"/>
          <w:szCs w:val="18"/>
        </w:rPr>
        <w:t>.4. – 1</w:t>
      </w:r>
      <w:r w:rsidR="001A2067" w:rsidRPr="004E5D0E">
        <w:rPr>
          <w:rFonts w:ascii="Tahoma" w:hAnsi="Tahoma" w:cs="Tahoma"/>
          <w:sz w:val="18"/>
          <w:szCs w:val="18"/>
        </w:rPr>
        <w:t>3</w:t>
      </w:r>
      <w:r w:rsidRPr="004E5D0E">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1"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1"/>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4270B6C" w:rsidR="00DD5316" w:rsidRDefault="00DD5316" w:rsidP="00E17E15">
      <w:pPr>
        <w:numPr>
          <w:ilvl w:val="1"/>
          <w:numId w:val="14"/>
        </w:numPr>
        <w:spacing w:after="240"/>
        <w:ind w:left="567" w:hanging="567"/>
        <w:jc w:val="both"/>
        <w:rPr>
          <w:rFonts w:ascii="Tahoma" w:hAnsi="Tahoma" w:cs="Tahoma"/>
          <w:b/>
          <w:color w:val="FF0000"/>
          <w:sz w:val="18"/>
          <w:szCs w:val="18"/>
        </w:rPr>
      </w:pPr>
      <w:bookmarkStart w:id="2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2A553F">
        <w:rPr>
          <w:rFonts w:ascii="Tahoma" w:hAnsi="Tahoma" w:cs="Tahoma"/>
          <w:b/>
          <w:color w:val="0070C0"/>
          <w:sz w:val="18"/>
          <w:szCs w:val="18"/>
        </w:rPr>
        <w:t>w terminie do dnia</w:t>
      </w:r>
      <w:r w:rsidR="007B6031" w:rsidRPr="002A553F">
        <w:rPr>
          <w:rFonts w:ascii="Tahoma" w:hAnsi="Tahoma" w:cs="Tahoma"/>
          <w:b/>
          <w:color w:val="0070C0"/>
          <w:sz w:val="18"/>
          <w:szCs w:val="18"/>
        </w:rPr>
        <w:t xml:space="preserve"> </w:t>
      </w:r>
      <w:r w:rsidR="001747A1" w:rsidRPr="002A553F">
        <w:rPr>
          <w:rFonts w:ascii="Tahoma" w:hAnsi="Tahoma" w:cs="Tahoma"/>
          <w:b/>
          <w:color w:val="0070C0"/>
          <w:sz w:val="18"/>
          <w:szCs w:val="18"/>
        </w:rPr>
        <w:t>1</w:t>
      </w:r>
      <w:r w:rsidR="002A553F" w:rsidRPr="002A553F">
        <w:rPr>
          <w:rFonts w:ascii="Tahoma" w:hAnsi="Tahoma" w:cs="Tahoma"/>
          <w:b/>
          <w:color w:val="0070C0"/>
          <w:sz w:val="18"/>
          <w:szCs w:val="18"/>
        </w:rPr>
        <w:t>7</w:t>
      </w:r>
      <w:r w:rsidR="001747A1" w:rsidRPr="002A553F">
        <w:rPr>
          <w:rFonts w:ascii="Tahoma" w:hAnsi="Tahoma" w:cs="Tahoma"/>
          <w:b/>
          <w:color w:val="0070C0"/>
          <w:sz w:val="18"/>
          <w:szCs w:val="18"/>
        </w:rPr>
        <w:t>.0</w:t>
      </w:r>
      <w:r w:rsidR="002A553F" w:rsidRPr="002A553F">
        <w:rPr>
          <w:rFonts w:ascii="Tahoma" w:hAnsi="Tahoma" w:cs="Tahoma"/>
          <w:b/>
          <w:color w:val="0070C0"/>
          <w:sz w:val="18"/>
          <w:szCs w:val="18"/>
        </w:rPr>
        <w:t>5</w:t>
      </w:r>
      <w:r w:rsidR="007B6031" w:rsidRPr="002A553F">
        <w:rPr>
          <w:rFonts w:ascii="Tahoma" w:hAnsi="Tahoma" w:cs="Tahoma"/>
          <w:b/>
          <w:color w:val="0070C0"/>
          <w:sz w:val="18"/>
          <w:szCs w:val="18"/>
        </w:rPr>
        <w:t>.</w:t>
      </w:r>
      <w:r w:rsidR="00DD3E0A" w:rsidRPr="002A553F">
        <w:rPr>
          <w:rFonts w:ascii="Tahoma" w:hAnsi="Tahoma" w:cs="Tahoma"/>
          <w:b/>
          <w:color w:val="0070C0"/>
          <w:sz w:val="18"/>
          <w:szCs w:val="18"/>
        </w:rPr>
        <w:t>20</w:t>
      </w:r>
      <w:r w:rsidR="006B2AC4" w:rsidRPr="002A553F">
        <w:rPr>
          <w:rFonts w:ascii="Tahoma" w:hAnsi="Tahoma" w:cs="Tahoma"/>
          <w:b/>
          <w:color w:val="0070C0"/>
          <w:sz w:val="18"/>
          <w:szCs w:val="18"/>
        </w:rPr>
        <w:t>2</w:t>
      </w:r>
      <w:r w:rsidR="006A3924" w:rsidRPr="002A553F">
        <w:rPr>
          <w:rFonts w:ascii="Tahoma" w:hAnsi="Tahoma" w:cs="Tahoma"/>
          <w:b/>
          <w:color w:val="0070C0"/>
          <w:sz w:val="18"/>
          <w:szCs w:val="18"/>
        </w:rPr>
        <w:t>4</w:t>
      </w:r>
      <w:r w:rsidR="00DD3E0A" w:rsidRPr="002A553F">
        <w:rPr>
          <w:rFonts w:ascii="Tahoma" w:hAnsi="Tahoma" w:cs="Tahoma"/>
          <w:b/>
          <w:color w:val="0070C0"/>
          <w:sz w:val="18"/>
          <w:szCs w:val="18"/>
        </w:rPr>
        <w:t xml:space="preserve">r. </w:t>
      </w:r>
      <w:r w:rsidRPr="002A553F">
        <w:rPr>
          <w:rFonts w:ascii="Tahoma" w:hAnsi="Tahoma" w:cs="Tahoma"/>
          <w:b/>
          <w:color w:val="0070C0"/>
          <w:sz w:val="18"/>
          <w:szCs w:val="18"/>
        </w:rPr>
        <w:t xml:space="preserve">do godz. </w:t>
      </w:r>
      <w:r w:rsidR="00DD3E0A" w:rsidRPr="002A553F">
        <w:rPr>
          <w:rFonts w:ascii="Tahoma" w:hAnsi="Tahoma" w:cs="Tahoma"/>
          <w:b/>
          <w:color w:val="0070C0"/>
          <w:sz w:val="18"/>
          <w:szCs w:val="18"/>
        </w:rPr>
        <w:t>8</w:t>
      </w:r>
      <w:r w:rsidRPr="002A553F">
        <w:rPr>
          <w:rFonts w:ascii="Tahoma" w:hAnsi="Tahoma" w:cs="Tahoma"/>
          <w:b/>
          <w:color w:val="0070C0"/>
          <w:sz w:val="18"/>
          <w:szCs w:val="18"/>
        </w:rPr>
        <w:t>:00</w:t>
      </w:r>
      <w:bookmarkEnd w:id="22"/>
      <w:r w:rsidR="00ED3C9E" w:rsidRPr="002A553F">
        <w:rPr>
          <w:rFonts w:ascii="Tahoma" w:hAnsi="Tahoma" w:cs="Tahoma"/>
          <w:b/>
          <w:color w:val="0070C0"/>
          <w:sz w:val="18"/>
          <w:szCs w:val="18"/>
        </w:rPr>
        <w:t>.</w:t>
      </w:r>
    </w:p>
    <w:p w14:paraId="496FA974" w14:textId="39C409A6"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1747A1" w:rsidRPr="002A553F">
        <w:rPr>
          <w:rFonts w:ascii="Tahoma" w:hAnsi="Tahoma"/>
          <w:b/>
          <w:color w:val="0070C0"/>
          <w:sz w:val="18"/>
        </w:rPr>
        <w:t>1</w:t>
      </w:r>
      <w:r w:rsidR="002A553F" w:rsidRPr="002A553F">
        <w:rPr>
          <w:rFonts w:ascii="Tahoma" w:hAnsi="Tahoma"/>
          <w:b/>
          <w:color w:val="0070C0"/>
          <w:sz w:val="18"/>
        </w:rPr>
        <w:t>7</w:t>
      </w:r>
      <w:r w:rsidR="001747A1" w:rsidRPr="002A553F">
        <w:rPr>
          <w:rFonts w:ascii="Tahoma" w:hAnsi="Tahoma"/>
          <w:b/>
          <w:color w:val="0070C0"/>
          <w:sz w:val="18"/>
        </w:rPr>
        <w:t>.0</w:t>
      </w:r>
      <w:r w:rsidR="002A553F" w:rsidRPr="002A553F">
        <w:rPr>
          <w:rFonts w:ascii="Tahoma" w:hAnsi="Tahoma"/>
          <w:b/>
          <w:color w:val="0070C0"/>
          <w:sz w:val="18"/>
        </w:rPr>
        <w:t>5</w:t>
      </w:r>
      <w:r w:rsidR="00E10257" w:rsidRPr="002A553F">
        <w:rPr>
          <w:rFonts w:ascii="Tahoma" w:hAnsi="Tahoma"/>
          <w:b/>
          <w:color w:val="0070C0"/>
          <w:sz w:val="18"/>
        </w:rPr>
        <w:t>.2024r.</w:t>
      </w:r>
      <w:r w:rsidR="00846F0E" w:rsidRPr="002A553F">
        <w:rPr>
          <w:rFonts w:ascii="Tahoma" w:hAnsi="Tahoma"/>
          <w:b/>
          <w:color w:val="0070C0"/>
          <w:sz w:val="18"/>
        </w:rPr>
        <w:t xml:space="preserve"> o godz. </w:t>
      </w:r>
      <w:r w:rsidR="00ED5F0B" w:rsidRPr="002A553F">
        <w:rPr>
          <w:rFonts w:ascii="Tahoma" w:hAnsi="Tahoma"/>
          <w:b/>
          <w:color w:val="0070C0"/>
          <w:sz w:val="18"/>
        </w:rPr>
        <w:t>8</w:t>
      </w:r>
      <w:r w:rsidR="00846F0E" w:rsidRPr="002A553F">
        <w:rPr>
          <w:rFonts w:ascii="Tahoma" w:hAnsi="Tahoma"/>
          <w:b/>
          <w:color w:val="0070C0"/>
          <w:sz w:val="18"/>
        </w:rPr>
        <w:t>:</w:t>
      </w:r>
      <w:r w:rsidR="00ED5F0B" w:rsidRPr="002A553F">
        <w:rPr>
          <w:rFonts w:ascii="Tahoma" w:hAnsi="Tahoma"/>
          <w:b/>
          <w:color w:val="0070C0"/>
          <w:sz w:val="18"/>
        </w:rPr>
        <w:t>3</w:t>
      </w:r>
      <w:r w:rsidR="00846F0E" w:rsidRPr="002A553F">
        <w:rPr>
          <w:rFonts w:ascii="Tahoma" w:hAnsi="Tahoma"/>
          <w:b/>
          <w:color w:val="0070C0"/>
          <w:sz w:val="18"/>
        </w:rPr>
        <w:t>0</w:t>
      </w:r>
      <w:r w:rsidRPr="002A553F">
        <w:rPr>
          <w:rFonts w:ascii="Tahoma" w:hAnsi="Tahoma"/>
          <w:b/>
          <w:color w:val="0070C0"/>
          <w:sz w:val="18"/>
        </w:rPr>
        <w:t xml:space="preserve"> </w:t>
      </w:r>
      <w:r w:rsidRPr="002A553F">
        <w:rPr>
          <w:rFonts w:ascii="Tahoma" w:hAnsi="Tahoma" w:cs="Tahoma"/>
          <w:b/>
          <w:color w:val="0070C0"/>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lastRenderedPageBreak/>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A726DBA"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DB76FB">
        <w:rPr>
          <w:rFonts w:ascii="Tahoma" w:hAnsi="Tahoma" w:cs="Tahoma"/>
          <w:sz w:val="18"/>
          <w:szCs w:val="18"/>
        </w:rPr>
        <w:t xml:space="preserve"> t.j.</w:t>
      </w:r>
      <w:r w:rsidR="00ED5F0B">
        <w:rPr>
          <w:rFonts w:ascii="Tahoma" w:hAnsi="Tahoma" w:cs="Tahoma"/>
          <w:sz w:val="18"/>
          <w:szCs w:val="18"/>
        </w:rPr>
        <w:t xml:space="preserve"> z</w:t>
      </w:r>
      <w:r w:rsidR="00DB76FB">
        <w:rPr>
          <w:rFonts w:ascii="Tahoma" w:hAnsi="Tahoma" w:cs="Tahoma"/>
          <w:sz w:val="18"/>
          <w:szCs w:val="18"/>
        </w:rPr>
        <w:t>e</w:t>
      </w:r>
      <w:r w:rsidR="00ED5F0B">
        <w:rPr>
          <w:rFonts w:ascii="Tahoma" w:hAnsi="Tahoma" w:cs="Tahoma"/>
          <w:sz w:val="18"/>
          <w:szCs w:val="18"/>
        </w:rPr>
        <w:t xml:space="preserve">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00FA1ADF" w:rsidR="00487430" w:rsidRPr="006E066A" w:rsidRDefault="00DD5316" w:rsidP="002755AB">
      <w:pPr>
        <w:ind w:left="567" w:hanging="567"/>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58B3DB6C" w14:textId="09ED1B59" w:rsidR="002A553F" w:rsidRDefault="00352811" w:rsidP="00D41EBF">
      <w:pPr>
        <w:spacing w:line="276" w:lineRule="auto"/>
        <w:ind w:left="567" w:hanging="567"/>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94425">
        <w:rPr>
          <w:rFonts w:ascii="Tahoma" w:hAnsi="Tahoma" w:cs="Tahoma"/>
          <w:sz w:val="18"/>
          <w:szCs w:val="18"/>
        </w:rPr>
        <w:tab/>
      </w:r>
      <w:r w:rsidR="00E674DB" w:rsidRPr="00F9433F">
        <w:rPr>
          <w:rFonts w:ascii="Tahoma" w:hAnsi="Tahoma" w:cs="Tahoma"/>
          <w:sz w:val="18"/>
          <w:szCs w:val="18"/>
        </w:rPr>
        <w:t>Przy wyborze oferty najkorzystniejszej Zamawiający będzie się kierował następującymi kryteriami i jego znaczeniem</w:t>
      </w:r>
      <w:r w:rsidR="00E674DB" w:rsidRPr="00CC4A7C">
        <w:rPr>
          <w:rFonts w:ascii="Tahoma" w:hAnsi="Tahoma" w:cs="Tahoma"/>
          <w:sz w:val="18"/>
          <w:szCs w:val="18"/>
        </w:rPr>
        <w:t>:</w:t>
      </w:r>
    </w:p>
    <w:p w14:paraId="1412E194" w14:textId="77777777" w:rsidR="002A553F" w:rsidRDefault="002A553F" w:rsidP="002A553F">
      <w:pPr>
        <w:jc w:val="both"/>
        <w:rPr>
          <w:rFonts w:ascii="Tahoma" w:hAnsi="Tahoma" w:cs="Tahoma"/>
          <w:b/>
          <w:sz w:val="18"/>
          <w:szCs w:val="18"/>
        </w:rPr>
      </w:pPr>
      <w:bookmarkStart w:id="23" w:name="_Hlk166136591"/>
      <w:r>
        <w:rPr>
          <w:rFonts w:ascii="Tahoma" w:hAnsi="Tahoma" w:cs="Tahoma"/>
          <w:b/>
          <w:sz w:val="18"/>
          <w:szCs w:val="18"/>
          <w:highlight w:val="yellow"/>
        </w:rPr>
        <w:t>1)  Oferowana cena brutto ofert: 95%.</w:t>
      </w:r>
    </w:p>
    <w:p w14:paraId="3364B745" w14:textId="77777777" w:rsidR="002A553F" w:rsidRDefault="002A553F" w:rsidP="002A553F">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95 punktów. </w:t>
      </w:r>
    </w:p>
    <w:p w14:paraId="39D79700" w14:textId="77777777" w:rsidR="002A553F" w:rsidRDefault="002A553F" w:rsidP="002A553F">
      <w:pPr>
        <w:ind w:left="284"/>
        <w:jc w:val="both"/>
        <w:rPr>
          <w:rFonts w:ascii="Tahoma" w:hAnsi="Tahoma" w:cs="Tahoma"/>
          <w:b/>
          <w:sz w:val="18"/>
          <w:szCs w:val="18"/>
        </w:rPr>
      </w:pPr>
    </w:p>
    <w:p w14:paraId="1EC8B90A" w14:textId="77777777" w:rsidR="002A553F" w:rsidRDefault="002A553F" w:rsidP="002A553F">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156F668A" w14:textId="77777777" w:rsidR="002A553F" w:rsidRDefault="002A553F" w:rsidP="002A553F">
      <w:pPr>
        <w:ind w:left="284"/>
        <w:jc w:val="both"/>
        <w:rPr>
          <w:rFonts w:ascii="Tahoma" w:hAnsi="Tahoma" w:cs="Tahoma"/>
          <w:b/>
          <w:sz w:val="18"/>
          <w:szCs w:val="18"/>
        </w:rPr>
      </w:pPr>
    </w:p>
    <w:p w14:paraId="6DBD6E8F" w14:textId="77777777" w:rsidR="002A553F" w:rsidRDefault="002A553F" w:rsidP="002A553F">
      <w:pPr>
        <w:ind w:left="284"/>
        <w:jc w:val="both"/>
        <w:rPr>
          <w:rFonts w:ascii="Tahoma" w:hAnsi="Tahoma" w:cs="Tahoma"/>
          <w:b/>
          <w:sz w:val="18"/>
          <w:szCs w:val="18"/>
        </w:rPr>
      </w:pPr>
    </w:p>
    <w:p w14:paraId="17474728" w14:textId="77777777" w:rsidR="002A553F" w:rsidRDefault="002A553F" w:rsidP="002A553F">
      <w:pPr>
        <w:ind w:left="284"/>
        <w:jc w:val="both"/>
        <w:rPr>
          <w:rFonts w:ascii="Tahoma" w:hAnsi="Tahoma" w:cs="Tahoma"/>
          <w:b/>
          <w:sz w:val="18"/>
          <w:szCs w:val="18"/>
        </w:rPr>
      </w:pPr>
    </w:p>
    <w:p w14:paraId="24818FE4" w14:textId="77777777" w:rsidR="002A553F" w:rsidRDefault="002A553F" w:rsidP="002A553F">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1979E6D0" w14:textId="77777777" w:rsidR="002A553F" w:rsidRDefault="002A553F" w:rsidP="002A553F">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95 </w:t>
      </w:r>
    </w:p>
    <w:p w14:paraId="749869E3" w14:textId="77777777" w:rsidR="002A553F" w:rsidRDefault="002A553F" w:rsidP="002A553F">
      <w:pPr>
        <w:ind w:left="284"/>
        <w:jc w:val="both"/>
        <w:rPr>
          <w:rFonts w:ascii="Tahoma" w:hAnsi="Tahoma" w:cs="Tahoma"/>
          <w:b/>
          <w:sz w:val="18"/>
          <w:szCs w:val="18"/>
        </w:rPr>
      </w:pPr>
      <w:r>
        <w:rPr>
          <w:rFonts w:ascii="Tahoma" w:hAnsi="Tahoma" w:cs="Tahoma"/>
          <w:b/>
          <w:sz w:val="18"/>
          <w:szCs w:val="18"/>
        </w:rPr>
        <w:t xml:space="preserve">                                                     wartość brutto oferty badanej </w:t>
      </w:r>
    </w:p>
    <w:p w14:paraId="16232FBD" w14:textId="77777777" w:rsidR="002A553F" w:rsidRDefault="002A553F" w:rsidP="002A553F">
      <w:pPr>
        <w:ind w:left="284"/>
        <w:jc w:val="both"/>
        <w:rPr>
          <w:rFonts w:ascii="Tahoma" w:hAnsi="Tahoma" w:cs="Tahoma"/>
          <w:b/>
          <w:sz w:val="18"/>
          <w:szCs w:val="18"/>
        </w:rPr>
      </w:pPr>
    </w:p>
    <w:p w14:paraId="5EEB2C51" w14:textId="77777777" w:rsidR="002A553F" w:rsidRDefault="002A553F" w:rsidP="002A553F">
      <w:pPr>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F100447" w14:textId="77777777" w:rsidR="002A553F" w:rsidRDefault="002A553F" w:rsidP="002A553F">
      <w:pPr>
        <w:ind w:left="284"/>
        <w:jc w:val="both"/>
        <w:rPr>
          <w:rFonts w:ascii="Tahoma" w:hAnsi="Tahoma" w:cs="Tahoma"/>
          <w:sz w:val="18"/>
          <w:szCs w:val="18"/>
        </w:rPr>
      </w:pPr>
    </w:p>
    <w:p w14:paraId="2481045E" w14:textId="4348244A" w:rsidR="002A553F" w:rsidRDefault="002A553F" w:rsidP="002A553F">
      <w:pPr>
        <w:jc w:val="both"/>
        <w:rPr>
          <w:rFonts w:ascii="Tahoma" w:hAnsi="Tahoma" w:cs="Tahoma"/>
          <w:b/>
          <w:sz w:val="18"/>
          <w:szCs w:val="18"/>
        </w:rPr>
      </w:pPr>
      <w:r>
        <w:rPr>
          <w:rFonts w:ascii="Tahoma" w:hAnsi="Tahoma" w:cs="Tahoma"/>
          <w:b/>
          <w:sz w:val="18"/>
          <w:szCs w:val="18"/>
          <w:highlight w:val="yellow"/>
        </w:rPr>
        <w:t>2)  Odległość w kilometrach: 5 %.</w:t>
      </w:r>
    </w:p>
    <w:p w14:paraId="30CB4059" w14:textId="77777777" w:rsidR="002A553F" w:rsidRDefault="002A553F" w:rsidP="002A553F">
      <w:pPr>
        <w:jc w:val="both"/>
        <w:rPr>
          <w:rFonts w:ascii="Tahoma" w:hAnsi="Tahoma" w:cs="Tahoma"/>
          <w:b/>
          <w:sz w:val="18"/>
          <w:szCs w:val="18"/>
        </w:rPr>
      </w:pPr>
      <w:r>
        <w:rPr>
          <w:rFonts w:ascii="Tahoma" w:hAnsi="Tahoma" w:cs="Tahoma"/>
          <w:b/>
          <w:sz w:val="18"/>
          <w:szCs w:val="18"/>
        </w:rPr>
        <w:lastRenderedPageBreak/>
        <w:t>W ramach tego kryterium istnieje możliwość uzyskania max. 5 punktów (dla oferty z najkrótszą odległością)</w:t>
      </w:r>
      <w:bookmarkStart w:id="24" w:name="_Hlk68765854"/>
      <w:r>
        <w:rPr>
          <w:rFonts w:ascii="Tahoma" w:hAnsi="Tahoma" w:cs="Tahoma"/>
          <w:b/>
          <w:sz w:val="18"/>
          <w:szCs w:val="18"/>
        </w:rPr>
        <w:t>, które zostaną przeliczone w kryterium zgodnie z wskazanym wzorem.</w:t>
      </w:r>
    </w:p>
    <w:p w14:paraId="00706469" w14:textId="77777777" w:rsidR="002A553F" w:rsidRDefault="002A553F" w:rsidP="002A553F">
      <w:pPr>
        <w:pStyle w:val="Akapitzlist"/>
        <w:ind w:left="705"/>
        <w:jc w:val="both"/>
        <w:rPr>
          <w:rFonts w:ascii="Tahoma" w:hAnsi="Tahoma" w:cs="Tahoma"/>
          <w:b/>
          <w:sz w:val="18"/>
          <w:szCs w:val="18"/>
        </w:rPr>
      </w:pPr>
    </w:p>
    <w:p w14:paraId="72C8CDF5" w14:textId="77777777" w:rsidR="002A553F" w:rsidRDefault="002A553F" w:rsidP="002A553F">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1C922A97" w14:textId="77777777" w:rsidR="002A553F" w:rsidRDefault="002A553F" w:rsidP="002A553F">
      <w:pPr>
        <w:pStyle w:val="Akapitzlist"/>
        <w:ind w:left="705"/>
        <w:jc w:val="both"/>
        <w:rPr>
          <w:rFonts w:ascii="Tahoma" w:hAnsi="Tahoma" w:cs="Tahoma"/>
          <w:b/>
          <w:sz w:val="18"/>
          <w:szCs w:val="18"/>
        </w:rPr>
      </w:pPr>
    </w:p>
    <w:p w14:paraId="2E78A82A" w14:textId="77777777" w:rsidR="002A553F" w:rsidRDefault="002A553F" w:rsidP="002A553F">
      <w:pPr>
        <w:pStyle w:val="Akapitzlist"/>
        <w:ind w:left="705"/>
        <w:jc w:val="both"/>
        <w:rPr>
          <w:rFonts w:ascii="Tahoma" w:hAnsi="Tahoma" w:cs="Tahoma"/>
          <w:b/>
          <w:sz w:val="18"/>
          <w:szCs w:val="18"/>
        </w:rPr>
      </w:pPr>
    </w:p>
    <w:p w14:paraId="65D82DC5" w14:textId="77777777" w:rsidR="002A553F" w:rsidRDefault="002A553F" w:rsidP="002A553F">
      <w:pPr>
        <w:pStyle w:val="Akapitzlist"/>
        <w:ind w:left="705" w:hanging="705"/>
        <w:jc w:val="both"/>
        <w:rPr>
          <w:rFonts w:ascii="Tahoma" w:hAnsi="Tahoma" w:cs="Tahoma"/>
          <w:b/>
          <w:bCs/>
          <w:sz w:val="18"/>
          <w:szCs w:val="18"/>
        </w:rPr>
      </w:pPr>
      <w:r>
        <w:rPr>
          <w:rFonts w:ascii="Tahoma" w:hAnsi="Tahoma" w:cs="Tahoma"/>
          <w:b/>
          <w:bCs/>
          <w:sz w:val="18"/>
          <w:szCs w:val="18"/>
        </w:rPr>
        <w:t xml:space="preserve">                                                                 Odległość w kilometrach najkrótsza z oferty</w:t>
      </w:r>
    </w:p>
    <w:p w14:paraId="3160C897" w14:textId="77777777" w:rsidR="002A553F" w:rsidRDefault="002A553F" w:rsidP="002A553F">
      <w:pPr>
        <w:pStyle w:val="Akapitzlist"/>
        <w:ind w:left="426" w:hanging="705"/>
        <w:jc w:val="both"/>
        <w:rPr>
          <w:rFonts w:ascii="Tahoma" w:hAnsi="Tahoma" w:cs="Tahoma"/>
          <w:b/>
          <w:sz w:val="18"/>
          <w:szCs w:val="18"/>
        </w:rPr>
      </w:pPr>
      <w:r>
        <w:rPr>
          <w:rFonts w:ascii="Tahoma" w:hAnsi="Tahoma" w:cs="Tahoma"/>
          <w:b/>
          <w:sz w:val="18"/>
          <w:szCs w:val="18"/>
        </w:rPr>
        <w:t xml:space="preserve">                   ilość pkt. za odległość =          ___________________________________     X 5</w:t>
      </w:r>
    </w:p>
    <w:p w14:paraId="68FC2384" w14:textId="77777777" w:rsidR="002A553F" w:rsidRDefault="002A553F" w:rsidP="002A553F">
      <w:pPr>
        <w:rPr>
          <w:rFonts w:ascii="Tahoma" w:hAnsi="Tahoma" w:cs="Tahoma"/>
          <w:b/>
          <w:bCs/>
          <w:sz w:val="18"/>
          <w:szCs w:val="18"/>
        </w:rPr>
      </w:pPr>
      <w:r>
        <w:rPr>
          <w:rFonts w:ascii="Tahoma" w:hAnsi="Tahoma" w:cs="Tahoma"/>
          <w:b/>
          <w:sz w:val="18"/>
          <w:szCs w:val="18"/>
        </w:rPr>
        <w:t xml:space="preserve">                                                                    </w:t>
      </w:r>
      <w:r>
        <w:rPr>
          <w:rFonts w:ascii="Tahoma" w:hAnsi="Tahoma" w:cs="Tahoma"/>
          <w:b/>
          <w:bCs/>
          <w:sz w:val="18"/>
          <w:szCs w:val="18"/>
        </w:rPr>
        <w:t>Odległość w kilometrach oferty ocenianej</w:t>
      </w:r>
    </w:p>
    <w:p w14:paraId="2BEB76EA" w14:textId="77777777" w:rsidR="002A553F" w:rsidRDefault="002A553F" w:rsidP="002A553F">
      <w:pPr>
        <w:pStyle w:val="Akapitzlist"/>
        <w:ind w:left="705" w:hanging="705"/>
        <w:jc w:val="both"/>
        <w:rPr>
          <w:rFonts w:ascii="Tahoma" w:hAnsi="Tahoma" w:cs="Tahoma"/>
          <w:b/>
          <w:sz w:val="18"/>
          <w:szCs w:val="18"/>
        </w:rPr>
      </w:pPr>
    </w:p>
    <w:p w14:paraId="41BC41A3" w14:textId="77777777" w:rsidR="002A553F" w:rsidRDefault="002A553F" w:rsidP="002A553F">
      <w:pPr>
        <w:autoSpaceDE w:val="0"/>
        <w:autoSpaceDN w:val="0"/>
        <w:adjustRightInd w:val="0"/>
        <w:rPr>
          <w:rFonts w:ascii="Tahoma" w:eastAsia="CIDFont+F1" w:hAnsi="Tahoma" w:cs="Tahoma"/>
          <w:b/>
          <w:bCs/>
          <w:color w:val="000000"/>
          <w:sz w:val="18"/>
          <w:szCs w:val="18"/>
        </w:rPr>
      </w:pPr>
      <w:r>
        <w:rPr>
          <w:rFonts w:ascii="Tahoma" w:eastAsia="CIDFont+F1" w:hAnsi="Tahoma" w:cs="Tahoma"/>
          <w:b/>
          <w:bCs/>
          <w:color w:val="000000"/>
          <w:sz w:val="18"/>
          <w:szCs w:val="18"/>
        </w:rPr>
        <w:t>Kryterium Odległość (w kilometrach) od siedziby Zamawiającego do miejsca unieszkodliwiania</w:t>
      </w:r>
    </w:p>
    <w:p w14:paraId="4E9A5225" w14:textId="0D964D1A" w:rsidR="002A553F" w:rsidRPr="000A6416" w:rsidRDefault="002A553F" w:rsidP="000A6416">
      <w:pPr>
        <w:autoSpaceDE w:val="0"/>
        <w:autoSpaceDN w:val="0"/>
        <w:adjustRightInd w:val="0"/>
        <w:rPr>
          <w:rFonts w:ascii="Tahoma" w:eastAsia="CIDFont+F1" w:hAnsi="Tahoma" w:cs="Tahoma"/>
          <w:b/>
          <w:bCs/>
          <w:color w:val="000000"/>
          <w:sz w:val="18"/>
          <w:szCs w:val="18"/>
        </w:rPr>
      </w:pPr>
      <w:r>
        <w:rPr>
          <w:rFonts w:ascii="Tahoma" w:eastAsia="CIDFont+F1" w:hAnsi="Tahoma" w:cs="Tahoma"/>
          <w:b/>
          <w:bCs/>
          <w:color w:val="000000"/>
          <w:sz w:val="18"/>
          <w:szCs w:val="18"/>
        </w:rPr>
        <w:t xml:space="preserve">odpadów medycznych będzie rozpatrywane na podstawie odległości spalarni Wykonawcy od siedziby głównej Zamawiającego (tj. ul. Lubańska 11-12, 59-900 Zgorzelec), podanej przez Wykonawcę w formularzu ofertowym oferty. </w:t>
      </w:r>
      <w:r>
        <w:rPr>
          <w:rFonts w:ascii="Tahoma" w:eastAsia="CIDFont+F1" w:hAnsi="Tahoma" w:cs="Tahoma"/>
          <w:b/>
          <w:bCs/>
          <w:color w:val="111111"/>
          <w:sz w:val="18"/>
          <w:szCs w:val="18"/>
        </w:rPr>
        <w:t xml:space="preserve">Odległość </w:t>
      </w:r>
      <w:r w:rsidR="000A6416">
        <w:rPr>
          <w:rFonts w:ascii="Tahoma" w:eastAsia="CIDFont+F1" w:hAnsi="Tahoma" w:cs="Tahoma"/>
          <w:b/>
          <w:bCs/>
          <w:color w:val="111111"/>
          <w:sz w:val="18"/>
          <w:szCs w:val="18"/>
        </w:rPr>
        <w:t xml:space="preserve">będzie wyliczana przez Zamawiającego za pomocą </w:t>
      </w:r>
      <w:r>
        <w:rPr>
          <w:rFonts w:ascii="Tahoma" w:eastAsia="CIDFont+F1" w:hAnsi="Tahoma" w:cs="Tahoma"/>
          <w:b/>
          <w:bCs/>
          <w:color w:val="111111"/>
          <w:sz w:val="18"/>
          <w:szCs w:val="18"/>
        </w:rPr>
        <w:t>aplikacji google.maps</w:t>
      </w:r>
      <w:r>
        <w:rPr>
          <w:rFonts w:ascii="Tahoma" w:eastAsia="CIDFont+F1" w:hAnsi="Tahoma" w:cs="Tahoma"/>
          <w:b/>
          <w:bCs/>
          <w:color w:val="000000"/>
          <w:sz w:val="18"/>
          <w:szCs w:val="18"/>
        </w:rPr>
        <w:t xml:space="preserve"> </w:t>
      </w:r>
      <w:r>
        <w:rPr>
          <w:rFonts w:ascii="Tahoma" w:eastAsia="CIDFont+F1" w:hAnsi="Tahoma" w:cs="Tahoma"/>
          <w:b/>
          <w:bCs/>
          <w:color w:val="111111"/>
          <w:sz w:val="18"/>
          <w:szCs w:val="18"/>
        </w:rPr>
        <w:t xml:space="preserve">uwzględniając najkrótszą trasę </w:t>
      </w:r>
      <w:r w:rsidR="000A6416">
        <w:rPr>
          <w:rFonts w:ascii="Tahoma" w:eastAsia="CIDFont+F1" w:hAnsi="Tahoma" w:cs="Tahoma"/>
          <w:b/>
          <w:bCs/>
          <w:color w:val="111111"/>
          <w:sz w:val="18"/>
          <w:szCs w:val="18"/>
        </w:rPr>
        <w:t xml:space="preserve">w kilometrach </w:t>
      </w:r>
      <w:r>
        <w:rPr>
          <w:rFonts w:ascii="Tahoma" w:eastAsia="CIDFont+F1" w:hAnsi="Tahoma" w:cs="Tahoma"/>
          <w:b/>
          <w:bCs/>
          <w:color w:val="111111"/>
          <w:sz w:val="18"/>
          <w:szCs w:val="18"/>
        </w:rPr>
        <w:t>obejmującą drogi publiczne.</w:t>
      </w:r>
      <w:bookmarkEnd w:id="24"/>
      <w:bookmarkEnd w:id="23"/>
    </w:p>
    <w:p w14:paraId="72BFB70F" w14:textId="77777777" w:rsidR="008A5783" w:rsidRPr="008A5783" w:rsidRDefault="008A5783" w:rsidP="008A5783">
      <w:pPr>
        <w:spacing w:line="276" w:lineRule="auto"/>
        <w:ind w:left="567" w:hanging="567"/>
        <w:jc w:val="both"/>
        <w:rPr>
          <w:rFonts w:ascii="Tahoma" w:hAnsi="Tahoma" w:cs="Tahoma"/>
          <w:b/>
          <w:bCs/>
          <w:sz w:val="10"/>
          <w:szCs w:val="10"/>
        </w:rPr>
      </w:pPr>
    </w:p>
    <w:p w14:paraId="36E0BF5F" w14:textId="0E326399" w:rsidR="00E674DB" w:rsidRPr="00F9433F" w:rsidRDefault="006E09CB" w:rsidP="008A5783">
      <w:pPr>
        <w:spacing w:after="120" w:line="276" w:lineRule="auto"/>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E94425">
        <w:rPr>
          <w:rFonts w:ascii="Tahoma" w:hAnsi="Tahoma" w:cs="Tahoma"/>
          <w:sz w:val="18"/>
          <w:szCs w:val="18"/>
        </w:rPr>
        <w:tab/>
      </w:r>
      <w:r w:rsidR="00E674DB" w:rsidRPr="00F9433F">
        <w:rPr>
          <w:rFonts w:ascii="Tahoma" w:hAnsi="Tahoma" w:cs="Tahoma"/>
          <w:sz w:val="18"/>
          <w:szCs w:val="18"/>
        </w:rPr>
        <w:t>Za ofertę najkorzystniejszą uznana zostanie oferta, która uzyska największą ilość punktów. Przy dokonywaniu wyboru oferty Zamawiający stosował będzie wyłącznie kryteria określone w niniejszej SWZ.</w:t>
      </w:r>
    </w:p>
    <w:p w14:paraId="671A80D7" w14:textId="3C79F652"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00400D">
        <w:rPr>
          <w:rFonts w:ascii="Tahoma" w:hAnsi="Tahoma" w:cs="Tahoma"/>
          <w:sz w:val="18"/>
          <w:szCs w:val="18"/>
        </w:rPr>
        <w:tab/>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2227259F" w14:textId="0AFD0FE9" w:rsidR="002755AB" w:rsidRDefault="006E09CB" w:rsidP="00DD412D">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13463E35" w:rsidR="00143AC5" w:rsidRDefault="00AD7A2E" w:rsidP="001A024C">
      <w:pPr>
        <w:ind w:left="567" w:hanging="567"/>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A024C">
        <w:rPr>
          <w:rFonts w:ascii="Tahoma" w:hAnsi="Tahoma" w:cs="Tahoma"/>
          <w:b/>
          <w:sz w:val="18"/>
          <w:szCs w:val="18"/>
          <w:highlight w:val="lightGray"/>
          <w:u w:val="single"/>
        </w:rPr>
        <w:tab/>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2E48A2F1" w:rsidR="00BA0FDE" w:rsidRDefault="00BA0FDE" w:rsidP="001A024C">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1A024C">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57560C30" w:rsidR="00036770" w:rsidRDefault="00BA0FDE" w:rsidP="001A024C">
      <w:pPr>
        <w:ind w:left="567" w:hanging="567"/>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xml:space="preserve">. </w:t>
      </w:r>
      <w:r w:rsidR="001A024C">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10EA5639" w:rsidR="00036770" w:rsidRDefault="00036770" w:rsidP="006A3017">
      <w:pPr>
        <w:ind w:left="567" w:hanging="567"/>
        <w:jc w:val="both"/>
        <w:rPr>
          <w:rFonts w:ascii="Tahoma" w:hAnsi="Tahoma" w:cs="Tahoma"/>
          <w:bCs/>
          <w:sz w:val="18"/>
          <w:szCs w:val="18"/>
        </w:rPr>
      </w:pPr>
      <w:r>
        <w:rPr>
          <w:rFonts w:ascii="Tahoma" w:hAnsi="Tahoma" w:cs="Tahoma"/>
          <w:bCs/>
          <w:sz w:val="18"/>
          <w:szCs w:val="18"/>
        </w:rPr>
        <w:t xml:space="preserve">17.3. </w:t>
      </w:r>
      <w:r w:rsidR="006A3017">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21A02926" w14:textId="77777777" w:rsidR="002755AB" w:rsidRPr="002755AB" w:rsidRDefault="002755AB" w:rsidP="002755AB">
      <w:pPr>
        <w:ind w:left="426" w:hanging="426"/>
        <w:jc w:val="both"/>
        <w:rPr>
          <w:rFonts w:ascii="Tahoma" w:hAnsi="Tahoma" w:cs="Tahoma"/>
          <w:bCs/>
          <w:sz w:val="10"/>
          <w:szCs w:val="10"/>
        </w:rPr>
      </w:pP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2755AB" w:rsidRDefault="004706B0" w:rsidP="004706B0">
      <w:pPr>
        <w:jc w:val="both"/>
        <w:rPr>
          <w:rFonts w:ascii="Tahoma" w:hAnsi="Tahoma" w:cs="Tahoma"/>
          <w:bCs/>
          <w:sz w:val="10"/>
          <w:szCs w:val="10"/>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0E9E2CC5" w:rsidR="00E161C9" w:rsidRDefault="00E161C9" w:rsidP="00E161C9">
      <w:pPr>
        <w:ind w:left="426" w:hanging="426"/>
        <w:jc w:val="both"/>
        <w:rPr>
          <w:rFonts w:ascii="Tahoma" w:hAnsi="Tahoma" w:cs="Tahoma"/>
          <w:bCs/>
          <w:sz w:val="18"/>
          <w:szCs w:val="18"/>
        </w:rPr>
      </w:pPr>
      <w:r>
        <w:rPr>
          <w:rFonts w:ascii="Tahoma" w:hAnsi="Tahoma" w:cs="Tahoma"/>
          <w:bCs/>
          <w:sz w:val="18"/>
          <w:szCs w:val="18"/>
        </w:rPr>
        <w:t>17.6</w:t>
      </w:r>
      <w:r w:rsidR="00EE5913">
        <w:rPr>
          <w:rFonts w:ascii="Tahoma" w:hAnsi="Tahoma" w:cs="Tahoma"/>
          <w:bCs/>
          <w:sz w:val="18"/>
          <w:szCs w:val="18"/>
        </w:rPr>
        <w:t xml:space="preserve"> </w:t>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535F4EF8" w:rsidR="00AC31A2" w:rsidRDefault="00AC31A2" w:rsidP="00E161C9">
      <w:pPr>
        <w:ind w:left="426" w:hanging="426"/>
        <w:jc w:val="both"/>
        <w:rPr>
          <w:rFonts w:ascii="Tahoma" w:hAnsi="Tahoma" w:cs="Tahoma"/>
          <w:bCs/>
          <w:sz w:val="18"/>
          <w:szCs w:val="18"/>
        </w:rPr>
      </w:pPr>
      <w:r>
        <w:rPr>
          <w:rFonts w:ascii="Tahoma" w:hAnsi="Tahoma" w:cs="Tahoma"/>
          <w:bCs/>
          <w:sz w:val="18"/>
          <w:szCs w:val="18"/>
        </w:rPr>
        <w:t>17.7.</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w:t>
      </w:r>
      <w:r w:rsidR="00572877">
        <w:rPr>
          <w:rFonts w:ascii="Tahoma" w:hAnsi="Tahoma" w:cs="Tahoma"/>
          <w:bCs/>
          <w:sz w:val="18"/>
          <w:szCs w:val="18"/>
        </w:rPr>
        <w:lastRenderedPageBreak/>
        <w:t xml:space="preserve">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19612F4"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w:t>
      </w:r>
      <w:r w:rsidR="00FC14A3">
        <w:rPr>
          <w:rFonts w:ascii="Tahoma" w:hAnsi="Tahoma" w:cs="Tahoma"/>
          <w:bCs/>
          <w:sz w:val="18"/>
          <w:szCs w:val="18"/>
        </w:rPr>
        <w:t>j</w:t>
      </w:r>
      <w:r>
        <w:rPr>
          <w:rFonts w:ascii="Tahoma" w:hAnsi="Tahoma" w:cs="Tahoma"/>
          <w:bCs/>
          <w:sz w:val="18"/>
          <w:szCs w:val="18"/>
        </w:rPr>
        <w:t xml:space="preserv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26C87754" w:rsidR="00A83469" w:rsidRDefault="001B11C5" w:rsidP="002755A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2755AB">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1E5F0E" w:rsidRPr="006E066A">
        <w:rPr>
          <w:rFonts w:ascii="Tahoma" w:hAnsi="Tahoma" w:cs="Tahoma"/>
          <w:b/>
          <w:sz w:val="18"/>
          <w:szCs w:val="18"/>
          <w:highlight w:val="lightGray"/>
          <w:u w:val="single"/>
        </w:rPr>
        <w:t>Informacje o formalnościach, jakie powinny zostać dopełnione po wyborze oferty w celu zawarcia</w:t>
      </w:r>
      <w:r w:rsidR="002755AB">
        <w:rPr>
          <w:rFonts w:ascii="Tahoma" w:hAnsi="Tahoma" w:cs="Tahoma"/>
          <w:b/>
          <w:sz w:val="18"/>
          <w:szCs w:val="18"/>
          <w:highlight w:val="lightGray"/>
          <w:u w:val="single"/>
        </w:rPr>
        <w:t xml:space="preserve"> </w:t>
      </w:r>
      <w:r w:rsidR="001E5F0E" w:rsidRPr="006E066A">
        <w:rPr>
          <w:rFonts w:ascii="Tahoma" w:hAnsi="Tahoma" w:cs="Tahoma"/>
          <w:b/>
          <w:sz w:val="18"/>
          <w:szCs w:val="18"/>
          <w:highlight w:val="lightGray"/>
          <w:u w:val="single"/>
        </w:rPr>
        <w:t xml:space="preserve">umowy w sprawie zamówienia publicznego. </w:t>
      </w:r>
    </w:p>
    <w:p w14:paraId="0731958C" w14:textId="57E7EFFF"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2348E91B"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18.2. Niezwłocznie po wyborze najkorzystniejszej oferty Zamawiający informuje równocześnie Wykonawców, którzy</w:t>
      </w:r>
      <w:r w:rsidR="00EE5913">
        <w:rPr>
          <w:rFonts w:ascii="Tahoma" w:hAnsi="Tahoma" w:cs="Tahoma"/>
          <w:sz w:val="18"/>
          <w:szCs w:val="18"/>
        </w:rPr>
        <w:t xml:space="preserve"> </w:t>
      </w:r>
      <w:r>
        <w:rPr>
          <w:rFonts w:ascii="Tahoma" w:hAnsi="Tahoma" w:cs="Tahoma"/>
          <w:sz w:val="18"/>
          <w:szCs w:val="18"/>
        </w:rPr>
        <w:t xml:space="preserve">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F819A9">
      <w:pPr>
        <w:pStyle w:val="Tekstpodstawowywcity3"/>
        <w:spacing w:before="120" w:after="240"/>
        <w:ind w:left="567" w:hanging="993"/>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F819A9">
      <w:pPr>
        <w:pStyle w:val="Tekstpodstawowywcity3"/>
        <w:ind w:left="426" w:hanging="852"/>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F819A9">
      <w:pPr>
        <w:ind w:hanging="426"/>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752CE6">
      <w:pPr>
        <w:numPr>
          <w:ilvl w:val="0"/>
          <w:numId w:val="18"/>
        </w:numPr>
        <w:ind w:left="0"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752CE6">
      <w:pPr>
        <w:spacing w:before="120"/>
        <w:ind w:left="567" w:hanging="709"/>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752CE6">
      <w:pPr>
        <w:spacing w:after="240"/>
        <w:ind w:left="567" w:hanging="709"/>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BA2D5D">
      <w:pPr>
        <w:ind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752CE6">
      <w:pPr>
        <w:ind w:left="709" w:hanging="283"/>
        <w:jc w:val="both"/>
        <w:rPr>
          <w:rFonts w:ascii="Tahoma" w:hAnsi="Tahoma" w:cs="Tahoma"/>
          <w:sz w:val="18"/>
          <w:szCs w:val="18"/>
        </w:rPr>
      </w:pPr>
      <w:r>
        <w:rPr>
          <w:rFonts w:ascii="Tahoma" w:hAnsi="Tahoma" w:cs="Tahoma"/>
          <w:sz w:val="18"/>
          <w:szCs w:val="18"/>
        </w:rPr>
        <w:lastRenderedPageBreak/>
        <w:t>a) niezgodną z przepisami ustawy PZP czynność zamawiającego, podjętą w postępowaniu o udzielenie zamówienia;</w:t>
      </w:r>
    </w:p>
    <w:p w14:paraId="60D40B25" w14:textId="2E5331CE" w:rsidR="00F029D0" w:rsidRDefault="00F029D0" w:rsidP="00752CE6">
      <w:pPr>
        <w:ind w:left="709" w:hanging="283"/>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752CE6">
      <w:pPr>
        <w:ind w:left="709" w:hanging="283"/>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E43D3EB" w:rsidR="00345729" w:rsidRPr="00263742" w:rsidRDefault="001268E6" w:rsidP="00F819A9">
      <w:pPr>
        <w:spacing w:before="120"/>
        <w:ind w:hanging="426"/>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F819A9">
      <w:pPr>
        <w:spacing w:before="120"/>
        <w:ind w:hanging="426"/>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F819A9">
      <w:pPr>
        <w:spacing w:before="120"/>
        <w:ind w:left="567" w:hanging="993"/>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8A0769">
      <w:pPr>
        <w:numPr>
          <w:ilvl w:val="0"/>
          <w:numId w:val="4"/>
        </w:numPr>
        <w:ind w:left="284" w:hanging="284"/>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561B92A0" w:rsidR="00B05B8E" w:rsidRPr="00543C31" w:rsidRDefault="00140FB3" w:rsidP="004C7A6E">
      <w:pPr>
        <w:ind w:hanging="426"/>
        <w:jc w:val="both"/>
        <w:rPr>
          <w:rFonts w:ascii="Tahoma" w:hAnsi="Tahoma" w:cs="Tahoma"/>
          <w:b/>
          <w:sz w:val="18"/>
          <w:szCs w:val="18"/>
          <w:u w:val="single"/>
        </w:rPr>
      </w:pPr>
      <w:r>
        <w:rPr>
          <w:rFonts w:ascii="Tahoma" w:hAnsi="Tahoma" w:cs="Tahoma"/>
          <w:b/>
          <w:sz w:val="18"/>
          <w:szCs w:val="18"/>
          <w:highlight w:val="lightGray"/>
          <w:u w:val="single"/>
        </w:rPr>
        <w:t xml:space="preserve">22. </w:t>
      </w:r>
      <w:r w:rsidR="00887568">
        <w:rPr>
          <w:rFonts w:ascii="Tahoma" w:hAnsi="Tahoma" w:cs="Tahoma"/>
          <w:b/>
          <w:sz w:val="18"/>
          <w:szCs w:val="18"/>
          <w:highlight w:val="lightGray"/>
          <w:u w:val="single"/>
        </w:rPr>
        <w:tab/>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4C7A6E">
      <w:pPr>
        <w:ind w:hanging="426"/>
        <w:jc w:val="both"/>
        <w:rPr>
          <w:rFonts w:ascii="Tahoma" w:hAnsi="Tahoma" w:cs="Tahoma"/>
          <w:sz w:val="18"/>
          <w:szCs w:val="18"/>
        </w:rPr>
      </w:pPr>
      <w:bookmarkStart w:id="25"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5247937" w14:textId="5BFF0219" w:rsidR="003352D5" w:rsidRPr="00C45DD7" w:rsidRDefault="0069736D" w:rsidP="00D11490">
      <w:pPr>
        <w:pStyle w:val="Akapitzlist"/>
        <w:numPr>
          <w:ilvl w:val="2"/>
          <w:numId w:val="19"/>
        </w:numPr>
        <w:ind w:left="1276" w:hanging="567"/>
        <w:contextualSpacing/>
        <w:jc w:val="both"/>
        <w:rPr>
          <w:rFonts w:ascii="Tahoma" w:hAnsi="Tahoma" w:cs="Tahoma"/>
          <w:i/>
          <w:sz w:val="18"/>
          <w:szCs w:val="18"/>
        </w:rPr>
      </w:pPr>
      <w:r w:rsidRPr="003352D5">
        <w:rPr>
          <w:rFonts w:ascii="Tahoma" w:hAnsi="Tahoma" w:cs="Tahoma"/>
          <w:sz w:val="18"/>
          <w:szCs w:val="18"/>
        </w:rPr>
        <w:t>inspektorem ochrony danych osobowych w Wielospecjalistycznym Szpitalu – Samodzielnym Publicznym Zespole Opieki Zdrowotnej w Zgorzelcu jest Pani:</w:t>
      </w:r>
      <w:r w:rsidR="003352D5" w:rsidRPr="003352D5">
        <w:rPr>
          <w:rFonts w:ascii="Tahoma" w:hAnsi="Tahoma" w:cs="Tahoma"/>
          <w:sz w:val="18"/>
          <w:szCs w:val="18"/>
          <w:lang w:val="en-US"/>
        </w:rPr>
        <w:t xml:space="preserve"> Anna Krókow, tel. 571334972, e</w:t>
      </w:r>
      <w:r w:rsidR="003352D5" w:rsidRPr="003352D5">
        <w:rPr>
          <w:rFonts w:ascii="Tahoma" w:hAnsi="Tahoma" w:cs="Tahoma"/>
          <w:i/>
          <w:sz w:val="18"/>
          <w:szCs w:val="18"/>
          <w:lang w:val="en-US"/>
        </w:rPr>
        <w:t xml:space="preserve">-mail </w:t>
      </w:r>
      <w:hyperlink r:id="rId35" w:history="1">
        <w:r w:rsidR="003352D5" w:rsidRPr="003352D5">
          <w:rPr>
            <w:rStyle w:val="Hipercze"/>
            <w:rFonts w:ascii="Tahoma" w:hAnsi="Tahoma" w:cs="Tahoma"/>
            <w:i/>
            <w:color w:val="auto"/>
            <w:sz w:val="18"/>
            <w:szCs w:val="18"/>
            <w:lang w:val="en-US"/>
          </w:rPr>
          <w:t>iod@spzoz.zgorzelec.pl</w:t>
        </w:r>
      </w:hyperlink>
      <w:r w:rsidR="003352D5" w:rsidRPr="003352D5">
        <w:rPr>
          <w:rFonts w:ascii="Tahoma" w:hAnsi="Tahoma" w:cs="Tahoma"/>
          <w:i/>
          <w:sz w:val="18"/>
          <w:szCs w:val="18"/>
          <w:lang w:val="en-US"/>
        </w:rPr>
        <w:t>;</w:t>
      </w:r>
    </w:p>
    <w:p w14:paraId="1355E7E3" w14:textId="3A80DF0D" w:rsidR="00C45DD7" w:rsidRPr="00390FA7" w:rsidRDefault="0069736D" w:rsidP="00390FA7">
      <w:pPr>
        <w:tabs>
          <w:tab w:val="left" w:pos="851"/>
          <w:tab w:val="left" w:pos="993"/>
          <w:tab w:val="left" w:pos="1134"/>
        </w:tabs>
        <w:ind w:left="1276"/>
        <w:rPr>
          <w:rFonts w:ascii="Tahoma" w:hAnsi="Tahoma"/>
          <w:b/>
          <w:color w:val="0070C0"/>
          <w:sz w:val="24"/>
          <w:szCs w:val="24"/>
        </w:rPr>
      </w:pPr>
      <w:r w:rsidRPr="00C45DD7">
        <w:rPr>
          <w:rFonts w:ascii="Tahoma" w:hAnsi="Tahoma" w:cs="Tahoma"/>
          <w:sz w:val="18"/>
          <w:szCs w:val="18"/>
        </w:rPr>
        <w:t xml:space="preserve">Pani/Pana dane osobowe przetwarzane będą na podstawie art. 6 ust. 1 lit. c RODO w celu związanym z </w:t>
      </w:r>
      <w:r w:rsidR="00390FA7">
        <w:rPr>
          <w:rFonts w:ascii="Tahoma" w:hAnsi="Tahoma" w:cs="Tahoma"/>
          <w:sz w:val="18"/>
          <w:szCs w:val="18"/>
        </w:rPr>
        <w:t xml:space="preserve">   </w:t>
      </w:r>
      <w:r w:rsidRPr="00C45DD7">
        <w:rPr>
          <w:rFonts w:ascii="Tahoma" w:hAnsi="Tahoma" w:cs="Tahoma"/>
          <w:sz w:val="18"/>
          <w:szCs w:val="18"/>
        </w:rPr>
        <w:t xml:space="preserve">postępowaniem o udzielenie zamówienia publicznego </w:t>
      </w:r>
      <w:r w:rsidRPr="00C45DD7">
        <w:rPr>
          <w:rFonts w:ascii="Tahoma" w:hAnsi="Tahoma" w:cs="Tahoma"/>
          <w:bCs/>
          <w:sz w:val="18"/>
          <w:szCs w:val="18"/>
        </w:rPr>
        <w:t xml:space="preserve">pn.: </w:t>
      </w:r>
      <w:r w:rsidR="00390FA7">
        <w:rPr>
          <w:rFonts w:ascii="Tahoma" w:eastAsia="Andale Sans UI" w:hAnsi="Tahoma" w:cs="Tahoma"/>
          <w:b/>
          <w:i/>
          <w:iCs/>
          <w:color w:val="0070C0"/>
          <w:sz w:val="18"/>
          <w:szCs w:val="18"/>
          <w:lang w:eastAsia="ar-SA"/>
        </w:rPr>
        <w:t>„</w:t>
      </w:r>
      <w:r w:rsidR="00390FA7">
        <w:rPr>
          <w:rFonts w:ascii="Tahoma" w:hAnsi="Tahoma"/>
          <w:b/>
          <w:color w:val="0070C0"/>
          <w:sz w:val="18"/>
          <w:szCs w:val="18"/>
        </w:rPr>
        <w:t>Odbiór, transport i unieszkodliwianie odpadów medycznych.</w:t>
      </w:r>
      <w:r w:rsidR="00390FA7">
        <w:rPr>
          <w:rFonts w:ascii="Tahoma" w:eastAsia="Andale Sans UI" w:hAnsi="Tahoma" w:cs="Tahoma"/>
          <w:b/>
          <w:i/>
          <w:iCs/>
          <w:color w:val="0070C0"/>
          <w:sz w:val="18"/>
          <w:szCs w:val="18"/>
          <w:lang w:eastAsia="ar-SA"/>
        </w:rPr>
        <w:t>”</w:t>
      </w:r>
    </w:p>
    <w:p w14:paraId="225AD33C" w14:textId="61ADA3C3" w:rsidR="0069736D" w:rsidRPr="00C45DD7" w:rsidRDefault="0069736D" w:rsidP="00007761">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odbiorcami Pani/Pana danych osobowych będą osoby lub podmioty, którym udostępniona zostanie dokumentacja postępowania w oparciu o art. 19 oraz art. 74 ust. 1 ustawy z dnia 11 września 2019 r. – Prawo zamówień publicznych (</w:t>
      </w:r>
      <w:r w:rsidR="00913EE9" w:rsidRPr="00C45DD7">
        <w:rPr>
          <w:rFonts w:ascii="Tahoma" w:hAnsi="Tahoma" w:cs="Tahoma"/>
          <w:sz w:val="18"/>
          <w:szCs w:val="18"/>
        </w:rPr>
        <w:t xml:space="preserve">t.j. </w:t>
      </w:r>
      <w:r w:rsidRPr="00C45DD7">
        <w:rPr>
          <w:rFonts w:ascii="Tahoma" w:hAnsi="Tahoma" w:cs="Tahoma"/>
          <w:sz w:val="18"/>
          <w:szCs w:val="18"/>
        </w:rPr>
        <w:t>Dz. U. z 20</w:t>
      </w:r>
      <w:r w:rsidR="00913EE9" w:rsidRPr="00C45DD7">
        <w:rPr>
          <w:rFonts w:ascii="Tahoma" w:hAnsi="Tahoma" w:cs="Tahoma"/>
          <w:sz w:val="18"/>
          <w:szCs w:val="18"/>
        </w:rPr>
        <w:t>23</w:t>
      </w:r>
      <w:r w:rsidRPr="00C45DD7">
        <w:rPr>
          <w:rFonts w:ascii="Tahoma" w:hAnsi="Tahoma" w:cs="Tahoma"/>
          <w:sz w:val="18"/>
          <w:szCs w:val="18"/>
        </w:rPr>
        <w:t xml:space="preserve"> r. poz. </w:t>
      </w:r>
      <w:r w:rsidR="00913EE9" w:rsidRPr="00C45DD7">
        <w:rPr>
          <w:rFonts w:ascii="Tahoma" w:hAnsi="Tahoma" w:cs="Tahoma"/>
          <w:sz w:val="18"/>
          <w:szCs w:val="18"/>
        </w:rPr>
        <w:t>1605</w:t>
      </w:r>
      <w:r w:rsidRPr="00C45DD7">
        <w:rPr>
          <w:rFonts w:ascii="Tahoma" w:hAnsi="Tahoma" w:cs="Tahoma"/>
          <w:sz w:val="18"/>
          <w:szCs w:val="18"/>
        </w:rPr>
        <w:t xml:space="preserve"> ze zm.), dalej „ustawa Pzp”;  </w:t>
      </w:r>
    </w:p>
    <w:p w14:paraId="11666F6E"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lastRenderedPageBreak/>
        <w:t>w odniesieniu do Pani/Pana danych osobowych decyzje nie będą podejmowane w sposób zautomatyzowany, stosownie do art. 22 RODO;</w:t>
      </w:r>
    </w:p>
    <w:p w14:paraId="3E4A7EDE" w14:textId="77777777" w:rsidR="0069736D" w:rsidRPr="00DD5316" w:rsidRDefault="0069736D" w:rsidP="0063386E">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D11490">
      <w:pPr>
        <w:pStyle w:val="Akapitzlist"/>
        <w:numPr>
          <w:ilvl w:val="0"/>
          <w:numId w:val="5"/>
        </w:numPr>
        <w:ind w:left="1276" w:hanging="284"/>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11490">
      <w:pPr>
        <w:pStyle w:val="Akapitzlist"/>
        <w:numPr>
          <w:ilvl w:val="2"/>
          <w:numId w:val="19"/>
        </w:numPr>
        <w:ind w:left="993" w:hanging="284"/>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B45C8FB"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r w:rsidR="00170FA3" w:rsidRPr="00DD5316">
        <w:rPr>
          <w:rFonts w:ascii="Tahoma" w:hAnsi="Tahoma" w:cs="Tahoma"/>
          <w:sz w:val="18"/>
          <w:szCs w:val="18"/>
        </w:rPr>
        <w:t>w</w:t>
      </w:r>
      <w:r w:rsidR="00170FA3">
        <w:rPr>
          <w:rFonts w:ascii="Tahoma" w:hAnsi="Tahoma" w:cs="Tahoma"/>
          <w:sz w:val="18"/>
          <w:szCs w:val="18"/>
        </w:rPr>
        <w:t>y</w:t>
      </w:r>
      <w:r w:rsidR="00170FA3" w:rsidRPr="00DD5316">
        <w:rPr>
          <w:rFonts w:ascii="Tahoma" w:hAnsi="Tahoma" w:cs="Tahoma"/>
          <w:sz w:val="18"/>
          <w:szCs w:val="18"/>
        </w:rPr>
        <w:t>łączeń</w:t>
      </w:r>
      <w:r w:rsidRPr="00DD5316">
        <w:rPr>
          <w:rFonts w:ascii="Tahoma" w:hAnsi="Tahoma" w:cs="Tahoma"/>
          <w:sz w:val="18"/>
          <w:szCs w:val="18"/>
        </w:rPr>
        <w:t>, o których mowa w art. 14 ust. 5 RODO.</w:t>
      </w:r>
    </w:p>
    <w:p w14:paraId="6A5E6C14" w14:textId="322FCDE4"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C9F7C3C" w14:textId="77777777" w:rsidR="00DD412D" w:rsidRDefault="00DD412D" w:rsidP="00DD412D">
      <w:pPr>
        <w:ind w:left="1260"/>
        <w:jc w:val="both"/>
        <w:rPr>
          <w:rFonts w:ascii="Tahoma" w:hAnsi="Tahoma" w:cs="Tahoma"/>
          <w:sz w:val="18"/>
          <w:szCs w:val="18"/>
        </w:rPr>
      </w:pPr>
    </w:p>
    <w:p w14:paraId="65861083" w14:textId="77777777" w:rsidR="00DD412D" w:rsidRDefault="00DD412D" w:rsidP="00DD412D">
      <w:pPr>
        <w:ind w:left="1260"/>
        <w:jc w:val="both"/>
        <w:rPr>
          <w:rFonts w:ascii="Tahoma" w:hAnsi="Tahoma" w:cs="Tahoma"/>
          <w:sz w:val="18"/>
          <w:szCs w:val="18"/>
        </w:rPr>
      </w:pPr>
    </w:p>
    <w:p w14:paraId="6A73632E" w14:textId="77777777" w:rsidR="00DD412D" w:rsidRDefault="00DD412D" w:rsidP="00DD412D">
      <w:pPr>
        <w:ind w:left="1260"/>
        <w:jc w:val="both"/>
        <w:rPr>
          <w:rFonts w:ascii="Tahoma" w:hAnsi="Tahoma" w:cs="Tahoma"/>
          <w:sz w:val="18"/>
          <w:szCs w:val="18"/>
        </w:rPr>
      </w:pPr>
    </w:p>
    <w:p w14:paraId="115D9531" w14:textId="77777777" w:rsidR="005643CD" w:rsidRPr="00C02A42" w:rsidRDefault="005643CD" w:rsidP="005643CD">
      <w:pPr>
        <w:jc w:val="both"/>
        <w:rPr>
          <w:rFonts w:ascii="Tahoma" w:hAnsi="Tahoma" w:cs="Tahoma"/>
          <w:sz w:val="12"/>
          <w:szCs w:val="12"/>
        </w:rPr>
      </w:pPr>
    </w:p>
    <w:p w14:paraId="43CF6675" w14:textId="77777777" w:rsidR="00E800AC"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Pr="00DD412D" w:rsidRDefault="000F76AE" w:rsidP="00FC3E44">
      <w:pPr>
        <w:jc w:val="both"/>
        <w:rPr>
          <w:rFonts w:ascii="Tahoma" w:hAnsi="Tahoma" w:cs="Tahoma"/>
          <w:bCs/>
          <w:sz w:val="16"/>
          <w:szCs w:val="16"/>
        </w:rPr>
      </w:pPr>
    </w:p>
    <w:p w14:paraId="7066F406" w14:textId="77777777" w:rsidR="0019162D"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5"/>
    <w:p w14:paraId="521FF313" w14:textId="77777777" w:rsidR="005643CD" w:rsidRPr="00DD412D" w:rsidRDefault="005643CD" w:rsidP="00FC3E44">
      <w:pPr>
        <w:jc w:val="both"/>
        <w:rPr>
          <w:rFonts w:ascii="Tahoma" w:hAnsi="Tahoma" w:cs="Tahoma"/>
          <w:bCs/>
          <w:sz w:val="16"/>
          <w:szCs w:val="16"/>
        </w:rPr>
      </w:pPr>
    </w:p>
    <w:p w14:paraId="214D30A4" w14:textId="77777777" w:rsidR="005643CD" w:rsidRPr="00DD412D" w:rsidRDefault="005643CD" w:rsidP="00FC3E44">
      <w:pPr>
        <w:jc w:val="both"/>
        <w:rPr>
          <w:rFonts w:ascii="Tahoma" w:hAnsi="Tahoma" w:cs="Tahoma"/>
          <w:bCs/>
          <w:sz w:val="16"/>
          <w:szCs w:val="16"/>
        </w:rPr>
      </w:pPr>
    </w:p>
    <w:p w14:paraId="7F4CB9A2" w14:textId="77777777" w:rsidR="00C02A42" w:rsidRPr="00DD412D" w:rsidRDefault="00C02A42" w:rsidP="00FC3E44">
      <w:pPr>
        <w:jc w:val="both"/>
        <w:rPr>
          <w:rFonts w:ascii="Tahoma" w:hAnsi="Tahoma" w:cs="Tahoma"/>
          <w:bCs/>
          <w:sz w:val="16"/>
          <w:szCs w:val="16"/>
        </w:rPr>
      </w:pPr>
    </w:p>
    <w:p w14:paraId="1E99FAF9" w14:textId="77777777" w:rsidR="00C02A42" w:rsidRDefault="00C02A42" w:rsidP="00FC3E44">
      <w:pPr>
        <w:jc w:val="both"/>
        <w:rPr>
          <w:rFonts w:ascii="Tahoma" w:hAnsi="Tahoma" w:cs="Tahoma"/>
          <w:bCs/>
          <w:sz w:val="12"/>
          <w:szCs w:val="12"/>
        </w:rPr>
      </w:pPr>
    </w:p>
    <w:p w14:paraId="514DD394" w14:textId="77777777" w:rsidR="00370D0A" w:rsidRDefault="00370D0A" w:rsidP="00FC3E44">
      <w:pPr>
        <w:jc w:val="both"/>
        <w:rPr>
          <w:rFonts w:ascii="Tahoma" w:hAnsi="Tahoma" w:cs="Tahoma"/>
          <w:bCs/>
          <w:sz w:val="12"/>
          <w:szCs w:val="12"/>
        </w:rPr>
      </w:pPr>
    </w:p>
    <w:p w14:paraId="62281DB6" w14:textId="77777777" w:rsidR="00370D0A" w:rsidRPr="00C02A42" w:rsidRDefault="00370D0A" w:rsidP="00FC3E44">
      <w:pPr>
        <w:jc w:val="both"/>
        <w:rPr>
          <w:rFonts w:ascii="Tahoma" w:hAnsi="Tahoma" w:cs="Tahoma"/>
          <w:bCs/>
          <w:sz w:val="12"/>
          <w:szCs w:val="12"/>
        </w:rPr>
      </w:pPr>
    </w:p>
    <w:p w14:paraId="4AC1EBE7" w14:textId="77777777" w:rsidR="00B05B8E" w:rsidRDefault="00B05B8E" w:rsidP="00FC3E44">
      <w:pPr>
        <w:jc w:val="both"/>
        <w:rPr>
          <w:rFonts w:ascii="Tahoma" w:hAnsi="Tahoma" w:cs="Tahoma"/>
          <w:bCs/>
          <w:sz w:val="18"/>
          <w:szCs w:val="18"/>
        </w:rPr>
      </w:pPr>
    </w:p>
    <w:p w14:paraId="38AD43D5" w14:textId="1090B080" w:rsidR="002B6039" w:rsidRPr="00DD412D" w:rsidRDefault="008F27D0" w:rsidP="00383A39">
      <w:pPr>
        <w:tabs>
          <w:tab w:val="num" w:pos="284"/>
        </w:tabs>
        <w:spacing w:after="120" w:line="276" w:lineRule="auto"/>
        <w:jc w:val="both"/>
        <w:rPr>
          <w:rFonts w:ascii="Tahoma" w:hAnsi="Tahoma" w:cs="Tahoma"/>
          <w:bCs/>
          <w:sz w:val="18"/>
          <w:szCs w:val="18"/>
        </w:rPr>
      </w:pPr>
      <w:r w:rsidRPr="00DD412D">
        <w:rPr>
          <w:rFonts w:ascii="Tahoma" w:hAnsi="Tahoma" w:cs="Tahoma"/>
          <w:bCs/>
          <w:sz w:val="18"/>
          <w:szCs w:val="18"/>
        </w:rPr>
        <w:t>SWZ opracował:</w:t>
      </w:r>
      <w:r w:rsidR="00263742" w:rsidRPr="00DD412D">
        <w:rPr>
          <w:rFonts w:ascii="Tahoma" w:hAnsi="Tahoma" w:cs="Tahoma"/>
          <w:bCs/>
          <w:sz w:val="18"/>
          <w:szCs w:val="18"/>
        </w:rPr>
        <w:t xml:space="preserve"> </w:t>
      </w:r>
      <w:r w:rsidR="00390FA7">
        <w:rPr>
          <w:rFonts w:ascii="Tahoma" w:hAnsi="Tahoma" w:cs="Tahoma"/>
          <w:b/>
          <w:sz w:val="18"/>
          <w:szCs w:val="18"/>
        </w:rPr>
        <w:t>Karina Suttor</w:t>
      </w:r>
      <w:r w:rsidR="00370D0A">
        <w:rPr>
          <w:rFonts w:ascii="Tahoma" w:hAnsi="Tahoma" w:cs="Tahoma"/>
          <w:b/>
          <w:sz w:val="18"/>
          <w:szCs w:val="18"/>
        </w:rPr>
        <w:t xml:space="preserve"> –</w:t>
      </w:r>
      <w:r w:rsidR="009D0477" w:rsidRPr="00DD412D">
        <w:rPr>
          <w:rFonts w:ascii="Tahoma" w:hAnsi="Tahoma" w:cs="Tahoma"/>
          <w:b/>
          <w:sz w:val="18"/>
          <w:szCs w:val="18"/>
        </w:rPr>
        <w:t xml:space="preserve"> </w:t>
      </w:r>
      <w:r w:rsidR="00370D0A">
        <w:rPr>
          <w:rFonts w:ascii="Tahoma" w:hAnsi="Tahoma" w:cs="Tahoma"/>
          <w:bCs/>
          <w:sz w:val="18"/>
          <w:szCs w:val="18"/>
        </w:rPr>
        <w:t>Zastępca Kierownika Działu Zamówień Publicznych i Zaopatrzenia</w:t>
      </w:r>
      <w:r w:rsidR="009D0477" w:rsidRPr="00DD412D">
        <w:rPr>
          <w:rFonts w:ascii="Tahoma" w:hAnsi="Tahoma" w:cs="Tahoma"/>
          <w:bCs/>
          <w:sz w:val="18"/>
          <w:szCs w:val="18"/>
        </w:rPr>
        <w:t xml:space="preserve">, tel. </w:t>
      </w:r>
      <w:r w:rsidR="00390FA7">
        <w:rPr>
          <w:rFonts w:ascii="Tahoma" w:hAnsi="Tahoma" w:cs="Tahoma"/>
          <w:bCs/>
          <w:sz w:val="18"/>
          <w:szCs w:val="18"/>
        </w:rPr>
        <w:t>571 334 858.</w:t>
      </w:r>
    </w:p>
    <w:sectPr w:rsidR="002B6039" w:rsidRPr="00DD41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30B81720"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747A1">
      <w:rPr>
        <w:rFonts w:ascii="Tahoma" w:hAnsi="Tahoma" w:cs="Tahoma"/>
        <w:sz w:val="18"/>
        <w:szCs w:val="18"/>
      </w:rPr>
      <w:t>2</w:t>
    </w:r>
    <w:r w:rsidR="00D47AD6">
      <w:rPr>
        <w:rFonts w:ascii="Tahoma" w:hAnsi="Tahoma" w:cs="Tahoma"/>
        <w:sz w:val="18"/>
        <w:szCs w:val="18"/>
      </w:rPr>
      <w:t>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1100" w:hanging="360"/>
      </w:pPr>
      <w:rPr>
        <w:rFonts w:ascii="Wingdings" w:hAnsi="Wingdings" w:cs="Wingdings" w:hint="default"/>
      </w:rPr>
    </w:lvl>
  </w:abstractNum>
  <w:abstractNum w:abstractNumId="1"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2"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 w15:restartNumberingAfterBreak="0">
    <w:nsid w:val="12EB6D81"/>
    <w:multiLevelType w:val="hybridMultilevel"/>
    <w:tmpl w:val="5F1AF2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AA6C5B"/>
    <w:multiLevelType w:val="multilevel"/>
    <w:tmpl w:val="DEB8F4F0"/>
    <w:lvl w:ilvl="0">
      <w:start w:val="1"/>
      <w:numFmt w:val="decimal"/>
      <w:lvlText w:val="%1."/>
      <w:lvlJc w:val="left"/>
      <w:pPr>
        <w:ind w:left="567" w:hanging="567"/>
      </w:pPr>
      <w:rPr>
        <w:b w:val="0"/>
        <w:bCs w:val="0"/>
      </w:rPr>
    </w:lvl>
    <w:lvl w:ilvl="1">
      <w:start w:val="1"/>
      <w:numFmt w:val="decimal"/>
      <w:lvlText w:val="%1.%2."/>
      <w:lvlJc w:val="left"/>
      <w:pPr>
        <w:tabs>
          <w:tab w:val="num" w:pos="1701"/>
        </w:tabs>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3"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4"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0"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4"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30"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2" w15:restartNumberingAfterBreak="0">
    <w:nsid w:val="65DA2085"/>
    <w:multiLevelType w:val="hybridMultilevel"/>
    <w:tmpl w:val="7408C6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7"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40"/>
  </w:num>
  <w:num w:numId="2" w16cid:durableId="1462193722">
    <w:abstractNumId w:val="30"/>
  </w:num>
  <w:num w:numId="3" w16cid:durableId="1354648786">
    <w:abstractNumId w:val="27"/>
  </w:num>
  <w:num w:numId="4" w16cid:durableId="1902860183">
    <w:abstractNumId w:val="35"/>
  </w:num>
  <w:num w:numId="5" w16cid:durableId="1895115994">
    <w:abstractNumId w:val="8"/>
  </w:num>
  <w:num w:numId="6" w16cid:durableId="1869904758">
    <w:abstractNumId w:val="21"/>
  </w:num>
  <w:num w:numId="7" w16cid:durableId="1746493203">
    <w:abstractNumId w:val="5"/>
  </w:num>
  <w:num w:numId="8" w16cid:durableId="1748922966">
    <w:abstractNumId w:val="23"/>
  </w:num>
  <w:num w:numId="9" w16cid:durableId="2004317251">
    <w:abstractNumId w:val="39"/>
  </w:num>
  <w:num w:numId="10" w16cid:durableId="1434983465">
    <w:abstractNumId w:val="33"/>
  </w:num>
  <w:num w:numId="11" w16cid:durableId="1254316916">
    <w:abstractNumId w:val="22"/>
  </w:num>
  <w:num w:numId="12" w16cid:durableId="1668828783">
    <w:abstractNumId w:val="11"/>
  </w:num>
  <w:num w:numId="13" w16cid:durableId="1800031324">
    <w:abstractNumId w:val="19"/>
  </w:num>
  <w:num w:numId="14" w16cid:durableId="582645917">
    <w:abstractNumId w:val="36"/>
  </w:num>
  <w:num w:numId="15" w16cid:durableId="345717038">
    <w:abstractNumId w:val="15"/>
  </w:num>
  <w:num w:numId="16" w16cid:durableId="1903440555">
    <w:abstractNumId w:val="2"/>
    <w:lvlOverride w:ilvl="0">
      <w:startOverride w:val="1"/>
    </w:lvlOverride>
  </w:num>
  <w:num w:numId="17" w16cid:durableId="631595554">
    <w:abstractNumId w:val="28"/>
  </w:num>
  <w:num w:numId="18" w16cid:durableId="533076910">
    <w:abstractNumId w:val="38"/>
  </w:num>
  <w:num w:numId="19" w16cid:durableId="376782460">
    <w:abstractNumId w:val="34"/>
  </w:num>
  <w:num w:numId="20" w16cid:durableId="1544948548">
    <w:abstractNumId w:val="17"/>
  </w:num>
  <w:num w:numId="21" w16cid:durableId="1055200672">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3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4"/>
  </w:num>
  <w:num w:numId="24" w16cid:durableId="854198548">
    <w:abstractNumId w:val="37"/>
  </w:num>
  <w:num w:numId="25" w16cid:durableId="763457761">
    <w:abstractNumId w:val="26"/>
  </w:num>
  <w:num w:numId="26" w16cid:durableId="813370973">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41"/>
  </w:num>
  <w:num w:numId="28" w16cid:durableId="1628389432">
    <w:abstractNumId w:val="16"/>
  </w:num>
  <w:num w:numId="29" w16cid:durableId="623200022">
    <w:abstractNumId w:val="3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22"/>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9"/>
  </w:num>
  <w:num w:numId="34" w16cid:durableId="38896755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6"/>
  </w:num>
  <w:num w:numId="36" w16cid:durableId="831455797">
    <w:abstractNumId w:val="12"/>
  </w:num>
  <w:num w:numId="37" w16cid:durableId="19176682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24"/>
  </w:num>
  <w:num w:numId="40" w16cid:durableId="543517827">
    <w:abstractNumId w:val="29"/>
  </w:num>
  <w:num w:numId="41" w16cid:durableId="1966811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487359">
    <w:abstractNumId w:val="0"/>
  </w:num>
  <w:num w:numId="43" w16cid:durableId="556164309">
    <w:abstractNumId w:val="7"/>
  </w:num>
  <w:num w:numId="44" w16cid:durableId="114590037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99942">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4554711">
    <w:abstractNumId w:val="18"/>
  </w:num>
  <w:num w:numId="47" w16cid:durableId="1990355772">
    <w:abstractNumId w:val="20"/>
  </w:num>
  <w:num w:numId="48" w16cid:durableId="1319729646">
    <w:abstractNumId w:val="14"/>
  </w:num>
  <w:num w:numId="49" w16cid:durableId="631061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165160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36EA"/>
    <w:rsid w:val="0000400D"/>
    <w:rsid w:val="00006461"/>
    <w:rsid w:val="00007587"/>
    <w:rsid w:val="00007F24"/>
    <w:rsid w:val="0001027B"/>
    <w:rsid w:val="0001055F"/>
    <w:rsid w:val="00011945"/>
    <w:rsid w:val="00011C58"/>
    <w:rsid w:val="00011C7F"/>
    <w:rsid w:val="000122FE"/>
    <w:rsid w:val="00012649"/>
    <w:rsid w:val="00014B9B"/>
    <w:rsid w:val="000152D2"/>
    <w:rsid w:val="000153A1"/>
    <w:rsid w:val="00015A17"/>
    <w:rsid w:val="00015A6B"/>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DE4"/>
    <w:rsid w:val="00036770"/>
    <w:rsid w:val="00041AD1"/>
    <w:rsid w:val="000428E2"/>
    <w:rsid w:val="00043B82"/>
    <w:rsid w:val="00044420"/>
    <w:rsid w:val="00044D44"/>
    <w:rsid w:val="0004642A"/>
    <w:rsid w:val="000467C1"/>
    <w:rsid w:val="00046BF4"/>
    <w:rsid w:val="00047FDD"/>
    <w:rsid w:val="00050F74"/>
    <w:rsid w:val="0005256C"/>
    <w:rsid w:val="00053404"/>
    <w:rsid w:val="00054515"/>
    <w:rsid w:val="00054B2B"/>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17A1"/>
    <w:rsid w:val="000820BF"/>
    <w:rsid w:val="00083251"/>
    <w:rsid w:val="0008388B"/>
    <w:rsid w:val="00084164"/>
    <w:rsid w:val="00085F19"/>
    <w:rsid w:val="000863F1"/>
    <w:rsid w:val="0008655B"/>
    <w:rsid w:val="0008758D"/>
    <w:rsid w:val="00087A32"/>
    <w:rsid w:val="00087B6F"/>
    <w:rsid w:val="00090D11"/>
    <w:rsid w:val="00092642"/>
    <w:rsid w:val="00092B42"/>
    <w:rsid w:val="00092F4A"/>
    <w:rsid w:val="00093811"/>
    <w:rsid w:val="0009543F"/>
    <w:rsid w:val="000963DC"/>
    <w:rsid w:val="00097EE1"/>
    <w:rsid w:val="000A0164"/>
    <w:rsid w:val="000A0354"/>
    <w:rsid w:val="000A0751"/>
    <w:rsid w:val="000A14F0"/>
    <w:rsid w:val="000A1ECD"/>
    <w:rsid w:val="000A1F6F"/>
    <w:rsid w:val="000A2F18"/>
    <w:rsid w:val="000A3F35"/>
    <w:rsid w:val="000A465D"/>
    <w:rsid w:val="000A4C9E"/>
    <w:rsid w:val="000A52F5"/>
    <w:rsid w:val="000A6416"/>
    <w:rsid w:val="000A76FA"/>
    <w:rsid w:val="000A7AC5"/>
    <w:rsid w:val="000A7F8B"/>
    <w:rsid w:val="000B1733"/>
    <w:rsid w:val="000B1F8C"/>
    <w:rsid w:val="000B27F8"/>
    <w:rsid w:val="000B2E11"/>
    <w:rsid w:val="000B3947"/>
    <w:rsid w:val="000B4604"/>
    <w:rsid w:val="000B50FD"/>
    <w:rsid w:val="000B55E8"/>
    <w:rsid w:val="000B5A76"/>
    <w:rsid w:val="000B5D1A"/>
    <w:rsid w:val="000B6D88"/>
    <w:rsid w:val="000B7ACC"/>
    <w:rsid w:val="000C0E20"/>
    <w:rsid w:val="000C1506"/>
    <w:rsid w:val="000C152D"/>
    <w:rsid w:val="000C1ACF"/>
    <w:rsid w:val="000C55CC"/>
    <w:rsid w:val="000C5FA7"/>
    <w:rsid w:val="000C6724"/>
    <w:rsid w:val="000C6F91"/>
    <w:rsid w:val="000C7EBE"/>
    <w:rsid w:val="000D1A18"/>
    <w:rsid w:val="000D23D6"/>
    <w:rsid w:val="000D2807"/>
    <w:rsid w:val="000D3109"/>
    <w:rsid w:val="000D45E8"/>
    <w:rsid w:val="000D52CB"/>
    <w:rsid w:val="000D5BE0"/>
    <w:rsid w:val="000D6DA0"/>
    <w:rsid w:val="000D716F"/>
    <w:rsid w:val="000D781D"/>
    <w:rsid w:val="000E0A3E"/>
    <w:rsid w:val="000E296A"/>
    <w:rsid w:val="000E31D2"/>
    <w:rsid w:val="000E377C"/>
    <w:rsid w:val="000E5794"/>
    <w:rsid w:val="000E5DB5"/>
    <w:rsid w:val="000E7EB5"/>
    <w:rsid w:val="000F047C"/>
    <w:rsid w:val="000F0C40"/>
    <w:rsid w:val="000F2BF7"/>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359"/>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2F8C"/>
    <w:rsid w:val="0016369E"/>
    <w:rsid w:val="0016432A"/>
    <w:rsid w:val="00165F0C"/>
    <w:rsid w:val="001667D6"/>
    <w:rsid w:val="00170EA9"/>
    <w:rsid w:val="00170FA3"/>
    <w:rsid w:val="00171155"/>
    <w:rsid w:val="001719B6"/>
    <w:rsid w:val="00172846"/>
    <w:rsid w:val="001743AB"/>
    <w:rsid w:val="001747A1"/>
    <w:rsid w:val="00174F12"/>
    <w:rsid w:val="00175639"/>
    <w:rsid w:val="00176388"/>
    <w:rsid w:val="0017711C"/>
    <w:rsid w:val="00180B63"/>
    <w:rsid w:val="001814D2"/>
    <w:rsid w:val="0018199E"/>
    <w:rsid w:val="00182796"/>
    <w:rsid w:val="00184F88"/>
    <w:rsid w:val="00185BB4"/>
    <w:rsid w:val="00186640"/>
    <w:rsid w:val="0018680B"/>
    <w:rsid w:val="00187AF7"/>
    <w:rsid w:val="0019162D"/>
    <w:rsid w:val="00192981"/>
    <w:rsid w:val="00192B1E"/>
    <w:rsid w:val="00192C52"/>
    <w:rsid w:val="001930F4"/>
    <w:rsid w:val="001936EB"/>
    <w:rsid w:val="00193B6B"/>
    <w:rsid w:val="00195470"/>
    <w:rsid w:val="001959E1"/>
    <w:rsid w:val="00197049"/>
    <w:rsid w:val="00197C13"/>
    <w:rsid w:val="001A024C"/>
    <w:rsid w:val="001A0EB0"/>
    <w:rsid w:val="001A15B3"/>
    <w:rsid w:val="001A2067"/>
    <w:rsid w:val="001A278A"/>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6FAC"/>
    <w:rsid w:val="001B7D2C"/>
    <w:rsid w:val="001C1093"/>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2FCA"/>
    <w:rsid w:val="001D6573"/>
    <w:rsid w:val="001D77C1"/>
    <w:rsid w:val="001D7AEC"/>
    <w:rsid w:val="001E043A"/>
    <w:rsid w:val="001E063B"/>
    <w:rsid w:val="001E0B57"/>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2781"/>
    <w:rsid w:val="001F3211"/>
    <w:rsid w:val="001F3AFB"/>
    <w:rsid w:val="001F439D"/>
    <w:rsid w:val="001F4B3D"/>
    <w:rsid w:val="001F50EF"/>
    <w:rsid w:val="001F52A8"/>
    <w:rsid w:val="001F5339"/>
    <w:rsid w:val="001F5B64"/>
    <w:rsid w:val="001F5F7A"/>
    <w:rsid w:val="001F70F8"/>
    <w:rsid w:val="0020152A"/>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38A9"/>
    <w:rsid w:val="0022419F"/>
    <w:rsid w:val="00224D97"/>
    <w:rsid w:val="00225267"/>
    <w:rsid w:val="002256C6"/>
    <w:rsid w:val="00225D81"/>
    <w:rsid w:val="00225E6F"/>
    <w:rsid w:val="00226C0F"/>
    <w:rsid w:val="00227837"/>
    <w:rsid w:val="002309C4"/>
    <w:rsid w:val="00231CA4"/>
    <w:rsid w:val="00232ADC"/>
    <w:rsid w:val="00235971"/>
    <w:rsid w:val="00235BFE"/>
    <w:rsid w:val="00236DA7"/>
    <w:rsid w:val="0023746A"/>
    <w:rsid w:val="0024234A"/>
    <w:rsid w:val="00242B17"/>
    <w:rsid w:val="00243790"/>
    <w:rsid w:val="0024409C"/>
    <w:rsid w:val="00247ADE"/>
    <w:rsid w:val="00250512"/>
    <w:rsid w:val="00250C3C"/>
    <w:rsid w:val="00250EC5"/>
    <w:rsid w:val="00251F70"/>
    <w:rsid w:val="0025326F"/>
    <w:rsid w:val="002537D1"/>
    <w:rsid w:val="00253968"/>
    <w:rsid w:val="00253B8F"/>
    <w:rsid w:val="00253BCF"/>
    <w:rsid w:val="0025507A"/>
    <w:rsid w:val="00261163"/>
    <w:rsid w:val="00263742"/>
    <w:rsid w:val="002652C0"/>
    <w:rsid w:val="002663C6"/>
    <w:rsid w:val="0026790B"/>
    <w:rsid w:val="00267E51"/>
    <w:rsid w:val="002732E8"/>
    <w:rsid w:val="00273606"/>
    <w:rsid w:val="0027371A"/>
    <w:rsid w:val="0027428A"/>
    <w:rsid w:val="002755AB"/>
    <w:rsid w:val="002763B1"/>
    <w:rsid w:val="00277D89"/>
    <w:rsid w:val="00280970"/>
    <w:rsid w:val="0028136A"/>
    <w:rsid w:val="00281833"/>
    <w:rsid w:val="00281C85"/>
    <w:rsid w:val="00282AE9"/>
    <w:rsid w:val="002837EE"/>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121"/>
    <w:rsid w:val="002A2838"/>
    <w:rsid w:val="002A29AA"/>
    <w:rsid w:val="002A34E9"/>
    <w:rsid w:val="002A38ED"/>
    <w:rsid w:val="002A46AF"/>
    <w:rsid w:val="002A53A0"/>
    <w:rsid w:val="002A553F"/>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1F7B"/>
    <w:rsid w:val="002D26DA"/>
    <w:rsid w:val="002D7072"/>
    <w:rsid w:val="002D7136"/>
    <w:rsid w:val="002D7367"/>
    <w:rsid w:val="002E2A3C"/>
    <w:rsid w:val="002E2CA2"/>
    <w:rsid w:val="002E404B"/>
    <w:rsid w:val="002E6850"/>
    <w:rsid w:val="002F0D24"/>
    <w:rsid w:val="002F3539"/>
    <w:rsid w:val="002F3E1D"/>
    <w:rsid w:val="002F42A3"/>
    <w:rsid w:val="002F42B3"/>
    <w:rsid w:val="002F4DEC"/>
    <w:rsid w:val="002F52B0"/>
    <w:rsid w:val="002F546B"/>
    <w:rsid w:val="0030057E"/>
    <w:rsid w:val="00302725"/>
    <w:rsid w:val="00302CEF"/>
    <w:rsid w:val="00304387"/>
    <w:rsid w:val="00304473"/>
    <w:rsid w:val="00306E6A"/>
    <w:rsid w:val="003103AC"/>
    <w:rsid w:val="0031123C"/>
    <w:rsid w:val="003131A8"/>
    <w:rsid w:val="003131BC"/>
    <w:rsid w:val="00315372"/>
    <w:rsid w:val="00315E4B"/>
    <w:rsid w:val="00316DAE"/>
    <w:rsid w:val="0031701A"/>
    <w:rsid w:val="0031717C"/>
    <w:rsid w:val="00317362"/>
    <w:rsid w:val="00317789"/>
    <w:rsid w:val="0032013D"/>
    <w:rsid w:val="00323FEB"/>
    <w:rsid w:val="00325D34"/>
    <w:rsid w:val="00327812"/>
    <w:rsid w:val="0033099B"/>
    <w:rsid w:val="00331260"/>
    <w:rsid w:val="00331B58"/>
    <w:rsid w:val="00331C61"/>
    <w:rsid w:val="00332BC0"/>
    <w:rsid w:val="00332DEC"/>
    <w:rsid w:val="00333CEC"/>
    <w:rsid w:val="00333F7F"/>
    <w:rsid w:val="00333FEB"/>
    <w:rsid w:val="003352D5"/>
    <w:rsid w:val="0033553C"/>
    <w:rsid w:val="00335D19"/>
    <w:rsid w:val="00335F95"/>
    <w:rsid w:val="00336F04"/>
    <w:rsid w:val="003371F6"/>
    <w:rsid w:val="00340793"/>
    <w:rsid w:val="00340BF9"/>
    <w:rsid w:val="00341E60"/>
    <w:rsid w:val="0034397D"/>
    <w:rsid w:val="00344B38"/>
    <w:rsid w:val="003456AC"/>
    <w:rsid w:val="00345729"/>
    <w:rsid w:val="00346E2D"/>
    <w:rsid w:val="00351262"/>
    <w:rsid w:val="00352811"/>
    <w:rsid w:val="00352D00"/>
    <w:rsid w:val="0035491B"/>
    <w:rsid w:val="0035515C"/>
    <w:rsid w:val="00355CCE"/>
    <w:rsid w:val="00356486"/>
    <w:rsid w:val="00356D3C"/>
    <w:rsid w:val="00357497"/>
    <w:rsid w:val="00360BBF"/>
    <w:rsid w:val="003616BD"/>
    <w:rsid w:val="003617C8"/>
    <w:rsid w:val="003638F9"/>
    <w:rsid w:val="003643B2"/>
    <w:rsid w:val="00364889"/>
    <w:rsid w:val="00364BBC"/>
    <w:rsid w:val="00365329"/>
    <w:rsid w:val="0037074A"/>
    <w:rsid w:val="00370D0A"/>
    <w:rsid w:val="00371E23"/>
    <w:rsid w:val="003724A8"/>
    <w:rsid w:val="0037300F"/>
    <w:rsid w:val="003732C4"/>
    <w:rsid w:val="00373D81"/>
    <w:rsid w:val="00374D0C"/>
    <w:rsid w:val="00375703"/>
    <w:rsid w:val="00377804"/>
    <w:rsid w:val="00377CE5"/>
    <w:rsid w:val="003807DA"/>
    <w:rsid w:val="00380EA3"/>
    <w:rsid w:val="0038234D"/>
    <w:rsid w:val="0038377B"/>
    <w:rsid w:val="00383A39"/>
    <w:rsid w:val="0038422F"/>
    <w:rsid w:val="00386BE3"/>
    <w:rsid w:val="003878DC"/>
    <w:rsid w:val="00390155"/>
    <w:rsid w:val="003902E2"/>
    <w:rsid w:val="00390949"/>
    <w:rsid w:val="00390FA7"/>
    <w:rsid w:val="003915E5"/>
    <w:rsid w:val="00391C91"/>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865"/>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3F7E14"/>
    <w:rsid w:val="0040040B"/>
    <w:rsid w:val="004013BD"/>
    <w:rsid w:val="00401A11"/>
    <w:rsid w:val="004027BB"/>
    <w:rsid w:val="00402ADE"/>
    <w:rsid w:val="00403082"/>
    <w:rsid w:val="00403167"/>
    <w:rsid w:val="00403C71"/>
    <w:rsid w:val="00404BED"/>
    <w:rsid w:val="00404F0F"/>
    <w:rsid w:val="00405192"/>
    <w:rsid w:val="0040569F"/>
    <w:rsid w:val="00406683"/>
    <w:rsid w:val="00406E5A"/>
    <w:rsid w:val="00406F33"/>
    <w:rsid w:val="004116E9"/>
    <w:rsid w:val="00411722"/>
    <w:rsid w:val="00411A44"/>
    <w:rsid w:val="00413A31"/>
    <w:rsid w:val="00415882"/>
    <w:rsid w:val="00416B5D"/>
    <w:rsid w:val="00420FE3"/>
    <w:rsid w:val="00421966"/>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5A33"/>
    <w:rsid w:val="00456644"/>
    <w:rsid w:val="00456773"/>
    <w:rsid w:val="00457E6D"/>
    <w:rsid w:val="004604D1"/>
    <w:rsid w:val="00460BB2"/>
    <w:rsid w:val="0046103C"/>
    <w:rsid w:val="00462B9A"/>
    <w:rsid w:val="004636CD"/>
    <w:rsid w:val="004639B1"/>
    <w:rsid w:val="00464BEB"/>
    <w:rsid w:val="0046540D"/>
    <w:rsid w:val="00465619"/>
    <w:rsid w:val="00465BE9"/>
    <w:rsid w:val="0046632A"/>
    <w:rsid w:val="00467F5C"/>
    <w:rsid w:val="004700BE"/>
    <w:rsid w:val="004706B0"/>
    <w:rsid w:val="004726EC"/>
    <w:rsid w:val="00472A87"/>
    <w:rsid w:val="00473F12"/>
    <w:rsid w:val="004743DD"/>
    <w:rsid w:val="00474597"/>
    <w:rsid w:val="004761E6"/>
    <w:rsid w:val="00476F09"/>
    <w:rsid w:val="00477857"/>
    <w:rsid w:val="004861DB"/>
    <w:rsid w:val="00486548"/>
    <w:rsid w:val="0048658B"/>
    <w:rsid w:val="004869D1"/>
    <w:rsid w:val="00487430"/>
    <w:rsid w:val="00490E2B"/>
    <w:rsid w:val="00491E25"/>
    <w:rsid w:val="004928F6"/>
    <w:rsid w:val="0049297B"/>
    <w:rsid w:val="004929B5"/>
    <w:rsid w:val="004955DD"/>
    <w:rsid w:val="0049603B"/>
    <w:rsid w:val="00496375"/>
    <w:rsid w:val="00496683"/>
    <w:rsid w:val="004969F4"/>
    <w:rsid w:val="00497768"/>
    <w:rsid w:val="004A02EB"/>
    <w:rsid w:val="004A05CF"/>
    <w:rsid w:val="004A0C0F"/>
    <w:rsid w:val="004A22E7"/>
    <w:rsid w:val="004A25B9"/>
    <w:rsid w:val="004A27CA"/>
    <w:rsid w:val="004A40E2"/>
    <w:rsid w:val="004A419E"/>
    <w:rsid w:val="004A447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A6E"/>
    <w:rsid w:val="004D198F"/>
    <w:rsid w:val="004D2E42"/>
    <w:rsid w:val="004D2F47"/>
    <w:rsid w:val="004D365D"/>
    <w:rsid w:val="004D398F"/>
    <w:rsid w:val="004D4580"/>
    <w:rsid w:val="004D6C65"/>
    <w:rsid w:val="004D6C97"/>
    <w:rsid w:val="004D7D53"/>
    <w:rsid w:val="004E1CB5"/>
    <w:rsid w:val="004E1D71"/>
    <w:rsid w:val="004E21CC"/>
    <w:rsid w:val="004E2399"/>
    <w:rsid w:val="004E27F6"/>
    <w:rsid w:val="004E5205"/>
    <w:rsid w:val="004E54EB"/>
    <w:rsid w:val="004E5D0E"/>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480"/>
    <w:rsid w:val="005046EB"/>
    <w:rsid w:val="00504A8F"/>
    <w:rsid w:val="005057A2"/>
    <w:rsid w:val="005058FE"/>
    <w:rsid w:val="00506D7B"/>
    <w:rsid w:val="00513B5D"/>
    <w:rsid w:val="005140F7"/>
    <w:rsid w:val="00515208"/>
    <w:rsid w:val="00515D87"/>
    <w:rsid w:val="00517343"/>
    <w:rsid w:val="0051744D"/>
    <w:rsid w:val="00517A5A"/>
    <w:rsid w:val="00517CCA"/>
    <w:rsid w:val="00520478"/>
    <w:rsid w:val="005204E8"/>
    <w:rsid w:val="00520B2C"/>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230"/>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1BDC"/>
    <w:rsid w:val="00552708"/>
    <w:rsid w:val="00552940"/>
    <w:rsid w:val="00553CDF"/>
    <w:rsid w:val="00554393"/>
    <w:rsid w:val="00554648"/>
    <w:rsid w:val="00554AA7"/>
    <w:rsid w:val="005559B2"/>
    <w:rsid w:val="00555E7F"/>
    <w:rsid w:val="005565A3"/>
    <w:rsid w:val="0055752D"/>
    <w:rsid w:val="00557B5A"/>
    <w:rsid w:val="00560CEA"/>
    <w:rsid w:val="00561180"/>
    <w:rsid w:val="00561423"/>
    <w:rsid w:val="005625AD"/>
    <w:rsid w:val="0056378D"/>
    <w:rsid w:val="005643CD"/>
    <w:rsid w:val="00564D95"/>
    <w:rsid w:val="00565BDB"/>
    <w:rsid w:val="0056618E"/>
    <w:rsid w:val="0056666B"/>
    <w:rsid w:val="005676C4"/>
    <w:rsid w:val="0056772D"/>
    <w:rsid w:val="0057015C"/>
    <w:rsid w:val="005701DE"/>
    <w:rsid w:val="00571A56"/>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1F59"/>
    <w:rsid w:val="005A33AF"/>
    <w:rsid w:val="005A3D7A"/>
    <w:rsid w:val="005A4287"/>
    <w:rsid w:val="005A48F4"/>
    <w:rsid w:val="005A538D"/>
    <w:rsid w:val="005A598A"/>
    <w:rsid w:val="005A6F69"/>
    <w:rsid w:val="005B03DB"/>
    <w:rsid w:val="005B056F"/>
    <w:rsid w:val="005B273F"/>
    <w:rsid w:val="005B3A2D"/>
    <w:rsid w:val="005B3A73"/>
    <w:rsid w:val="005B3C42"/>
    <w:rsid w:val="005B450E"/>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33B"/>
    <w:rsid w:val="005E76F4"/>
    <w:rsid w:val="005F09D0"/>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691C"/>
    <w:rsid w:val="00607801"/>
    <w:rsid w:val="00610339"/>
    <w:rsid w:val="00611C8B"/>
    <w:rsid w:val="00612572"/>
    <w:rsid w:val="00612772"/>
    <w:rsid w:val="00612912"/>
    <w:rsid w:val="00612A22"/>
    <w:rsid w:val="00613024"/>
    <w:rsid w:val="00616F6D"/>
    <w:rsid w:val="00617598"/>
    <w:rsid w:val="006179BB"/>
    <w:rsid w:val="00620E43"/>
    <w:rsid w:val="00622466"/>
    <w:rsid w:val="006224A0"/>
    <w:rsid w:val="006229AE"/>
    <w:rsid w:val="00623677"/>
    <w:rsid w:val="0062390D"/>
    <w:rsid w:val="00624656"/>
    <w:rsid w:val="006251F1"/>
    <w:rsid w:val="0062676E"/>
    <w:rsid w:val="00626D2C"/>
    <w:rsid w:val="00630AAD"/>
    <w:rsid w:val="00632132"/>
    <w:rsid w:val="00632A61"/>
    <w:rsid w:val="00632F8F"/>
    <w:rsid w:val="006333E8"/>
    <w:rsid w:val="0063386E"/>
    <w:rsid w:val="0063389E"/>
    <w:rsid w:val="00633948"/>
    <w:rsid w:val="00633A5E"/>
    <w:rsid w:val="00633C85"/>
    <w:rsid w:val="00634E5D"/>
    <w:rsid w:val="006352C5"/>
    <w:rsid w:val="00635C2B"/>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74F8"/>
    <w:rsid w:val="0066050F"/>
    <w:rsid w:val="0066126A"/>
    <w:rsid w:val="006618EB"/>
    <w:rsid w:val="00661B20"/>
    <w:rsid w:val="00662150"/>
    <w:rsid w:val="006628A2"/>
    <w:rsid w:val="00663A5D"/>
    <w:rsid w:val="00664A5F"/>
    <w:rsid w:val="0066626D"/>
    <w:rsid w:val="006666B0"/>
    <w:rsid w:val="00666D38"/>
    <w:rsid w:val="00670CC9"/>
    <w:rsid w:val="0067301A"/>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4CBB"/>
    <w:rsid w:val="00696805"/>
    <w:rsid w:val="00696E2F"/>
    <w:rsid w:val="0069736D"/>
    <w:rsid w:val="006973ED"/>
    <w:rsid w:val="006A060C"/>
    <w:rsid w:val="006A12B3"/>
    <w:rsid w:val="006A1EF1"/>
    <w:rsid w:val="006A3017"/>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67E"/>
    <w:rsid w:val="006B49E8"/>
    <w:rsid w:val="006B6760"/>
    <w:rsid w:val="006C2960"/>
    <w:rsid w:val="006C3063"/>
    <w:rsid w:val="006C43B6"/>
    <w:rsid w:val="006C4AC6"/>
    <w:rsid w:val="006C5E85"/>
    <w:rsid w:val="006C694A"/>
    <w:rsid w:val="006C6962"/>
    <w:rsid w:val="006C6BE3"/>
    <w:rsid w:val="006C6C21"/>
    <w:rsid w:val="006C7334"/>
    <w:rsid w:val="006C7928"/>
    <w:rsid w:val="006C7E07"/>
    <w:rsid w:val="006D1C59"/>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6A02"/>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2E56"/>
    <w:rsid w:val="00703BBB"/>
    <w:rsid w:val="007061CF"/>
    <w:rsid w:val="0070780C"/>
    <w:rsid w:val="00710A4F"/>
    <w:rsid w:val="00713DDC"/>
    <w:rsid w:val="007146AC"/>
    <w:rsid w:val="007154B3"/>
    <w:rsid w:val="007166DB"/>
    <w:rsid w:val="00717401"/>
    <w:rsid w:val="00717BC4"/>
    <w:rsid w:val="00720228"/>
    <w:rsid w:val="00720320"/>
    <w:rsid w:val="00720CE1"/>
    <w:rsid w:val="0072103A"/>
    <w:rsid w:val="007233B5"/>
    <w:rsid w:val="00724C86"/>
    <w:rsid w:val="007267E4"/>
    <w:rsid w:val="007268C3"/>
    <w:rsid w:val="00726C3A"/>
    <w:rsid w:val="00731514"/>
    <w:rsid w:val="00731661"/>
    <w:rsid w:val="00732A28"/>
    <w:rsid w:val="007358B0"/>
    <w:rsid w:val="007361D6"/>
    <w:rsid w:val="007362DD"/>
    <w:rsid w:val="00737630"/>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2CE6"/>
    <w:rsid w:val="00753676"/>
    <w:rsid w:val="00753A18"/>
    <w:rsid w:val="007541AC"/>
    <w:rsid w:val="007556EC"/>
    <w:rsid w:val="0075602B"/>
    <w:rsid w:val="0075629F"/>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267B"/>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B1C"/>
    <w:rsid w:val="00786D80"/>
    <w:rsid w:val="00787E76"/>
    <w:rsid w:val="00787EB3"/>
    <w:rsid w:val="00790EA2"/>
    <w:rsid w:val="00791812"/>
    <w:rsid w:val="00791921"/>
    <w:rsid w:val="0079327E"/>
    <w:rsid w:val="00793DEE"/>
    <w:rsid w:val="00793FDD"/>
    <w:rsid w:val="00794720"/>
    <w:rsid w:val="00794B0C"/>
    <w:rsid w:val="007962BD"/>
    <w:rsid w:val="007A004B"/>
    <w:rsid w:val="007A0075"/>
    <w:rsid w:val="007A17AB"/>
    <w:rsid w:val="007A2002"/>
    <w:rsid w:val="007A2800"/>
    <w:rsid w:val="007A28CA"/>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B6031"/>
    <w:rsid w:val="007B6867"/>
    <w:rsid w:val="007C0677"/>
    <w:rsid w:val="007C189F"/>
    <w:rsid w:val="007C1E2D"/>
    <w:rsid w:val="007C2B09"/>
    <w:rsid w:val="007C3044"/>
    <w:rsid w:val="007C4817"/>
    <w:rsid w:val="007C5973"/>
    <w:rsid w:val="007C7BD1"/>
    <w:rsid w:val="007D1516"/>
    <w:rsid w:val="007D2896"/>
    <w:rsid w:val="007D33C9"/>
    <w:rsid w:val="007D3A20"/>
    <w:rsid w:val="007D4C5F"/>
    <w:rsid w:val="007D52C9"/>
    <w:rsid w:val="007D66C0"/>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8CF"/>
    <w:rsid w:val="00801B0C"/>
    <w:rsid w:val="008028D9"/>
    <w:rsid w:val="00802EA8"/>
    <w:rsid w:val="00803717"/>
    <w:rsid w:val="00803CAD"/>
    <w:rsid w:val="0080497E"/>
    <w:rsid w:val="00804A50"/>
    <w:rsid w:val="008057BB"/>
    <w:rsid w:val="00805BF7"/>
    <w:rsid w:val="00806777"/>
    <w:rsid w:val="00807035"/>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02D1"/>
    <w:rsid w:val="00842182"/>
    <w:rsid w:val="00842501"/>
    <w:rsid w:val="008429C0"/>
    <w:rsid w:val="00842CAC"/>
    <w:rsid w:val="00844100"/>
    <w:rsid w:val="00845E38"/>
    <w:rsid w:val="00846F0E"/>
    <w:rsid w:val="00850183"/>
    <w:rsid w:val="00850715"/>
    <w:rsid w:val="008519F7"/>
    <w:rsid w:val="0085306E"/>
    <w:rsid w:val="008536BB"/>
    <w:rsid w:val="00853E50"/>
    <w:rsid w:val="008541CD"/>
    <w:rsid w:val="008541F2"/>
    <w:rsid w:val="00854813"/>
    <w:rsid w:val="00855405"/>
    <w:rsid w:val="00855B42"/>
    <w:rsid w:val="00856384"/>
    <w:rsid w:val="00857348"/>
    <w:rsid w:val="00860E84"/>
    <w:rsid w:val="00861297"/>
    <w:rsid w:val="00861982"/>
    <w:rsid w:val="008631FE"/>
    <w:rsid w:val="00863652"/>
    <w:rsid w:val="0086438C"/>
    <w:rsid w:val="00864F31"/>
    <w:rsid w:val="0086555E"/>
    <w:rsid w:val="00865A06"/>
    <w:rsid w:val="00866397"/>
    <w:rsid w:val="00866B76"/>
    <w:rsid w:val="00867247"/>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68"/>
    <w:rsid w:val="008875A0"/>
    <w:rsid w:val="008878FF"/>
    <w:rsid w:val="00891672"/>
    <w:rsid w:val="00892D08"/>
    <w:rsid w:val="008930D5"/>
    <w:rsid w:val="00893D30"/>
    <w:rsid w:val="00894756"/>
    <w:rsid w:val="00897224"/>
    <w:rsid w:val="008A061E"/>
    <w:rsid w:val="008A0769"/>
    <w:rsid w:val="008A0A2D"/>
    <w:rsid w:val="008A0F59"/>
    <w:rsid w:val="008A1A27"/>
    <w:rsid w:val="008A238F"/>
    <w:rsid w:val="008A2F22"/>
    <w:rsid w:val="008A3436"/>
    <w:rsid w:val="008A36BC"/>
    <w:rsid w:val="008A40AA"/>
    <w:rsid w:val="008A417D"/>
    <w:rsid w:val="008A4981"/>
    <w:rsid w:val="008A53C5"/>
    <w:rsid w:val="008A5783"/>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68F1"/>
    <w:rsid w:val="008D2560"/>
    <w:rsid w:val="008D2713"/>
    <w:rsid w:val="008D4023"/>
    <w:rsid w:val="008D6C9C"/>
    <w:rsid w:val="008E1299"/>
    <w:rsid w:val="008E1CDE"/>
    <w:rsid w:val="008E1E89"/>
    <w:rsid w:val="008E391B"/>
    <w:rsid w:val="008E3D7C"/>
    <w:rsid w:val="008E3ECB"/>
    <w:rsid w:val="008E4FD1"/>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571"/>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2C0E"/>
    <w:rsid w:val="00923F64"/>
    <w:rsid w:val="00924CC3"/>
    <w:rsid w:val="00925465"/>
    <w:rsid w:val="00925B71"/>
    <w:rsid w:val="0092778D"/>
    <w:rsid w:val="00930A0B"/>
    <w:rsid w:val="00930F34"/>
    <w:rsid w:val="009310FE"/>
    <w:rsid w:val="00931C27"/>
    <w:rsid w:val="00931F04"/>
    <w:rsid w:val="00935A21"/>
    <w:rsid w:val="00935E51"/>
    <w:rsid w:val="00937FF9"/>
    <w:rsid w:val="00940C7A"/>
    <w:rsid w:val="00942869"/>
    <w:rsid w:val="00943405"/>
    <w:rsid w:val="00944DF6"/>
    <w:rsid w:val="00945273"/>
    <w:rsid w:val="00945A6A"/>
    <w:rsid w:val="0094661F"/>
    <w:rsid w:val="009466ED"/>
    <w:rsid w:val="00946CFF"/>
    <w:rsid w:val="00946EAD"/>
    <w:rsid w:val="0094724F"/>
    <w:rsid w:val="0095082C"/>
    <w:rsid w:val="0095154E"/>
    <w:rsid w:val="009516C1"/>
    <w:rsid w:val="00954FA8"/>
    <w:rsid w:val="0095528D"/>
    <w:rsid w:val="0095562D"/>
    <w:rsid w:val="0095665A"/>
    <w:rsid w:val="00956AE6"/>
    <w:rsid w:val="00956DF2"/>
    <w:rsid w:val="0095785F"/>
    <w:rsid w:val="00957953"/>
    <w:rsid w:val="009608E5"/>
    <w:rsid w:val="00961B31"/>
    <w:rsid w:val="00961F42"/>
    <w:rsid w:val="0096320B"/>
    <w:rsid w:val="00963374"/>
    <w:rsid w:val="009633EA"/>
    <w:rsid w:val="00963C45"/>
    <w:rsid w:val="0096405B"/>
    <w:rsid w:val="00964234"/>
    <w:rsid w:val="00965964"/>
    <w:rsid w:val="00965979"/>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3DF4"/>
    <w:rsid w:val="00994FCA"/>
    <w:rsid w:val="00995366"/>
    <w:rsid w:val="00996809"/>
    <w:rsid w:val="00996A4F"/>
    <w:rsid w:val="00996FEF"/>
    <w:rsid w:val="00997008"/>
    <w:rsid w:val="009A0859"/>
    <w:rsid w:val="009A0C37"/>
    <w:rsid w:val="009A22C9"/>
    <w:rsid w:val="009A2732"/>
    <w:rsid w:val="009A2972"/>
    <w:rsid w:val="009A3A8D"/>
    <w:rsid w:val="009A5339"/>
    <w:rsid w:val="009A561F"/>
    <w:rsid w:val="009A5C71"/>
    <w:rsid w:val="009B0EF2"/>
    <w:rsid w:val="009B1BDD"/>
    <w:rsid w:val="009B1DCE"/>
    <w:rsid w:val="009B1F99"/>
    <w:rsid w:val="009B2B2F"/>
    <w:rsid w:val="009B3D9D"/>
    <w:rsid w:val="009B3F2A"/>
    <w:rsid w:val="009B414B"/>
    <w:rsid w:val="009B4EC9"/>
    <w:rsid w:val="009B53B2"/>
    <w:rsid w:val="009B5F9C"/>
    <w:rsid w:val="009B64CC"/>
    <w:rsid w:val="009B6BC0"/>
    <w:rsid w:val="009B7FC4"/>
    <w:rsid w:val="009C1AB1"/>
    <w:rsid w:val="009C234C"/>
    <w:rsid w:val="009C2A60"/>
    <w:rsid w:val="009C2C65"/>
    <w:rsid w:val="009C341C"/>
    <w:rsid w:val="009C47EF"/>
    <w:rsid w:val="009C532F"/>
    <w:rsid w:val="009C53AF"/>
    <w:rsid w:val="009C58E2"/>
    <w:rsid w:val="009C6128"/>
    <w:rsid w:val="009C6139"/>
    <w:rsid w:val="009C68D0"/>
    <w:rsid w:val="009D0477"/>
    <w:rsid w:val="009D0779"/>
    <w:rsid w:val="009D181F"/>
    <w:rsid w:val="009D1CB4"/>
    <w:rsid w:val="009D215C"/>
    <w:rsid w:val="009D2404"/>
    <w:rsid w:val="009D3CE3"/>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1FD5"/>
    <w:rsid w:val="00A026A2"/>
    <w:rsid w:val="00A03BC1"/>
    <w:rsid w:val="00A03D9A"/>
    <w:rsid w:val="00A044D5"/>
    <w:rsid w:val="00A051F0"/>
    <w:rsid w:val="00A05500"/>
    <w:rsid w:val="00A063AB"/>
    <w:rsid w:val="00A0733F"/>
    <w:rsid w:val="00A07A7A"/>
    <w:rsid w:val="00A10306"/>
    <w:rsid w:val="00A10405"/>
    <w:rsid w:val="00A1076F"/>
    <w:rsid w:val="00A12033"/>
    <w:rsid w:val="00A12764"/>
    <w:rsid w:val="00A12A96"/>
    <w:rsid w:val="00A12BF1"/>
    <w:rsid w:val="00A12EC2"/>
    <w:rsid w:val="00A15AC3"/>
    <w:rsid w:val="00A160F8"/>
    <w:rsid w:val="00A1733A"/>
    <w:rsid w:val="00A173C6"/>
    <w:rsid w:val="00A201F8"/>
    <w:rsid w:val="00A201FD"/>
    <w:rsid w:val="00A20BFB"/>
    <w:rsid w:val="00A20D4B"/>
    <w:rsid w:val="00A2165C"/>
    <w:rsid w:val="00A22C39"/>
    <w:rsid w:val="00A23272"/>
    <w:rsid w:val="00A23B20"/>
    <w:rsid w:val="00A23DB8"/>
    <w:rsid w:val="00A24BA4"/>
    <w:rsid w:val="00A24E6C"/>
    <w:rsid w:val="00A2515A"/>
    <w:rsid w:val="00A26913"/>
    <w:rsid w:val="00A278CC"/>
    <w:rsid w:val="00A30348"/>
    <w:rsid w:val="00A30F3B"/>
    <w:rsid w:val="00A3108A"/>
    <w:rsid w:val="00A34694"/>
    <w:rsid w:val="00A34C1E"/>
    <w:rsid w:val="00A3542D"/>
    <w:rsid w:val="00A356F5"/>
    <w:rsid w:val="00A3795F"/>
    <w:rsid w:val="00A402C9"/>
    <w:rsid w:val="00A41535"/>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5790A"/>
    <w:rsid w:val="00A60ED3"/>
    <w:rsid w:val="00A618DF"/>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4024"/>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1474"/>
    <w:rsid w:val="00AB24ED"/>
    <w:rsid w:val="00AB298A"/>
    <w:rsid w:val="00AB3CAD"/>
    <w:rsid w:val="00AB41E4"/>
    <w:rsid w:val="00AB46AA"/>
    <w:rsid w:val="00AB4E76"/>
    <w:rsid w:val="00AB6706"/>
    <w:rsid w:val="00AB6A30"/>
    <w:rsid w:val="00AB6B6E"/>
    <w:rsid w:val="00AB718E"/>
    <w:rsid w:val="00AB7C9B"/>
    <w:rsid w:val="00AC20AE"/>
    <w:rsid w:val="00AC28BC"/>
    <w:rsid w:val="00AC2AFB"/>
    <w:rsid w:val="00AC2B05"/>
    <w:rsid w:val="00AC31A2"/>
    <w:rsid w:val="00AC37ED"/>
    <w:rsid w:val="00AC5063"/>
    <w:rsid w:val="00AC5442"/>
    <w:rsid w:val="00AC75F2"/>
    <w:rsid w:val="00AC7E13"/>
    <w:rsid w:val="00AD03A8"/>
    <w:rsid w:val="00AD293F"/>
    <w:rsid w:val="00AD2DED"/>
    <w:rsid w:val="00AD3308"/>
    <w:rsid w:val="00AD36D7"/>
    <w:rsid w:val="00AD4363"/>
    <w:rsid w:val="00AD498B"/>
    <w:rsid w:val="00AD5128"/>
    <w:rsid w:val="00AD5B96"/>
    <w:rsid w:val="00AD67F6"/>
    <w:rsid w:val="00AD694B"/>
    <w:rsid w:val="00AD6E9D"/>
    <w:rsid w:val="00AD7A2E"/>
    <w:rsid w:val="00AE18D8"/>
    <w:rsid w:val="00AF28A4"/>
    <w:rsid w:val="00AF41F2"/>
    <w:rsid w:val="00AF5C58"/>
    <w:rsid w:val="00AF6C51"/>
    <w:rsid w:val="00B0029B"/>
    <w:rsid w:val="00B00673"/>
    <w:rsid w:val="00B00AD8"/>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54A"/>
    <w:rsid w:val="00B22744"/>
    <w:rsid w:val="00B24627"/>
    <w:rsid w:val="00B24D51"/>
    <w:rsid w:val="00B2538A"/>
    <w:rsid w:val="00B2624A"/>
    <w:rsid w:val="00B26B05"/>
    <w:rsid w:val="00B27969"/>
    <w:rsid w:val="00B27E40"/>
    <w:rsid w:val="00B307F1"/>
    <w:rsid w:val="00B30862"/>
    <w:rsid w:val="00B31811"/>
    <w:rsid w:val="00B3230B"/>
    <w:rsid w:val="00B32B4C"/>
    <w:rsid w:val="00B33F5B"/>
    <w:rsid w:val="00B3410C"/>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398"/>
    <w:rsid w:val="00B47680"/>
    <w:rsid w:val="00B5035C"/>
    <w:rsid w:val="00B5472A"/>
    <w:rsid w:val="00B550E8"/>
    <w:rsid w:val="00B5554F"/>
    <w:rsid w:val="00B56451"/>
    <w:rsid w:val="00B56B6A"/>
    <w:rsid w:val="00B56F55"/>
    <w:rsid w:val="00B60363"/>
    <w:rsid w:val="00B6088D"/>
    <w:rsid w:val="00B60BD3"/>
    <w:rsid w:val="00B61BFF"/>
    <w:rsid w:val="00B61E1E"/>
    <w:rsid w:val="00B62A6B"/>
    <w:rsid w:val="00B632E7"/>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254"/>
    <w:rsid w:val="00B94893"/>
    <w:rsid w:val="00B94D97"/>
    <w:rsid w:val="00B954E9"/>
    <w:rsid w:val="00B95647"/>
    <w:rsid w:val="00B9576F"/>
    <w:rsid w:val="00B957B7"/>
    <w:rsid w:val="00B95E5D"/>
    <w:rsid w:val="00B976BB"/>
    <w:rsid w:val="00B977B1"/>
    <w:rsid w:val="00BA0FDE"/>
    <w:rsid w:val="00BA18F1"/>
    <w:rsid w:val="00BA1B01"/>
    <w:rsid w:val="00BA2D5D"/>
    <w:rsid w:val="00BA4424"/>
    <w:rsid w:val="00BA6058"/>
    <w:rsid w:val="00BA638E"/>
    <w:rsid w:val="00BA66E8"/>
    <w:rsid w:val="00BB00A9"/>
    <w:rsid w:val="00BB0BF0"/>
    <w:rsid w:val="00BB0F2B"/>
    <w:rsid w:val="00BB1FE0"/>
    <w:rsid w:val="00BB211E"/>
    <w:rsid w:val="00BB2133"/>
    <w:rsid w:val="00BB2CB5"/>
    <w:rsid w:val="00BB4BC3"/>
    <w:rsid w:val="00BB526E"/>
    <w:rsid w:val="00BC05F4"/>
    <w:rsid w:val="00BC1CD1"/>
    <w:rsid w:val="00BC308F"/>
    <w:rsid w:val="00BC3245"/>
    <w:rsid w:val="00BC44AD"/>
    <w:rsid w:val="00BC4EDE"/>
    <w:rsid w:val="00BC527F"/>
    <w:rsid w:val="00BC6781"/>
    <w:rsid w:val="00BC68D5"/>
    <w:rsid w:val="00BC696C"/>
    <w:rsid w:val="00BC6989"/>
    <w:rsid w:val="00BD0A15"/>
    <w:rsid w:val="00BD1BAB"/>
    <w:rsid w:val="00BD3E2C"/>
    <w:rsid w:val="00BD47E3"/>
    <w:rsid w:val="00BD53D5"/>
    <w:rsid w:val="00BD5790"/>
    <w:rsid w:val="00BD5B2F"/>
    <w:rsid w:val="00BD5C8F"/>
    <w:rsid w:val="00BD6C45"/>
    <w:rsid w:val="00BE19E6"/>
    <w:rsid w:val="00BE206E"/>
    <w:rsid w:val="00BE26F0"/>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2A42"/>
    <w:rsid w:val="00C03496"/>
    <w:rsid w:val="00C04431"/>
    <w:rsid w:val="00C04E44"/>
    <w:rsid w:val="00C05A52"/>
    <w:rsid w:val="00C06436"/>
    <w:rsid w:val="00C07128"/>
    <w:rsid w:val="00C100D3"/>
    <w:rsid w:val="00C1044F"/>
    <w:rsid w:val="00C1059B"/>
    <w:rsid w:val="00C1148A"/>
    <w:rsid w:val="00C11686"/>
    <w:rsid w:val="00C11F10"/>
    <w:rsid w:val="00C12822"/>
    <w:rsid w:val="00C138DE"/>
    <w:rsid w:val="00C1529D"/>
    <w:rsid w:val="00C15A62"/>
    <w:rsid w:val="00C168CA"/>
    <w:rsid w:val="00C173AA"/>
    <w:rsid w:val="00C230AE"/>
    <w:rsid w:val="00C230F8"/>
    <w:rsid w:val="00C2324D"/>
    <w:rsid w:val="00C232BD"/>
    <w:rsid w:val="00C23323"/>
    <w:rsid w:val="00C24DB5"/>
    <w:rsid w:val="00C2521E"/>
    <w:rsid w:val="00C261D2"/>
    <w:rsid w:val="00C26BC1"/>
    <w:rsid w:val="00C31529"/>
    <w:rsid w:val="00C31F85"/>
    <w:rsid w:val="00C31FF7"/>
    <w:rsid w:val="00C32403"/>
    <w:rsid w:val="00C32409"/>
    <w:rsid w:val="00C32DC1"/>
    <w:rsid w:val="00C3365A"/>
    <w:rsid w:val="00C33966"/>
    <w:rsid w:val="00C34A0A"/>
    <w:rsid w:val="00C35097"/>
    <w:rsid w:val="00C353B0"/>
    <w:rsid w:val="00C35C8E"/>
    <w:rsid w:val="00C36383"/>
    <w:rsid w:val="00C37E97"/>
    <w:rsid w:val="00C40B84"/>
    <w:rsid w:val="00C42C59"/>
    <w:rsid w:val="00C451CF"/>
    <w:rsid w:val="00C4567E"/>
    <w:rsid w:val="00C45DD7"/>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418B"/>
    <w:rsid w:val="00C653FA"/>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4AA5"/>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4A7C"/>
    <w:rsid w:val="00CC53BB"/>
    <w:rsid w:val="00CC6288"/>
    <w:rsid w:val="00CC7E46"/>
    <w:rsid w:val="00CD10A5"/>
    <w:rsid w:val="00CD1B7D"/>
    <w:rsid w:val="00CD1BB3"/>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4991"/>
    <w:rsid w:val="00CE5372"/>
    <w:rsid w:val="00CE5D6B"/>
    <w:rsid w:val="00CE6040"/>
    <w:rsid w:val="00CE6E8D"/>
    <w:rsid w:val="00CE79C2"/>
    <w:rsid w:val="00CE7CB2"/>
    <w:rsid w:val="00CF06AA"/>
    <w:rsid w:val="00CF16B8"/>
    <w:rsid w:val="00CF1AA8"/>
    <w:rsid w:val="00CF1BC9"/>
    <w:rsid w:val="00CF3044"/>
    <w:rsid w:val="00CF38D7"/>
    <w:rsid w:val="00CF39E1"/>
    <w:rsid w:val="00CF4996"/>
    <w:rsid w:val="00CF75CE"/>
    <w:rsid w:val="00D00448"/>
    <w:rsid w:val="00D025A3"/>
    <w:rsid w:val="00D02913"/>
    <w:rsid w:val="00D02A0C"/>
    <w:rsid w:val="00D03284"/>
    <w:rsid w:val="00D03902"/>
    <w:rsid w:val="00D03B80"/>
    <w:rsid w:val="00D04F9B"/>
    <w:rsid w:val="00D055D7"/>
    <w:rsid w:val="00D05BAD"/>
    <w:rsid w:val="00D07556"/>
    <w:rsid w:val="00D10AB6"/>
    <w:rsid w:val="00D11490"/>
    <w:rsid w:val="00D1205F"/>
    <w:rsid w:val="00D1251C"/>
    <w:rsid w:val="00D12CA3"/>
    <w:rsid w:val="00D15E39"/>
    <w:rsid w:val="00D162B4"/>
    <w:rsid w:val="00D174C7"/>
    <w:rsid w:val="00D2062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915"/>
    <w:rsid w:val="00D35C51"/>
    <w:rsid w:val="00D36FEA"/>
    <w:rsid w:val="00D37621"/>
    <w:rsid w:val="00D40118"/>
    <w:rsid w:val="00D4014E"/>
    <w:rsid w:val="00D40FC5"/>
    <w:rsid w:val="00D41A4C"/>
    <w:rsid w:val="00D41B70"/>
    <w:rsid w:val="00D41EBF"/>
    <w:rsid w:val="00D434C2"/>
    <w:rsid w:val="00D438FA"/>
    <w:rsid w:val="00D440D7"/>
    <w:rsid w:val="00D445AA"/>
    <w:rsid w:val="00D4497D"/>
    <w:rsid w:val="00D45FE8"/>
    <w:rsid w:val="00D463C5"/>
    <w:rsid w:val="00D464A6"/>
    <w:rsid w:val="00D46AE5"/>
    <w:rsid w:val="00D46DDB"/>
    <w:rsid w:val="00D47AD6"/>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5483"/>
    <w:rsid w:val="00D807B1"/>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53A6"/>
    <w:rsid w:val="00DA66F4"/>
    <w:rsid w:val="00DA73EE"/>
    <w:rsid w:val="00DA798B"/>
    <w:rsid w:val="00DA7CDC"/>
    <w:rsid w:val="00DB030F"/>
    <w:rsid w:val="00DB0C90"/>
    <w:rsid w:val="00DB0DB9"/>
    <w:rsid w:val="00DB185E"/>
    <w:rsid w:val="00DB20BA"/>
    <w:rsid w:val="00DB2A83"/>
    <w:rsid w:val="00DB3A4B"/>
    <w:rsid w:val="00DB3BC5"/>
    <w:rsid w:val="00DB3E22"/>
    <w:rsid w:val="00DB4263"/>
    <w:rsid w:val="00DB5258"/>
    <w:rsid w:val="00DB65DE"/>
    <w:rsid w:val="00DB76FB"/>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12D"/>
    <w:rsid w:val="00DD4F3F"/>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0257"/>
    <w:rsid w:val="00E114E0"/>
    <w:rsid w:val="00E11AD8"/>
    <w:rsid w:val="00E126E1"/>
    <w:rsid w:val="00E13AD0"/>
    <w:rsid w:val="00E13C65"/>
    <w:rsid w:val="00E13DA5"/>
    <w:rsid w:val="00E13DB2"/>
    <w:rsid w:val="00E14251"/>
    <w:rsid w:val="00E14273"/>
    <w:rsid w:val="00E15E1A"/>
    <w:rsid w:val="00E15E4B"/>
    <w:rsid w:val="00E161C9"/>
    <w:rsid w:val="00E170C5"/>
    <w:rsid w:val="00E17E15"/>
    <w:rsid w:val="00E204BE"/>
    <w:rsid w:val="00E21C5D"/>
    <w:rsid w:val="00E22058"/>
    <w:rsid w:val="00E22810"/>
    <w:rsid w:val="00E22ACC"/>
    <w:rsid w:val="00E23D68"/>
    <w:rsid w:val="00E241F8"/>
    <w:rsid w:val="00E24AA3"/>
    <w:rsid w:val="00E253D6"/>
    <w:rsid w:val="00E26DF1"/>
    <w:rsid w:val="00E30099"/>
    <w:rsid w:val="00E30548"/>
    <w:rsid w:val="00E30740"/>
    <w:rsid w:val="00E31A4D"/>
    <w:rsid w:val="00E328C4"/>
    <w:rsid w:val="00E3381D"/>
    <w:rsid w:val="00E351CA"/>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6F44"/>
    <w:rsid w:val="00E471DF"/>
    <w:rsid w:val="00E4731F"/>
    <w:rsid w:val="00E500EC"/>
    <w:rsid w:val="00E50E11"/>
    <w:rsid w:val="00E511B5"/>
    <w:rsid w:val="00E51C4F"/>
    <w:rsid w:val="00E52F4E"/>
    <w:rsid w:val="00E536AD"/>
    <w:rsid w:val="00E53D5E"/>
    <w:rsid w:val="00E5520A"/>
    <w:rsid w:val="00E55473"/>
    <w:rsid w:val="00E56944"/>
    <w:rsid w:val="00E56C3E"/>
    <w:rsid w:val="00E57C13"/>
    <w:rsid w:val="00E6019D"/>
    <w:rsid w:val="00E608E6"/>
    <w:rsid w:val="00E624C4"/>
    <w:rsid w:val="00E65D86"/>
    <w:rsid w:val="00E66640"/>
    <w:rsid w:val="00E67009"/>
    <w:rsid w:val="00E67217"/>
    <w:rsid w:val="00E674DB"/>
    <w:rsid w:val="00E70873"/>
    <w:rsid w:val="00E70A8C"/>
    <w:rsid w:val="00E70E47"/>
    <w:rsid w:val="00E7455B"/>
    <w:rsid w:val="00E74A14"/>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425"/>
    <w:rsid w:val="00E95443"/>
    <w:rsid w:val="00E95BE0"/>
    <w:rsid w:val="00E95C0E"/>
    <w:rsid w:val="00E964F3"/>
    <w:rsid w:val="00E96EF7"/>
    <w:rsid w:val="00E9768D"/>
    <w:rsid w:val="00EA1B62"/>
    <w:rsid w:val="00EA2180"/>
    <w:rsid w:val="00EA2752"/>
    <w:rsid w:val="00EA2805"/>
    <w:rsid w:val="00EA689C"/>
    <w:rsid w:val="00EA7720"/>
    <w:rsid w:val="00EB01C7"/>
    <w:rsid w:val="00EB16C9"/>
    <w:rsid w:val="00EB19CF"/>
    <w:rsid w:val="00EB4CD0"/>
    <w:rsid w:val="00EB5FE8"/>
    <w:rsid w:val="00EB670D"/>
    <w:rsid w:val="00EC1672"/>
    <w:rsid w:val="00EC1FB0"/>
    <w:rsid w:val="00EC2BDD"/>
    <w:rsid w:val="00EC2CA7"/>
    <w:rsid w:val="00EC2DAB"/>
    <w:rsid w:val="00EC40A5"/>
    <w:rsid w:val="00EC473F"/>
    <w:rsid w:val="00EC4C7D"/>
    <w:rsid w:val="00EC536B"/>
    <w:rsid w:val="00EC5515"/>
    <w:rsid w:val="00EC58B9"/>
    <w:rsid w:val="00EC73E4"/>
    <w:rsid w:val="00EC73F0"/>
    <w:rsid w:val="00ED0142"/>
    <w:rsid w:val="00ED0BC7"/>
    <w:rsid w:val="00ED1A0E"/>
    <w:rsid w:val="00ED284F"/>
    <w:rsid w:val="00ED2DA3"/>
    <w:rsid w:val="00ED35A1"/>
    <w:rsid w:val="00ED3C9E"/>
    <w:rsid w:val="00ED40EF"/>
    <w:rsid w:val="00ED410F"/>
    <w:rsid w:val="00ED4E4B"/>
    <w:rsid w:val="00ED5AD9"/>
    <w:rsid w:val="00ED5AFB"/>
    <w:rsid w:val="00ED5F0B"/>
    <w:rsid w:val="00ED765B"/>
    <w:rsid w:val="00ED7A8C"/>
    <w:rsid w:val="00EE02E5"/>
    <w:rsid w:val="00EE1755"/>
    <w:rsid w:val="00EE189D"/>
    <w:rsid w:val="00EE48F1"/>
    <w:rsid w:val="00EE4A03"/>
    <w:rsid w:val="00EE5913"/>
    <w:rsid w:val="00EE5C6C"/>
    <w:rsid w:val="00EE6A20"/>
    <w:rsid w:val="00EE74D8"/>
    <w:rsid w:val="00EE7A41"/>
    <w:rsid w:val="00EF02B7"/>
    <w:rsid w:val="00EF0671"/>
    <w:rsid w:val="00EF187B"/>
    <w:rsid w:val="00EF2F31"/>
    <w:rsid w:val="00EF3742"/>
    <w:rsid w:val="00EF3D6A"/>
    <w:rsid w:val="00EF53E6"/>
    <w:rsid w:val="00EF5FA2"/>
    <w:rsid w:val="00EF6125"/>
    <w:rsid w:val="00EF6363"/>
    <w:rsid w:val="00EF6EE4"/>
    <w:rsid w:val="00EF7BE8"/>
    <w:rsid w:val="00EF7BEF"/>
    <w:rsid w:val="00F006D9"/>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ADC"/>
    <w:rsid w:val="00F10F24"/>
    <w:rsid w:val="00F10F6D"/>
    <w:rsid w:val="00F1239D"/>
    <w:rsid w:val="00F12901"/>
    <w:rsid w:val="00F12A5A"/>
    <w:rsid w:val="00F12A65"/>
    <w:rsid w:val="00F136B9"/>
    <w:rsid w:val="00F13849"/>
    <w:rsid w:val="00F13BA9"/>
    <w:rsid w:val="00F14791"/>
    <w:rsid w:val="00F1506B"/>
    <w:rsid w:val="00F15B99"/>
    <w:rsid w:val="00F20265"/>
    <w:rsid w:val="00F22E86"/>
    <w:rsid w:val="00F255F3"/>
    <w:rsid w:val="00F25912"/>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0399"/>
    <w:rsid w:val="00F527E1"/>
    <w:rsid w:val="00F52EDE"/>
    <w:rsid w:val="00F53B43"/>
    <w:rsid w:val="00F550B1"/>
    <w:rsid w:val="00F55E0C"/>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6764"/>
    <w:rsid w:val="00F77573"/>
    <w:rsid w:val="00F77B54"/>
    <w:rsid w:val="00F77B58"/>
    <w:rsid w:val="00F80857"/>
    <w:rsid w:val="00F819A9"/>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97749"/>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2D7"/>
    <w:rsid w:val="00FB1A43"/>
    <w:rsid w:val="00FB276D"/>
    <w:rsid w:val="00FB2D03"/>
    <w:rsid w:val="00FB39F1"/>
    <w:rsid w:val="00FB4560"/>
    <w:rsid w:val="00FB528C"/>
    <w:rsid w:val="00FB6D08"/>
    <w:rsid w:val="00FB758E"/>
    <w:rsid w:val="00FB7E0E"/>
    <w:rsid w:val="00FC0C11"/>
    <w:rsid w:val="00FC14A3"/>
    <w:rsid w:val="00FC1A19"/>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5B34"/>
    <w:rsid w:val="00FE6010"/>
    <w:rsid w:val="00FE6269"/>
    <w:rsid w:val="00FE6522"/>
    <w:rsid w:val="00FE6C3D"/>
    <w:rsid w:val="00FE6CA3"/>
    <w:rsid w:val="00FE70D6"/>
    <w:rsid w:val="00FE7D06"/>
    <w:rsid w:val="00FF01B4"/>
    <w:rsid w:val="00FF182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205">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358014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82263399">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1231998">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16504415">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36953408">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0905903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16543310">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7878253">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6442419">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13539773">
      <w:bodyDiv w:val="1"/>
      <w:marLeft w:val="0"/>
      <w:marRight w:val="0"/>
      <w:marTop w:val="0"/>
      <w:marBottom w:val="0"/>
      <w:divBdr>
        <w:top w:val="none" w:sz="0" w:space="0" w:color="auto"/>
        <w:left w:val="none" w:sz="0" w:space="0" w:color="auto"/>
        <w:bottom w:val="none" w:sz="0" w:space="0" w:color="auto"/>
        <w:right w:val="none" w:sz="0" w:space="0" w:color="auto"/>
      </w:divBdr>
    </w:div>
    <w:div w:id="1229918047">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32237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8154608">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0650149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061136">
      <w:bodyDiv w:val="1"/>
      <w:marLeft w:val="0"/>
      <w:marRight w:val="0"/>
      <w:marTop w:val="0"/>
      <w:marBottom w:val="0"/>
      <w:divBdr>
        <w:top w:val="none" w:sz="0" w:space="0" w:color="auto"/>
        <w:left w:val="none" w:sz="0" w:space="0" w:color="auto"/>
        <w:bottom w:val="none" w:sz="0" w:space="0" w:color="auto"/>
        <w:right w:val="none" w:sz="0" w:space="0" w:color="auto"/>
      </w:divBdr>
    </w:div>
    <w:div w:id="1683823326">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6250352">
      <w:bodyDiv w:val="1"/>
      <w:marLeft w:val="0"/>
      <w:marRight w:val="0"/>
      <w:marTop w:val="0"/>
      <w:marBottom w:val="0"/>
      <w:divBdr>
        <w:top w:val="none" w:sz="0" w:space="0" w:color="auto"/>
        <w:left w:val="none" w:sz="0" w:space="0" w:color="auto"/>
        <w:bottom w:val="none" w:sz="0" w:space="0" w:color="auto"/>
        <w:right w:val="none" w:sz="0" w:space="0" w:color="auto"/>
      </w:divBdr>
    </w:div>
    <w:div w:id="1708486833">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0661493">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861233340">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74561607">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055153668">
      <w:bodyDiv w:val="1"/>
      <w:marLeft w:val="0"/>
      <w:marRight w:val="0"/>
      <w:marTop w:val="0"/>
      <w:marBottom w:val="0"/>
      <w:divBdr>
        <w:top w:val="none" w:sz="0" w:space="0" w:color="auto"/>
        <w:left w:val="none" w:sz="0" w:space="0" w:color="auto"/>
        <w:bottom w:val="none" w:sz="0" w:space="0" w:color="auto"/>
        <w:right w:val="none" w:sz="0" w:space="0" w:color="auto"/>
      </w:divBdr>
    </w:div>
    <w:div w:id="2091853631">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4971"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18</Pages>
  <Words>9188</Words>
  <Characters>62617</Characters>
  <Application>Microsoft Office Word</Application>
  <DocSecurity>0</DocSecurity>
  <Lines>521</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71662</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326</cp:revision>
  <cp:lastPrinted>2024-05-09T09:31:00Z</cp:lastPrinted>
  <dcterms:created xsi:type="dcterms:W3CDTF">2023-11-28T10:26:00Z</dcterms:created>
  <dcterms:modified xsi:type="dcterms:W3CDTF">2024-05-09T09:33:00Z</dcterms:modified>
</cp:coreProperties>
</file>