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285"/>
        <w:gridCol w:w="5100"/>
        <w:gridCol w:w="5064"/>
      </w:tblGrid>
      <w:tr w:rsidR="00BD08F5" w:rsidTr="00BD08F5">
        <w:tc>
          <w:tcPr>
            <w:tcW w:w="536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L.p.</w:t>
            </w:r>
          </w:p>
        </w:tc>
        <w:tc>
          <w:tcPr>
            <w:tcW w:w="3287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Dane masztu oraz ich lokalizacja</w:t>
            </w:r>
          </w:p>
        </w:tc>
        <w:tc>
          <w:tcPr>
            <w:tcW w:w="5103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Standardowy zakres przeglądu</w:t>
            </w:r>
          </w:p>
        </w:tc>
        <w:tc>
          <w:tcPr>
            <w:tcW w:w="5068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Czynności do wykonania wynikające z zaleceń po przeglądzie z dnia 15.11.2021</w:t>
            </w:r>
          </w:p>
        </w:tc>
      </w:tr>
      <w:tr w:rsidR="00BD08F5" w:rsidTr="00BD08F5">
        <w:tc>
          <w:tcPr>
            <w:tcW w:w="536" w:type="dxa"/>
          </w:tcPr>
          <w:p w:rsidR="00BD08F5" w:rsidRDefault="00BD08F5">
            <w:r>
              <w:t>1.</w:t>
            </w:r>
          </w:p>
        </w:tc>
        <w:tc>
          <w:tcPr>
            <w:tcW w:w="3287" w:type="dxa"/>
          </w:tcPr>
          <w:p w:rsidR="00BD08F5" w:rsidRDefault="00BD08F5">
            <w:r>
              <w:t xml:space="preserve">Maszt wysokości </w:t>
            </w:r>
            <w:r w:rsidR="00D07920">
              <w:t>h=12</w:t>
            </w:r>
            <w:r>
              <w:t xml:space="preserve">m, </w:t>
            </w:r>
          </w:p>
          <w:p w:rsidR="00BD08F5" w:rsidRDefault="00BD08F5" w:rsidP="00D07920">
            <w:r>
              <w:t xml:space="preserve">Lokalizacja: Warszawa, ul. </w:t>
            </w:r>
            <w:r w:rsidR="009009ED">
              <w:t>Chełmska 6/8</w:t>
            </w:r>
          </w:p>
        </w:tc>
        <w:tc>
          <w:tcPr>
            <w:tcW w:w="5103" w:type="dxa"/>
          </w:tcPr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konstrukcji i zakotwienia masztu do konstrukcji dachu,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i przesmarowanie połączeń śrubowych uziemienia</w:t>
            </w:r>
            <w:r>
              <w:t>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 xml:space="preserve">przesmarowanie elementów śrubowych środkiem </w:t>
            </w:r>
            <w:r>
              <w:t>zabezpieczającym</w:t>
            </w:r>
            <w:r>
              <w:t xml:space="preserve"> przed wilgocią,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stanu, zamocowań oraz naciągu odciągów (ewentualna regulacja</w:t>
            </w:r>
            <w:r>
              <w:t xml:space="preserve"> siły naciągu</w:t>
            </w:r>
            <w:r>
              <w:t>),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</w:t>
            </w:r>
            <w:r>
              <w:t xml:space="preserve"> stanu powłok ochronnych na odciągach,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 xml:space="preserve">uzupełnienie </w:t>
            </w:r>
            <w:r>
              <w:t>brakujących opasek kablowych oraz nakrętek kontrujących</w:t>
            </w:r>
          </w:p>
          <w:p w:rsidR="009A1937" w:rsidRDefault="009A1937" w:rsidP="009A1937"/>
        </w:tc>
        <w:tc>
          <w:tcPr>
            <w:tcW w:w="5068" w:type="dxa"/>
          </w:tcPr>
          <w:p w:rsidR="00BD08F5" w:rsidRDefault="009009ED" w:rsidP="00BD08F5">
            <w:pPr>
              <w:pStyle w:val="Akapitzlist"/>
              <w:numPr>
                <w:ilvl w:val="0"/>
                <w:numId w:val="1"/>
              </w:numPr>
            </w:pPr>
            <w:r>
              <w:t xml:space="preserve">uzupełnienie nakrętek kontrujących przy </w:t>
            </w:r>
            <w:proofErr w:type="spellStart"/>
            <w:r>
              <w:t>cybantach</w:t>
            </w:r>
            <w:proofErr w:type="spellEnd"/>
            <w:r>
              <w:t xml:space="preserve"> szyny włazowej oraz przy wspornikach anten</w:t>
            </w:r>
          </w:p>
          <w:p w:rsidR="009009ED" w:rsidRDefault="009009ED" w:rsidP="00BD08F5">
            <w:pPr>
              <w:pStyle w:val="Akapitzlist"/>
              <w:numPr>
                <w:ilvl w:val="0"/>
                <w:numId w:val="1"/>
              </w:numPr>
            </w:pPr>
            <w:r>
              <w:t xml:space="preserve">uzupełnienie śrub mocujących ostatni segment masztu (przy każdym z mocowań). </w:t>
            </w:r>
            <w:bookmarkStart w:id="0" w:name="_GoBack"/>
            <w:bookmarkEnd w:id="0"/>
          </w:p>
          <w:p w:rsidR="00BD08F5" w:rsidRDefault="00BD08F5" w:rsidP="005C288B"/>
        </w:tc>
      </w:tr>
    </w:tbl>
    <w:p w:rsidR="00A9716E" w:rsidRDefault="00A9716E"/>
    <w:p w:rsidR="009009ED" w:rsidRDefault="009009ED">
      <w:r>
        <w:t>Dodatkowe wymagania:</w:t>
      </w:r>
    </w:p>
    <w:p w:rsidR="009009ED" w:rsidRDefault="009009ED" w:rsidP="009009ED">
      <w:pPr>
        <w:pStyle w:val="Akapitzlist"/>
        <w:numPr>
          <w:ilvl w:val="0"/>
          <w:numId w:val="2"/>
        </w:numPr>
      </w:pPr>
      <w:r>
        <w:t xml:space="preserve">Od potencjalnych Wykonawców wymaga się posiadania specjalistów z uprawnieniami budowlanymi w specjalności konstrukcyjno-budowlanej oraz świadectwa kwalifikacji w zakresie eksploatacji urządzeń elektroenergetycznych o napięciu do 1 </w:t>
      </w:r>
      <w:proofErr w:type="spellStart"/>
      <w:r>
        <w:t>kV</w:t>
      </w:r>
      <w:proofErr w:type="spellEnd"/>
      <w:r>
        <w:t xml:space="preserve"> .</w:t>
      </w:r>
    </w:p>
    <w:p w:rsidR="009009ED" w:rsidRDefault="009009ED" w:rsidP="009009ED">
      <w:pPr>
        <w:pStyle w:val="Akapitzlist"/>
        <w:numPr>
          <w:ilvl w:val="0"/>
          <w:numId w:val="2"/>
        </w:numPr>
      </w:pPr>
      <w:r>
        <w:t xml:space="preserve">Z przeglądu masztów oraz wykonanych czynności, Wykonawca sporządzi protokół w którym mowa w art. 62a ust. 1 ustawy – Prawo budowlane – Dz. U. 1994 nr 89 poz. 414 z </w:t>
      </w:r>
      <w:proofErr w:type="spellStart"/>
      <w:r>
        <w:t>późn</w:t>
      </w:r>
      <w:proofErr w:type="spellEnd"/>
      <w:r>
        <w:t xml:space="preserve">. zm.). </w:t>
      </w:r>
    </w:p>
    <w:sectPr w:rsidR="009009ED" w:rsidSect="00BD0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170"/>
    <w:multiLevelType w:val="hybridMultilevel"/>
    <w:tmpl w:val="F12C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A6BB0"/>
    <w:multiLevelType w:val="hybridMultilevel"/>
    <w:tmpl w:val="34EC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5"/>
    <w:rsid w:val="005C288B"/>
    <w:rsid w:val="00774504"/>
    <w:rsid w:val="009009ED"/>
    <w:rsid w:val="009A1937"/>
    <w:rsid w:val="00A9716E"/>
    <w:rsid w:val="00BD08F5"/>
    <w:rsid w:val="00C35ECD"/>
    <w:rsid w:val="00D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7807"/>
  <w15:chartTrackingRefBased/>
  <w15:docId w15:val="{0283C62F-D7CB-4259-B12A-644534A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Tanasiewicz</dc:creator>
  <cp:keywords/>
  <dc:description/>
  <cp:lastModifiedBy>Marta Tanasiewicz</cp:lastModifiedBy>
  <cp:revision>3</cp:revision>
  <dcterms:created xsi:type="dcterms:W3CDTF">2022-02-10T10:30:00Z</dcterms:created>
  <dcterms:modified xsi:type="dcterms:W3CDTF">2022-02-10T10:36:00Z</dcterms:modified>
</cp:coreProperties>
</file>