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12E7" w14:textId="77777777" w:rsidR="001C41B9" w:rsidRPr="001C41B9" w:rsidRDefault="001C41B9" w:rsidP="001C41B9">
      <w:pPr>
        <w:rPr>
          <w:rFonts w:eastAsia="Calibri" w:cs="Calibri"/>
        </w:rPr>
      </w:pPr>
    </w:p>
    <w:p w14:paraId="7FE3D386"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 xml:space="preserve">Załącznik nr 2 </w:t>
      </w:r>
    </w:p>
    <w:p w14:paraId="6236B0F1"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do zapytania ofertowego</w:t>
      </w:r>
    </w:p>
    <w:p w14:paraId="672EF1BA" w14:textId="77777777" w:rsidR="001C41B9" w:rsidRPr="001C41B9" w:rsidRDefault="001C41B9" w:rsidP="001C41B9">
      <w:pPr>
        <w:autoSpaceDE w:val="0"/>
        <w:autoSpaceDN w:val="0"/>
        <w:adjustRightInd w:val="0"/>
        <w:spacing w:after="0"/>
        <w:rPr>
          <w:rFonts w:eastAsia="Calibri" w:cs="Calibri"/>
          <w:sz w:val="24"/>
          <w:szCs w:val="24"/>
        </w:rPr>
      </w:pPr>
    </w:p>
    <w:p w14:paraId="0EFC6728" w14:textId="50A80D17" w:rsidR="001C41B9" w:rsidRPr="001C41B9" w:rsidRDefault="001C41B9" w:rsidP="001C41B9">
      <w:pPr>
        <w:autoSpaceDE w:val="0"/>
        <w:autoSpaceDN w:val="0"/>
        <w:adjustRightInd w:val="0"/>
        <w:spacing w:after="0"/>
        <w:rPr>
          <w:rFonts w:eastAsia="Calibri" w:cs="Calibri"/>
          <w:sz w:val="24"/>
          <w:szCs w:val="24"/>
        </w:rPr>
      </w:pPr>
      <w:r w:rsidRPr="001C41B9">
        <w:rPr>
          <w:rFonts w:eastAsia="Calibri" w:cs="Calibri"/>
          <w:sz w:val="24"/>
          <w:szCs w:val="24"/>
        </w:rPr>
        <w:t xml:space="preserve">                                                                                                                 </w:t>
      </w:r>
    </w:p>
    <w:p w14:paraId="040E234E" w14:textId="77777777" w:rsidR="001C41B9" w:rsidRPr="001C41B9" w:rsidRDefault="001C41B9" w:rsidP="001C41B9">
      <w:pPr>
        <w:spacing w:after="0"/>
        <w:jc w:val="center"/>
        <w:rPr>
          <w:rFonts w:eastAsia="Calibri" w:cs="Calibri"/>
          <w:b/>
          <w:sz w:val="24"/>
          <w:szCs w:val="24"/>
        </w:rPr>
      </w:pPr>
      <w:r w:rsidRPr="001C41B9">
        <w:rPr>
          <w:rFonts w:eastAsia="Calibri" w:cs="Calibri"/>
          <w:b/>
          <w:sz w:val="24"/>
          <w:szCs w:val="24"/>
        </w:rPr>
        <w:t>Umowa Nr ……..(wzór)</w:t>
      </w:r>
    </w:p>
    <w:p w14:paraId="2D6D1C89"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4DEC8C42"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zawarta w dniu ……………………………. roku pomiędzy</w:t>
      </w:r>
    </w:p>
    <w:p w14:paraId="06CDADAD"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1B8C7654" w14:textId="4287EC41" w:rsidR="001C41B9" w:rsidRPr="001C41B9" w:rsidRDefault="00FB0795" w:rsidP="001C41B9">
      <w:pPr>
        <w:autoSpaceDE w:val="0"/>
        <w:autoSpaceDN w:val="0"/>
        <w:adjustRightInd w:val="0"/>
        <w:spacing w:after="0"/>
        <w:jc w:val="both"/>
        <w:rPr>
          <w:rFonts w:eastAsia="Calibri" w:cs="Calibri"/>
          <w:snapToGrid w:val="0"/>
          <w:sz w:val="24"/>
          <w:szCs w:val="24"/>
        </w:rPr>
      </w:pPr>
      <w:r>
        <w:rPr>
          <w:rFonts w:eastAsia="Calibri" w:cs="Calibri"/>
          <w:snapToGrid w:val="0"/>
          <w:sz w:val="24"/>
          <w:szCs w:val="24"/>
        </w:rPr>
        <w:t>Gmina Golub-Dobrzyń</w:t>
      </w:r>
    </w:p>
    <w:p w14:paraId="76A43BFF" w14:textId="2B26D5F8"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 xml:space="preserve">z siedzibą </w:t>
      </w:r>
      <w:r w:rsidR="00FB0795">
        <w:rPr>
          <w:rFonts w:eastAsia="Calibri" w:cs="Calibri"/>
          <w:snapToGrid w:val="0"/>
          <w:sz w:val="24"/>
          <w:szCs w:val="24"/>
        </w:rPr>
        <w:t>Plac 1000-lecia 25</w:t>
      </w:r>
    </w:p>
    <w:p w14:paraId="159E8A6B" w14:textId="2D2D920B"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 xml:space="preserve">NIP: </w:t>
      </w:r>
      <w:r w:rsidR="00FB0795">
        <w:rPr>
          <w:rFonts w:eastAsia="Calibri" w:cs="Calibri"/>
          <w:snapToGrid w:val="0"/>
          <w:sz w:val="24"/>
          <w:szCs w:val="24"/>
        </w:rPr>
        <w:tab/>
      </w:r>
      <w:r w:rsidR="00FB0795">
        <w:rPr>
          <w:rFonts w:eastAsia="Calibri" w:cs="Calibri"/>
          <w:snapToGrid w:val="0"/>
          <w:sz w:val="24"/>
          <w:szCs w:val="24"/>
        </w:rPr>
        <w:tab/>
      </w:r>
      <w:r w:rsidR="00FB0795">
        <w:rPr>
          <w:rFonts w:eastAsia="Calibri" w:cs="Calibri"/>
          <w:snapToGrid w:val="0"/>
          <w:sz w:val="24"/>
          <w:szCs w:val="24"/>
        </w:rPr>
        <w:tab/>
        <w:t xml:space="preserve"> </w:t>
      </w:r>
      <w:r w:rsidRPr="001C41B9">
        <w:rPr>
          <w:rFonts w:eastAsia="Calibri" w:cs="Calibri"/>
          <w:snapToGrid w:val="0"/>
          <w:sz w:val="24"/>
          <w:szCs w:val="24"/>
        </w:rPr>
        <w:t xml:space="preserve">  REGON: </w:t>
      </w:r>
      <w:r w:rsidR="00FB0795">
        <w:rPr>
          <w:rFonts w:eastAsia="Calibri" w:cs="Calibri"/>
          <w:snapToGrid w:val="0"/>
          <w:sz w:val="24"/>
          <w:szCs w:val="24"/>
        </w:rPr>
        <w:t xml:space="preserve"> </w:t>
      </w:r>
    </w:p>
    <w:p w14:paraId="7E30EA2F" w14:textId="7F12D6C5"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 xml:space="preserve">reprezentowanym przez </w:t>
      </w:r>
      <w:r w:rsidR="00FB0795">
        <w:rPr>
          <w:rFonts w:eastAsia="Calibri" w:cs="Calibri"/>
          <w:snapToGrid w:val="0"/>
          <w:sz w:val="24"/>
          <w:szCs w:val="24"/>
        </w:rPr>
        <w:t xml:space="preserve">Wójta Gminy Golub-Dobrzyń Marka </w:t>
      </w:r>
      <w:proofErr w:type="spellStart"/>
      <w:r w:rsidR="00FB0795">
        <w:rPr>
          <w:rFonts w:eastAsia="Calibri" w:cs="Calibri"/>
          <w:snapToGrid w:val="0"/>
          <w:sz w:val="24"/>
          <w:szCs w:val="24"/>
        </w:rPr>
        <w:t>Ryłowicza</w:t>
      </w:r>
      <w:proofErr w:type="spellEnd"/>
    </w:p>
    <w:p w14:paraId="734B9B5F" w14:textId="70DA72D2"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bCs/>
          <w:snapToGrid w:val="0"/>
          <w:sz w:val="24"/>
          <w:szCs w:val="24"/>
        </w:rPr>
        <w:t xml:space="preserve">przy kontrasygnacie Skarbnika </w:t>
      </w:r>
      <w:r w:rsidR="00FB0795">
        <w:rPr>
          <w:rFonts w:eastAsia="Calibri" w:cs="Calibri"/>
          <w:bCs/>
          <w:snapToGrid w:val="0"/>
          <w:sz w:val="24"/>
          <w:szCs w:val="24"/>
        </w:rPr>
        <w:t>–</w:t>
      </w:r>
      <w:r w:rsidRPr="001C41B9">
        <w:rPr>
          <w:rFonts w:eastAsia="Calibri" w:cs="Calibri"/>
          <w:b/>
          <w:bCs/>
          <w:snapToGrid w:val="0"/>
          <w:sz w:val="24"/>
          <w:szCs w:val="24"/>
        </w:rPr>
        <w:t xml:space="preserve"> </w:t>
      </w:r>
      <w:r w:rsidR="00FB0795">
        <w:rPr>
          <w:rFonts w:eastAsia="Calibri" w:cs="Calibri"/>
          <w:b/>
          <w:bCs/>
          <w:snapToGrid w:val="0"/>
          <w:sz w:val="24"/>
          <w:szCs w:val="24"/>
        </w:rPr>
        <w:t>Iwony Górskiej</w:t>
      </w:r>
    </w:p>
    <w:p w14:paraId="369490A9" w14:textId="77777777" w:rsidR="001C41B9" w:rsidRPr="001C41B9" w:rsidRDefault="001C41B9" w:rsidP="001C41B9">
      <w:pPr>
        <w:autoSpaceDE w:val="0"/>
        <w:autoSpaceDN w:val="0"/>
        <w:adjustRightInd w:val="0"/>
        <w:spacing w:after="0"/>
        <w:jc w:val="both"/>
        <w:rPr>
          <w:rFonts w:eastAsia="Calibri" w:cs="Calibri"/>
          <w:b/>
          <w:bCs/>
          <w:snapToGrid w:val="0"/>
          <w:sz w:val="24"/>
          <w:szCs w:val="24"/>
        </w:rPr>
      </w:pPr>
      <w:r w:rsidRPr="001C41B9">
        <w:rPr>
          <w:rFonts w:eastAsia="Calibri" w:cs="Calibri"/>
          <w:snapToGrid w:val="0"/>
          <w:sz w:val="24"/>
          <w:szCs w:val="24"/>
        </w:rPr>
        <w:t xml:space="preserve">zwanym dalej </w:t>
      </w:r>
      <w:r w:rsidRPr="001C41B9">
        <w:rPr>
          <w:rFonts w:eastAsia="Calibri" w:cs="Calibri"/>
          <w:b/>
          <w:bCs/>
          <w:snapToGrid w:val="0"/>
          <w:sz w:val="24"/>
          <w:szCs w:val="24"/>
        </w:rPr>
        <w:t>„Zamawiającym",</w:t>
      </w:r>
    </w:p>
    <w:p w14:paraId="7C7E74B0" w14:textId="77777777" w:rsidR="001C41B9" w:rsidRPr="001C41B9" w:rsidRDefault="001C41B9" w:rsidP="001C41B9">
      <w:pPr>
        <w:tabs>
          <w:tab w:val="left" w:pos="1950"/>
        </w:tabs>
        <w:autoSpaceDE w:val="0"/>
        <w:autoSpaceDN w:val="0"/>
        <w:adjustRightInd w:val="0"/>
        <w:spacing w:after="0"/>
        <w:rPr>
          <w:rFonts w:cs="Calibri"/>
          <w:color w:val="000000"/>
          <w:sz w:val="24"/>
          <w:szCs w:val="24"/>
          <w:lang w:eastAsia="pl-PL"/>
        </w:rPr>
      </w:pPr>
      <w:r w:rsidRPr="001C41B9">
        <w:rPr>
          <w:rFonts w:cs="Calibri"/>
          <w:color w:val="000000"/>
          <w:sz w:val="24"/>
          <w:szCs w:val="24"/>
          <w:lang w:eastAsia="pl-PL"/>
        </w:rPr>
        <w:t xml:space="preserve">a </w:t>
      </w:r>
    </w:p>
    <w:p w14:paraId="1A4F8737"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spółka prawa handlowego: </w:t>
      </w:r>
    </w:p>
    <w:p w14:paraId="78030572"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spółką pod firmą „...” z siedzibą w ... (wpisać tylko nazwę miasta/miejscowości), ul. .........., ................... (wpisać adres), wpisaną do Rejestru Przedsiębiorców Krajowego Rejestru Sądowego pod numerem KRS ..., NIP ...................., REGON .........................., </w:t>
      </w:r>
    </w:p>
    <w:p w14:paraId="26F4D6A9"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zwaną dalej „Dostawcą”, </w:t>
      </w:r>
    </w:p>
    <w:p w14:paraId="19DBC8C5"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 przez ........../reprezentowaną przez ... działającą/-ego na podstawie pełnomocnictwa,</w:t>
      </w:r>
    </w:p>
    <w:p w14:paraId="1FB1E9F6"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osoba fizyczna prowadząca działalność gospodarczą: </w:t>
      </w:r>
    </w:p>
    <w:p w14:paraId="07694548"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Panią/Panem ..., zamieszkałą/-</w:t>
      </w:r>
      <w:proofErr w:type="spellStart"/>
      <w:r w:rsidRPr="001C41B9">
        <w:rPr>
          <w:rFonts w:eastAsia="Calibri" w:cs="Calibri"/>
          <w:sz w:val="24"/>
          <w:szCs w:val="24"/>
        </w:rPr>
        <w:t>ym</w:t>
      </w:r>
      <w:proofErr w:type="spellEnd"/>
      <w:r w:rsidRPr="001C41B9">
        <w:rPr>
          <w:rFonts w:eastAsia="Calibri" w:cs="Calibri"/>
          <w:sz w:val="24"/>
          <w:szCs w:val="24"/>
        </w:rPr>
        <w:t xml:space="preserve"> pod adresem ..., prowadzącą/-</w:t>
      </w:r>
      <w:proofErr w:type="spellStart"/>
      <w:r w:rsidRPr="001C41B9">
        <w:rPr>
          <w:rFonts w:eastAsia="Calibri" w:cs="Calibri"/>
          <w:sz w:val="24"/>
          <w:szCs w:val="24"/>
        </w:rPr>
        <w:t>ym</w:t>
      </w:r>
      <w:proofErr w:type="spellEnd"/>
      <w:r w:rsidRPr="001C41B9">
        <w:rPr>
          <w:rFonts w:eastAsia="Calibri" w:cs="Calibri"/>
          <w:sz w:val="24"/>
          <w:szCs w:val="24"/>
        </w:rPr>
        <w:t xml:space="preserve"> działalność gospodarczą pod firmą „...” z siedzibą w ... (wpisać tylko nazwę miasta/miejscowości), ul. .................... (wpisać adres), – Informacją z Centralnej Ewidencji i Informacji o Działalności Gospodarczej, </w:t>
      </w:r>
    </w:p>
    <w:p w14:paraId="6C93967F"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NIP ..............., REGON ............., </w:t>
      </w:r>
    </w:p>
    <w:p w14:paraId="750180F1"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zwaną/-</w:t>
      </w:r>
      <w:proofErr w:type="spellStart"/>
      <w:r w:rsidRPr="001C41B9">
        <w:rPr>
          <w:rFonts w:eastAsia="Calibri" w:cs="Calibri"/>
          <w:sz w:val="24"/>
          <w:szCs w:val="24"/>
        </w:rPr>
        <w:t>ym</w:t>
      </w:r>
      <w:proofErr w:type="spellEnd"/>
      <w:r w:rsidRPr="001C41B9">
        <w:rPr>
          <w:rFonts w:eastAsia="Calibri" w:cs="Calibri"/>
          <w:sz w:val="24"/>
          <w:szCs w:val="24"/>
        </w:rPr>
        <w:t xml:space="preserve"> dalej „Wykonawcą”, </w:t>
      </w:r>
    </w:p>
    <w:p w14:paraId="55BC92AA"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w:t>
      </w:r>
      <w:proofErr w:type="spellStart"/>
      <w:r w:rsidRPr="001C41B9">
        <w:rPr>
          <w:rFonts w:eastAsia="Calibri" w:cs="Calibri"/>
          <w:sz w:val="24"/>
          <w:szCs w:val="24"/>
        </w:rPr>
        <w:t>ym</w:t>
      </w:r>
      <w:proofErr w:type="spellEnd"/>
      <w:r w:rsidRPr="001C41B9">
        <w:rPr>
          <w:rFonts w:eastAsia="Calibri" w:cs="Calibri"/>
          <w:sz w:val="24"/>
          <w:szCs w:val="24"/>
        </w:rPr>
        <w:t xml:space="preserve"> przez .............. działającą/-ego na podstawie pełnomocnictwa, </w:t>
      </w:r>
    </w:p>
    <w:p w14:paraId="3E535A00" w14:textId="77777777" w:rsidR="001C41B9" w:rsidRPr="001C41B9" w:rsidRDefault="001C41B9" w:rsidP="001C41B9">
      <w:pPr>
        <w:spacing w:after="0"/>
        <w:jc w:val="both"/>
        <w:rPr>
          <w:rFonts w:eastAsia="Calibri" w:cs="Calibri"/>
          <w:sz w:val="24"/>
          <w:szCs w:val="24"/>
        </w:rPr>
      </w:pPr>
    </w:p>
    <w:p w14:paraId="1EB08E77" w14:textId="77777777" w:rsidR="001C41B9" w:rsidRPr="001C41B9" w:rsidRDefault="001C41B9" w:rsidP="00CF43CD">
      <w:pPr>
        <w:spacing w:after="0"/>
        <w:jc w:val="both"/>
        <w:rPr>
          <w:rFonts w:eastAsia="Calibri" w:cs="Calibri"/>
          <w:sz w:val="24"/>
          <w:szCs w:val="24"/>
        </w:rPr>
      </w:pPr>
      <w:r w:rsidRPr="001C41B9">
        <w:rPr>
          <w:rFonts w:eastAsia="Calibri" w:cs="Calibri"/>
          <w:sz w:val="24"/>
          <w:szCs w:val="24"/>
        </w:rPr>
        <w:t>wspólnie zwanymi dalej „</w:t>
      </w:r>
      <w:r w:rsidRPr="001C41B9">
        <w:rPr>
          <w:rFonts w:eastAsia="Calibri" w:cs="Calibri"/>
          <w:b/>
          <w:sz w:val="24"/>
          <w:szCs w:val="24"/>
        </w:rPr>
        <w:t>Stronami</w:t>
      </w:r>
      <w:r w:rsidRPr="001C41B9">
        <w:rPr>
          <w:rFonts w:eastAsia="Calibri" w:cs="Calibri"/>
          <w:sz w:val="24"/>
          <w:szCs w:val="24"/>
        </w:rPr>
        <w:t>”, o następującej treści</w:t>
      </w:r>
    </w:p>
    <w:p w14:paraId="2D176C24" w14:textId="77777777" w:rsidR="001C41B9" w:rsidRPr="001C41B9" w:rsidRDefault="001C41B9" w:rsidP="00CF43CD">
      <w:pPr>
        <w:spacing w:before="240" w:after="240"/>
        <w:jc w:val="center"/>
        <w:rPr>
          <w:rFonts w:cs="Calibri"/>
          <w:b/>
          <w:sz w:val="24"/>
          <w:szCs w:val="24"/>
          <w:lang w:eastAsia="pl-PL"/>
        </w:rPr>
      </w:pPr>
      <w:r w:rsidRPr="001C41B9">
        <w:rPr>
          <w:rFonts w:cs="Calibri"/>
          <w:b/>
          <w:sz w:val="24"/>
          <w:szCs w:val="24"/>
          <w:lang w:eastAsia="pl-PL"/>
        </w:rPr>
        <w:t>§ 1</w:t>
      </w:r>
      <w:bookmarkStart w:id="0" w:name="_Hlk57811867"/>
    </w:p>
    <w:p w14:paraId="769C74C5" w14:textId="0D1FCADC" w:rsidR="001C41B9" w:rsidRPr="0036026D" w:rsidRDefault="001C41B9" w:rsidP="0036026D">
      <w:pPr>
        <w:pStyle w:val="Akapitzlist"/>
        <w:numPr>
          <w:ilvl w:val="0"/>
          <w:numId w:val="32"/>
        </w:numPr>
        <w:tabs>
          <w:tab w:val="left" w:pos="284"/>
        </w:tabs>
        <w:spacing w:before="360" w:after="360"/>
        <w:ind w:left="-142" w:firstLine="0"/>
        <w:jc w:val="both"/>
        <w:rPr>
          <w:rFonts w:cs="Calibri"/>
          <w:b/>
          <w:sz w:val="24"/>
          <w:szCs w:val="24"/>
          <w:lang w:eastAsia="pl-PL"/>
        </w:rPr>
      </w:pPr>
      <w:r w:rsidRPr="0036026D">
        <w:rPr>
          <w:rFonts w:cs="Calibri"/>
          <w:sz w:val="24"/>
          <w:szCs w:val="24"/>
          <w:lang w:eastAsia="pl-PL"/>
        </w:rPr>
        <w:t xml:space="preserve">Strony oświadczają, że niniejsza umowa, zwana dalej „umową”, została zawarta w wyniku </w:t>
      </w:r>
      <w:r w:rsidRPr="0036026D">
        <w:rPr>
          <w:rFonts w:cs="Calibri"/>
          <w:sz w:val="24"/>
          <w:szCs w:val="24"/>
          <w:lang w:eastAsia="ar-SA"/>
        </w:rPr>
        <w:t xml:space="preserve">przeprowadzonego postępowania o zamówienie publiczne prowadzonego w </w:t>
      </w:r>
      <w:r w:rsidRPr="0036026D">
        <w:rPr>
          <w:rFonts w:cs="Calibri"/>
          <w:sz w:val="24"/>
          <w:szCs w:val="24"/>
          <w:lang w:eastAsia="pl-PL"/>
        </w:rPr>
        <w:t xml:space="preserve">drodze zapytania ofertowego na podstawie </w:t>
      </w:r>
      <w:r w:rsidR="00FB0795" w:rsidRPr="0036026D">
        <w:rPr>
          <w:rFonts w:cs="Calibri"/>
          <w:sz w:val="24"/>
          <w:szCs w:val="24"/>
          <w:lang w:eastAsia="pl-PL"/>
        </w:rPr>
        <w:t xml:space="preserve">Regulaminu udzielania zamówień publicznych o wartości </w:t>
      </w:r>
      <w:r w:rsidRPr="0036026D">
        <w:rPr>
          <w:rFonts w:cs="Calibri"/>
          <w:sz w:val="24"/>
          <w:szCs w:val="24"/>
          <w:lang w:eastAsia="pl-PL"/>
        </w:rPr>
        <w:t xml:space="preserve"> </w:t>
      </w:r>
      <w:r w:rsidR="00FB0795" w:rsidRPr="0036026D">
        <w:rPr>
          <w:rFonts w:cs="Calibri"/>
          <w:sz w:val="24"/>
          <w:szCs w:val="24"/>
          <w:lang w:eastAsia="pl-PL"/>
        </w:rPr>
        <w:t xml:space="preserve">nie </w:t>
      </w:r>
      <w:r w:rsidR="00FB0795" w:rsidRPr="0036026D">
        <w:rPr>
          <w:rFonts w:cs="Calibri"/>
          <w:sz w:val="24"/>
          <w:szCs w:val="24"/>
          <w:lang w:eastAsia="pl-PL"/>
        </w:rPr>
        <w:lastRenderedPageBreak/>
        <w:t>przekraczającej równowartości kwoty 130 000 zł., o której mowa w art. 2 ust. 1 pkt 1 ustawy Prawo zamówień publicznych w Urzędzie Gminy Golub-Dobrzyń;</w:t>
      </w:r>
    </w:p>
    <w:p w14:paraId="23C80F55" w14:textId="77777777" w:rsidR="0036026D" w:rsidRPr="0036026D" w:rsidRDefault="001C41B9" w:rsidP="0036026D">
      <w:pPr>
        <w:pStyle w:val="Akapitzlist"/>
        <w:numPr>
          <w:ilvl w:val="0"/>
          <w:numId w:val="32"/>
        </w:numPr>
        <w:tabs>
          <w:tab w:val="left" w:pos="142"/>
        </w:tabs>
        <w:spacing w:before="360" w:after="360"/>
        <w:ind w:left="-142" w:firstLine="0"/>
        <w:rPr>
          <w:rFonts w:cs="Calibri"/>
          <w:b/>
          <w:sz w:val="24"/>
          <w:szCs w:val="24"/>
          <w:lang w:eastAsia="pl-PL"/>
        </w:rPr>
      </w:pPr>
      <w:r w:rsidRPr="0036026D">
        <w:rPr>
          <w:rFonts w:cs="Calibri"/>
          <w:sz w:val="24"/>
          <w:szCs w:val="24"/>
          <w:lang w:eastAsia="pl-PL"/>
        </w:rPr>
        <w:t xml:space="preserve">Wykonawca oświadcza, iż zapoznał się z założeniami wykonania przedmiotu umowy i nie zgłasza do nich uwag oraz zobowiązuje się do wykonania umowy zgodnie z tymi założeniami. </w:t>
      </w:r>
    </w:p>
    <w:p w14:paraId="7737A359" w14:textId="04D2BDCD" w:rsidR="001C41B9" w:rsidRPr="0036026D" w:rsidRDefault="001C41B9" w:rsidP="0036026D">
      <w:pPr>
        <w:pStyle w:val="Akapitzlist"/>
        <w:numPr>
          <w:ilvl w:val="0"/>
          <w:numId w:val="32"/>
        </w:numPr>
        <w:tabs>
          <w:tab w:val="left" w:pos="142"/>
        </w:tabs>
        <w:spacing w:before="360" w:after="360"/>
        <w:ind w:left="-142" w:firstLine="0"/>
        <w:rPr>
          <w:rFonts w:cs="Calibri"/>
          <w:b/>
          <w:sz w:val="24"/>
          <w:szCs w:val="24"/>
          <w:lang w:eastAsia="pl-PL"/>
        </w:rPr>
      </w:pPr>
      <w:r w:rsidRPr="0036026D">
        <w:rPr>
          <w:rFonts w:cs="Calibri"/>
          <w:sz w:val="24"/>
          <w:szCs w:val="24"/>
          <w:lang w:eastAsia="pl-PL"/>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2C8289A4" w14:textId="59136F6C" w:rsidR="001C41B9" w:rsidRPr="001C41B9" w:rsidRDefault="001C41B9" w:rsidP="0036026D">
      <w:pPr>
        <w:tabs>
          <w:tab w:val="left" w:pos="900"/>
          <w:tab w:val="center" w:pos="5102"/>
        </w:tabs>
        <w:spacing w:before="240" w:after="240"/>
        <w:jc w:val="center"/>
        <w:rPr>
          <w:rFonts w:cs="Calibri"/>
          <w:b/>
          <w:sz w:val="24"/>
          <w:szCs w:val="24"/>
          <w:lang w:eastAsia="pl-PL"/>
        </w:rPr>
      </w:pPr>
      <w:r w:rsidRPr="001C41B9">
        <w:rPr>
          <w:rFonts w:cs="Calibri"/>
          <w:b/>
          <w:sz w:val="24"/>
          <w:szCs w:val="24"/>
          <w:lang w:eastAsia="pl-PL"/>
        </w:rPr>
        <w:t>§ 2</w:t>
      </w:r>
    </w:p>
    <w:p w14:paraId="26E7193E" w14:textId="3F0211A0" w:rsidR="001C41B9" w:rsidRPr="001C41B9" w:rsidRDefault="001C41B9" w:rsidP="00172CE2">
      <w:pPr>
        <w:numPr>
          <w:ilvl w:val="0"/>
          <w:numId w:val="22"/>
        </w:numPr>
        <w:spacing w:before="360" w:after="360"/>
        <w:ind w:left="0" w:hanging="284"/>
        <w:contextualSpacing/>
        <w:jc w:val="both"/>
        <w:rPr>
          <w:rFonts w:cs="Calibri"/>
          <w:bCs/>
          <w:sz w:val="24"/>
          <w:szCs w:val="24"/>
          <w:lang w:eastAsia="pl-PL"/>
        </w:rPr>
      </w:pPr>
      <w:r w:rsidRPr="001C41B9">
        <w:rPr>
          <w:rFonts w:cs="Calibri"/>
          <w:sz w:val="24"/>
          <w:szCs w:val="24"/>
          <w:lang w:eastAsia="pl-PL"/>
        </w:rPr>
        <w:t xml:space="preserve">Przedmiotem umowy </w:t>
      </w:r>
      <w:bookmarkStart w:id="1" w:name="_Hlk130541290"/>
      <w:r w:rsidRPr="001C41B9">
        <w:rPr>
          <w:rFonts w:cs="Calibri"/>
          <w:sz w:val="24"/>
          <w:szCs w:val="24"/>
          <w:lang w:eastAsia="pl-PL"/>
        </w:rPr>
        <w:t xml:space="preserve">jest </w:t>
      </w:r>
      <w:r w:rsidR="000D10F3">
        <w:rPr>
          <w:rFonts w:cs="Calibri"/>
          <w:bCs/>
          <w:sz w:val="24"/>
          <w:szCs w:val="24"/>
          <w:lang w:eastAsia="pl-PL"/>
        </w:rPr>
        <w:t>z</w:t>
      </w:r>
      <w:r w:rsidRPr="001C41B9">
        <w:rPr>
          <w:rFonts w:cs="Calibri"/>
          <w:bCs/>
          <w:sz w:val="24"/>
          <w:szCs w:val="24"/>
          <w:lang w:eastAsia="pl-PL"/>
        </w:rPr>
        <w:t xml:space="preserve">akup, dostawa i montaż sprzętu </w:t>
      </w:r>
      <w:r w:rsidR="000D10F3">
        <w:rPr>
          <w:rFonts w:cs="Calibri"/>
          <w:bCs/>
          <w:sz w:val="24"/>
          <w:szCs w:val="24"/>
          <w:lang w:eastAsia="pl-PL"/>
        </w:rPr>
        <w:t xml:space="preserve">oraz przygotowanie </w:t>
      </w:r>
      <w:r w:rsidR="00C71906">
        <w:rPr>
          <w:rFonts w:cs="Calibri"/>
          <w:bCs/>
          <w:sz w:val="24"/>
          <w:szCs w:val="24"/>
          <w:lang w:eastAsia="pl-PL"/>
        </w:rPr>
        <w:t xml:space="preserve">materiałów informacyjnych w języku migowym </w:t>
      </w:r>
      <w:r w:rsidRPr="001C41B9">
        <w:rPr>
          <w:rFonts w:cs="Calibri"/>
          <w:bCs/>
          <w:sz w:val="24"/>
          <w:szCs w:val="24"/>
          <w:lang w:eastAsia="pl-PL"/>
        </w:rPr>
        <w:t>w celu zapewnienia dostępności architektonicznej oraz informacyjno-komunikacyjnej dla osób z niepełnosprawnością narządu wzroku, słuchu i niepełnosprawnych ruchowo</w:t>
      </w:r>
      <w:bookmarkEnd w:id="1"/>
      <w:r w:rsidRPr="001C41B9">
        <w:rPr>
          <w:rFonts w:cs="Calibri"/>
          <w:bCs/>
          <w:sz w:val="24"/>
          <w:szCs w:val="24"/>
          <w:lang w:eastAsia="pl-PL"/>
        </w:rPr>
        <w:t>,</w:t>
      </w:r>
      <w:r w:rsidRPr="001C41B9">
        <w:rPr>
          <w:rFonts w:cs="Calibri"/>
          <w:b/>
          <w:bCs/>
          <w:sz w:val="24"/>
          <w:szCs w:val="24"/>
          <w:lang w:eastAsia="pl-PL"/>
        </w:rPr>
        <w:t xml:space="preserve"> </w:t>
      </w:r>
      <w:r w:rsidRPr="001C41B9">
        <w:rPr>
          <w:rFonts w:cs="Calibri"/>
          <w:bCs/>
          <w:sz w:val="24"/>
          <w:szCs w:val="24"/>
          <w:lang w:eastAsia="pl-PL"/>
        </w:rPr>
        <w:t>w zakresie:</w:t>
      </w:r>
    </w:p>
    <w:p w14:paraId="24584A5B" w14:textId="221E3537" w:rsidR="000D10F3" w:rsidRDefault="000D10F3" w:rsidP="000D10F3">
      <w:pPr>
        <w:pStyle w:val="Akapitzlist"/>
        <w:numPr>
          <w:ilvl w:val="0"/>
          <w:numId w:val="36"/>
        </w:numPr>
      </w:pPr>
      <w:bookmarkStart w:id="2" w:name="_Hlk130469767"/>
      <w:r>
        <w:t>Zadanie nr 1 – Pętla indukcyjna, krzesło do ewakuacji, krzesło do wypoczynku, lupa optyczna, zestaw komputerowy, t</w:t>
      </w:r>
      <w:r w:rsidR="0036026D">
        <w:t>a</w:t>
      </w:r>
      <w:r>
        <w:t>blet;</w:t>
      </w:r>
    </w:p>
    <w:p w14:paraId="6A2958FA" w14:textId="30DD5A7C" w:rsidR="000D10F3" w:rsidRDefault="000D10F3" w:rsidP="000D10F3">
      <w:pPr>
        <w:pStyle w:val="Akapitzlist"/>
        <w:numPr>
          <w:ilvl w:val="0"/>
          <w:numId w:val="36"/>
        </w:numPr>
      </w:pPr>
      <w:r>
        <w:t>Zadanie nr 2 – Kontrastowe oznaczenie stopni na schodach, dotykowe pasy ostrzegawcze, tabliczki przy drzwiowe, tablica informacyjna, piktogramy</w:t>
      </w:r>
      <w:r w:rsidR="00A15D3B">
        <w:t>,</w:t>
      </w:r>
      <w:r w:rsidR="00A15D3B" w:rsidRPr="00A15D3B">
        <w:rPr>
          <w:rFonts w:eastAsia="Calibri"/>
        </w:rPr>
        <w:t xml:space="preserve"> </w:t>
      </w:r>
      <w:r w:rsidR="00A15D3B">
        <w:rPr>
          <w:rFonts w:eastAsia="Calibri"/>
        </w:rPr>
        <w:t>w</w:t>
      </w:r>
      <w:r w:rsidR="00A15D3B" w:rsidRPr="00A15D3B">
        <w:rPr>
          <w:rFonts w:eastAsia="Calibri"/>
        </w:rPr>
        <w:t>ypukłe ścieżki prowadzące dla osób niewidomych</w:t>
      </w:r>
      <w:r w:rsidR="00A15D3B">
        <w:t xml:space="preserve"> </w:t>
      </w:r>
      <w:r>
        <w:t xml:space="preserve">; </w:t>
      </w:r>
    </w:p>
    <w:p w14:paraId="4F475971" w14:textId="77777777" w:rsidR="000D10F3" w:rsidRDefault="000D10F3" w:rsidP="000D10F3">
      <w:pPr>
        <w:pStyle w:val="Akapitzlist"/>
        <w:numPr>
          <w:ilvl w:val="0"/>
          <w:numId w:val="36"/>
        </w:numPr>
      </w:pPr>
      <w:r>
        <w:t xml:space="preserve">Zadanie nr 3 – </w:t>
      </w:r>
      <w:r w:rsidRPr="004672D4">
        <w:t>Przygotowanie zestawu materiałów informacyjnych w języku migowym</w:t>
      </w:r>
    </w:p>
    <w:bookmarkEnd w:id="2"/>
    <w:p w14:paraId="4022D912" w14:textId="77777777" w:rsidR="001C41B9" w:rsidRPr="001C41B9" w:rsidRDefault="001C41B9" w:rsidP="001C41B9">
      <w:pPr>
        <w:overflowPunct w:val="0"/>
        <w:autoSpaceDE w:val="0"/>
        <w:autoSpaceDN w:val="0"/>
        <w:adjustRightInd w:val="0"/>
        <w:spacing w:after="0"/>
        <w:jc w:val="both"/>
        <w:textAlignment w:val="baseline"/>
        <w:rPr>
          <w:rFonts w:cs="Calibri"/>
          <w:i/>
          <w:sz w:val="24"/>
          <w:szCs w:val="24"/>
          <w:lang w:eastAsia="ar-SA"/>
        </w:rPr>
      </w:pPr>
      <w:r w:rsidRPr="001C41B9">
        <w:rPr>
          <w:rFonts w:cs="Calibri"/>
          <w:i/>
          <w:sz w:val="24"/>
          <w:szCs w:val="24"/>
          <w:lang w:eastAsia="ar-SA"/>
        </w:rPr>
        <w:t>(*) niepotrzebne skreślić)</w:t>
      </w:r>
    </w:p>
    <w:p w14:paraId="13EE6594" w14:textId="4E35D2ED" w:rsidR="001C41B9" w:rsidRPr="001C41B9" w:rsidRDefault="001C41B9" w:rsidP="00C71906">
      <w:pPr>
        <w:numPr>
          <w:ilvl w:val="0"/>
          <w:numId w:val="37"/>
        </w:numPr>
        <w:tabs>
          <w:tab w:val="left" w:pos="0"/>
        </w:tabs>
        <w:spacing w:before="360" w:after="360"/>
        <w:ind w:left="-284" w:firstLine="2"/>
        <w:contextualSpacing/>
        <w:jc w:val="both"/>
        <w:rPr>
          <w:rFonts w:cs="Calibri"/>
          <w:bCs/>
          <w:sz w:val="24"/>
          <w:szCs w:val="24"/>
          <w:lang w:eastAsia="pl-PL"/>
        </w:rPr>
      </w:pPr>
      <w:r w:rsidRPr="001C41B9">
        <w:rPr>
          <w:rFonts w:cs="Calibri"/>
          <w:bCs/>
          <w:sz w:val="24"/>
          <w:szCs w:val="24"/>
          <w:lang w:eastAsia="pl-PL"/>
        </w:rPr>
        <w:t xml:space="preserve">Szczegółowy opis przedmiotu </w:t>
      </w:r>
      <w:r w:rsidRPr="0009485D">
        <w:rPr>
          <w:rFonts w:cs="Calibri"/>
          <w:bCs/>
          <w:sz w:val="24"/>
          <w:szCs w:val="24"/>
          <w:lang w:eastAsia="pl-PL"/>
        </w:rPr>
        <w:t xml:space="preserve">zamówienia znajduje się w </w:t>
      </w:r>
      <w:r w:rsidR="0036026D" w:rsidRPr="0009485D">
        <w:rPr>
          <w:rFonts w:cs="Calibri"/>
          <w:bCs/>
          <w:sz w:val="24"/>
          <w:szCs w:val="24"/>
          <w:lang w:eastAsia="pl-PL"/>
        </w:rPr>
        <w:t>zapytaniu</w:t>
      </w:r>
      <w:r w:rsidRPr="0009485D">
        <w:rPr>
          <w:rFonts w:cs="Calibri"/>
          <w:bCs/>
          <w:sz w:val="24"/>
          <w:szCs w:val="24"/>
          <w:lang w:eastAsia="pl-PL"/>
        </w:rPr>
        <w:t xml:space="preserve"> </w:t>
      </w:r>
      <w:r w:rsidR="00DC320A" w:rsidRPr="0009485D">
        <w:rPr>
          <w:rFonts w:cs="Calibri"/>
          <w:bCs/>
          <w:sz w:val="24"/>
          <w:szCs w:val="24"/>
          <w:lang w:eastAsia="pl-PL"/>
        </w:rPr>
        <w:t>ofertowym stanowiącym integralną</w:t>
      </w:r>
      <w:r w:rsidRPr="0009485D">
        <w:rPr>
          <w:rFonts w:cs="Calibri"/>
          <w:bCs/>
          <w:sz w:val="24"/>
          <w:szCs w:val="24"/>
          <w:lang w:eastAsia="pl-PL"/>
        </w:rPr>
        <w:t xml:space="preserve"> część umowy</w:t>
      </w:r>
      <w:r w:rsidR="00DC320A" w:rsidRPr="0009485D">
        <w:rPr>
          <w:rFonts w:cs="Calibri"/>
          <w:bCs/>
          <w:sz w:val="24"/>
          <w:szCs w:val="24"/>
          <w:lang w:eastAsia="pl-PL"/>
        </w:rPr>
        <w:t>-</w:t>
      </w:r>
      <w:r w:rsidRPr="0009485D">
        <w:rPr>
          <w:rFonts w:cs="Calibri"/>
          <w:bCs/>
          <w:sz w:val="24"/>
          <w:szCs w:val="24"/>
          <w:lang w:eastAsia="pl-PL"/>
        </w:rPr>
        <w:t xml:space="preserve"> zał. </w:t>
      </w:r>
      <w:r w:rsidR="00C02834" w:rsidRPr="0009485D">
        <w:rPr>
          <w:rFonts w:cs="Calibri"/>
          <w:bCs/>
          <w:sz w:val="24"/>
          <w:szCs w:val="24"/>
          <w:lang w:eastAsia="pl-PL"/>
        </w:rPr>
        <w:t>2</w:t>
      </w:r>
      <w:r w:rsidRPr="0009485D">
        <w:rPr>
          <w:rFonts w:cs="Calibri"/>
          <w:bCs/>
          <w:sz w:val="24"/>
          <w:szCs w:val="24"/>
          <w:lang w:eastAsia="pl-PL"/>
        </w:rPr>
        <w:t xml:space="preserve"> do umowy.</w:t>
      </w:r>
    </w:p>
    <w:p w14:paraId="3BBB90AB" w14:textId="77777777" w:rsidR="001C41B9" w:rsidRPr="001C41B9" w:rsidRDefault="001C41B9" w:rsidP="001C41B9">
      <w:pPr>
        <w:spacing w:before="360" w:after="360"/>
        <w:ind w:left="284"/>
        <w:contextualSpacing/>
        <w:jc w:val="both"/>
        <w:rPr>
          <w:rFonts w:cs="Calibri"/>
          <w:sz w:val="24"/>
          <w:szCs w:val="24"/>
          <w:lang w:eastAsia="pl-PL"/>
        </w:rPr>
      </w:pPr>
    </w:p>
    <w:p w14:paraId="25A9C8EA" w14:textId="77777777" w:rsidR="001C41B9" w:rsidRPr="001C41B9" w:rsidRDefault="001C41B9" w:rsidP="001C41B9">
      <w:pPr>
        <w:spacing w:before="360" w:after="360"/>
        <w:ind w:left="284"/>
        <w:contextualSpacing/>
        <w:jc w:val="center"/>
        <w:rPr>
          <w:rFonts w:cs="Calibri"/>
          <w:bCs/>
          <w:color w:val="FF0000"/>
          <w:sz w:val="24"/>
          <w:szCs w:val="24"/>
          <w:lang w:eastAsia="pl-PL"/>
        </w:rPr>
      </w:pPr>
      <w:r w:rsidRPr="001C41B9">
        <w:rPr>
          <w:rFonts w:cs="Calibri"/>
          <w:b/>
          <w:sz w:val="24"/>
          <w:szCs w:val="24"/>
          <w:lang w:eastAsia="pl-PL"/>
        </w:rPr>
        <w:t>§ 3</w:t>
      </w:r>
    </w:p>
    <w:p w14:paraId="7D8D75D9" w14:textId="77777777" w:rsidR="001C41B9" w:rsidRPr="001C41B9" w:rsidRDefault="001C41B9" w:rsidP="001C41B9">
      <w:pPr>
        <w:numPr>
          <w:ilvl w:val="0"/>
          <w:numId w:val="35"/>
        </w:numPr>
        <w:spacing w:before="360" w:after="360"/>
        <w:ind w:left="284"/>
        <w:contextualSpacing/>
        <w:jc w:val="both"/>
        <w:rPr>
          <w:rFonts w:cs="Calibri"/>
          <w:bCs/>
          <w:sz w:val="24"/>
          <w:szCs w:val="24"/>
          <w:lang w:eastAsia="pl-PL"/>
        </w:rPr>
      </w:pPr>
      <w:r w:rsidRPr="001C41B9">
        <w:rPr>
          <w:rFonts w:eastAsia="Calibri" w:cs="Calibri"/>
          <w:sz w:val="24"/>
          <w:szCs w:val="24"/>
          <w:lang w:eastAsia="pl-PL"/>
        </w:rPr>
        <w:t xml:space="preserve">Wykonawca oświadcza, że sprzęt stanowiący przedmiot umowy, jest fabrycznie nowy oraz kompletny, najwyższy gatunkowo, pochodzi z bieżącej produkcji i posiada parametry techniczne wymagane przez Zamawiającego. </w:t>
      </w:r>
    </w:p>
    <w:p w14:paraId="36EEF28E" w14:textId="77777777"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eastAsia="Calibri" w:cs="Calibri"/>
          <w:sz w:val="24"/>
          <w:szCs w:val="24"/>
          <w:lang w:eastAsia="pl-PL"/>
        </w:rPr>
        <w:t>Wykonawca oświadcza, że sprzęt stanowiący przedmiot umowy nie pochodzi z żadnych pokazów, nie jest obciążony prawami na rzecz osób trzecich i nie narusza praw osób trzecich oraz spełnia wymogi prawa polskiego i europejskiego.</w:t>
      </w:r>
    </w:p>
    <w:p w14:paraId="22F60B08" w14:textId="031A6424"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cs="Calibri"/>
          <w:sz w:val="24"/>
          <w:szCs w:val="24"/>
          <w:lang w:eastAsia="pl-PL"/>
        </w:rPr>
        <w:t>Wykonawca oświadcza, że przedmiot umowy jest wolny od wad prawnych oraz wad fizycznych.</w:t>
      </w:r>
    </w:p>
    <w:p w14:paraId="541209DF" w14:textId="77777777"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cs="Calibri"/>
          <w:sz w:val="24"/>
          <w:szCs w:val="24"/>
          <w:lang w:eastAsia="pl-PL"/>
        </w:rPr>
        <w:lastRenderedPageBreak/>
        <w:t>Wykonawca jest odpowiedzialny względem Zamawiającego w szczególności, jeżeli przedmiot umowy:</w:t>
      </w:r>
    </w:p>
    <w:p w14:paraId="5311934A" w14:textId="77777777" w:rsidR="001C41B9" w:rsidRPr="001C41B9" w:rsidRDefault="001C41B9" w:rsidP="001C41B9">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stanowi własność osoby trzeciej lub jest obciążony prawem osób trzecich;</w:t>
      </w:r>
    </w:p>
    <w:p w14:paraId="63ADD942" w14:textId="04A5F34C" w:rsidR="001C41B9" w:rsidRPr="001C41B9" w:rsidRDefault="001C41B9" w:rsidP="00172CE2">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ma wady utrudniające lub uniemożliwiające jego używanie albo dostarczono go w stanie niezupełnym.</w:t>
      </w:r>
    </w:p>
    <w:p w14:paraId="1F74B669"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4</w:t>
      </w:r>
    </w:p>
    <w:p w14:paraId="5B86902B" w14:textId="38305D1E"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zobowiązany jest dostarczyć zamówiony towar własnym transportem i na własny koszt na wskazany przez Z</w:t>
      </w:r>
      <w:r w:rsidR="00DC320A">
        <w:rPr>
          <w:rFonts w:cs="Calibri"/>
          <w:sz w:val="24"/>
          <w:szCs w:val="24"/>
          <w:lang w:eastAsia="pl-PL"/>
        </w:rPr>
        <w:t xml:space="preserve">amawiającego adres, w terminie </w:t>
      </w:r>
      <w:r w:rsidR="00BC45B3">
        <w:rPr>
          <w:rFonts w:cs="Calibri"/>
          <w:sz w:val="24"/>
          <w:szCs w:val="24"/>
          <w:lang w:eastAsia="pl-PL"/>
        </w:rPr>
        <w:t>21</w:t>
      </w:r>
      <w:r w:rsidRPr="001C41B9">
        <w:rPr>
          <w:rFonts w:cs="Calibri"/>
          <w:sz w:val="24"/>
          <w:szCs w:val="24"/>
          <w:lang w:eastAsia="pl-PL"/>
        </w:rPr>
        <w:t xml:space="preserve"> dni kalendarzowych od dnia podpisania umowy.</w:t>
      </w:r>
    </w:p>
    <w:p w14:paraId="54559A09"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zobowiązuje się dostarczyć w szczególności w zakresie:</w:t>
      </w:r>
    </w:p>
    <w:p w14:paraId="730331FE" w14:textId="5AE45142"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 xml:space="preserve">Części nr 1 – </w:t>
      </w:r>
      <w:r w:rsidR="00775AEA" w:rsidRPr="00775AEA">
        <w:rPr>
          <w:rFonts w:eastAsia="Calibri"/>
        </w:rPr>
        <w:t>Pętl</w:t>
      </w:r>
      <w:r w:rsidR="00775AEA">
        <w:rPr>
          <w:rFonts w:eastAsia="Calibri"/>
        </w:rPr>
        <w:t>e</w:t>
      </w:r>
      <w:r w:rsidR="00775AEA" w:rsidRPr="00775AEA">
        <w:rPr>
          <w:rFonts w:eastAsia="Calibri"/>
        </w:rPr>
        <w:t xml:space="preserve"> indukcyjn</w:t>
      </w:r>
      <w:r w:rsidR="00775AEA">
        <w:rPr>
          <w:rFonts w:eastAsia="Calibri"/>
        </w:rPr>
        <w:t>e</w:t>
      </w:r>
      <w:r w:rsidR="00775AEA" w:rsidRPr="00775AEA">
        <w:rPr>
          <w:rFonts w:eastAsia="Calibri"/>
        </w:rPr>
        <w:t>, krzesł</w:t>
      </w:r>
      <w:r w:rsidR="00775AEA">
        <w:rPr>
          <w:rFonts w:eastAsia="Calibri"/>
        </w:rPr>
        <w:t>a</w:t>
      </w:r>
      <w:r w:rsidR="00775AEA" w:rsidRPr="00775AEA">
        <w:rPr>
          <w:rFonts w:eastAsia="Calibri"/>
        </w:rPr>
        <w:t xml:space="preserve"> do ewakuacji, krzesł</w:t>
      </w:r>
      <w:r w:rsidR="00775AEA">
        <w:rPr>
          <w:rFonts w:eastAsia="Calibri"/>
        </w:rPr>
        <w:t>a</w:t>
      </w:r>
      <w:r w:rsidR="00775AEA" w:rsidRPr="00775AEA">
        <w:rPr>
          <w:rFonts w:eastAsia="Calibri"/>
        </w:rPr>
        <w:t xml:space="preserve"> do wypoczynku, lup</w:t>
      </w:r>
      <w:r w:rsidR="00775AEA">
        <w:rPr>
          <w:rFonts w:eastAsia="Calibri"/>
        </w:rPr>
        <w:t>y</w:t>
      </w:r>
      <w:r w:rsidR="00775AEA" w:rsidRPr="00775AEA">
        <w:rPr>
          <w:rFonts w:eastAsia="Calibri"/>
        </w:rPr>
        <w:t xml:space="preserve"> optyczn</w:t>
      </w:r>
      <w:r w:rsidR="00775AEA">
        <w:rPr>
          <w:rFonts w:eastAsia="Calibri"/>
        </w:rPr>
        <w:t>e</w:t>
      </w:r>
      <w:r w:rsidR="00775AEA" w:rsidRPr="00775AEA">
        <w:rPr>
          <w:rFonts w:eastAsia="Calibri"/>
        </w:rPr>
        <w:t>, zestaw</w:t>
      </w:r>
      <w:r w:rsidR="00775AEA">
        <w:rPr>
          <w:rFonts w:eastAsia="Calibri"/>
        </w:rPr>
        <w:t>y</w:t>
      </w:r>
      <w:r w:rsidR="00775AEA" w:rsidRPr="00775AEA">
        <w:rPr>
          <w:rFonts w:eastAsia="Calibri"/>
        </w:rPr>
        <w:t xml:space="preserve"> komputerow</w:t>
      </w:r>
      <w:r w:rsidR="00775AEA">
        <w:rPr>
          <w:rFonts w:eastAsia="Calibri"/>
        </w:rPr>
        <w:t>e</w:t>
      </w:r>
      <w:r w:rsidR="00775AEA" w:rsidRPr="00775AEA">
        <w:rPr>
          <w:rFonts w:eastAsia="Calibri"/>
        </w:rPr>
        <w:t>, t</w:t>
      </w:r>
      <w:r w:rsidR="00775AEA">
        <w:rPr>
          <w:rFonts w:eastAsia="Calibri"/>
        </w:rPr>
        <w:t>a</w:t>
      </w:r>
      <w:r w:rsidR="00775AEA" w:rsidRPr="00775AEA">
        <w:rPr>
          <w:rFonts w:eastAsia="Calibri"/>
        </w:rPr>
        <w:t>blet</w:t>
      </w:r>
      <w:r w:rsidR="00775AEA">
        <w:rPr>
          <w:rFonts w:eastAsia="Calibri"/>
        </w:rPr>
        <w:t>y</w:t>
      </w:r>
      <w:r w:rsidR="00775AEA" w:rsidRPr="00775AEA">
        <w:rPr>
          <w:rFonts w:eastAsia="Calibri"/>
        </w:rPr>
        <w:t>;</w:t>
      </w:r>
    </w:p>
    <w:p w14:paraId="5CA1DE99" w14:textId="7AA059C7"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Części nr 2 –</w:t>
      </w:r>
      <w:r w:rsidR="00775AEA" w:rsidRPr="00775AEA">
        <w:t xml:space="preserve"> </w:t>
      </w:r>
      <w:r w:rsidR="00775AEA" w:rsidRPr="00775AEA">
        <w:rPr>
          <w:rFonts w:cs="Calibri"/>
          <w:bCs/>
          <w:sz w:val="24"/>
          <w:szCs w:val="24"/>
          <w:lang w:eastAsia="pl-PL"/>
        </w:rPr>
        <w:t xml:space="preserve">Kontrastowe oznaczenie stopni na schodach, dotykowe pasy ostrzegawcze, tabliczki </w:t>
      </w:r>
      <w:proofErr w:type="spellStart"/>
      <w:r w:rsidR="00775AEA" w:rsidRPr="00775AEA">
        <w:rPr>
          <w:rFonts w:cs="Calibri"/>
          <w:bCs/>
          <w:sz w:val="24"/>
          <w:szCs w:val="24"/>
          <w:lang w:eastAsia="pl-PL"/>
        </w:rPr>
        <w:t>przydrzwiowe</w:t>
      </w:r>
      <w:proofErr w:type="spellEnd"/>
      <w:r w:rsidR="00775AEA" w:rsidRPr="00775AEA">
        <w:rPr>
          <w:rFonts w:cs="Calibri"/>
          <w:bCs/>
          <w:sz w:val="24"/>
          <w:szCs w:val="24"/>
          <w:lang w:eastAsia="pl-PL"/>
        </w:rPr>
        <w:t>, tablic</w:t>
      </w:r>
      <w:r w:rsidR="00775AEA">
        <w:rPr>
          <w:rFonts w:cs="Calibri"/>
          <w:bCs/>
          <w:sz w:val="24"/>
          <w:szCs w:val="24"/>
          <w:lang w:eastAsia="pl-PL"/>
        </w:rPr>
        <w:t>e</w:t>
      </w:r>
      <w:r w:rsidR="00775AEA" w:rsidRPr="00775AEA">
        <w:rPr>
          <w:rFonts w:cs="Calibri"/>
          <w:bCs/>
          <w:sz w:val="24"/>
          <w:szCs w:val="24"/>
          <w:lang w:eastAsia="pl-PL"/>
        </w:rPr>
        <w:t xml:space="preserve"> informacyjn</w:t>
      </w:r>
      <w:r w:rsidR="00775AEA">
        <w:rPr>
          <w:rFonts w:cs="Calibri"/>
          <w:bCs/>
          <w:sz w:val="24"/>
          <w:szCs w:val="24"/>
          <w:lang w:eastAsia="pl-PL"/>
        </w:rPr>
        <w:t>ą</w:t>
      </w:r>
      <w:r w:rsidR="00775AEA" w:rsidRPr="00775AEA">
        <w:rPr>
          <w:rFonts w:cs="Calibri"/>
          <w:bCs/>
          <w:sz w:val="24"/>
          <w:szCs w:val="24"/>
          <w:lang w:eastAsia="pl-PL"/>
        </w:rPr>
        <w:t>, piktogramy</w:t>
      </w:r>
      <w:r w:rsidRPr="001C41B9">
        <w:rPr>
          <w:rFonts w:cs="Calibri"/>
          <w:bCs/>
          <w:sz w:val="24"/>
          <w:szCs w:val="24"/>
          <w:lang w:eastAsia="pl-PL"/>
        </w:rPr>
        <w:t>.</w:t>
      </w:r>
    </w:p>
    <w:p w14:paraId="48E58134" w14:textId="61851B1C"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Części nr 3</w:t>
      </w:r>
      <w:r w:rsidRPr="001C41B9">
        <w:rPr>
          <w:rFonts w:cs="Calibri"/>
          <w:b/>
          <w:sz w:val="20"/>
          <w:szCs w:val="20"/>
          <w:lang w:eastAsia="pl-PL"/>
        </w:rPr>
        <w:t>*</w:t>
      </w:r>
      <w:r w:rsidRPr="001C41B9">
        <w:rPr>
          <w:rFonts w:cs="Calibri"/>
          <w:bCs/>
          <w:sz w:val="24"/>
          <w:szCs w:val="24"/>
          <w:lang w:eastAsia="pl-PL"/>
        </w:rPr>
        <w:t xml:space="preserve"> –</w:t>
      </w:r>
      <w:r w:rsidR="00775AEA" w:rsidRPr="00775AEA">
        <w:t xml:space="preserve"> </w:t>
      </w:r>
      <w:r w:rsidR="00775AEA" w:rsidRPr="00775AEA">
        <w:rPr>
          <w:rFonts w:cs="Calibri"/>
          <w:bCs/>
          <w:sz w:val="24"/>
          <w:szCs w:val="24"/>
          <w:lang w:eastAsia="pl-PL"/>
        </w:rPr>
        <w:t>Przygotowanie zestawu materiałów informacyjnych w języku migowym</w:t>
      </w:r>
      <w:r w:rsidR="00775AEA">
        <w:rPr>
          <w:rFonts w:cs="Calibri"/>
          <w:bCs/>
          <w:sz w:val="24"/>
          <w:szCs w:val="24"/>
          <w:lang w:eastAsia="pl-PL"/>
        </w:rPr>
        <w:t xml:space="preserve"> </w:t>
      </w:r>
      <w:r w:rsidRPr="001C41B9">
        <w:rPr>
          <w:rFonts w:cs="Calibri"/>
          <w:bCs/>
          <w:sz w:val="24"/>
          <w:szCs w:val="24"/>
          <w:lang w:eastAsia="pl-PL"/>
        </w:rPr>
        <w:t>.</w:t>
      </w:r>
    </w:p>
    <w:p w14:paraId="279A77C4" w14:textId="77777777" w:rsidR="001C41B9" w:rsidRPr="001C41B9" w:rsidRDefault="001C41B9" w:rsidP="001C41B9">
      <w:pPr>
        <w:spacing w:before="360" w:after="360"/>
        <w:ind w:left="284"/>
        <w:contextualSpacing/>
        <w:jc w:val="both"/>
        <w:rPr>
          <w:rFonts w:cs="Calibri"/>
          <w:i/>
          <w:sz w:val="24"/>
          <w:szCs w:val="24"/>
          <w:lang w:eastAsia="pl-PL"/>
        </w:rPr>
      </w:pPr>
      <w:r w:rsidRPr="001C41B9">
        <w:rPr>
          <w:rFonts w:cs="Calibri"/>
          <w:i/>
          <w:sz w:val="24"/>
          <w:szCs w:val="24"/>
          <w:lang w:eastAsia="ar-SA"/>
        </w:rPr>
        <w:t>(*) niepotrzebne skreślić)</w:t>
      </w:r>
    </w:p>
    <w:p w14:paraId="26DB743E" w14:textId="40C74CCC" w:rsidR="001C41B9" w:rsidRPr="00775AEA" w:rsidRDefault="001C41B9" w:rsidP="009F4AD6">
      <w:pPr>
        <w:numPr>
          <w:ilvl w:val="0"/>
          <w:numId w:val="23"/>
        </w:numPr>
        <w:spacing w:before="360" w:after="360"/>
        <w:ind w:left="284" w:hanging="284"/>
        <w:contextualSpacing/>
        <w:jc w:val="both"/>
        <w:rPr>
          <w:rFonts w:cs="Calibri"/>
          <w:sz w:val="24"/>
          <w:szCs w:val="24"/>
          <w:lang w:eastAsia="pl-PL"/>
        </w:rPr>
      </w:pPr>
      <w:r w:rsidRPr="00775AEA">
        <w:rPr>
          <w:rFonts w:eastAsia="Calibri" w:cs="Calibri"/>
          <w:sz w:val="24"/>
          <w:szCs w:val="24"/>
          <w:lang w:eastAsia="zh-CN"/>
        </w:rPr>
        <w:t xml:space="preserve">Przedmiot umowy dostarczony będzie do </w:t>
      </w:r>
      <w:r w:rsidR="00775AEA" w:rsidRPr="00775AEA">
        <w:rPr>
          <w:rFonts w:eastAsia="Calibri" w:cs="Calibri"/>
          <w:sz w:val="24"/>
          <w:szCs w:val="24"/>
          <w:lang w:eastAsia="zh-CN"/>
        </w:rPr>
        <w:t>Urzędu Gminy Golub-Dobrzyń Plac 1000-lecia 25, 87-400 Golub-Dobrzyń</w:t>
      </w:r>
      <w:r w:rsidRPr="00775AEA">
        <w:rPr>
          <w:rFonts w:eastAsia="Calibri" w:cs="Calibri"/>
          <w:sz w:val="24"/>
          <w:szCs w:val="24"/>
          <w:lang w:eastAsia="zh-CN"/>
        </w:rPr>
        <w:t xml:space="preserve"> w godzinach pracy urzędu tj. do godz. 15.</w:t>
      </w:r>
      <w:r w:rsidR="00775AEA">
        <w:rPr>
          <w:rFonts w:eastAsia="Calibri" w:cs="Calibri"/>
          <w:sz w:val="24"/>
          <w:szCs w:val="24"/>
          <w:lang w:eastAsia="zh-CN"/>
        </w:rPr>
        <w:t>3</w:t>
      </w:r>
      <w:r w:rsidRPr="00775AEA">
        <w:rPr>
          <w:rFonts w:eastAsia="Calibri" w:cs="Calibri"/>
          <w:sz w:val="24"/>
          <w:szCs w:val="24"/>
          <w:lang w:eastAsia="zh-CN"/>
        </w:rPr>
        <w:t>0.</w:t>
      </w:r>
    </w:p>
    <w:p w14:paraId="4C073149"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O terminie dostawy i montażu Wykonawca powiadomi telefonicznie lub w formie e-mail,  Zamawiającego na 3 dni przed planowaną dostawą oraz określi datę tej dostawy.</w:t>
      </w:r>
    </w:p>
    <w:p w14:paraId="4AFA914A"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eastAsia="Calibri" w:cs="Calibri"/>
          <w:sz w:val="24"/>
          <w:szCs w:val="24"/>
          <w:lang w:eastAsia="zh-CN"/>
        </w:rPr>
        <w:t>Koszty dostawy, transportu, rozładunku i montażu sprzętu ponosi Wykonawca.</w:t>
      </w:r>
    </w:p>
    <w:p w14:paraId="09A4A093"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dostarczy pełnowartościowy przedmiot umowy w opakowaniu fabrycznym.</w:t>
      </w:r>
    </w:p>
    <w:p w14:paraId="0BB0CEF8" w14:textId="77777777" w:rsidR="001C41B9" w:rsidRPr="001C41B9" w:rsidRDefault="001C41B9" w:rsidP="001C41B9">
      <w:pPr>
        <w:numPr>
          <w:ilvl w:val="0"/>
          <w:numId w:val="23"/>
        </w:numPr>
        <w:spacing w:before="360" w:after="360"/>
        <w:ind w:left="284" w:hanging="284"/>
        <w:contextualSpacing/>
        <w:jc w:val="both"/>
        <w:rPr>
          <w:rFonts w:cs="Calibri"/>
          <w:color w:val="000000"/>
          <w:sz w:val="24"/>
          <w:szCs w:val="24"/>
          <w:lang w:eastAsia="pl-PL"/>
        </w:rPr>
      </w:pPr>
      <w:r w:rsidRPr="001C41B9">
        <w:rPr>
          <w:rFonts w:eastAsia="Calibri" w:cs="Calibri"/>
          <w:color w:val="0D0D0D"/>
          <w:sz w:val="24"/>
          <w:szCs w:val="24"/>
          <w:lang w:eastAsia="pl-PL"/>
        </w:rPr>
        <w:t xml:space="preserve">W przypadku stwierdzenia przez Zamawiającego niezgodności dostarczonego sprzętu z warunkami zamówienia (co do ilości i jakości), Wykonawca na żądanie Zamawiającego zobowiązany jest do wymiany zaoferowanego sprzętu na produkt nowy, wolny od wad, spełniający wymagania Zamawiającego i uzupełniania braków ilościowych w dostawie, w terminie do 2 dni </w:t>
      </w:r>
      <w:r w:rsidRPr="001C41B9">
        <w:rPr>
          <w:rFonts w:eastAsia="Calibri" w:cs="Calibri"/>
          <w:color w:val="000000"/>
          <w:sz w:val="24"/>
          <w:szCs w:val="24"/>
          <w:lang w:eastAsia="pl-PL"/>
        </w:rPr>
        <w:t xml:space="preserve">roboczych od dnia zgłoszenia informacji przez Zamawiającego. </w:t>
      </w:r>
    </w:p>
    <w:p w14:paraId="6D7355D7" w14:textId="77777777" w:rsidR="00172CE2" w:rsidRDefault="00172CE2" w:rsidP="001C41B9">
      <w:pPr>
        <w:spacing w:before="360" w:after="360"/>
        <w:jc w:val="center"/>
        <w:rPr>
          <w:rFonts w:cs="Calibri"/>
          <w:b/>
          <w:sz w:val="24"/>
          <w:szCs w:val="24"/>
          <w:lang w:eastAsia="pl-PL"/>
        </w:rPr>
      </w:pPr>
    </w:p>
    <w:p w14:paraId="1900AFFA"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5</w:t>
      </w:r>
    </w:p>
    <w:p w14:paraId="4A6BBFEB"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Ceny jednostkowe brutto, określone w formularzu ofertowym stanowiącym załącznik nr 1 do umowy są cenami stałymi i nie będą podlegały wzrostowi w okresie obowiązywania umowy.</w:t>
      </w:r>
    </w:p>
    <w:p w14:paraId="22AE79C2"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Ostateczna wartość przedmiotu umowy będzie wyliczona na podstawie ustalonych cen jednostkowych brutto określonych w formularzu ofertowym.</w:t>
      </w:r>
    </w:p>
    <w:p w14:paraId="1A81C3B9" w14:textId="4DB34781"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lastRenderedPageBreak/>
        <w:t xml:space="preserve">Strony ustalają, iż całkowita wartość wynagrodzenia przysługującego Wykonawcy z tytułu zakupu, dostawy i montażu sprzętu </w:t>
      </w:r>
      <w:bookmarkStart w:id="3" w:name="_Hlk130542000"/>
      <w:r w:rsidR="00775AEA">
        <w:rPr>
          <w:rFonts w:cs="Calibri"/>
          <w:sz w:val="24"/>
          <w:szCs w:val="24"/>
          <w:lang w:eastAsia="pl-PL"/>
        </w:rPr>
        <w:t xml:space="preserve">oraz </w:t>
      </w:r>
      <w:r w:rsidR="00775AEA" w:rsidRPr="00775AEA">
        <w:rPr>
          <w:rFonts w:cs="Calibri"/>
          <w:sz w:val="24"/>
          <w:szCs w:val="24"/>
          <w:lang w:eastAsia="pl-PL"/>
        </w:rPr>
        <w:t>p</w:t>
      </w:r>
      <w:r w:rsidR="00775AEA" w:rsidRPr="00775AEA">
        <w:rPr>
          <w:sz w:val="24"/>
          <w:szCs w:val="24"/>
        </w:rPr>
        <w:t>rzygotowania zestawu materiałów informacyjnych w języku migowym</w:t>
      </w:r>
      <w:bookmarkEnd w:id="3"/>
      <w:r w:rsidR="00775AEA" w:rsidRPr="001C41B9">
        <w:rPr>
          <w:rFonts w:cs="Calibri"/>
          <w:sz w:val="24"/>
          <w:szCs w:val="24"/>
          <w:lang w:eastAsia="pl-PL"/>
        </w:rPr>
        <w:t xml:space="preserve"> </w:t>
      </w:r>
      <w:r w:rsidRPr="001C41B9">
        <w:rPr>
          <w:rFonts w:cs="Calibri"/>
          <w:sz w:val="24"/>
          <w:szCs w:val="24"/>
          <w:lang w:eastAsia="pl-PL"/>
        </w:rPr>
        <w:t>będącego przedmiotem niniejszej umowy wynosi w zakresie:</w:t>
      </w:r>
    </w:p>
    <w:p w14:paraId="7F3E452E"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 xml:space="preserve">Zadanie nr 1 ……………………. złotych netto (słownie: ………………………………………….…………………..złotych)., ………………. złotych brutto </w:t>
      </w:r>
      <w:bookmarkStart w:id="4" w:name="_Hlk96066460"/>
      <w:r w:rsidRPr="001C41B9">
        <w:rPr>
          <w:rFonts w:cs="Calibri"/>
          <w:sz w:val="24"/>
          <w:szCs w:val="24"/>
          <w:lang w:eastAsia="pl-PL"/>
        </w:rPr>
        <w:t xml:space="preserve">(słownie: ………………………………………………………………………….. złotych). </w:t>
      </w:r>
      <w:bookmarkEnd w:id="4"/>
    </w:p>
    <w:p w14:paraId="12F0DFAA"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Zadanie nr 2 ………………... złotych netto (słownie: …………………………………………………………..…….. złotych)., ……………………. złotych brutto (słownie: ………………………………………………….…………….. złotych)</w:t>
      </w:r>
    </w:p>
    <w:p w14:paraId="3DC12A3D"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Zadanie  nr 3 ……………….. złotych netto (słownie: ……………………………………………………………..…….. złotych) ………………. Złotych brutto (słownie:  ………………………………………………………………………………………..złotych).</w:t>
      </w:r>
    </w:p>
    <w:p w14:paraId="4D74C40A" w14:textId="7CB111E3" w:rsidR="001C41B9" w:rsidRPr="001C41B9" w:rsidRDefault="001C41B9" w:rsidP="00172CE2">
      <w:pPr>
        <w:spacing w:before="360" w:after="360"/>
        <w:ind w:left="284"/>
        <w:contextualSpacing/>
        <w:rPr>
          <w:rFonts w:cs="Calibri"/>
          <w:bCs/>
          <w:i/>
          <w:sz w:val="24"/>
          <w:szCs w:val="24"/>
          <w:lang w:eastAsia="pl-PL"/>
        </w:rPr>
      </w:pPr>
      <w:r w:rsidRPr="001C41B9">
        <w:rPr>
          <w:rFonts w:cs="Calibri"/>
          <w:bCs/>
          <w:i/>
          <w:sz w:val="24"/>
          <w:szCs w:val="24"/>
          <w:lang w:eastAsia="pl-PL"/>
        </w:rPr>
        <w:t>(*) niepotrzebne skreślić</w:t>
      </w:r>
    </w:p>
    <w:p w14:paraId="139188D4"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Wynagrodzenie wypłacone będzie po stwierdzeniu przez pracownika Zamawiającego zgodności dostawy z zamówieniem, przelewem na rachunek bankowy Wykonawcy nr ………………………………... na podstawie prawidłowo wystawionej faktury VAT w terminie 14 dni od daty doręczenia faktury.</w:t>
      </w:r>
    </w:p>
    <w:p w14:paraId="513AF4A5"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Faktury zostaną wystawione na następujące dane:</w:t>
      </w:r>
    </w:p>
    <w:p w14:paraId="5DC850A8"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 xml:space="preserve">Nabywca: </w:t>
      </w:r>
    </w:p>
    <w:p w14:paraId="68CB1A64" w14:textId="05A8B493" w:rsidR="001C41B9" w:rsidRPr="001C41B9" w:rsidRDefault="00775AEA" w:rsidP="001C41B9">
      <w:pPr>
        <w:spacing w:before="360" w:after="360"/>
        <w:ind w:left="284" w:firstLine="424"/>
        <w:contextualSpacing/>
        <w:jc w:val="both"/>
        <w:rPr>
          <w:rFonts w:cs="Calibri"/>
          <w:sz w:val="24"/>
          <w:szCs w:val="24"/>
          <w:lang w:eastAsia="pl-PL"/>
        </w:rPr>
      </w:pPr>
      <w:bookmarkStart w:id="5" w:name="_Hlk130542348"/>
      <w:r>
        <w:rPr>
          <w:rFonts w:cs="Calibri"/>
          <w:sz w:val="24"/>
          <w:szCs w:val="24"/>
          <w:lang w:eastAsia="pl-PL"/>
        </w:rPr>
        <w:t xml:space="preserve">Gmina Golub-Dobrzyń </w:t>
      </w:r>
    </w:p>
    <w:p w14:paraId="52C0549B" w14:textId="1B7C109D" w:rsidR="001C41B9" w:rsidRPr="001C41B9" w:rsidRDefault="00775AEA" w:rsidP="001C41B9">
      <w:pPr>
        <w:spacing w:before="360" w:after="360"/>
        <w:ind w:left="284" w:firstLine="424"/>
        <w:contextualSpacing/>
        <w:jc w:val="both"/>
        <w:rPr>
          <w:rFonts w:cs="Calibri"/>
          <w:sz w:val="24"/>
          <w:szCs w:val="24"/>
          <w:lang w:eastAsia="pl-PL"/>
        </w:rPr>
      </w:pPr>
      <w:r>
        <w:rPr>
          <w:rFonts w:cs="Calibri"/>
          <w:sz w:val="24"/>
          <w:szCs w:val="24"/>
          <w:lang w:eastAsia="pl-PL"/>
        </w:rPr>
        <w:t>Plac 1000-lecia 25, 87-400 Golub-Dobrzyń</w:t>
      </w:r>
    </w:p>
    <w:bookmarkEnd w:id="5"/>
    <w:p w14:paraId="377A95D3" w14:textId="3F61EE4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 xml:space="preserve">NIP </w:t>
      </w:r>
      <w:r w:rsidR="00775AEA">
        <w:rPr>
          <w:rFonts w:cs="Calibri"/>
          <w:bCs/>
          <w:sz w:val="24"/>
          <w:szCs w:val="24"/>
          <w:lang w:eastAsia="pl-PL"/>
        </w:rPr>
        <w:t>5030037022</w:t>
      </w:r>
      <w:r w:rsidR="00775AEA" w:rsidRPr="00F45490">
        <w:rPr>
          <w:rFonts w:cs="Calibri"/>
          <w:bCs/>
          <w:sz w:val="24"/>
          <w:szCs w:val="24"/>
          <w:lang w:eastAsia="pl-PL"/>
        </w:rPr>
        <w:t xml:space="preserve">, REGON: </w:t>
      </w:r>
      <w:r w:rsidR="00775AEA">
        <w:rPr>
          <w:rFonts w:cs="Calibri"/>
          <w:bCs/>
          <w:sz w:val="24"/>
          <w:szCs w:val="24"/>
          <w:lang w:eastAsia="pl-PL"/>
        </w:rPr>
        <w:t>871118589</w:t>
      </w:r>
      <w:r w:rsidRPr="001C41B9">
        <w:rPr>
          <w:rFonts w:cs="Calibri"/>
          <w:sz w:val="24"/>
          <w:szCs w:val="24"/>
          <w:lang w:eastAsia="pl-PL"/>
        </w:rPr>
        <w:t>,</w:t>
      </w:r>
    </w:p>
    <w:p w14:paraId="74D29F7C"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Odbiorca:</w:t>
      </w:r>
    </w:p>
    <w:p w14:paraId="216C43D3" w14:textId="77777777" w:rsidR="00775AEA" w:rsidRPr="001C41B9" w:rsidRDefault="00775AEA" w:rsidP="00775AEA">
      <w:pPr>
        <w:spacing w:before="360" w:after="360"/>
        <w:ind w:left="284" w:firstLine="424"/>
        <w:contextualSpacing/>
        <w:jc w:val="both"/>
        <w:rPr>
          <w:rFonts w:cs="Calibri"/>
          <w:sz w:val="24"/>
          <w:szCs w:val="24"/>
          <w:lang w:eastAsia="pl-PL"/>
        </w:rPr>
      </w:pPr>
      <w:r>
        <w:rPr>
          <w:rFonts w:cs="Calibri"/>
          <w:sz w:val="24"/>
          <w:szCs w:val="24"/>
          <w:lang w:eastAsia="pl-PL"/>
        </w:rPr>
        <w:t xml:space="preserve">Gmina Golub-Dobrzyń </w:t>
      </w:r>
    </w:p>
    <w:p w14:paraId="0FC75731" w14:textId="13795927" w:rsidR="00775AEA" w:rsidRPr="00C02834" w:rsidRDefault="00775AEA" w:rsidP="00C02834">
      <w:pPr>
        <w:spacing w:before="360" w:after="360"/>
        <w:ind w:left="284" w:firstLine="424"/>
        <w:contextualSpacing/>
        <w:jc w:val="both"/>
        <w:rPr>
          <w:rFonts w:cs="Calibri"/>
          <w:sz w:val="24"/>
          <w:szCs w:val="24"/>
          <w:lang w:eastAsia="pl-PL"/>
        </w:rPr>
      </w:pPr>
      <w:r>
        <w:rPr>
          <w:rFonts w:cs="Calibri"/>
          <w:sz w:val="24"/>
          <w:szCs w:val="24"/>
          <w:lang w:eastAsia="pl-PL"/>
        </w:rPr>
        <w:t>Plac 1000-lecia 25, 87-400 Golub-Dobrzyń</w:t>
      </w:r>
    </w:p>
    <w:p w14:paraId="69957203" w14:textId="274815CE" w:rsidR="001C41B9" w:rsidRPr="001C41B9" w:rsidRDefault="001C41B9" w:rsidP="00C02834">
      <w:pPr>
        <w:tabs>
          <w:tab w:val="left" w:pos="0"/>
        </w:tabs>
        <w:spacing w:before="360" w:after="360"/>
        <w:ind w:left="284" w:hanging="142"/>
        <w:contextualSpacing/>
        <w:jc w:val="both"/>
        <w:rPr>
          <w:rFonts w:cs="Calibri"/>
          <w:sz w:val="24"/>
          <w:szCs w:val="24"/>
          <w:lang w:eastAsia="pl-PL"/>
        </w:rPr>
      </w:pPr>
      <w:r w:rsidRPr="001C41B9">
        <w:rPr>
          <w:rFonts w:cs="Calibri"/>
          <w:sz w:val="24"/>
          <w:szCs w:val="24"/>
          <w:lang w:eastAsia="pl-PL"/>
        </w:rPr>
        <w:t>6. Za termin zapłaty uważa się datę obciążenia rachunku Zamawiającego.</w:t>
      </w:r>
    </w:p>
    <w:p w14:paraId="2543DF51" w14:textId="77777777" w:rsidR="001C41B9" w:rsidRPr="001C41B9" w:rsidRDefault="001C41B9" w:rsidP="00C02834">
      <w:pPr>
        <w:spacing w:before="240" w:after="240"/>
        <w:jc w:val="center"/>
        <w:rPr>
          <w:rFonts w:cs="Calibri"/>
          <w:b/>
          <w:sz w:val="24"/>
          <w:szCs w:val="24"/>
          <w:lang w:eastAsia="pl-PL"/>
        </w:rPr>
      </w:pPr>
      <w:r w:rsidRPr="001C41B9">
        <w:rPr>
          <w:rFonts w:cs="Calibri"/>
          <w:b/>
          <w:sz w:val="24"/>
          <w:szCs w:val="24"/>
          <w:lang w:eastAsia="pl-PL"/>
        </w:rPr>
        <w:t>§ 6</w:t>
      </w:r>
    </w:p>
    <w:p w14:paraId="65DFD6CE" w14:textId="3D2FF2B5" w:rsidR="001C41B9" w:rsidRPr="00C02834" w:rsidRDefault="001C41B9" w:rsidP="00C02834">
      <w:pPr>
        <w:spacing w:before="240" w:after="240"/>
        <w:jc w:val="center"/>
        <w:rPr>
          <w:rFonts w:cs="Calibri"/>
          <w:sz w:val="24"/>
          <w:szCs w:val="24"/>
          <w:lang w:eastAsia="pl-PL"/>
        </w:rPr>
      </w:pPr>
      <w:r w:rsidRPr="001C41B9">
        <w:rPr>
          <w:rFonts w:cs="Calibri"/>
          <w:sz w:val="24"/>
          <w:szCs w:val="24"/>
          <w:lang w:eastAsia="pl-PL"/>
        </w:rPr>
        <w:t xml:space="preserve">Wykonawca nie może powierzyć wykonania przedmiotu zamówienia osobom trzecim. </w:t>
      </w:r>
      <w:r w:rsidR="00775AEA">
        <w:rPr>
          <w:rFonts w:cs="Calibri"/>
          <w:b/>
          <w:sz w:val="24"/>
          <w:szCs w:val="24"/>
          <w:lang w:eastAsia="pl-PL"/>
        </w:rPr>
        <w:br/>
      </w:r>
      <w:r w:rsidRPr="001C41B9">
        <w:rPr>
          <w:rFonts w:cs="Calibri"/>
          <w:b/>
          <w:sz w:val="24"/>
          <w:szCs w:val="24"/>
          <w:lang w:eastAsia="pl-PL"/>
        </w:rPr>
        <w:t>§ 7</w:t>
      </w:r>
    </w:p>
    <w:p w14:paraId="57409B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gwarantuje Zamawiającemu, że przedmiot Umowy będzie należytej jakości, wolny od wad oraz spełniał będzie wszelkie wymogi określone w Umowie. </w:t>
      </w:r>
    </w:p>
    <w:p w14:paraId="649BDCE4" w14:textId="66140128"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udziela na przedmiot Umowy gwarancji na okres </w:t>
      </w:r>
      <w:r w:rsidRPr="001C41B9">
        <w:rPr>
          <w:rFonts w:cs="Calibri"/>
          <w:b/>
          <w:bCs/>
          <w:sz w:val="24"/>
          <w:szCs w:val="24"/>
          <w:lang w:eastAsia="pl-PL"/>
        </w:rPr>
        <w:t>…</w:t>
      </w:r>
      <w:r w:rsidR="00CF43CD">
        <w:rPr>
          <w:rFonts w:cs="Calibri"/>
          <w:b/>
          <w:bCs/>
          <w:sz w:val="24"/>
          <w:szCs w:val="24"/>
          <w:lang w:eastAsia="pl-PL"/>
        </w:rPr>
        <w:t>…………………………………………………………………………………………………………………………….</w:t>
      </w:r>
      <w:r w:rsidRPr="001C41B9">
        <w:rPr>
          <w:rFonts w:cs="Calibri"/>
          <w:b/>
          <w:bCs/>
          <w:sz w:val="24"/>
          <w:szCs w:val="24"/>
          <w:lang w:eastAsia="pl-PL"/>
        </w:rPr>
        <w:t xml:space="preserve">…….. </w:t>
      </w:r>
      <w:r w:rsidRPr="001C41B9">
        <w:rPr>
          <w:rFonts w:cs="Calibri"/>
          <w:sz w:val="24"/>
          <w:szCs w:val="24"/>
          <w:lang w:eastAsia="pl-PL"/>
        </w:rPr>
        <w:t>(słownie: …</w:t>
      </w:r>
      <w:r w:rsidR="00CF43CD">
        <w:rPr>
          <w:rFonts w:cs="Calibri"/>
          <w:sz w:val="24"/>
          <w:szCs w:val="24"/>
          <w:lang w:eastAsia="pl-PL"/>
        </w:rPr>
        <w:t>…………………………………………………………….</w:t>
      </w:r>
      <w:r w:rsidRPr="001C41B9">
        <w:rPr>
          <w:rFonts w:cs="Calibri"/>
          <w:sz w:val="24"/>
          <w:szCs w:val="24"/>
          <w:lang w:eastAsia="pl-PL"/>
        </w:rPr>
        <w:t>…) miesięcy od daty odbioru przedmiotu Umowy , z adnotacją „bez zastrzeżeń”.</w:t>
      </w:r>
    </w:p>
    <w:p w14:paraId="4A75F5E9"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bCs/>
          <w:sz w:val="24"/>
          <w:szCs w:val="24"/>
          <w:lang w:eastAsia="pl-PL"/>
        </w:rPr>
        <w:t>W</w:t>
      </w:r>
      <w:r w:rsidRPr="001C41B9">
        <w:rPr>
          <w:rFonts w:cs="Calibri"/>
          <w:sz w:val="24"/>
          <w:szCs w:val="24"/>
          <w:lang w:eastAsia="pl-PL"/>
        </w:rPr>
        <w:t xml:space="preserve"> okresie gwarancji sprzęt objęty jest bezpłatnym serwisem zapewniającym:</w:t>
      </w:r>
    </w:p>
    <w:p w14:paraId="2A67D8BE"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lastRenderedPageBreak/>
        <w:t>wymianę uszkodzonych części i mechanizmów;</w:t>
      </w:r>
    </w:p>
    <w:p w14:paraId="6CF2B67B"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zdalną pomoc techniczną (telefon, e-mail);</w:t>
      </w:r>
    </w:p>
    <w:p w14:paraId="364F7522"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reakcję serwisanta nie później niż 3 dni robocze.</w:t>
      </w:r>
    </w:p>
    <w:p w14:paraId="214D7B49"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 razie stwierdzenia, w okresie gwarancji wad przedmiotu Umowy, Zamawiający wezwie pisemnie Wykonawcę do ich usunięcia, w wyznaczonym przez siebie terminie, nie krótszym jednak niż 7 dni. </w:t>
      </w:r>
    </w:p>
    <w:p w14:paraId="347F6282"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Usunięcie wad będzie potwierdzone przez Zamawiającego protokołem. </w:t>
      </w:r>
    </w:p>
    <w:p w14:paraId="15F2D7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Okres gwarancji przedłuża się o czas upływający od dnia zawiadomienia Wykonawcy </w:t>
      </w:r>
      <w:r w:rsidRPr="001C41B9">
        <w:rPr>
          <w:rFonts w:cs="Calibri"/>
          <w:sz w:val="24"/>
          <w:szCs w:val="24"/>
          <w:lang w:eastAsia="pl-PL"/>
        </w:rPr>
        <w:br/>
        <w:t xml:space="preserve">o wykryciu wad do dnia ich usunięcia potwierdzonego przez Strony w protokole. </w:t>
      </w:r>
    </w:p>
    <w:p w14:paraId="20439975"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W przypadku nie naprawienia sprzętu w trakcie naprawy gwarancyjnej Wykonawca zobowiązuje się dostarczyć zamiennie na czas naprawy takie same urządzenie wolne od wad i zapewni jego prawidłowe działanie.</w:t>
      </w:r>
    </w:p>
    <w:p w14:paraId="5C62EC8D"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Wykonawca zobowiązuje się do wymiany urządzenia na nowe w przypadku, gdy po wykonaniu trzech napraw gwarancyjnych dostarczonego urządzenia w ramach tej umowy w ciągu okresu gwarancji będzie ono wykazywało nadal wady w działaniu.</w:t>
      </w:r>
    </w:p>
    <w:p w14:paraId="17F3B320" w14:textId="455718E9" w:rsidR="001C41B9" w:rsidRPr="001C41B9" w:rsidRDefault="001C41B9" w:rsidP="00172CE2">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Usuwanie wad w ramach gwarancji odbywa się na koszt i ryzyko Wykonawcy. </w:t>
      </w:r>
    </w:p>
    <w:p w14:paraId="7B2B8067"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8</w:t>
      </w:r>
    </w:p>
    <w:p w14:paraId="4EE9EEF2"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Wykonawca jest zobowiązany zapłacić Zamawiającemu karę umowną:</w:t>
      </w:r>
    </w:p>
    <w:p w14:paraId="7F8099BE"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całości zamówienia brutto za każdy dzień zwłoki, jeżeli towar nie został dostarczony w terminie, liczoną od następnego dnia, w którym miała nastąpić dostawa, do dnia dostawy włącznie;</w:t>
      </w:r>
    </w:p>
    <w:p w14:paraId="03971A71"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części zamówienia brutto, która została zareklamowana (braki ilościowe i wady jakościowe) za każdy dzień zwłoki, liczoną od następnego dnia, w którym miała nastąpić wymiana, do dnia wymiany włącznie.</w:t>
      </w:r>
    </w:p>
    <w:p w14:paraId="56DE23D0" w14:textId="541C6656"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Łączna wysokość kar, o których mowa w ust. 1 nie może przekro</w:t>
      </w:r>
      <w:r w:rsidR="00172CE2">
        <w:rPr>
          <w:rFonts w:cs="Calibri"/>
          <w:sz w:val="24"/>
          <w:szCs w:val="24"/>
          <w:lang w:eastAsia="pl-PL"/>
        </w:rPr>
        <w:t xml:space="preserve">czyć 20% wynagrodzenia brutto, </w:t>
      </w:r>
      <w:r w:rsidRPr="001C41B9">
        <w:rPr>
          <w:rFonts w:cs="Calibri"/>
          <w:sz w:val="24"/>
          <w:szCs w:val="24"/>
          <w:lang w:eastAsia="pl-PL"/>
        </w:rPr>
        <w:t>o którym mowa w § 5 ust. 3 umowy.</w:t>
      </w:r>
    </w:p>
    <w:p w14:paraId="2310B656" w14:textId="608EC2FD" w:rsidR="001C41B9" w:rsidRPr="001C41B9" w:rsidRDefault="001C41B9" w:rsidP="00172CE2">
      <w:pPr>
        <w:numPr>
          <w:ilvl w:val="0"/>
          <w:numId w:val="25"/>
        </w:numPr>
        <w:spacing w:before="360" w:after="360"/>
        <w:ind w:left="284" w:hanging="284"/>
        <w:contextualSpacing/>
        <w:rPr>
          <w:rFonts w:cs="Calibri"/>
          <w:sz w:val="24"/>
          <w:szCs w:val="24"/>
          <w:lang w:eastAsia="pl-PL"/>
        </w:rPr>
      </w:pPr>
      <w:r w:rsidRPr="001C41B9">
        <w:rPr>
          <w:rFonts w:cs="Calibri"/>
          <w:sz w:val="24"/>
          <w:szCs w:val="24"/>
          <w:lang w:eastAsia="pl-PL"/>
        </w:rPr>
        <w:t xml:space="preserve">Wykonawca zapłaci Zamawiającemu karę umowną za nieuzasadnione odstąpienie od umowy przez Wykonawcę lub odstąpienie od umowy przez Zamawiającego z przyczyn </w:t>
      </w:r>
      <w:r w:rsidR="00172CE2">
        <w:rPr>
          <w:rFonts w:cs="Calibri"/>
          <w:sz w:val="24"/>
          <w:szCs w:val="24"/>
          <w:lang w:eastAsia="pl-PL"/>
        </w:rPr>
        <w:t xml:space="preserve">zależnych od Wykonawcy </w:t>
      </w:r>
      <w:r w:rsidRPr="001C41B9">
        <w:rPr>
          <w:rFonts w:cs="Calibri"/>
          <w:sz w:val="24"/>
          <w:szCs w:val="24"/>
          <w:lang w:eastAsia="pl-PL"/>
        </w:rPr>
        <w:t>w wysokości 20 % wartości brutto wymienionej w § 5 ust. 3</w:t>
      </w:r>
      <w:r w:rsidR="00172CE2">
        <w:rPr>
          <w:rFonts w:cs="Calibri"/>
          <w:sz w:val="24"/>
          <w:szCs w:val="24"/>
          <w:lang w:eastAsia="pl-PL"/>
        </w:rPr>
        <w:t>.</w:t>
      </w:r>
      <w:r w:rsidRPr="001C41B9">
        <w:rPr>
          <w:rFonts w:cs="Calibri"/>
          <w:sz w:val="24"/>
          <w:szCs w:val="24"/>
          <w:lang w:eastAsia="pl-PL"/>
        </w:rPr>
        <w:t xml:space="preserve"> umowy.</w:t>
      </w:r>
    </w:p>
    <w:p w14:paraId="532FB790"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zapłaci Wykonawcy karę umowną za nieuzasadnione odstąpienie od umowy przez Zamawiającego lub za odstąpienie od umowy przez Wykonawcę z przyczyn leżących po stronie Zamawiającego w wysokości 20 % wartości brutto wymienionej w § 5 ust. 3 umowy, za wyjątkiem przypadku określonego w § 10 ust. 1.</w:t>
      </w:r>
    </w:p>
    <w:p w14:paraId="68A20399"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jest zobowiązany zapłacić Wykonawcy odsetki za opóźnienie w zapłacie wynagrodzenia licząc od dnia następnego po dniu, w którym zapłata miała być dokonana.</w:t>
      </w:r>
    </w:p>
    <w:p w14:paraId="39C01C44" w14:textId="77777777" w:rsidR="00C02834" w:rsidRDefault="00C02834" w:rsidP="001C41B9">
      <w:pPr>
        <w:spacing w:before="360" w:after="360"/>
        <w:jc w:val="center"/>
        <w:rPr>
          <w:rFonts w:cs="Calibri"/>
          <w:b/>
          <w:sz w:val="24"/>
          <w:szCs w:val="24"/>
          <w:lang w:eastAsia="pl-PL"/>
        </w:rPr>
      </w:pPr>
    </w:p>
    <w:p w14:paraId="2A710130" w14:textId="5EF3603E" w:rsidR="001C41B9" w:rsidRPr="001C41B9" w:rsidRDefault="001C41B9" w:rsidP="00C02834">
      <w:pPr>
        <w:spacing w:before="240" w:after="240"/>
        <w:jc w:val="center"/>
        <w:rPr>
          <w:rFonts w:cs="Calibri"/>
          <w:b/>
          <w:sz w:val="24"/>
          <w:szCs w:val="24"/>
          <w:lang w:eastAsia="pl-PL"/>
        </w:rPr>
      </w:pPr>
      <w:r w:rsidRPr="001C41B9">
        <w:rPr>
          <w:rFonts w:cs="Calibri"/>
          <w:b/>
          <w:sz w:val="24"/>
          <w:szCs w:val="24"/>
          <w:lang w:eastAsia="pl-PL"/>
        </w:rPr>
        <w:t>§ 9</w:t>
      </w:r>
    </w:p>
    <w:p w14:paraId="4C476AE6" w14:textId="77777777" w:rsidR="001C41B9" w:rsidRPr="001C41B9" w:rsidRDefault="001C41B9" w:rsidP="001C41B9">
      <w:pPr>
        <w:spacing w:before="360" w:after="360"/>
        <w:jc w:val="both"/>
        <w:rPr>
          <w:rFonts w:cs="Calibri"/>
          <w:sz w:val="24"/>
          <w:szCs w:val="24"/>
          <w:lang w:eastAsia="pl-PL"/>
        </w:rPr>
      </w:pPr>
      <w:r w:rsidRPr="001C41B9">
        <w:rPr>
          <w:rFonts w:cs="Calibri"/>
          <w:sz w:val="24"/>
          <w:szCs w:val="24"/>
          <w:lang w:eastAsia="pl-PL"/>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 oraz o innych ważnych dla realizacji umowy okolicznościach.</w:t>
      </w:r>
    </w:p>
    <w:p w14:paraId="6ADCD8F0" w14:textId="77777777" w:rsidR="001C41B9" w:rsidRPr="001C41B9" w:rsidRDefault="001C41B9" w:rsidP="00C02834">
      <w:pPr>
        <w:spacing w:before="240" w:after="240"/>
        <w:jc w:val="center"/>
        <w:rPr>
          <w:rFonts w:cs="Calibri"/>
          <w:b/>
          <w:sz w:val="24"/>
          <w:szCs w:val="24"/>
          <w:lang w:eastAsia="pl-PL"/>
        </w:rPr>
      </w:pPr>
      <w:r w:rsidRPr="001C41B9">
        <w:rPr>
          <w:rFonts w:cs="Calibri"/>
          <w:b/>
          <w:sz w:val="24"/>
          <w:szCs w:val="24"/>
          <w:lang w:eastAsia="pl-PL"/>
        </w:rPr>
        <w:t>§ 10</w:t>
      </w:r>
    </w:p>
    <w:p w14:paraId="357B51CB" w14:textId="77777777" w:rsidR="001C41B9" w:rsidRPr="001C41B9" w:rsidRDefault="001C41B9" w:rsidP="001C41B9">
      <w:pPr>
        <w:numPr>
          <w:ilvl w:val="0"/>
          <w:numId w:val="30"/>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56FDB415"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zmian w obowiązujących przepisach prawa, powodujących konieczność dokonania zmian w umowie, </w:t>
      </w:r>
    </w:p>
    <w:p w14:paraId="5DF27393"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wyniku konieczności wykonania dodatkowych uzgodnień, badań, ekspertyz, analiz; </w:t>
      </w:r>
    </w:p>
    <w:p w14:paraId="3948C87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zakresie obowiązującej stawki podatku VAT, w przypadku zmian powszechnie obowiązującego prawa w tym zakresie, </w:t>
      </w:r>
    </w:p>
    <w:p w14:paraId="383F2C9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6A9E4889"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5551AC00"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39405BFC"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uzasadnionych przyczyn technicznych lub funkcjonalnych powodujących konieczność zmiany sposobu wykonania umowy, </w:t>
      </w:r>
    </w:p>
    <w:p w14:paraId="7515A02B" w14:textId="77777777" w:rsidR="001C41B9" w:rsidRPr="001C41B9" w:rsidRDefault="001C41B9" w:rsidP="001C41B9">
      <w:pPr>
        <w:numPr>
          <w:ilvl w:val="0"/>
          <w:numId w:val="31"/>
        </w:numPr>
        <w:spacing w:after="0"/>
        <w:ind w:left="567" w:hanging="283"/>
        <w:contextualSpacing/>
        <w:jc w:val="both"/>
        <w:rPr>
          <w:rFonts w:cs="Calibri"/>
          <w:sz w:val="24"/>
          <w:szCs w:val="24"/>
          <w:lang w:eastAsia="pl-PL"/>
        </w:rPr>
      </w:pPr>
      <w:r w:rsidRPr="001C41B9">
        <w:rPr>
          <w:rFonts w:cs="Calibri"/>
          <w:sz w:val="24"/>
          <w:szCs w:val="24"/>
          <w:lang w:eastAsia="pl-PL"/>
        </w:rPr>
        <w:lastRenderedPageBreak/>
        <w:t xml:space="preserve">konieczności zmiany terminu wykonania lub odbioru dostawy / usługi spowodowanej podjęciem przez Zamawiającego decyzji o przeprowadzeniu przez osobę trzecią kontroli jakości i sposobu prowadzenia dostawy. </w:t>
      </w:r>
    </w:p>
    <w:p w14:paraId="59AE98B7" w14:textId="77777777" w:rsidR="001C41B9" w:rsidRPr="001C41B9" w:rsidRDefault="001C41B9" w:rsidP="001C41B9">
      <w:pPr>
        <w:spacing w:after="360"/>
        <w:jc w:val="center"/>
        <w:rPr>
          <w:rFonts w:cs="Calibri"/>
          <w:sz w:val="24"/>
          <w:szCs w:val="24"/>
          <w:lang w:eastAsia="pl-PL"/>
        </w:rPr>
      </w:pPr>
      <w:r w:rsidRPr="001C41B9">
        <w:rPr>
          <w:rFonts w:cs="Calibri"/>
          <w:b/>
          <w:sz w:val="24"/>
          <w:szCs w:val="24"/>
          <w:lang w:eastAsia="pl-PL"/>
        </w:rPr>
        <w:t>§ 11</w:t>
      </w:r>
    </w:p>
    <w:p w14:paraId="1A259181"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4BC05B"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Zamawiający powierza Wykonawcy, w trybie art. 28 Rozporządzenia dane osobowe do przetwarzania, wyłącznie w celu wykonania przedmiotu niniejszej umowy. </w:t>
      </w:r>
    </w:p>
    <w:p w14:paraId="2B1F2945"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zobowiązuje się: </w:t>
      </w:r>
    </w:p>
    <w:p w14:paraId="657EF71C"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52DACC1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2ED506F8"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3) dołożyć należytej staranności przy przetwarzaniu powierzonych danych osobowych, </w:t>
      </w:r>
    </w:p>
    <w:p w14:paraId="3D7925C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4) do nadania upoważnień do przetwarzania danych osobowych wszystkim osobom, które będą przetwarzały powierzone dane w celu realizacji niniejszej umowy, </w:t>
      </w:r>
    </w:p>
    <w:p w14:paraId="6BABC472"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79C323D"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E402C7E"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EF7D1E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 stwierdzeniu naruszenia ochrony danych osobowych bez zbędnej zwłoki zgłasza je administratorowi, nie później niż w ciągu 72 godzin od stwierdzenia naruszenia. </w:t>
      </w:r>
    </w:p>
    <w:p w14:paraId="78F7B5AF" w14:textId="6FEDDC9D"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w:t>
      </w:r>
      <w:r w:rsidRPr="001C41B9">
        <w:rPr>
          <w:rFonts w:cs="Calibri"/>
          <w:sz w:val="24"/>
          <w:szCs w:val="24"/>
          <w:lang w:eastAsia="ar-SA"/>
        </w:rPr>
        <w:lastRenderedPageBreak/>
        <w:t xml:space="preserve">audytorowi. </w:t>
      </w:r>
    </w:p>
    <w:p w14:paraId="5201F88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realizować będzie prawo kontroli w godzinach pracy Wykonawcy informując o kontroli minimum 3 dni przed planowanym jej przeprowadzeniem. </w:t>
      </w:r>
    </w:p>
    <w:p w14:paraId="30A839E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usunięcia uchybień stwierdzonych podczas kontroli w terminie nie dłuższym niż 7 dni. </w:t>
      </w:r>
    </w:p>
    <w:p w14:paraId="40C2D54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udostępnia Zamawiającemu wszelkie informacje niezbędne do wykazania spełnienia obowiązków określonych w art. 28 Rozporządzenia. </w:t>
      </w:r>
    </w:p>
    <w:p w14:paraId="0D7C9D4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00AB2F4D"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Podwykonawca, winien spełniać te same gwarancje i obowiązki jakie zostały nałożone na Wykonawcę. </w:t>
      </w:r>
    </w:p>
    <w:p w14:paraId="4242436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ponosi pełną odpowiedzialność wobec Zamawiającego za działanie podwykonawcy w zakresie obowiązku ochrony danych. </w:t>
      </w:r>
    </w:p>
    <w:p w14:paraId="0320F3F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3BB0A8"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6F4EEC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D793FA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8BD113"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1C41B9">
        <w:rPr>
          <w:rFonts w:cs="Calibri"/>
          <w:sz w:val="24"/>
          <w:szCs w:val="24"/>
          <w:lang w:eastAsia="ar-SA"/>
        </w:rPr>
        <w:lastRenderedPageBreak/>
        <w:t xml:space="preserve">konkursu ani zmianą postanowień umowy w zakresie niezgodnym z ustawą. </w:t>
      </w:r>
    </w:p>
    <w:p w14:paraId="2DF99855" w14:textId="43F6564C"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W sprawach nieuregulowanych niniejszym paragrafem, zastosowanie będą miały przepisy Kodeksu cywilnego, rozporządzenia RODO, Ustawy o ochronie danych osobowych.</w:t>
      </w:r>
    </w:p>
    <w:p w14:paraId="5B55C679" w14:textId="77777777" w:rsidR="001C41B9" w:rsidRPr="001C41B9" w:rsidRDefault="001C41B9" w:rsidP="001C41B9">
      <w:pPr>
        <w:autoSpaceDE w:val="0"/>
        <w:autoSpaceDN w:val="0"/>
        <w:adjustRightInd w:val="0"/>
        <w:spacing w:before="360" w:after="0"/>
        <w:jc w:val="center"/>
        <w:rPr>
          <w:rFonts w:cs="Calibri"/>
          <w:b/>
          <w:bCs/>
          <w:sz w:val="24"/>
          <w:szCs w:val="24"/>
          <w:lang w:eastAsia="pl-PL"/>
        </w:rPr>
      </w:pPr>
      <w:r w:rsidRPr="001C41B9">
        <w:rPr>
          <w:rFonts w:cs="Calibri"/>
          <w:b/>
          <w:bCs/>
          <w:sz w:val="24"/>
          <w:szCs w:val="24"/>
          <w:lang w:eastAsia="pl-PL"/>
        </w:rPr>
        <w:t>§ 12</w:t>
      </w:r>
    </w:p>
    <w:p w14:paraId="04AC08BF"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Zakazuje się istotnych zmian postanowień zawartej umowy w stosunku do treści oferty.</w:t>
      </w:r>
    </w:p>
    <w:p w14:paraId="56D8335E"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Każda zmiana postanowień niniejszej umowy wymaga formy pisemnej w postaci aneksy pod rygorem nieważności.</w:t>
      </w:r>
    </w:p>
    <w:p w14:paraId="3F378EE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Wykonawca nie może bez uprzedniej, pisemnej zgody Zamawiającego dokonać cesji wierzytelności ani przeniesienia praw i obowiązków wynikających z niniejszej umowy na osoby trzecie.</w:t>
      </w:r>
    </w:p>
    <w:p w14:paraId="5171905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W sprawach nieuregulowanych w niniejszej umowie stosuje się przepisy Kodeksu Cywilnego. </w:t>
      </w:r>
    </w:p>
    <w:p w14:paraId="0CBAB5A5"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 sprawach spornych właściwym będzie sąd powszechny właściwy miejscowo dla Zamawiającego.</w:t>
      </w:r>
    </w:p>
    <w:p w14:paraId="71D72739"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Osobami wyznaczonymi do koordynacji wykonania niniejszej umowy są: </w:t>
      </w:r>
    </w:p>
    <w:p w14:paraId="66089CF5"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1)ze strony Zamawiającego – ....................., tel. ................. e-mail. .........</w:t>
      </w:r>
    </w:p>
    <w:p w14:paraId="737A4887"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2)ze strony Wykonawcy – ...................................., tel. ......... e-mail. .......</w:t>
      </w:r>
    </w:p>
    <w:p w14:paraId="353D67F7"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Umowę sporządzono w 2 jednobrzmiących egzemplarzach: 1 dla Wykonawcy, 1 dla Zamawiającego.</w:t>
      </w:r>
    </w:p>
    <w:p w14:paraId="5FA7CB31" w14:textId="77777777" w:rsidR="001C41B9" w:rsidRPr="001C41B9" w:rsidRDefault="001C41B9" w:rsidP="001C41B9">
      <w:pPr>
        <w:spacing w:before="360" w:after="360"/>
        <w:jc w:val="both"/>
        <w:rPr>
          <w:rFonts w:cs="Calibri"/>
          <w:sz w:val="24"/>
          <w:szCs w:val="24"/>
          <w:lang w:eastAsia="pl-PL"/>
        </w:rPr>
      </w:pPr>
    </w:p>
    <w:p w14:paraId="4F1ED10A" w14:textId="690F5A1C" w:rsidR="001C41B9" w:rsidRPr="001C41B9" w:rsidRDefault="001C41B9" w:rsidP="00172CE2">
      <w:pPr>
        <w:tabs>
          <w:tab w:val="left" w:pos="7938"/>
        </w:tabs>
        <w:spacing w:before="360" w:after="360"/>
        <w:rPr>
          <w:rFonts w:cs="Calibri"/>
          <w:b/>
          <w:sz w:val="24"/>
          <w:szCs w:val="24"/>
          <w:lang w:eastAsia="pl-PL"/>
        </w:rPr>
      </w:pPr>
      <w:r w:rsidRPr="001C41B9">
        <w:rPr>
          <w:rFonts w:cs="Calibri"/>
          <w:b/>
          <w:sz w:val="24"/>
          <w:szCs w:val="24"/>
          <w:lang w:eastAsia="pl-PL"/>
        </w:rPr>
        <w:t xml:space="preserve">            </w:t>
      </w:r>
      <w:r w:rsidR="00172CE2">
        <w:rPr>
          <w:rFonts w:cs="Calibri"/>
          <w:b/>
          <w:sz w:val="24"/>
          <w:szCs w:val="24"/>
          <w:lang w:eastAsia="pl-PL"/>
        </w:rPr>
        <w:t>Wykonawca                                                                                                     Zamawiając</w:t>
      </w:r>
      <w:r w:rsidR="00B155E5">
        <w:rPr>
          <w:rFonts w:cs="Calibri"/>
          <w:b/>
          <w:sz w:val="24"/>
          <w:szCs w:val="24"/>
          <w:lang w:eastAsia="pl-PL"/>
        </w:rPr>
        <w:t>y</w:t>
      </w:r>
    </w:p>
    <w:p w14:paraId="5DCB4FFC" w14:textId="77777777" w:rsidR="001C41B9" w:rsidRPr="001C41B9" w:rsidRDefault="001C41B9" w:rsidP="001C41B9">
      <w:pPr>
        <w:spacing w:before="360" w:after="360"/>
        <w:rPr>
          <w:rFonts w:cs="Calibri"/>
          <w:sz w:val="24"/>
          <w:szCs w:val="24"/>
          <w:lang w:eastAsia="pl-PL"/>
        </w:rPr>
      </w:pPr>
    </w:p>
    <w:p w14:paraId="5BC84D16" w14:textId="77777777" w:rsidR="001C41B9" w:rsidRPr="001C41B9" w:rsidRDefault="001C41B9" w:rsidP="00172CE2">
      <w:pPr>
        <w:spacing w:after="0"/>
        <w:rPr>
          <w:rFonts w:cs="Calibri"/>
          <w:sz w:val="24"/>
          <w:szCs w:val="24"/>
          <w:lang w:eastAsia="pl-PL"/>
        </w:rPr>
      </w:pPr>
      <w:r w:rsidRPr="001C41B9">
        <w:rPr>
          <w:rFonts w:cs="Calibri"/>
          <w:sz w:val="24"/>
          <w:szCs w:val="24"/>
          <w:lang w:eastAsia="pl-PL"/>
        </w:rPr>
        <w:t>Załączniki:</w:t>
      </w:r>
    </w:p>
    <w:p w14:paraId="64A6DDA9" w14:textId="50855A2A" w:rsidR="0003665B" w:rsidRPr="00172CE2" w:rsidRDefault="00172CE2" w:rsidP="00172CE2">
      <w:pPr>
        <w:spacing w:after="0"/>
        <w:rPr>
          <w:rFonts w:cs="Calibri"/>
          <w:sz w:val="24"/>
          <w:szCs w:val="24"/>
          <w:lang w:eastAsia="pl-PL"/>
        </w:rPr>
      </w:pPr>
      <w:r>
        <w:rPr>
          <w:rFonts w:cs="Calibri"/>
          <w:sz w:val="24"/>
          <w:szCs w:val="24"/>
          <w:lang w:eastAsia="pl-PL"/>
        </w:rPr>
        <w:t>1 –  formularz ofertowy</w:t>
      </w:r>
    </w:p>
    <w:p w14:paraId="50275476" w14:textId="77777777" w:rsidR="0003665B" w:rsidRDefault="0003665B" w:rsidP="000F4CA6">
      <w:pPr>
        <w:tabs>
          <w:tab w:val="left" w:pos="3285"/>
        </w:tabs>
      </w:pPr>
    </w:p>
    <w:p w14:paraId="1B273328" w14:textId="77777777" w:rsidR="0003665B" w:rsidRPr="000F4CA6" w:rsidRDefault="0003665B" w:rsidP="000F4CA6">
      <w:pPr>
        <w:tabs>
          <w:tab w:val="left" w:pos="3285"/>
        </w:tabs>
      </w:pPr>
    </w:p>
    <w:sectPr w:rsidR="0003665B" w:rsidRPr="000F4CA6" w:rsidSect="000F4CA6">
      <w:headerReference w:type="default" r:id="rId11"/>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3ECC" w14:textId="77777777" w:rsidR="00202643" w:rsidRDefault="00202643">
      <w:pPr>
        <w:spacing w:after="0" w:line="240" w:lineRule="auto"/>
      </w:pPr>
      <w:r>
        <w:separator/>
      </w:r>
    </w:p>
  </w:endnote>
  <w:endnote w:type="continuationSeparator" w:id="0">
    <w:p w14:paraId="05E517B2" w14:textId="77777777" w:rsidR="00202643" w:rsidRDefault="0020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4832F52" w:rsidR="0079581E" w:rsidRPr="009A1E32" w:rsidRDefault="009A1E32" w:rsidP="009A1E32">
    <w:pPr>
      <w:tabs>
        <w:tab w:val="center" w:pos="4536"/>
        <w:tab w:val="right" w:pos="9072"/>
      </w:tabs>
      <w:spacing w:after="0" w:line="240" w:lineRule="auto"/>
      <w:rPr>
        <w:rFonts w:eastAsia="Calibri"/>
        <w:color w:val="FF0000"/>
      </w:rPr>
    </w:pPr>
    <w:bookmarkStart w:id="6" w:name="_Hlk112365034"/>
    <w:bookmarkStart w:id="7" w:name="_Hlk112365033"/>
    <w:bookmarkStart w:id="8" w:name="_Hlk112363067"/>
    <w:bookmarkStart w:id="9" w:name="_Hlk112363066"/>
    <w:r>
      <w:rPr>
        <w:noProof/>
        <w:lang w:eastAsia="pl-PL"/>
      </w:rPr>
      <w:drawing>
        <wp:inline distT="0" distB="0" distL="0" distR="0" wp14:anchorId="0244F188" wp14:editId="33D41943">
          <wp:extent cx="1706400" cy="903600"/>
          <wp:effectExtent l="0" t="0" r="8255" b="0"/>
          <wp:docPr id="623067358" name="Obraz 623067358"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D38C" w14:textId="77777777" w:rsidR="00202643" w:rsidRDefault="00202643">
      <w:pPr>
        <w:spacing w:after="0" w:line="240" w:lineRule="auto"/>
      </w:pPr>
      <w:r>
        <w:rPr>
          <w:color w:val="000000"/>
        </w:rPr>
        <w:separator/>
      </w:r>
    </w:p>
  </w:footnote>
  <w:footnote w:type="continuationSeparator" w:id="0">
    <w:p w14:paraId="5E63507B" w14:textId="77777777" w:rsidR="00202643" w:rsidRDefault="0020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F208" w14:textId="4D4E7466" w:rsidR="0003665B" w:rsidRDefault="0003665B">
    <w:pPr>
      <w:pStyle w:val="Nagwek"/>
    </w:pPr>
  </w:p>
  <w:p w14:paraId="18C7195E" w14:textId="77777777" w:rsidR="0003665B" w:rsidRPr="00B868F5" w:rsidRDefault="0003665B" w:rsidP="0003665B">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062FD54B" wp14:editId="74164D73">
          <wp:extent cx="5315585" cy="676910"/>
          <wp:effectExtent l="0" t="0" r="0" b="8890"/>
          <wp:docPr id="515532370" name="Obraz 515532370"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924DC9A" w14:textId="77777777" w:rsidR="0003665B" w:rsidRPr="000F4CA6" w:rsidRDefault="0003665B" w:rsidP="0003665B">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14:paraId="419829BE" w14:textId="77777777" w:rsidR="0003665B" w:rsidRDefault="000366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443743947" name="Obraz 443743947"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3776CD"/>
    <w:multiLevelType w:val="hybridMultilevel"/>
    <w:tmpl w:val="B45CC01C"/>
    <w:lvl w:ilvl="0" w:tplc="BB46DB50">
      <w:start w:val="2"/>
      <w:numFmt w:val="decimal"/>
      <w:lvlText w:val="%1."/>
      <w:lvlJc w:val="left"/>
      <w:pPr>
        <w:ind w:left="10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35660"/>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6" w15:restartNumberingAfterBreak="0">
    <w:nsid w:val="4EA966AE"/>
    <w:multiLevelType w:val="hybridMultilevel"/>
    <w:tmpl w:val="279E5CCA"/>
    <w:lvl w:ilvl="0" w:tplc="FFFFFFFF">
      <w:start w:val="1"/>
      <w:numFmt w:val="decimal"/>
      <w:lvlText w:val="%1."/>
      <w:lvlJc w:val="left"/>
      <w:pPr>
        <w:ind w:left="1071" w:hanging="360"/>
      </w:p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7" w15:restartNumberingAfterBreak="0">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867EF"/>
    <w:multiLevelType w:val="hybridMultilevel"/>
    <w:tmpl w:val="0DEA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E310C"/>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4" w15:restartNumberingAfterBreak="0">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AA397E"/>
    <w:multiLevelType w:val="hybridMultilevel"/>
    <w:tmpl w:val="BBC4D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B7BC6"/>
    <w:multiLevelType w:val="hybridMultilevel"/>
    <w:tmpl w:val="5ABE826E"/>
    <w:lvl w:ilvl="0" w:tplc="2272FA52">
      <w:start w:val="1"/>
      <w:numFmt w:val="decimal"/>
      <w:lvlText w:val="%1."/>
      <w:lvlJc w:val="left"/>
      <w:pPr>
        <w:ind w:left="284" w:firstLine="226"/>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656301046">
    <w:abstractNumId w:val="7"/>
  </w:num>
  <w:num w:numId="2" w16cid:durableId="323240238">
    <w:abstractNumId w:val="5"/>
  </w:num>
  <w:num w:numId="3" w16cid:durableId="1874725061">
    <w:abstractNumId w:val="26"/>
  </w:num>
  <w:num w:numId="4" w16cid:durableId="2089575924">
    <w:abstractNumId w:val="21"/>
  </w:num>
  <w:num w:numId="5" w16cid:durableId="292757978">
    <w:abstractNumId w:val="3"/>
  </w:num>
  <w:num w:numId="6" w16cid:durableId="1345009222">
    <w:abstractNumId w:val="27"/>
  </w:num>
  <w:num w:numId="7" w16cid:durableId="982731678">
    <w:abstractNumId w:val="11"/>
  </w:num>
  <w:num w:numId="8" w16cid:durableId="1611357044">
    <w:abstractNumId w:val="2"/>
  </w:num>
  <w:num w:numId="9" w16cid:durableId="1573808491">
    <w:abstractNumId w:val="10"/>
  </w:num>
  <w:num w:numId="10" w16cid:durableId="103549167">
    <w:abstractNumId w:val="12"/>
  </w:num>
  <w:num w:numId="11" w16cid:durableId="575626110">
    <w:abstractNumId w:val="32"/>
  </w:num>
  <w:num w:numId="12" w16cid:durableId="272637192">
    <w:abstractNumId w:val="31"/>
  </w:num>
  <w:num w:numId="13" w16cid:durableId="2008442243">
    <w:abstractNumId w:val="22"/>
  </w:num>
  <w:num w:numId="14" w16cid:durableId="419067607">
    <w:abstractNumId w:val="14"/>
  </w:num>
  <w:num w:numId="15" w16cid:durableId="515273429">
    <w:abstractNumId w:val="19"/>
  </w:num>
  <w:num w:numId="16" w16cid:durableId="181021300">
    <w:abstractNumId w:val="30"/>
  </w:num>
  <w:num w:numId="17" w16cid:durableId="1647972792">
    <w:abstractNumId w:val="33"/>
  </w:num>
  <w:num w:numId="18" w16cid:durableId="379020008">
    <w:abstractNumId w:val="18"/>
  </w:num>
  <w:num w:numId="19" w16cid:durableId="528182689">
    <w:abstractNumId w:val="4"/>
  </w:num>
  <w:num w:numId="20" w16cid:durableId="2001077154">
    <w:abstractNumId w:val="8"/>
  </w:num>
  <w:num w:numId="21" w16cid:durableId="1077441705">
    <w:abstractNumId w:val="1"/>
  </w:num>
  <w:num w:numId="22" w16cid:durableId="1133250465">
    <w:abstractNumId w:val="15"/>
  </w:num>
  <w:num w:numId="23" w16cid:durableId="579339963">
    <w:abstractNumId w:val="6"/>
  </w:num>
  <w:num w:numId="24" w16cid:durableId="1942758600">
    <w:abstractNumId w:val="24"/>
  </w:num>
  <w:num w:numId="25" w16cid:durableId="113403928">
    <w:abstractNumId w:val="17"/>
  </w:num>
  <w:num w:numId="26" w16cid:durableId="557589033">
    <w:abstractNumId w:val="25"/>
  </w:num>
  <w:num w:numId="27" w16cid:durableId="136145613">
    <w:abstractNumId w:val="28"/>
  </w:num>
  <w:num w:numId="28" w16cid:durableId="343283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831314">
    <w:abstractNumId w:val="34"/>
  </w:num>
  <w:num w:numId="30" w16cid:durableId="904946748">
    <w:abstractNumId w:val="35"/>
  </w:num>
  <w:num w:numId="31" w16cid:durableId="463040300">
    <w:abstractNumId w:val="13"/>
  </w:num>
  <w:num w:numId="32" w16cid:durableId="799037897">
    <w:abstractNumId w:val="36"/>
  </w:num>
  <w:num w:numId="33" w16cid:durableId="858616095">
    <w:abstractNumId w:val="20"/>
  </w:num>
  <w:num w:numId="34" w16cid:durableId="1843012113">
    <w:abstractNumId w:val="29"/>
  </w:num>
  <w:num w:numId="35" w16cid:durableId="428278887">
    <w:abstractNumId w:val="23"/>
  </w:num>
  <w:num w:numId="36" w16cid:durableId="1574241123">
    <w:abstractNumId w:val="16"/>
  </w:num>
  <w:num w:numId="37" w16cid:durableId="167184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3665B"/>
    <w:rsid w:val="000477B4"/>
    <w:rsid w:val="00050604"/>
    <w:rsid w:val="00053CA8"/>
    <w:rsid w:val="00077316"/>
    <w:rsid w:val="00091E7E"/>
    <w:rsid w:val="00092842"/>
    <w:rsid w:val="0009485D"/>
    <w:rsid w:val="000A290D"/>
    <w:rsid w:val="000A34FB"/>
    <w:rsid w:val="000B09F4"/>
    <w:rsid w:val="000D10F3"/>
    <w:rsid w:val="000E6AFF"/>
    <w:rsid w:val="000F4CA6"/>
    <w:rsid w:val="00104D1E"/>
    <w:rsid w:val="00122643"/>
    <w:rsid w:val="00132623"/>
    <w:rsid w:val="0014029D"/>
    <w:rsid w:val="00161E95"/>
    <w:rsid w:val="00163201"/>
    <w:rsid w:val="00172CE2"/>
    <w:rsid w:val="0018202C"/>
    <w:rsid w:val="0019354E"/>
    <w:rsid w:val="001A7E1B"/>
    <w:rsid w:val="001C3794"/>
    <w:rsid w:val="001C41B9"/>
    <w:rsid w:val="001C6331"/>
    <w:rsid w:val="001D7DA1"/>
    <w:rsid w:val="001F70C8"/>
    <w:rsid w:val="00202643"/>
    <w:rsid w:val="002461E7"/>
    <w:rsid w:val="00250CF3"/>
    <w:rsid w:val="00265742"/>
    <w:rsid w:val="002A3319"/>
    <w:rsid w:val="002D2710"/>
    <w:rsid w:val="002D62F9"/>
    <w:rsid w:val="00313E23"/>
    <w:rsid w:val="0032268E"/>
    <w:rsid w:val="00323140"/>
    <w:rsid w:val="00324541"/>
    <w:rsid w:val="00342BCC"/>
    <w:rsid w:val="0034321A"/>
    <w:rsid w:val="003436A6"/>
    <w:rsid w:val="003523C6"/>
    <w:rsid w:val="00357D2D"/>
    <w:rsid w:val="0036026D"/>
    <w:rsid w:val="00387E8F"/>
    <w:rsid w:val="003A1C0A"/>
    <w:rsid w:val="003B48DF"/>
    <w:rsid w:val="003B68DC"/>
    <w:rsid w:val="003C5F68"/>
    <w:rsid w:val="003E5F06"/>
    <w:rsid w:val="00404737"/>
    <w:rsid w:val="0041072C"/>
    <w:rsid w:val="004124EF"/>
    <w:rsid w:val="0043376A"/>
    <w:rsid w:val="00454EFE"/>
    <w:rsid w:val="00466EE4"/>
    <w:rsid w:val="004964FA"/>
    <w:rsid w:val="004A230F"/>
    <w:rsid w:val="004D0A72"/>
    <w:rsid w:val="004D7961"/>
    <w:rsid w:val="004E0639"/>
    <w:rsid w:val="00502415"/>
    <w:rsid w:val="005070F0"/>
    <w:rsid w:val="00521308"/>
    <w:rsid w:val="005422CD"/>
    <w:rsid w:val="00542D99"/>
    <w:rsid w:val="00546DEE"/>
    <w:rsid w:val="00567974"/>
    <w:rsid w:val="005B4445"/>
    <w:rsid w:val="005E09D8"/>
    <w:rsid w:val="0062731B"/>
    <w:rsid w:val="00633FB3"/>
    <w:rsid w:val="00644574"/>
    <w:rsid w:val="00645141"/>
    <w:rsid w:val="00645BEE"/>
    <w:rsid w:val="006771E9"/>
    <w:rsid w:val="006A310D"/>
    <w:rsid w:val="006B3880"/>
    <w:rsid w:val="006E60D7"/>
    <w:rsid w:val="006E6136"/>
    <w:rsid w:val="006F3289"/>
    <w:rsid w:val="0070142F"/>
    <w:rsid w:val="00760BE9"/>
    <w:rsid w:val="00775AEA"/>
    <w:rsid w:val="0079581E"/>
    <w:rsid w:val="007C0BE1"/>
    <w:rsid w:val="007C7ECE"/>
    <w:rsid w:val="007D1C8E"/>
    <w:rsid w:val="007E008B"/>
    <w:rsid w:val="007E2C1D"/>
    <w:rsid w:val="007E3988"/>
    <w:rsid w:val="0080060F"/>
    <w:rsid w:val="008202B0"/>
    <w:rsid w:val="008228BF"/>
    <w:rsid w:val="00825AE5"/>
    <w:rsid w:val="00850167"/>
    <w:rsid w:val="008570FF"/>
    <w:rsid w:val="00866193"/>
    <w:rsid w:val="00874FD7"/>
    <w:rsid w:val="00891C30"/>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B60BC"/>
    <w:rsid w:val="009C638C"/>
    <w:rsid w:val="009D0ED7"/>
    <w:rsid w:val="009E1D99"/>
    <w:rsid w:val="009E3A01"/>
    <w:rsid w:val="00A15D3B"/>
    <w:rsid w:val="00A23326"/>
    <w:rsid w:val="00A24328"/>
    <w:rsid w:val="00A37C35"/>
    <w:rsid w:val="00A45B62"/>
    <w:rsid w:val="00A94D81"/>
    <w:rsid w:val="00AA1C80"/>
    <w:rsid w:val="00AB4ACB"/>
    <w:rsid w:val="00AC1539"/>
    <w:rsid w:val="00AC41A8"/>
    <w:rsid w:val="00AD4482"/>
    <w:rsid w:val="00AE259D"/>
    <w:rsid w:val="00B04DF2"/>
    <w:rsid w:val="00B155E5"/>
    <w:rsid w:val="00B26F75"/>
    <w:rsid w:val="00B66B2F"/>
    <w:rsid w:val="00B71470"/>
    <w:rsid w:val="00B868F5"/>
    <w:rsid w:val="00B90A5A"/>
    <w:rsid w:val="00BC45B3"/>
    <w:rsid w:val="00BD2BDD"/>
    <w:rsid w:val="00C02834"/>
    <w:rsid w:val="00C24796"/>
    <w:rsid w:val="00C2636C"/>
    <w:rsid w:val="00C71906"/>
    <w:rsid w:val="00C72B8F"/>
    <w:rsid w:val="00C778D0"/>
    <w:rsid w:val="00CA1514"/>
    <w:rsid w:val="00CE016E"/>
    <w:rsid w:val="00CE4458"/>
    <w:rsid w:val="00CF31A1"/>
    <w:rsid w:val="00CF43CD"/>
    <w:rsid w:val="00D11AFD"/>
    <w:rsid w:val="00D435F5"/>
    <w:rsid w:val="00D44CF7"/>
    <w:rsid w:val="00D526F6"/>
    <w:rsid w:val="00D6570A"/>
    <w:rsid w:val="00D7035E"/>
    <w:rsid w:val="00D71FDE"/>
    <w:rsid w:val="00D7396C"/>
    <w:rsid w:val="00D9647D"/>
    <w:rsid w:val="00DA79B0"/>
    <w:rsid w:val="00DC320A"/>
    <w:rsid w:val="00DF0878"/>
    <w:rsid w:val="00E01178"/>
    <w:rsid w:val="00E060A9"/>
    <w:rsid w:val="00E302A6"/>
    <w:rsid w:val="00E441DC"/>
    <w:rsid w:val="00E70F1A"/>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A1C80"/>
    <w:rsid w:val="00FA6CB1"/>
    <w:rsid w:val="00FB0795"/>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8100C9C2-A76F-4B6C-998D-5A7803D8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65B"/>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FF2CE85-29C4-403B-9580-9F81ECDC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11</TotalTime>
  <Pages>9</Pages>
  <Words>2694</Words>
  <Characters>16169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Gmina Golub-Dobrzyń</cp:lastModifiedBy>
  <cp:revision>5</cp:revision>
  <cp:lastPrinted>2023-03-27T07:40:00Z</cp:lastPrinted>
  <dcterms:created xsi:type="dcterms:W3CDTF">2023-03-24T08:57:00Z</dcterms:created>
  <dcterms:modified xsi:type="dcterms:W3CDTF">2023-03-29T09:07:00Z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