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0E87AEA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6237F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3C702E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B2F7503" w:rsidR="00C77380" w:rsidRPr="00013B14" w:rsidRDefault="00D61425" w:rsidP="003C702E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6237F">
        <w:rPr>
          <w:rFonts w:ascii="Open Sans" w:hAnsi="Open Sans" w:cs="Open Sans"/>
          <w:color w:val="000000"/>
          <w:sz w:val="20"/>
          <w:szCs w:val="20"/>
        </w:rPr>
        <w:t>3</w:t>
      </w:r>
      <w:r w:rsidR="003C702E">
        <w:rPr>
          <w:rFonts w:ascii="Open Sans" w:hAnsi="Open Sans" w:cs="Open Sans"/>
          <w:color w:val="000000"/>
          <w:sz w:val="20"/>
          <w:szCs w:val="20"/>
        </w:rPr>
        <w:t>2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C702E" w:rsidRPr="003C702E">
        <w:rPr>
          <w:rFonts w:ascii="Open Sans" w:hAnsi="Open Sans" w:cs="Open Sans"/>
          <w:color w:val="000000"/>
          <w:sz w:val="20"/>
          <w:szCs w:val="20"/>
        </w:rPr>
        <w:t>Krzew gatunku „Róża okrywowa” ‘Larissa’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65EC246B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C702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65,00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37627549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B9437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70,90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50A04671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B9437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72,62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09E5"/>
    <w:rsid w:val="00A85AB4"/>
    <w:rsid w:val="00A9238A"/>
    <w:rsid w:val="00A92BC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94375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2023-11-18T18:30:00Z</dcterms:created>
  <dcterms:modified xsi:type="dcterms:W3CDTF">2023-11-18T18:32:00Z</dcterms:modified>
</cp:coreProperties>
</file>