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Samodzielny Publiczny Zakład Opieki</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Zdrowotnej w Węgrowie</w:t>
      </w:r>
    </w:p>
    <w:p w:rsidR="00B11AE7" w:rsidRP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ul. Kościuszki 15</w:t>
      </w:r>
    </w:p>
    <w:p w:rsidR="00B11AE7" w:rsidRDefault="00B11AE7" w:rsidP="00064F82">
      <w:pPr>
        <w:spacing w:after="0" w:line="276" w:lineRule="auto"/>
        <w:jc w:val="center"/>
        <w:rPr>
          <w:rFonts w:ascii="Calibri" w:eastAsia="Calibri" w:hAnsi="Calibri" w:cs="Times New Roman"/>
          <w:b/>
          <w:bCs/>
          <w:sz w:val="36"/>
          <w:szCs w:val="36"/>
        </w:rPr>
      </w:pPr>
      <w:r w:rsidRPr="00B11AE7">
        <w:rPr>
          <w:rFonts w:ascii="Calibri" w:eastAsia="Calibri" w:hAnsi="Calibri" w:cs="Times New Roman"/>
          <w:b/>
          <w:bCs/>
          <w:sz w:val="36"/>
          <w:szCs w:val="36"/>
        </w:rPr>
        <w:t>07-100 WĘGRÓW</w:t>
      </w:r>
    </w:p>
    <w:p w:rsidR="00B11AE7" w:rsidRDefault="00B11AE7" w:rsidP="00064F82">
      <w:pPr>
        <w:spacing w:after="0" w:line="276" w:lineRule="auto"/>
        <w:jc w:val="center"/>
        <w:rPr>
          <w:rFonts w:ascii="Calibri" w:eastAsia="Calibri" w:hAnsi="Calibri" w:cs="Times New Roman"/>
          <w:b/>
          <w:bCs/>
          <w:sz w:val="36"/>
          <w:szCs w:val="36"/>
        </w:rPr>
      </w:pPr>
    </w:p>
    <w:p w:rsidR="00B11AE7" w:rsidRPr="00B11AE7" w:rsidRDefault="00B11AE7" w:rsidP="00064F82">
      <w:pPr>
        <w:spacing w:after="0" w:line="276" w:lineRule="auto"/>
        <w:jc w:val="both"/>
        <w:rPr>
          <w:rFonts w:ascii="Calibri" w:eastAsia="Calibri" w:hAnsi="Calibri" w:cs="Times New Roman"/>
          <w:b/>
          <w:bCs/>
          <w:sz w:val="28"/>
          <w:szCs w:val="28"/>
        </w:rPr>
      </w:pPr>
      <w:r>
        <w:rPr>
          <w:rFonts w:ascii="Calibri" w:eastAsia="Calibri" w:hAnsi="Calibri" w:cs="Times New Roman"/>
          <w:b/>
          <w:bCs/>
          <w:sz w:val="28"/>
          <w:szCs w:val="28"/>
        </w:rPr>
        <w:t>Znak sprawy: ZP/</w:t>
      </w:r>
      <w:r w:rsidR="003E4014">
        <w:rPr>
          <w:rFonts w:ascii="Calibri" w:eastAsia="Calibri" w:hAnsi="Calibri" w:cs="Times New Roman"/>
          <w:b/>
          <w:bCs/>
          <w:sz w:val="28"/>
          <w:szCs w:val="28"/>
        </w:rPr>
        <w:t>RA/1</w:t>
      </w:r>
      <w:r>
        <w:rPr>
          <w:rFonts w:ascii="Calibri" w:eastAsia="Calibri" w:hAnsi="Calibri" w:cs="Times New Roman"/>
          <w:b/>
          <w:bCs/>
          <w:sz w:val="28"/>
          <w:szCs w:val="28"/>
        </w:rPr>
        <w:t>/21</w:t>
      </w:r>
    </w:p>
    <w:p w:rsidR="00964975" w:rsidRDefault="00964975" w:rsidP="00064F82">
      <w:pPr>
        <w:spacing w:line="276" w:lineRule="auto"/>
      </w:pPr>
    </w:p>
    <w:p w:rsidR="00B11AE7" w:rsidRDefault="00B11AE7" w:rsidP="00064F82">
      <w:pPr>
        <w:spacing w:line="276" w:lineRule="auto"/>
      </w:pPr>
    </w:p>
    <w:p w:rsidR="00B11AE7" w:rsidRDefault="00B11AE7" w:rsidP="00064F82">
      <w:pPr>
        <w:spacing w:line="276" w:lineRule="auto"/>
      </w:pP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center"/>
        <w:rPr>
          <w:b/>
          <w:sz w:val="40"/>
          <w:szCs w:val="40"/>
        </w:rPr>
      </w:pPr>
      <w:r w:rsidRPr="00B11AE7">
        <w:rPr>
          <w:b/>
          <w:sz w:val="40"/>
          <w:szCs w:val="40"/>
        </w:rPr>
        <w:t>SPECYFIKACJA WARUNKÓW ZAMÓWIENIA</w:t>
      </w:r>
    </w:p>
    <w:p w:rsidR="00E62BFD" w:rsidRDefault="00B11AE7" w:rsidP="00064F82">
      <w:pPr>
        <w:spacing w:after="0" w:line="276" w:lineRule="auto"/>
        <w:jc w:val="center"/>
        <w:rPr>
          <w:b/>
          <w:sz w:val="40"/>
          <w:szCs w:val="40"/>
        </w:rPr>
      </w:pPr>
      <w:r w:rsidRPr="00B11AE7">
        <w:rPr>
          <w:b/>
          <w:sz w:val="40"/>
          <w:szCs w:val="40"/>
        </w:rPr>
        <w:t xml:space="preserve">na </w:t>
      </w:r>
      <w:r w:rsidR="003E4014">
        <w:rPr>
          <w:b/>
          <w:sz w:val="40"/>
          <w:szCs w:val="40"/>
        </w:rPr>
        <w:t xml:space="preserve">ocieplenie budynku Poradni Terapii Uzależnień </w:t>
      </w:r>
      <w:r w:rsidR="00E62BFD">
        <w:rPr>
          <w:b/>
          <w:sz w:val="40"/>
          <w:szCs w:val="40"/>
        </w:rPr>
        <w:t xml:space="preserve"> </w:t>
      </w:r>
    </w:p>
    <w:p w:rsidR="00B11AE7" w:rsidRDefault="008156AF" w:rsidP="00064F82">
      <w:pPr>
        <w:spacing w:after="0" w:line="276" w:lineRule="auto"/>
        <w:jc w:val="center"/>
        <w:rPr>
          <w:b/>
          <w:sz w:val="40"/>
          <w:szCs w:val="40"/>
        </w:rPr>
      </w:pPr>
      <w:r>
        <w:rPr>
          <w:b/>
          <w:sz w:val="40"/>
          <w:szCs w:val="40"/>
        </w:rPr>
        <w:t xml:space="preserve">SP ZOZ </w:t>
      </w:r>
      <w:r w:rsidR="00E62BFD">
        <w:rPr>
          <w:b/>
          <w:sz w:val="40"/>
          <w:szCs w:val="40"/>
        </w:rPr>
        <w:t>w Węgrowie</w:t>
      </w:r>
    </w:p>
    <w:p w:rsidR="00B11AE7" w:rsidRDefault="00B11AE7" w:rsidP="00064F82">
      <w:pPr>
        <w:spacing w:after="0" w:line="276" w:lineRule="auto"/>
        <w:jc w:val="center"/>
        <w:rPr>
          <w:b/>
          <w:sz w:val="40"/>
          <w:szCs w:val="40"/>
        </w:rPr>
      </w:pPr>
    </w:p>
    <w:p w:rsidR="00B11AE7" w:rsidRPr="00B11AE7" w:rsidRDefault="00B11AE7" w:rsidP="00064F82">
      <w:pPr>
        <w:spacing w:after="0" w:line="276" w:lineRule="auto"/>
        <w:jc w:val="both"/>
        <w:rPr>
          <w:b/>
          <w:sz w:val="24"/>
          <w:szCs w:val="24"/>
        </w:rPr>
      </w:pPr>
      <w:r w:rsidRPr="00B11AE7">
        <w:rPr>
          <w:b/>
          <w:sz w:val="24"/>
          <w:szCs w:val="24"/>
        </w:rPr>
        <w:t xml:space="preserve">w trybie </w:t>
      </w:r>
      <w:r>
        <w:rPr>
          <w:b/>
          <w:sz w:val="24"/>
          <w:szCs w:val="24"/>
        </w:rPr>
        <w:t>podstawowym bez negocjacji (art. 275 pkt 1)</w:t>
      </w:r>
      <w:r w:rsidRPr="00B11AE7">
        <w:rPr>
          <w:b/>
          <w:sz w:val="24"/>
          <w:szCs w:val="24"/>
        </w:rPr>
        <w:t xml:space="preserve"> o wartości szacunkowej</w:t>
      </w:r>
      <w:r>
        <w:rPr>
          <w:b/>
          <w:sz w:val="24"/>
          <w:szCs w:val="24"/>
        </w:rPr>
        <w:t xml:space="preserve"> mniejszej niż kwoty określone w art. 3 </w:t>
      </w:r>
      <w:r w:rsidR="00DA2272">
        <w:rPr>
          <w:b/>
          <w:sz w:val="24"/>
          <w:szCs w:val="24"/>
        </w:rPr>
        <w:t xml:space="preserve">ustawy </w:t>
      </w:r>
      <w:r w:rsidR="00DA2272" w:rsidRPr="00B11AE7">
        <w:rPr>
          <w:b/>
          <w:sz w:val="24"/>
          <w:szCs w:val="24"/>
        </w:rPr>
        <w:t>Prawo</w:t>
      </w:r>
      <w:r w:rsidRPr="00B11AE7">
        <w:rPr>
          <w:b/>
          <w:sz w:val="24"/>
          <w:szCs w:val="24"/>
        </w:rPr>
        <w:t xml:space="preserve"> zamówień publicznych</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Zatwierdził </w:t>
      </w:r>
    </w:p>
    <w:p w:rsidR="00B11AE7" w:rsidRDefault="00B91BFA" w:rsidP="00064F82">
      <w:pPr>
        <w:spacing w:after="0" w:line="276" w:lineRule="auto"/>
        <w:ind w:left="4248" w:firstLine="708"/>
        <w:jc w:val="both"/>
        <w:rPr>
          <w:b/>
          <w:sz w:val="24"/>
          <w:szCs w:val="24"/>
        </w:rPr>
      </w:pPr>
      <w:r>
        <w:rPr>
          <w:b/>
          <w:sz w:val="24"/>
          <w:szCs w:val="24"/>
        </w:rPr>
        <w:t>D</w:t>
      </w:r>
      <w:r w:rsidR="005066C6">
        <w:rPr>
          <w:b/>
          <w:sz w:val="24"/>
          <w:szCs w:val="24"/>
        </w:rPr>
        <w:t>nia</w:t>
      </w:r>
      <w:r w:rsidR="003E4014">
        <w:rPr>
          <w:b/>
          <w:sz w:val="24"/>
          <w:szCs w:val="24"/>
        </w:rPr>
        <w:t xml:space="preserve"> 08.04</w:t>
      </w:r>
      <w:r w:rsidR="005066C6">
        <w:rPr>
          <w:b/>
          <w:sz w:val="24"/>
          <w:szCs w:val="24"/>
        </w:rPr>
        <w:t>.2021 r.</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Dyrektor SPZOZ w Węgrowie</w:t>
      </w:r>
    </w:p>
    <w:p w:rsidR="005066C6" w:rsidRDefault="005066C6" w:rsidP="00064F82">
      <w:pPr>
        <w:spacing w:after="0" w:line="276" w:lineRule="auto"/>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Lek. med. Artur Skóra</w:t>
      </w: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Default="00B11AE7" w:rsidP="00064F82">
      <w:pPr>
        <w:spacing w:after="0" w:line="276" w:lineRule="auto"/>
        <w:jc w:val="both"/>
        <w:rPr>
          <w:b/>
          <w:sz w:val="24"/>
          <w:szCs w:val="24"/>
        </w:rPr>
      </w:pPr>
    </w:p>
    <w:p w:rsidR="00B11AE7" w:rsidRPr="0074424C" w:rsidRDefault="009529FF" w:rsidP="00064F82">
      <w:pPr>
        <w:pStyle w:val="Akapitzlist"/>
        <w:numPr>
          <w:ilvl w:val="0"/>
          <w:numId w:val="1"/>
        </w:numPr>
        <w:spacing w:after="0" w:line="276" w:lineRule="auto"/>
        <w:jc w:val="both"/>
        <w:rPr>
          <w:b/>
        </w:rPr>
      </w:pPr>
      <w:r w:rsidRPr="0074424C">
        <w:rPr>
          <w:b/>
        </w:rPr>
        <w:lastRenderedPageBreak/>
        <w:t>NAZWA I ADRES ZAMAWIAJĄCEGO</w:t>
      </w:r>
    </w:p>
    <w:p w:rsidR="009529FF" w:rsidRDefault="009529FF" w:rsidP="00064F82">
      <w:pPr>
        <w:spacing w:after="0" w:line="276" w:lineRule="auto"/>
        <w:jc w:val="both"/>
        <w:rPr>
          <w:b/>
        </w:rPr>
      </w:pP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Samodzielny Publiczny Zakł</w:t>
      </w:r>
      <w:r>
        <w:rPr>
          <w:rFonts w:ascii="Calibri" w:eastAsia="Calibri" w:hAnsi="Calibri" w:cs="Times New Roman"/>
        </w:rPr>
        <w:t>ad Opieki Zdrowotnej</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ul. Kościuszki 15, 07-100 Węgrów.</w:t>
      </w:r>
    </w:p>
    <w:p w:rsidR="009529FF" w:rsidRPr="002B21CC" w:rsidRDefault="009529FF" w:rsidP="00064F82">
      <w:pPr>
        <w:spacing w:after="0" w:line="276" w:lineRule="auto"/>
        <w:jc w:val="both"/>
        <w:rPr>
          <w:rFonts w:ascii="Calibri" w:eastAsia="Calibri" w:hAnsi="Calibri" w:cs="Times New Roman"/>
        </w:rPr>
      </w:pPr>
      <w:r>
        <w:rPr>
          <w:rFonts w:ascii="Calibri" w:eastAsia="Calibri" w:hAnsi="Calibri" w:cs="Times New Roman"/>
        </w:rPr>
        <w:t>Tel</w:t>
      </w:r>
      <w:r w:rsidRPr="002B21CC">
        <w:rPr>
          <w:rFonts w:ascii="Calibri" w:eastAsia="Calibri" w:hAnsi="Calibri" w:cs="Times New Roman"/>
        </w:rPr>
        <w:t xml:space="preserve"> – sekretariat  (25) 792 28 33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Dział Zamówień Publicznych: tel. (25</w:t>
      </w:r>
      <w:r>
        <w:rPr>
          <w:rFonts w:ascii="Calibri" w:eastAsia="Calibri" w:hAnsi="Calibri" w:cs="Times New Roman"/>
        </w:rPr>
        <w:t>) 792 00 38</w:t>
      </w:r>
    </w:p>
    <w:p w:rsidR="009529FF" w:rsidRPr="002B21CC" w:rsidRDefault="009529FF" w:rsidP="00064F82">
      <w:pPr>
        <w:spacing w:after="0" w:line="276" w:lineRule="auto"/>
        <w:jc w:val="both"/>
        <w:rPr>
          <w:rFonts w:ascii="Calibri" w:eastAsia="Calibri" w:hAnsi="Calibri" w:cs="Times New Roman"/>
          <w:b/>
        </w:rPr>
      </w:pPr>
      <w:r w:rsidRPr="002B21CC">
        <w:rPr>
          <w:rFonts w:ascii="Calibri" w:eastAsia="Calibri" w:hAnsi="Calibri" w:cs="Times New Roman"/>
        </w:rPr>
        <w:t>Strona internetowa:</w:t>
      </w:r>
      <w:r w:rsidRPr="002B21CC">
        <w:rPr>
          <w:rFonts w:ascii="Calibri" w:eastAsia="Calibri" w:hAnsi="Calibri" w:cs="Times New Roman"/>
          <w:b/>
        </w:rPr>
        <w:t xml:space="preserve"> </w:t>
      </w:r>
      <w:hyperlink r:id="rId8" w:history="1">
        <w:r w:rsidRPr="002B21CC">
          <w:rPr>
            <w:rFonts w:ascii="Calibri" w:eastAsia="Calibri" w:hAnsi="Calibri" w:cs="Times New Roman"/>
            <w:b/>
            <w:color w:val="0563C1"/>
            <w:u w:val="single"/>
          </w:rPr>
          <w:t>www.spzoz.wegrow.pl</w:t>
        </w:r>
      </w:hyperlink>
      <w:r w:rsidRPr="002B21CC">
        <w:rPr>
          <w:rFonts w:ascii="Calibri" w:eastAsia="Calibri" w:hAnsi="Calibri" w:cs="Times New Roman"/>
          <w:b/>
        </w:rPr>
        <w:t xml:space="preserve"> </w:t>
      </w:r>
    </w:p>
    <w:p w:rsidR="009529FF" w:rsidRPr="002B21CC" w:rsidRDefault="009529FF" w:rsidP="00064F82">
      <w:pPr>
        <w:spacing w:after="0" w:line="276" w:lineRule="auto"/>
        <w:jc w:val="both"/>
        <w:rPr>
          <w:rFonts w:ascii="Calibri" w:eastAsia="Calibri" w:hAnsi="Calibri" w:cs="Times New Roman"/>
        </w:rPr>
      </w:pPr>
      <w:r w:rsidRPr="002B21CC">
        <w:rPr>
          <w:rFonts w:ascii="Calibri" w:eastAsia="Calibri" w:hAnsi="Calibri" w:cs="Times New Roman"/>
        </w:rPr>
        <w:t xml:space="preserve">e-mail: </w:t>
      </w:r>
      <w:hyperlink r:id="rId9" w:history="1">
        <w:r w:rsidRPr="002B21CC">
          <w:rPr>
            <w:rFonts w:ascii="Calibri" w:eastAsia="Calibri" w:hAnsi="Calibri" w:cs="Times New Roman"/>
            <w:b/>
            <w:color w:val="0563C1"/>
            <w:u w:val="single"/>
          </w:rPr>
          <w:t>zamowienia@spzoz-wegrow.home.pl</w:t>
        </w:r>
      </w:hyperlink>
      <w:r w:rsidRPr="002B21CC">
        <w:rPr>
          <w:rFonts w:ascii="Calibri" w:eastAsia="Calibri" w:hAnsi="Calibri" w:cs="Times New Roman"/>
        </w:rPr>
        <w:t xml:space="preserve"> </w:t>
      </w:r>
    </w:p>
    <w:p w:rsidR="000B113D" w:rsidRDefault="000B113D" w:rsidP="00064F82">
      <w:pPr>
        <w:spacing w:after="0" w:line="276" w:lineRule="auto"/>
        <w:jc w:val="both"/>
        <w:rPr>
          <w:rFonts w:ascii="Calibri" w:eastAsia="Calibri" w:hAnsi="Calibri" w:cs="Times New Roman"/>
        </w:rPr>
      </w:pPr>
      <w:r w:rsidRPr="000B113D">
        <w:rPr>
          <w:rFonts w:ascii="Calibri" w:eastAsia="Calibri" w:hAnsi="Calibri" w:cs="Times New Roman"/>
          <w:b/>
        </w:rPr>
        <w:t xml:space="preserve">adres </w:t>
      </w:r>
      <w:r w:rsidR="009529FF" w:rsidRPr="000B113D">
        <w:rPr>
          <w:rFonts w:ascii="Calibri" w:eastAsia="Calibri" w:hAnsi="Calibri" w:cs="Times New Roman"/>
          <w:b/>
        </w:rPr>
        <w:t>strony internetowej prowadzonego postępowania</w:t>
      </w:r>
      <w:r w:rsidR="009529FF" w:rsidRPr="002B21CC">
        <w:rPr>
          <w:rFonts w:ascii="Calibri" w:eastAsia="Calibri" w:hAnsi="Calibri" w:cs="Times New Roman"/>
        </w:rPr>
        <w:t>:</w:t>
      </w:r>
    </w:p>
    <w:p w:rsidR="000B113D" w:rsidRPr="009529FF" w:rsidRDefault="00BF18EF" w:rsidP="00064F82">
      <w:pPr>
        <w:spacing w:after="0" w:line="276" w:lineRule="auto"/>
        <w:jc w:val="both"/>
      </w:pPr>
      <w:hyperlink r:id="rId10" w:history="1">
        <w:r w:rsidR="000B113D" w:rsidRPr="002B21CC">
          <w:rPr>
            <w:rFonts w:ascii="Calibri" w:eastAsia="Calibri" w:hAnsi="Calibri" w:cs="Times New Roman"/>
            <w:b/>
            <w:color w:val="0563C1"/>
            <w:u w:val="single"/>
          </w:rPr>
          <w:t>https://platformazakupowa.pl/pn/spzoz_wegrow</w:t>
        </w:r>
      </w:hyperlink>
    </w:p>
    <w:p w:rsidR="009529FF" w:rsidRDefault="000B113D" w:rsidP="00064F82">
      <w:pPr>
        <w:spacing w:after="0" w:line="276" w:lineRule="auto"/>
        <w:jc w:val="both"/>
      </w:pPr>
      <w:r w:rsidRPr="009529FF">
        <w:t xml:space="preserve"> </w:t>
      </w:r>
    </w:p>
    <w:p w:rsidR="000B113D" w:rsidRPr="0074424C" w:rsidRDefault="000B113D" w:rsidP="00064F82">
      <w:pPr>
        <w:pStyle w:val="Akapitzlist"/>
        <w:numPr>
          <w:ilvl w:val="0"/>
          <w:numId w:val="1"/>
        </w:numPr>
        <w:spacing w:after="0" w:line="276" w:lineRule="auto"/>
        <w:jc w:val="both"/>
        <w:rPr>
          <w:b/>
        </w:rPr>
      </w:pPr>
      <w:r w:rsidRPr="0074424C">
        <w:rPr>
          <w:b/>
        </w:rPr>
        <w:t xml:space="preserve">ADRES STRONY INTERNETOWEJ, NA KTÓREJ UDOSTĘPNIANE BĘDĄ ZMIANY I WYJAŚNIENIA TREŚCI SWZ ORAZ INNE DOKUMENTY ZAMÓWIENIA BEZPOŚREDNIO ZWIĄZANE </w:t>
      </w:r>
      <w:r w:rsidR="0074424C">
        <w:rPr>
          <w:b/>
        </w:rPr>
        <w:br/>
      </w:r>
      <w:r w:rsidRPr="0074424C">
        <w:rPr>
          <w:b/>
        </w:rPr>
        <w:t>Z POSTĘPOWANIEM O UDZIELENIE ZAMÓWIENIA</w:t>
      </w:r>
    </w:p>
    <w:p w:rsidR="000B113D" w:rsidRDefault="000B113D" w:rsidP="00064F82">
      <w:pPr>
        <w:spacing w:after="0" w:line="276" w:lineRule="auto"/>
        <w:jc w:val="both"/>
      </w:pPr>
    </w:p>
    <w:p w:rsidR="000B113D" w:rsidRPr="009529FF" w:rsidRDefault="000B113D" w:rsidP="00064F82">
      <w:pPr>
        <w:spacing w:after="0" w:line="276" w:lineRule="auto"/>
        <w:jc w:val="both"/>
      </w:pPr>
      <w:r>
        <w:t xml:space="preserve">Zmiany i wyjaśnienia treści SWZ oraz inne dokumenty zamówienia bezpośrednio związane </w:t>
      </w:r>
      <w:r w:rsidR="00944E31">
        <w:br/>
      </w:r>
      <w:r>
        <w:t xml:space="preserve">z postepowaniem o udzielenie zamówienia będą udostępniane na stronie internetowej: </w:t>
      </w:r>
      <w:hyperlink r:id="rId11" w:history="1">
        <w:r w:rsidRPr="002B21CC">
          <w:rPr>
            <w:rFonts w:ascii="Calibri" w:eastAsia="Calibri" w:hAnsi="Calibri" w:cs="Times New Roman"/>
            <w:b/>
            <w:color w:val="0563C1"/>
            <w:u w:val="single"/>
          </w:rPr>
          <w:t>https://platformazakupowa.pl/pn/spzoz_wegrow</w:t>
        </w:r>
      </w:hyperlink>
    </w:p>
    <w:p w:rsidR="000B113D" w:rsidRDefault="000B113D" w:rsidP="00064F82">
      <w:pPr>
        <w:spacing w:after="0" w:line="276" w:lineRule="auto"/>
        <w:jc w:val="both"/>
      </w:pPr>
    </w:p>
    <w:p w:rsidR="0074424C" w:rsidRDefault="0074424C" w:rsidP="00064F82">
      <w:pPr>
        <w:pStyle w:val="Akapitzlist"/>
        <w:numPr>
          <w:ilvl w:val="0"/>
          <w:numId w:val="1"/>
        </w:numPr>
        <w:spacing w:after="0" w:line="276" w:lineRule="auto"/>
        <w:jc w:val="both"/>
        <w:rPr>
          <w:b/>
        </w:rPr>
      </w:pPr>
      <w:r w:rsidRPr="0074424C">
        <w:rPr>
          <w:b/>
        </w:rPr>
        <w:t>TRYB UDZIELANIA ZAMÓWIENIA</w:t>
      </w:r>
    </w:p>
    <w:p w:rsidR="0074424C" w:rsidRDefault="0074424C" w:rsidP="00064F82">
      <w:pPr>
        <w:spacing w:after="0" w:line="276" w:lineRule="auto"/>
        <w:jc w:val="both"/>
        <w:rPr>
          <w:b/>
        </w:rPr>
      </w:pPr>
    </w:p>
    <w:p w:rsidR="00E53D84" w:rsidRDefault="0074424C" w:rsidP="00EF7F1A">
      <w:pPr>
        <w:pStyle w:val="Akapitzlist"/>
        <w:numPr>
          <w:ilvl w:val="0"/>
          <w:numId w:val="2"/>
        </w:numPr>
        <w:spacing w:after="0" w:line="276" w:lineRule="auto"/>
        <w:jc w:val="both"/>
      </w:pPr>
      <w:r w:rsidRPr="0074424C">
        <w:t xml:space="preserve">Postępowanie o udzielenie zamówienia publicznego prowadzone jest w trybie </w:t>
      </w:r>
      <w:r>
        <w:t xml:space="preserve">podstawowym, </w:t>
      </w:r>
      <w:r w:rsidR="00944E31">
        <w:br/>
      </w:r>
      <w:r>
        <w:t>o jakim stanowi art. 275 pkt 1</w:t>
      </w:r>
      <w:r w:rsidRPr="0074424C">
        <w:t xml:space="preserve"> przepisów ustawy z dnia </w:t>
      </w:r>
      <w:r>
        <w:t xml:space="preserve">11 września 2019 </w:t>
      </w:r>
      <w:r w:rsidR="00DA2272">
        <w:t>r</w:t>
      </w:r>
      <w:r w:rsidR="00DA2272" w:rsidRPr="0074424C">
        <w:t>.</w:t>
      </w:r>
      <w:r w:rsidR="00DA2272">
        <w:t xml:space="preserve"> – </w:t>
      </w:r>
      <w:r w:rsidR="00DA2272" w:rsidRPr="0074424C">
        <w:t>Prawo zamówień</w:t>
      </w:r>
      <w:r w:rsidR="00DA2272">
        <w:t xml:space="preserve"> publicznych (Dz</w:t>
      </w:r>
      <w:r>
        <w:t>. U. 2019</w:t>
      </w:r>
      <w:r w:rsidR="00E53D84">
        <w:t xml:space="preserve"> poz. 2019) </w:t>
      </w:r>
      <w:r w:rsidR="00DA2272" w:rsidRPr="0074424C">
        <w:t>oraz niniejszą</w:t>
      </w:r>
      <w:r w:rsidRPr="0074424C">
        <w:t xml:space="preserve"> </w:t>
      </w:r>
      <w:r w:rsidR="00DA2272" w:rsidRPr="0074424C">
        <w:t>Specyfikacją Warunków</w:t>
      </w:r>
      <w:r w:rsidRPr="0074424C">
        <w:t xml:space="preserve"> Zamówienia</w:t>
      </w:r>
      <w:r w:rsidR="00E53D84">
        <w:t>, zwaną dalej „SWZ”</w:t>
      </w:r>
      <w:r w:rsidR="0001540F">
        <w:t xml:space="preserve"> lub „Specyfikacją”</w:t>
      </w:r>
      <w:r w:rsidRPr="0074424C">
        <w:t>.</w:t>
      </w:r>
    </w:p>
    <w:p w:rsidR="00E53D84" w:rsidRDefault="00E53D84" w:rsidP="00EF7F1A">
      <w:pPr>
        <w:pStyle w:val="Akapitzlist"/>
        <w:numPr>
          <w:ilvl w:val="0"/>
          <w:numId w:val="2"/>
        </w:numPr>
        <w:spacing w:after="0" w:line="276" w:lineRule="auto"/>
        <w:jc w:val="both"/>
      </w:pPr>
      <w:r>
        <w:t>Zamawiający nie przewiduje prowadzenia negocjacji</w:t>
      </w:r>
      <w:r w:rsidR="00425EED">
        <w:t>.</w:t>
      </w:r>
    </w:p>
    <w:p w:rsidR="0074424C" w:rsidRDefault="0074424C" w:rsidP="00EF7F1A">
      <w:pPr>
        <w:pStyle w:val="Akapitzlist"/>
        <w:numPr>
          <w:ilvl w:val="0"/>
          <w:numId w:val="2"/>
        </w:numPr>
        <w:spacing w:after="0" w:line="276" w:lineRule="auto"/>
        <w:jc w:val="both"/>
      </w:pPr>
      <w:r w:rsidRPr="0074424C">
        <w:t xml:space="preserve">Wartość </w:t>
      </w:r>
      <w:r w:rsidR="00DA2272" w:rsidRPr="0074424C">
        <w:t>zamówienia nie</w:t>
      </w:r>
      <w:r w:rsidRPr="0074424C">
        <w:t xml:space="preserve"> przekracza kwoty określonej </w:t>
      </w:r>
      <w:r w:rsidR="00E53D84">
        <w:t>w art. 3 ustawy Pzp.</w:t>
      </w:r>
    </w:p>
    <w:p w:rsidR="00E53D84" w:rsidRDefault="00E53D84" w:rsidP="00EF7F1A">
      <w:pPr>
        <w:pStyle w:val="Akapitzlist"/>
        <w:numPr>
          <w:ilvl w:val="0"/>
          <w:numId w:val="2"/>
        </w:numPr>
        <w:spacing w:after="0" w:line="276" w:lineRule="auto"/>
        <w:jc w:val="both"/>
      </w:pPr>
      <w:r>
        <w:t>Zamawiający nie przewiduje aukcji elektronicznej</w:t>
      </w:r>
      <w:r w:rsidR="00425EED">
        <w:t>.</w:t>
      </w:r>
    </w:p>
    <w:p w:rsidR="00E53D84" w:rsidRDefault="00E53D84" w:rsidP="00EF7F1A">
      <w:pPr>
        <w:pStyle w:val="Akapitzlist"/>
        <w:numPr>
          <w:ilvl w:val="0"/>
          <w:numId w:val="2"/>
        </w:numPr>
        <w:spacing w:after="0" w:line="276" w:lineRule="auto"/>
        <w:jc w:val="both"/>
      </w:pPr>
      <w:r>
        <w:t>Zamawiający nie przewiduje złożenia oferty w postaci katalogów elektronicznych</w:t>
      </w:r>
      <w:r w:rsidR="00425EED">
        <w:t>.</w:t>
      </w:r>
    </w:p>
    <w:p w:rsidR="00E53D84" w:rsidRDefault="00E53D84" w:rsidP="00EF7F1A">
      <w:pPr>
        <w:pStyle w:val="Akapitzlist"/>
        <w:numPr>
          <w:ilvl w:val="0"/>
          <w:numId w:val="2"/>
        </w:numPr>
        <w:spacing w:after="0" w:line="276" w:lineRule="auto"/>
        <w:jc w:val="both"/>
      </w:pPr>
      <w:r>
        <w:t>Zamawiający nie prowadzi postępowania w celu zawarcia umowy ramowej</w:t>
      </w:r>
      <w:r w:rsidR="00425EED">
        <w:t>.</w:t>
      </w:r>
    </w:p>
    <w:p w:rsidR="00E53D84" w:rsidRDefault="00E53D84" w:rsidP="00EF7F1A">
      <w:pPr>
        <w:pStyle w:val="Akapitzlist"/>
        <w:numPr>
          <w:ilvl w:val="0"/>
          <w:numId w:val="2"/>
        </w:numPr>
        <w:spacing w:after="0" w:line="276" w:lineRule="auto"/>
        <w:jc w:val="both"/>
      </w:pPr>
      <w:r>
        <w:t>Zamawiający nie zastrzega możliwości ubiegania się o udzielenie zamówienia wyłącznie przez Wykonawców, o których mowa w art. 94 Pzp.</w:t>
      </w:r>
    </w:p>
    <w:p w:rsidR="00E53D84" w:rsidRDefault="00E53D84" w:rsidP="00EF7F1A">
      <w:pPr>
        <w:pStyle w:val="Akapitzlist"/>
        <w:numPr>
          <w:ilvl w:val="0"/>
          <w:numId w:val="2"/>
        </w:numPr>
        <w:spacing w:after="0" w:line="276" w:lineRule="auto"/>
        <w:jc w:val="both"/>
      </w:pPr>
      <w:r>
        <w:t>Zamawiający nie określa dodatkowych wymagań związanych z zatrudnianiem osób, o których mowa w art. 96 ust. 2 pkt 2 Pzp</w:t>
      </w:r>
      <w:r w:rsidR="00425EED">
        <w:t>.</w:t>
      </w:r>
    </w:p>
    <w:p w:rsidR="00BE1B57" w:rsidRDefault="00BE1B57" w:rsidP="00064F82">
      <w:pPr>
        <w:spacing w:after="0" w:line="276" w:lineRule="auto"/>
        <w:jc w:val="both"/>
      </w:pPr>
    </w:p>
    <w:p w:rsidR="00BE1B57" w:rsidRDefault="00BE1B57" w:rsidP="00064F82">
      <w:pPr>
        <w:pStyle w:val="Akapitzlist"/>
        <w:numPr>
          <w:ilvl w:val="0"/>
          <w:numId w:val="1"/>
        </w:numPr>
        <w:spacing w:after="0" w:line="276" w:lineRule="auto"/>
        <w:jc w:val="both"/>
        <w:rPr>
          <w:b/>
        </w:rPr>
      </w:pPr>
      <w:r w:rsidRPr="00BE1B57">
        <w:rPr>
          <w:b/>
        </w:rPr>
        <w:t>OPIS PRZEDMIOTU ZAMÓWIENIA</w:t>
      </w:r>
    </w:p>
    <w:p w:rsidR="00BE1B57" w:rsidRDefault="00BE1B57" w:rsidP="00064F82">
      <w:pPr>
        <w:spacing w:after="0" w:line="276" w:lineRule="auto"/>
        <w:jc w:val="both"/>
        <w:rPr>
          <w:b/>
        </w:rPr>
      </w:pPr>
    </w:p>
    <w:p w:rsidR="002D6125" w:rsidRPr="002D6125" w:rsidRDefault="00BE1B57" w:rsidP="002D6125">
      <w:pPr>
        <w:pStyle w:val="Akapitzlist"/>
        <w:numPr>
          <w:ilvl w:val="0"/>
          <w:numId w:val="3"/>
        </w:numPr>
        <w:spacing w:after="0" w:line="276" w:lineRule="auto"/>
        <w:jc w:val="both"/>
      </w:pPr>
      <w:r w:rsidRPr="00BE1B57">
        <w:t xml:space="preserve">Przedmiotem zamówienia </w:t>
      </w:r>
      <w:r w:rsidR="008156AF">
        <w:t>jest</w:t>
      </w:r>
      <w:r w:rsidRPr="00BE1B57">
        <w:t xml:space="preserve"> </w:t>
      </w:r>
      <w:r w:rsidR="00BF18EF">
        <w:rPr>
          <w:b/>
        </w:rPr>
        <w:t>ocieplenie budynku Poradni</w:t>
      </w:r>
      <w:r w:rsidR="008156AF">
        <w:rPr>
          <w:b/>
        </w:rPr>
        <w:t xml:space="preserve"> Terapii </w:t>
      </w:r>
      <w:r w:rsidR="003E4014" w:rsidRPr="003E4014">
        <w:rPr>
          <w:b/>
        </w:rPr>
        <w:t>Uzależnień</w:t>
      </w:r>
      <w:r w:rsidR="003E4014">
        <w:rPr>
          <w:b/>
        </w:rPr>
        <w:t xml:space="preserve"> SPZOZ </w:t>
      </w:r>
      <w:r w:rsidR="002D6125">
        <w:rPr>
          <w:b/>
        </w:rPr>
        <w:br/>
      </w:r>
      <w:r w:rsidR="003E4014">
        <w:rPr>
          <w:b/>
        </w:rPr>
        <w:t xml:space="preserve">w Węgrowie </w:t>
      </w:r>
      <w:r w:rsidR="003E4014" w:rsidRPr="008156AF">
        <w:rPr>
          <w:b/>
        </w:rPr>
        <w:t>ul. Kościuszki 15</w:t>
      </w:r>
      <w:r w:rsidR="008156AF" w:rsidRPr="008156AF">
        <w:rPr>
          <w:b/>
        </w:rPr>
        <w:t>.</w:t>
      </w:r>
    </w:p>
    <w:p w:rsidR="002D6125" w:rsidRPr="002D6125" w:rsidRDefault="008156AF" w:rsidP="002D6125">
      <w:pPr>
        <w:pStyle w:val="Akapitzlist"/>
        <w:numPr>
          <w:ilvl w:val="0"/>
          <w:numId w:val="3"/>
        </w:numPr>
        <w:spacing w:after="0" w:line="276" w:lineRule="auto"/>
        <w:jc w:val="both"/>
      </w:pPr>
      <w:r w:rsidRPr="002D6125">
        <w:rPr>
          <w:rFonts w:cstheme="minorHAnsi"/>
        </w:rPr>
        <w:t>Szczegółowy opis przedmiotu zamówienia określa przedmiar robó</w:t>
      </w:r>
      <w:r w:rsidR="002D6125" w:rsidRPr="002D6125">
        <w:rPr>
          <w:rFonts w:cstheme="minorHAnsi"/>
        </w:rPr>
        <w:t xml:space="preserve">t stanowiący </w:t>
      </w:r>
      <w:r w:rsidR="002D6125" w:rsidRPr="002D6125">
        <w:rPr>
          <w:rFonts w:cstheme="minorHAnsi"/>
          <w:b/>
        </w:rPr>
        <w:t>Załącznik nr 2</w:t>
      </w:r>
      <w:r w:rsidR="002D6125" w:rsidRPr="002D6125">
        <w:rPr>
          <w:rFonts w:cstheme="minorHAnsi"/>
        </w:rPr>
        <w:t xml:space="preserve"> do SWZ, </w:t>
      </w:r>
      <w:r w:rsidRPr="002D6125">
        <w:rPr>
          <w:rFonts w:cstheme="minorHAnsi"/>
        </w:rPr>
        <w:t>projekt ocieple</w:t>
      </w:r>
      <w:r w:rsidR="004532D1" w:rsidRPr="002D6125">
        <w:rPr>
          <w:rFonts w:cstheme="minorHAnsi"/>
        </w:rPr>
        <w:t xml:space="preserve">nia  budynku stanowiący </w:t>
      </w:r>
      <w:r w:rsidR="00B13A6A" w:rsidRPr="002D6125">
        <w:rPr>
          <w:rFonts w:cstheme="minorHAnsi"/>
          <w:b/>
        </w:rPr>
        <w:t xml:space="preserve">Załącznik nr </w:t>
      </w:r>
      <w:r w:rsidR="002D6125" w:rsidRPr="002D6125">
        <w:rPr>
          <w:rFonts w:cstheme="minorHAnsi"/>
          <w:b/>
        </w:rPr>
        <w:t xml:space="preserve">9 </w:t>
      </w:r>
      <w:r w:rsidR="002D6125" w:rsidRPr="002D6125">
        <w:rPr>
          <w:rFonts w:cstheme="minorHAnsi"/>
        </w:rPr>
        <w:t xml:space="preserve">do SWZ, rysunki techniczne stanowiące </w:t>
      </w:r>
      <w:r w:rsidR="002D6125" w:rsidRPr="002D6125">
        <w:rPr>
          <w:rFonts w:cstheme="minorHAnsi"/>
          <w:b/>
        </w:rPr>
        <w:t>Załącznik nr 10</w:t>
      </w:r>
      <w:r w:rsidR="002D6125" w:rsidRPr="002D6125">
        <w:rPr>
          <w:rFonts w:cstheme="minorHAnsi"/>
        </w:rPr>
        <w:t xml:space="preserve"> do SWZ oraz detale stanowiące </w:t>
      </w:r>
      <w:r w:rsidR="002D6125" w:rsidRPr="002D6125">
        <w:rPr>
          <w:rFonts w:cstheme="minorHAnsi"/>
          <w:b/>
        </w:rPr>
        <w:t>Załącznik nr 11</w:t>
      </w:r>
      <w:r w:rsidR="002D6125" w:rsidRPr="002D6125">
        <w:rPr>
          <w:rFonts w:cstheme="minorHAnsi"/>
        </w:rPr>
        <w:t xml:space="preserve"> do SWZ</w:t>
      </w:r>
      <w:r w:rsidR="00E60D14" w:rsidRPr="002D6125">
        <w:rPr>
          <w:rFonts w:cstheme="minorHAnsi"/>
        </w:rPr>
        <w:t>.</w:t>
      </w:r>
    </w:p>
    <w:p w:rsidR="008156AF" w:rsidRPr="002D6125" w:rsidRDefault="008156AF" w:rsidP="002D6125">
      <w:pPr>
        <w:pStyle w:val="Akapitzlist"/>
        <w:numPr>
          <w:ilvl w:val="0"/>
          <w:numId w:val="3"/>
        </w:numPr>
        <w:spacing w:after="0" w:line="276" w:lineRule="auto"/>
        <w:jc w:val="both"/>
      </w:pPr>
      <w:r w:rsidRPr="002D6125">
        <w:rPr>
          <w:rFonts w:cstheme="minorHAnsi"/>
        </w:rPr>
        <w:t>Oznaczenie wg Wspólnego Słownika Zamówień (kody CPV):</w:t>
      </w:r>
    </w:p>
    <w:p w:rsidR="009441E3" w:rsidRDefault="008156AF" w:rsidP="009441E3">
      <w:pPr>
        <w:pStyle w:val="Akapitzlist"/>
        <w:spacing w:after="0"/>
        <w:ind w:left="360"/>
        <w:jc w:val="both"/>
        <w:rPr>
          <w:rFonts w:cstheme="minorHAnsi"/>
        </w:rPr>
      </w:pPr>
      <w:r>
        <w:rPr>
          <w:rFonts w:cstheme="minorHAnsi"/>
          <w:b/>
          <w:bCs/>
        </w:rPr>
        <w:t>4</w:t>
      </w:r>
      <w:r w:rsidR="009441E3">
        <w:rPr>
          <w:rFonts w:cstheme="minorHAnsi"/>
          <w:b/>
          <w:bCs/>
        </w:rPr>
        <w:t>50000</w:t>
      </w:r>
      <w:r>
        <w:rPr>
          <w:rFonts w:cstheme="minorHAnsi"/>
          <w:b/>
          <w:bCs/>
        </w:rPr>
        <w:t>00-7</w:t>
      </w:r>
      <w:r>
        <w:rPr>
          <w:rFonts w:cstheme="minorHAnsi"/>
        </w:rPr>
        <w:t xml:space="preserve"> – roboty budowlane,</w:t>
      </w:r>
    </w:p>
    <w:p w:rsidR="008156AF" w:rsidRPr="009441E3" w:rsidRDefault="009441E3" w:rsidP="009441E3">
      <w:pPr>
        <w:pStyle w:val="Akapitzlist"/>
        <w:spacing w:after="0"/>
        <w:ind w:left="360"/>
        <w:jc w:val="both"/>
        <w:rPr>
          <w:rFonts w:cstheme="minorHAnsi"/>
        </w:rPr>
      </w:pPr>
      <w:r>
        <w:rPr>
          <w:rFonts w:cstheme="minorHAnsi"/>
          <w:b/>
          <w:bCs/>
        </w:rPr>
        <w:t>454430</w:t>
      </w:r>
      <w:r w:rsidR="008156AF" w:rsidRPr="009441E3">
        <w:rPr>
          <w:rFonts w:cstheme="minorHAnsi"/>
          <w:b/>
          <w:bCs/>
        </w:rPr>
        <w:t>00-4</w:t>
      </w:r>
      <w:r w:rsidR="008156AF" w:rsidRPr="009441E3">
        <w:rPr>
          <w:rFonts w:cstheme="minorHAnsi"/>
        </w:rPr>
        <w:t xml:space="preserve"> – roboty elewacyjne.</w:t>
      </w:r>
    </w:p>
    <w:p w:rsidR="002D6125" w:rsidRDefault="008156AF" w:rsidP="002D6125">
      <w:pPr>
        <w:pStyle w:val="Akapitzlist"/>
        <w:numPr>
          <w:ilvl w:val="0"/>
          <w:numId w:val="3"/>
        </w:numPr>
        <w:suppressAutoHyphens/>
        <w:spacing w:after="0"/>
        <w:jc w:val="both"/>
        <w:rPr>
          <w:rFonts w:cstheme="minorHAnsi"/>
        </w:rPr>
      </w:pPr>
      <w:r w:rsidRPr="002D6125">
        <w:rPr>
          <w:rFonts w:cstheme="minorHAnsi"/>
        </w:rPr>
        <w:lastRenderedPageBreak/>
        <w:t xml:space="preserve">Wszelkie ewentualne nazwy własne pojawiające się w SIWZ stanowią informację pomocniczą/ przykładową. W  przypadku wystąpienia w dokumentacji nazw własnych Zamawiający dopuszcza rozwiązania równoważne opisanym (materiały i produkty równoważne) pod warunkiem, że zaproponowane rozwiązania równoważne (materiały i produkty równoważne) będą odpowiadały pod względem parametrów równoważności materiałom i produktom wskazanym przez Zamawiającego. </w:t>
      </w:r>
    </w:p>
    <w:p w:rsidR="002D6125" w:rsidRDefault="008156AF" w:rsidP="002D6125">
      <w:pPr>
        <w:pStyle w:val="Akapitzlist"/>
        <w:numPr>
          <w:ilvl w:val="0"/>
          <w:numId w:val="3"/>
        </w:numPr>
        <w:suppressAutoHyphens/>
        <w:spacing w:after="0"/>
        <w:jc w:val="both"/>
        <w:rPr>
          <w:rFonts w:cstheme="minorHAnsi"/>
        </w:rPr>
      </w:pPr>
      <w:r w:rsidRPr="002D6125">
        <w:rPr>
          <w:rFonts w:cstheme="minorHAnsi"/>
        </w:rPr>
        <w:t>W przypadku gdy Zamawiający użył w opisie przedmiotu zamówienia oznaczeń norm, aprobat, specyfikacji technicznych i systemów odniesienia, o których mowa w art. 30 ust. 1 i 3 Pzp należy je rozumieć jako przykładowe. Każdorazowo gdy wskazana jest w niniejszej Specyfikacji lub załącznikach do SIWZ norma, należy przyjąć, że w odniesieniu do niej użyto sformułowania „ lub równoważna”.</w:t>
      </w:r>
    </w:p>
    <w:p w:rsidR="002D6125" w:rsidRDefault="008156AF" w:rsidP="002D6125">
      <w:pPr>
        <w:pStyle w:val="Akapitzlist"/>
        <w:numPr>
          <w:ilvl w:val="0"/>
          <w:numId w:val="3"/>
        </w:numPr>
        <w:suppressAutoHyphens/>
        <w:spacing w:after="0"/>
        <w:jc w:val="both"/>
        <w:rPr>
          <w:rFonts w:cstheme="minorHAnsi"/>
        </w:rPr>
      </w:pPr>
      <w:r w:rsidRPr="002D6125">
        <w:rPr>
          <w:rFonts w:cstheme="minorHAnsi"/>
          <w:b/>
          <w:bCs/>
          <w:u w:val="single"/>
        </w:rPr>
        <w:t>Wymagania stawiane Wykonawcy</w:t>
      </w:r>
      <w:r w:rsidRPr="002D6125">
        <w:rPr>
          <w:rFonts w:cstheme="minorHAnsi"/>
        </w:rPr>
        <w:t>:</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Wykonawca zobowiązany będzie do zawarcia na swój koszt, z terminem od dnia podpisania umowy o zamówienie, umowy ubezpieczenia potwierdzającej, że Wykonawca jest ubezpieczony od odpowiedzialności cywilnej kontraktowej i deliktowej w zakresie prowadzonej działalności gospodarczej, związanej z przedmiotem zamówienia, na kwotę nie mniejszą niż  </w:t>
      </w:r>
      <w:r w:rsidRPr="002D6125">
        <w:rPr>
          <w:rFonts w:cstheme="minorHAnsi"/>
          <w:b/>
          <w:bCs/>
        </w:rPr>
        <w:t>100 000 zł</w:t>
      </w:r>
      <w:r w:rsidRPr="002D6125">
        <w:rPr>
          <w:rFonts w:cstheme="minorHAnsi"/>
        </w:rPr>
        <w:t xml:space="preserve">. na jedno zdarzenie i </w:t>
      </w:r>
      <w:r w:rsidR="00785B25" w:rsidRPr="002D6125">
        <w:rPr>
          <w:rFonts w:cstheme="minorHAnsi"/>
          <w:b/>
          <w:bCs/>
        </w:rPr>
        <w:t>15</w:t>
      </w:r>
      <w:r w:rsidRPr="002D6125">
        <w:rPr>
          <w:rFonts w:cstheme="minorHAnsi"/>
          <w:b/>
          <w:bCs/>
        </w:rPr>
        <w:t>0 000 zł</w:t>
      </w:r>
      <w:r w:rsidRPr="002D6125">
        <w:rPr>
          <w:rFonts w:cstheme="minorHAnsi"/>
        </w:rPr>
        <w:t>. na wszystkie zdarzenia  przez cały okres realizacji umowy. W terminie 3 dni od daty podpisania umowy Wykonawca  przedłoży Zamawiającemu kopię umowy ubezpieczenia  (polisy lub innego dokumentu). W przypadku gdy umowa ubezpieczenia obejmuje czas krótszy niż okres realizacji umowy,   Wykonawca zobowiązany jest do zachowania ciągłości ubezpieczenia oraz przedkładania dowodów ubezpieczenia  Zamawiającemu w terminie 3 dni  od zakończenia poprzedniej umowy ubezpieczenia. W przypadku nie przedłożenia stosownych dokumentów potwierdzających zawarcie ubezpieczenia Zamawiający zawrze stosowną umowę ubezpieczenia na koszt Wykonawcy;</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z uwagi na realizacje robót w czynnym budynku </w:t>
      </w:r>
      <w:r w:rsidR="00844C9A" w:rsidRPr="002D6125">
        <w:rPr>
          <w:rFonts w:cstheme="minorHAnsi"/>
        </w:rPr>
        <w:t>Poradni T</w:t>
      </w:r>
      <w:r w:rsidR="004532D1" w:rsidRPr="002D6125">
        <w:rPr>
          <w:rFonts w:cstheme="minorHAnsi"/>
        </w:rPr>
        <w:t xml:space="preserve">erapii </w:t>
      </w:r>
      <w:r w:rsidR="00E72F7E" w:rsidRPr="002D6125">
        <w:rPr>
          <w:rFonts w:cstheme="minorHAnsi"/>
        </w:rPr>
        <w:t>Uzależnień</w:t>
      </w:r>
      <w:r w:rsidRPr="002D6125">
        <w:rPr>
          <w:rFonts w:cstheme="minorHAnsi"/>
        </w:rPr>
        <w:t xml:space="preserve">  wymagana jest należyta staranność przy wykonywaniu zobowiązań umowy;</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Wykonawca jest odpowiedzialny za jakość, zgodność z warunkami technicznymi</w:t>
      </w:r>
      <w:r w:rsidRPr="002D6125">
        <w:rPr>
          <w:rFonts w:cstheme="minorHAnsi"/>
        </w:rPr>
        <w:br/>
        <w:t>i jakościowymi   opisanymi dla przedmiotu zamówienia;</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wszystkie materiały i urządzenia zastosowane do realizacji robót powinny odpowiadać, co do jakości wymogom wyrobów dopuszczonych do obrotu i stosowania w budownictwie określonym w art. 10 ustawy Prawo Budowlane oraz wymaganiom przedmiarów robót;</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Wykonawca udzieli co najmniej </w:t>
      </w:r>
      <w:r w:rsidRPr="002D6125">
        <w:rPr>
          <w:rFonts w:cstheme="minorHAnsi"/>
          <w:b/>
        </w:rPr>
        <w:t>36 miesięcznej gwarancji</w:t>
      </w:r>
      <w:r w:rsidRPr="002D6125">
        <w:rPr>
          <w:rFonts w:cstheme="minorHAnsi"/>
        </w:rPr>
        <w:t xml:space="preserve"> na wszystkie prace związane</w:t>
      </w:r>
      <w:r w:rsidRPr="002D6125">
        <w:rPr>
          <w:rFonts w:cstheme="minorHAnsi"/>
        </w:rPr>
        <w:br/>
        <w:t>z  przedmiotem  zamówienia, a na materiały zgodnie z kartą gwarancyjną producenta;</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Zamawiający nie ponosi odpowiedzialności za szkody wyrządzone przez Wykonawcę podczas  wykonywania przedmiotu zamówienia;</w:t>
      </w:r>
    </w:p>
    <w:p w:rsidR="002D6125" w:rsidRDefault="008156AF" w:rsidP="002D6125">
      <w:pPr>
        <w:pStyle w:val="Akapitzlist"/>
        <w:numPr>
          <w:ilvl w:val="1"/>
          <w:numId w:val="3"/>
        </w:numPr>
        <w:suppressAutoHyphens/>
        <w:spacing w:after="0"/>
        <w:jc w:val="both"/>
        <w:rPr>
          <w:rFonts w:cstheme="minorHAnsi"/>
        </w:rPr>
      </w:pPr>
      <w:r w:rsidRPr="002D6125">
        <w:rPr>
          <w:rFonts w:cstheme="minorHAnsi"/>
        </w:rPr>
        <w:t xml:space="preserve">ustalenia i decyzje dotyczące wykonywania zamówienia uzgadniane będą wyłącznie przez uprawnionych przedstawicieli Zamawiającego i Wykonawcy; </w:t>
      </w:r>
    </w:p>
    <w:p w:rsidR="002D6125" w:rsidRPr="002D6125" w:rsidRDefault="00E72F7E" w:rsidP="002D6125">
      <w:pPr>
        <w:pStyle w:val="Akapitzlist"/>
        <w:numPr>
          <w:ilvl w:val="1"/>
          <w:numId w:val="3"/>
        </w:numPr>
        <w:suppressAutoHyphens/>
        <w:spacing w:after="0"/>
        <w:jc w:val="both"/>
        <w:rPr>
          <w:rFonts w:cstheme="minorHAnsi"/>
        </w:rPr>
      </w:pPr>
      <w:r>
        <w:t>Zamawiający wymaga zatrudnienia na</w:t>
      </w:r>
      <w:r w:rsidR="00844C9A">
        <w:t xml:space="preserve"> podstawie umowy o pracę przez W</w:t>
      </w:r>
      <w:r>
        <w:t xml:space="preserve">ykonawcę lub Podwykonawcę min. 2 pracowników wykonujących </w:t>
      </w:r>
      <w:r w:rsidR="005C3AE6" w:rsidRPr="002D6125">
        <w:rPr>
          <w:rFonts w:cstheme="minorHAnsi"/>
        </w:rPr>
        <w:t>prace budowlane w zakresie realizacji ww. zamówienia</w:t>
      </w:r>
      <w:r>
        <w:t xml:space="preserve"> </w:t>
      </w:r>
      <w:r w:rsidR="00B13A6A">
        <w:t>.</w:t>
      </w:r>
      <w:r w:rsidR="00A63ECB">
        <w:t xml:space="preserve">Zatrudnienie pracowników następuje w formie umowy o pracę na zasadach określonych w art. 22 </w:t>
      </w:r>
      <w:r w:rsidR="00A63ECB" w:rsidRPr="002D6125">
        <w:rPr>
          <w:rFonts w:cstheme="minorHAnsi"/>
        </w:rPr>
        <w:t>§</w:t>
      </w:r>
      <w:r w:rsidR="00A63ECB">
        <w:t>1 ustawy z dnia 26 czerwca 1974 r. Kodeks pracy (tekst jedn. Dz. U. 2020 poz. 1320)</w:t>
      </w:r>
      <w:r w:rsidR="00121343">
        <w:t>.</w:t>
      </w:r>
    </w:p>
    <w:p w:rsidR="002D6125" w:rsidRPr="002D6125" w:rsidRDefault="00E72F7E" w:rsidP="002D6125">
      <w:pPr>
        <w:pStyle w:val="Akapitzlist"/>
        <w:numPr>
          <w:ilvl w:val="1"/>
          <w:numId w:val="3"/>
        </w:numPr>
        <w:suppressAutoHyphens/>
        <w:spacing w:after="0"/>
        <w:jc w:val="both"/>
        <w:rPr>
          <w:rFonts w:cstheme="minorHAnsi"/>
        </w:rPr>
      </w:pPr>
      <w:r>
        <w:t>w trakcie realizacji zamówienia Zamawiający będzie uprawniony w stosunku do wybranego Wykonawcy do wykonywania czynności kontrolnych odnośnie spełniania warunku zatrudnienia pracowników na umowę o pracę.</w:t>
      </w:r>
    </w:p>
    <w:p w:rsidR="002D6125" w:rsidRPr="002D6125" w:rsidRDefault="008156AF" w:rsidP="002D6125">
      <w:pPr>
        <w:pStyle w:val="Akapitzlist"/>
        <w:numPr>
          <w:ilvl w:val="1"/>
          <w:numId w:val="3"/>
        </w:numPr>
        <w:suppressAutoHyphens/>
        <w:spacing w:after="0"/>
        <w:jc w:val="both"/>
        <w:rPr>
          <w:rFonts w:cstheme="minorHAnsi"/>
        </w:rPr>
      </w:pPr>
      <w:r w:rsidRPr="00402101">
        <w:lastRenderedPageBreak/>
        <w:t>Wykonawca w czasie wykonywania robót budowlanych oraz usuwania ewentualnych wad jest zobowiązany podjąć niezbędne działania w celu ochrony środowiska i przyrody na terenie budowy i wokół terenu budowy (robót budowlanych).</w:t>
      </w:r>
    </w:p>
    <w:p w:rsidR="002D6125" w:rsidRPr="002D6125" w:rsidRDefault="008156AF" w:rsidP="002D6125">
      <w:pPr>
        <w:pStyle w:val="Akapitzlist"/>
        <w:numPr>
          <w:ilvl w:val="1"/>
          <w:numId w:val="3"/>
        </w:numPr>
        <w:suppressAutoHyphens/>
        <w:spacing w:after="0"/>
        <w:jc w:val="both"/>
        <w:rPr>
          <w:rFonts w:cstheme="minorHAnsi"/>
        </w:rPr>
      </w:pPr>
      <w:r w:rsidRPr="00402101">
        <w:t>Zagospodarowanie wytworzonych przez Wykonawcę w trakcie realizacji zamówienia odpadów odbędzie się w ramach kosztów ogólnych budowy.</w:t>
      </w:r>
    </w:p>
    <w:p w:rsidR="002D6125" w:rsidRPr="002D6125" w:rsidRDefault="008156AF" w:rsidP="002D6125">
      <w:pPr>
        <w:pStyle w:val="Akapitzlist"/>
        <w:numPr>
          <w:ilvl w:val="1"/>
          <w:numId w:val="3"/>
        </w:numPr>
        <w:suppressAutoHyphens/>
        <w:spacing w:after="0"/>
        <w:jc w:val="both"/>
        <w:rPr>
          <w:rFonts w:cstheme="minorHAnsi"/>
        </w:rPr>
      </w:pPr>
      <w:r w:rsidRPr="00402101">
        <w:t xml:space="preserve">Wykonawca jako wytwórca odpadów zobowiązany jest usuwać odpady z terenu budowy </w:t>
      </w:r>
      <w:r>
        <w:br/>
      </w:r>
      <w:r w:rsidRPr="00402101">
        <w:t>z zachowaniem przepisów ustawy z dnia 14 grudnia 2012 roku o odpadach (tekst jednolity Dz. U. z 2020 roku, poz. 797).</w:t>
      </w:r>
    </w:p>
    <w:p w:rsidR="003E4014" w:rsidRPr="002D6125" w:rsidRDefault="008156AF" w:rsidP="002D6125">
      <w:pPr>
        <w:pStyle w:val="Akapitzlist"/>
        <w:numPr>
          <w:ilvl w:val="1"/>
          <w:numId w:val="3"/>
        </w:numPr>
        <w:suppressAutoHyphens/>
        <w:spacing w:after="0"/>
        <w:jc w:val="both"/>
        <w:rPr>
          <w:rFonts w:cstheme="minorHAnsi"/>
        </w:rPr>
      </w:pPr>
      <w:r w:rsidRPr="00402101">
        <w:t xml:space="preserve">W przypadku wytworzenia przez Wykonawcę w czasie prac odpadów niebezpiecznych należy dostarczyć Zamawiającemu Kartę Przekazania Odpadów (KPO) w celu poinformowania </w:t>
      </w:r>
      <w:r>
        <w:br/>
      </w:r>
      <w:r w:rsidRPr="00402101">
        <w:t>o sposobie zagospodarowania tych odpadów.</w:t>
      </w:r>
    </w:p>
    <w:p w:rsidR="0001540F" w:rsidRDefault="0086087B" w:rsidP="002D6125">
      <w:pPr>
        <w:pStyle w:val="Akapitzlist"/>
        <w:numPr>
          <w:ilvl w:val="0"/>
          <w:numId w:val="3"/>
        </w:numPr>
        <w:spacing w:after="0" w:line="276" w:lineRule="auto"/>
        <w:jc w:val="both"/>
      </w:pPr>
      <w:r>
        <w:t>Zamawiający nie dopuszcza składania ofert częściowych</w:t>
      </w:r>
      <w:r w:rsidR="000B622B">
        <w:t>.</w:t>
      </w:r>
    </w:p>
    <w:p w:rsidR="000F5298" w:rsidRDefault="000F5298" w:rsidP="002D6125">
      <w:pPr>
        <w:pStyle w:val="Akapitzlist"/>
        <w:numPr>
          <w:ilvl w:val="0"/>
          <w:numId w:val="3"/>
        </w:numPr>
        <w:spacing w:after="0" w:line="276" w:lineRule="auto"/>
        <w:jc w:val="both"/>
      </w:pPr>
      <w:r>
        <w:t>Przed złożeniem oferty Zamawiający nie przewiduje konieczności odbycia wizji lokalnej lub sprawdzenia dokumentów niezbędnych do realizacji zamówienia dostępnych na miejscu Zamawiającego.</w:t>
      </w:r>
    </w:p>
    <w:p w:rsidR="000F5298" w:rsidRDefault="000F5298" w:rsidP="002D6125">
      <w:pPr>
        <w:pStyle w:val="Akapitzlist"/>
        <w:numPr>
          <w:ilvl w:val="0"/>
          <w:numId w:val="3"/>
        </w:numPr>
        <w:spacing w:after="0" w:line="276" w:lineRule="auto"/>
        <w:jc w:val="both"/>
      </w:pPr>
      <w:r>
        <w:t xml:space="preserve">Wszystkie dokumenty zostały umieszczone na stronie internetowej postępowania. </w:t>
      </w:r>
    </w:p>
    <w:p w:rsidR="00886EC5" w:rsidRDefault="00886EC5" w:rsidP="002D6125">
      <w:pPr>
        <w:pStyle w:val="Akapitzlist"/>
        <w:numPr>
          <w:ilvl w:val="0"/>
          <w:numId w:val="3"/>
        </w:numPr>
        <w:spacing w:after="0" w:line="276" w:lineRule="auto"/>
        <w:jc w:val="both"/>
      </w:pPr>
      <w:r>
        <w:t xml:space="preserve">Zamawiający przewiduje możliwość odbycia wizji lokalnej na wniosek Wykonawcy. </w:t>
      </w:r>
    </w:p>
    <w:p w:rsidR="004327CB" w:rsidRDefault="004327CB" w:rsidP="004327CB">
      <w:pPr>
        <w:spacing w:after="0" w:line="276" w:lineRule="auto"/>
        <w:jc w:val="both"/>
      </w:pPr>
    </w:p>
    <w:p w:rsidR="00DA2272" w:rsidRPr="002D6125" w:rsidRDefault="00476FC5" w:rsidP="002D6125">
      <w:pPr>
        <w:pStyle w:val="Akapitzlist"/>
        <w:numPr>
          <w:ilvl w:val="0"/>
          <w:numId w:val="1"/>
        </w:numPr>
        <w:spacing w:after="0" w:line="276" w:lineRule="auto"/>
        <w:jc w:val="both"/>
        <w:rPr>
          <w:b/>
        </w:rPr>
      </w:pPr>
      <w:r w:rsidRPr="002D6125">
        <w:rPr>
          <w:b/>
        </w:rPr>
        <w:t>TERMIN REALIZACJI ZAMÓWIENIA</w:t>
      </w:r>
    </w:p>
    <w:p w:rsidR="00476FC5" w:rsidRDefault="00476FC5" w:rsidP="00064F82">
      <w:pPr>
        <w:spacing w:after="0" w:line="276" w:lineRule="auto"/>
        <w:jc w:val="both"/>
        <w:rPr>
          <w:b/>
        </w:rPr>
      </w:pPr>
    </w:p>
    <w:p w:rsidR="00411E77" w:rsidRDefault="00411E77" w:rsidP="00EF7F1A">
      <w:pPr>
        <w:pStyle w:val="Akapitzlist"/>
        <w:numPr>
          <w:ilvl w:val="0"/>
          <w:numId w:val="28"/>
        </w:numPr>
        <w:suppressAutoHyphens/>
        <w:spacing w:after="0"/>
        <w:jc w:val="both"/>
        <w:rPr>
          <w:rFonts w:cstheme="minorHAnsi"/>
        </w:rPr>
      </w:pPr>
      <w:r>
        <w:rPr>
          <w:rFonts w:cstheme="minorHAnsi"/>
        </w:rPr>
        <w:t xml:space="preserve">Termin rozpoczęcia robót – </w:t>
      </w:r>
      <w:r>
        <w:rPr>
          <w:rFonts w:cstheme="minorHAnsi"/>
          <w:b/>
          <w:bCs/>
        </w:rPr>
        <w:t>2 dni  od daty podpisania umowy</w:t>
      </w:r>
      <w:r>
        <w:rPr>
          <w:rFonts w:cstheme="minorHAnsi"/>
        </w:rPr>
        <w:t>.</w:t>
      </w:r>
    </w:p>
    <w:p w:rsidR="00411E77" w:rsidRDefault="00411E77" w:rsidP="00EF7F1A">
      <w:pPr>
        <w:pStyle w:val="Akapitzlist"/>
        <w:numPr>
          <w:ilvl w:val="0"/>
          <w:numId w:val="28"/>
        </w:numPr>
        <w:suppressAutoHyphens/>
        <w:spacing w:after="0"/>
        <w:jc w:val="both"/>
        <w:rPr>
          <w:rFonts w:cstheme="minorHAnsi"/>
        </w:rPr>
      </w:pPr>
      <w:r>
        <w:rPr>
          <w:rFonts w:cstheme="minorHAnsi"/>
        </w:rPr>
        <w:t xml:space="preserve">Termin wykonania robót – </w:t>
      </w:r>
      <w:r w:rsidR="009441E3">
        <w:rPr>
          <w:rFonts w:cstheme="minorHAnsi"/>
          <w:b/>
          <w:bCs/>
        </w:rPr>
        <w:t>3</w:t>
      </w:r>
      <w:r w:rsidR="0064050B">
        <w:rPr>
          <w:rFonts w:cstheme="minorHAnsi"/>
          <w:b/>
          <w:bCs/>
        </w:rPr>
        <w:t xml:space="preserve"> miesiące od daty podpisania umowy. </w:t>
      </w:r>
      <w:r>
        <w:rPr>
          <w:rFonts w:cstheme="minorHAnsi"/>
        </w:rPr>
        <w:t xml:space="preserve"> </w:t>
      </w:r>
    </w:p>
    <w:p w:rsidR="00A719D3" w:rsidRDefault="00A719D3" w:rsidP="00064F82">
      <w:pPr>
        <w:spacing w:after="0" w:line="276" w:lineRule="auto"/>
        <w:jc w:val="both"/>
      </w:pPr>
    </w:p>
    <w:p w:rsidR="00DB16E1" w:rsidRDefault="00DB16E1" w:rsidP="002D6125">
      <w:pPr>
        <w:pStyle w:val="Akapitzlist"/>
        <w:numPr>
          <w:ilvl w:val="0"/>
          <w:numId w:val="1"/>
        </w:numPr>
        <w:spacing w:after="0" w:line="276" w:lineRule="auto"/>
        <w:jc w:val="both"/>
        <w:rPr>
          <w:b/>
        </w:rPr>
      </w:pPr>
      <w:r w:rsidRPr="00944E31">
        <w:rPr>
          <w:b/>
        </w:rPr>
        <w:t>WARUNKI UDZIAŁU W POSTĘPOWANIU</w:t>
      </w:r>
    </w:p>
    <w:p w:rsidR="00DB16E1" w:rsidRDefault="00DB16E1" w:rsidP="00064F82">
      <w:pPr>
        <w:spacing w:after="0" w:line="276" w:lineRule="auto"/>
        <w:jc w:val="both"/>
        <w:rPr>
          <w:b/>
        </w:rPr>
      </w:pPr>
    </w:p>
    <w:p w:rsidR="00DB16E1" w:rsidRPr="00944E31" w:rsidRDefault="00DB16E1" w:rsidP="00064F82">
      <w:pPr>
        <w:spacing w:after="0" w:line="276" w:lineRule="auto"/>
        <w:jc w:val="both"/>
        <w:rPr>
          <w:rFonts w:ascii="Calibri" w:eastAsia="Calibri" w:hAnsi="Calibri" w:cs="Times New Roman"/>
        </w:rPr>
      </w:pPr>
      <w:r w:rsidRPr="00944E31">
        <w:rPr>
          <w:rFonts w:ascii="Calibri" w:eastAsia="Calibri" w:hAnsi="Calibri" w:cs="Times New Roman"/>
          <w:b/>
        </w:rPr>
        <w:t>O udzielenie zamówienia mogą ubiegać się Wykonawcy, którzy</w:t>
      </w:r>
      <w:r w:rsidRPr="00944E31">
        <w:rPr>
          <w:rFonts w:ascii="Calibri" w:eastAsia="Calibri" w:hAnsi="Calibri" w:cs="Times New Roman"/>
        </w:rPr>
        <w:t xml:space="preserve">: </w:t>
      </w:r>
    </w:p>
    <w:p w:rsidR="00DB16E1" w:rsidRDefault="00DB16E1" w:rsidP="00EF7F1A">
      <w:pPr>
        <w:pStyle w:val="Akapitzlist"/>
        <w:numPr>
          <w:ilvl w:val="0"/>
          <w:numId w:val="6"/>
        </w:numPr>
        <w:spacing w:after="0" w:line="276" w:lineRule="auto"/>
        <w:jc w:val="both"/>
        <w:rPr>
          <w:rFonts w:ascii="Calibri" w:eastAsia="Calibri" w:hAnsi="Calibri" w:cs="Times New Roman"/>
        </w:rPr>
      </w:pPr>
      <w:r w:rsidRPr="00FC17C3">
        <w:rPr>
          <w:rFonts w:ascii="Calibri" w:eastAsia="Calibri" w:hAnsi="Calibri" w:cs="Times New Roman"/>
          <w:b/>
        </w:rPr>
        <w:t>nie podlegają wykluczeniu</w:t>
      </w:r>
      <w:r w:rsidRPr="00FC17C3">
        <w:rPr>
          <w:rFonts w:ascii="Calibri" w:eastAsia="Calibri" w:hAnsi="Calibri" w:cs="Times New Roman"/>
        </w:rPr>
        <w:t>;</w:t>
      </w:r>
    </w:p>
    <w:p w:rsidR="00DB16E1" w:rsidRPr="00FC17C3" w:rsidRDefault="00DB16E1" w:rsidP="00EF7F1A">
      <w:pPr>
        <w:pStyle w:val="Akapitzlist"/>
        <w:numPr>
          <w:ilvl w:val="0"/>
          <w:numId w:val="6"/>
        </w:numPr>
        <w:spacing w:after="0" w:line="276" w:lineRule="auto"/>
        <w:jc w:val="both"/>
        <w:rPr>
          <w:rFonts w:ascii="Calibri" w:eastAsia="Calibri" w:hAnsi="Calibri" w:cs="Times New Roman"/>
        </w:rPr>
      </w:pPr>
      <w:r w:rsidRPr="00FC17C3">
        <w:rPr>
          <w:rFonts w:ascii="Calibri" w:eastAsia="Calibri" w:hAnsi="Calibri" w:cs="Times New Roman"/>
          <w:b/>
        </w:rPr>
        <w:t>spełniają warunki udziału w postępowaniu dotyczące</w:t>
      </w:r>
      <w:r w:rsidRPr="00FC17C3">
        <w:rPr>
          <w:rFonts w:ascii="Calibri" w:eastAsia="Calibri" w:hAnsi="Calibri" w:cs="Times New Roman"/>
        </w:rPr>
        <w:t>:</w:t>
      </w:r>
    </w:p>
    <w:p w:rsidR="00001512" w:rsidRDefault="00DB16E1" w:rsidP="00EF7F1A">
      <w:pPr>
        <w:numPr>
          <w:ilvl w:val="1"/>
          <w:numId w:val="5"/>
        </w:numPr>
        <w:spacing w:after="0" w:line="276" w:lineRule="auto"/>
        <w:contextualSpacing/>
        <w:jc w:val="both"/>
        <w:rPr>
          <w:rFonts w:ascii="Calibri" w:eastAsia="Calibri" w:hAnsi="Calibri" w:cs="Times New Roman"/>
        </w:rPr>
      </w:pPr>
      <w:r>
        <w:rPr>
          <w:rFonts w:ascii="Calibri" w:eastAsia="Calibri" w:hAnsi="Calibri" w:cs="Times New Roman"/>
        </w:rPr>
        <w:t>zdolności do wyst</w:t>
      </w:r>
      <w:r w:rsidR="00001512">
        <w:rPr>
          <w:rFonts w:ascii="Calibri" w:eastAsia="Calibri" w:hAnsi="Calibri" w:cs="Times New Roman"/>
        </w:rPr>
        <w:t>ępowania w obrocie gospodarczym:</w:t>
      </w:r>
    </w:p>
    <w:p w:rsidR="00E3454A" w:rsidRPr="00001512" w:rsidRDefault="00001512" w:rsidP="00E3454A">
      <w:pPr>
        <w:spacing w:after="0" w:line="276" w:lineRule="auto"/>
        <w:ind w:left="792"/>
        <w:contextualSpacing/>
        <w:jc w:val="both"/>
        <w:rPr>
          <w:rFonts w:ascii="Calibri" w:eastAsia="Calibri" w:hAnsi="Calibri" w:cs="Times New Roman"/>
        </w:rPr>
      </w:pPr>
      <w:r w:rsidRPr="00001512">
        <w:rPr>
          <w:rFonts w:ascii="Calibri" w:eastAsia="Calibri" w:hAnsi="Calibri" w:cs="Times New Roman"/>
          <w:b/>
        </w:rPr>
        <w:t xml:space="preserve">Zamawiający dla warunków udziału w ww. postępowaniu </w:t>
      </w:r>
      <w:r w:rsidRPr="00001512">
        <w:rPr>
          <w:rFonts w:ascii="Calibri" w:eastAsia="Calibri" w:hAnsi="Calibri" w:cs="Times New Roman"/>
          <w:b/>
          <w:iCs/>
        </w:rPr>
        <w:t>nie wyznacza szczegółowych warunków w tym zakresie</w:t>
      </w:r>
      <w:r w:rsidRPr="00001512">
        <w:rPr>
          <w:rFonts w:ascii="Calibri" w:eastAsia="Calibri" w:hAnsi="Calibri" w:cs="Times New Roman"/>
        </w:rPr>
        <w:t>.</w:t>
      </w:r>
    </w:p>
    <w:p w:rsidR="00E3454A" w:rsidRPr="00E3454A" w:rsidRDefault="00DB16E1" w:rsidP="00EF7F1A">
      <w:pPr>
        <w:pStyle w:val="Akapitzlist"/>
        <w:numPr>
          <w:ilvl w:val="1"/>
          <w:numId w:val="5"/>
        </w:numPr>
        <w:spacing w:after="0" w:line="276" w:lineRule="auto"/>
        <w:jc w:val="both"/>
        <w:rPr>
          <w:rFonts w:ascii="Calibri" w:eastAsia="Calibri" w:hAnsi="Calibri" w:cs="Times New Roman"/>
        </w:rPr>
      </w:pPr>
      <w:r w:rsidRPr="00E3454A">
        <w:rPr>
          <w:rFonts w:ascii="Calibri" w:eastAsia="Calibri" w:hAnsi="Calibri" w:cs="Times New Roman"/>
        </w:rPr>
        <w:t>uprawnień do prowadzenia ok</w:t>
      </w:r>
      <w:r w:rsidR="000B606F" w:rsidRPr="00E3454A">
        <w:rPr>
          <w:rFonts w:ascii="Calibri" w:eastAsia="Calibri" w:hAnsi="Calibri" w:cs="Times New Roman"/>
        </w:rPr>
        <w:t>reślonej działalności zawodowej</w:t>
      </w:r>
      <w:r w:rsidR="00001512" w:rsidRPr="00E3454A">
        <w:rPr>
          <w:rFonts w:ascii="Calibri" w:eastAsia="Calibri" w:hAnsi="Calibri" w:cs="Times New Roman"/>
        </w:rPr>
        <w:t>:</w:t>
      </w:r>
      <w:r w:rsidR="000B606F" w:rsidRPr="00E3454A">
        <w:rPr>
          <w:rFonts w:ascii="Calibri" w:eastAsia="Calibri" w:hAnsi="Calibri" w:cs="Times New Roman"/>
        </w:rPr>
        <w:t xml:space="preserve"> </w:t>
      </w:r>
    </w:p>
    <w:p w:rsidR="00FC50C3" w:rsidRPr="00E3454A" w:rsidRDefault="00E3454A" w:rsidP="00E3454A">
      <w:pPr>
        <w:pStyle w:val="Akapitzlist"/>
        <w:spacing w:after="0" w:line="276" w:lineRule="auto"/>
        <w:ind w:left="792"/>
        <w:jc w:val="both"/>
        <w:rPr>
          <w:rFonts w:ascii="Calibri" w:eastAsia="Calibri" w:hAnsi="Calibri" w:cs="Times New Roman"/>
        </w:rPr>
      </w:pPr>
      <w:r>
        <w:rPr>
          <w:rFonts w:ascii="Calibri" w:eastAsia="Calibri" w:hAnsi="Calibri" w:cs="Times New Roman"/>
          <w:b/>
        </w:rPr>
        <w:t>Z</w:t>
      </w:r>
      <w:r w:rsidR="00FC50C3" w:rsidRPr="00E3454A">
        <w:rPr>
          <w:rFonts w:ascii="Calibri" w:eastAsia="Calibri" w:hAnsi="Calibri" w:cs="Times New Roman"/>
          <w:b/>
        </w:rPr>
        <w:t xml:space="preserve">amawiający dla warunków udziału w ww. postępowaniu </w:t>
      </w:r>
      <w:r w:rsidR="00FC50C3" w:rsidRPr="00E3454A">
        <w:rPr>
          <w:rFonts w:ascii="Calibri" w:eastAsia="Calibri" w:hAnsi="Calibri" w:cs="Times New Roman"/>
          <w:b/>
          <w:iCs/>
        </w:rPr>
        <w:t>nie wyznacza szczegółowych warunków w tym zakresie</w:t>
      </w:r>
    </w:p>
    <w:p w:rsidR="00001512" w:rsidRDefault="00DB16E1" w:rsidP="00EF7F1A">
      <w:pPr>
        <w:numPr>
          <w:ilvl w:val="1"/>
          <w:numId w:val="5"/>
        </w:numPr>
        <w:spacing w:after="0" w:line="276" w:lineRule="auto"/>
        <w:contextualSpacing/>
        <w:jc w:val="both"/>
        <w:rPr>
          <w:rFonts w:ascii="Calibri" w:eastAsia="Calibri" w:hAnsi="Calibri" w:cs="Times New Roman"/>
        </w:rPr>
      </w:pPr>
      <w:r w:rsidRPr="00944E31">
        <w:rPr>
          <w:rFonts w:ascii="Calibri" w:eastAsia="Calibri" w:hAnsi="Calibri" w:cs="Times New Roman"/>
        </w:rPr>
        <w:t>syt</w:t>
      </w:r>
      <w:r w:rsidR="00001512">
        <w:rPr>
          <w:rFonts w:ascii="Calibri" w:eastAsia="Calibri" w:hAnsi="Calibri" w:cs="Times New Roman"/>
        </w:rPr>
        <w:t xml:space="preserve">uacji ekonomicznej i finansowej: </w:t>
      </w:r>
    </w:p>
    <w:p w:rsidR="00DB16E1" w:rsidRPr="00944E31" w:rsidRDefault="00001512" w:rsidP="00064F82">
      <w:pPr>
        <w:spacing w:after="0" w:line="276" w:lineRule="auto"/>
        <w:ind w:left="792"/>
        <w:contextualSpacing/>
        <w:jc w:val="both"/>
        <w:rPr>
          <w:rFonts w:ascii="Calibri" w:eastAsia="Calibri" w:hAnsi="Calibri" w:cs="Times New Roman"/>
        </w:rPr>
      </w:pPr>
      <w:r w:rsidRPr="00001512">
        <w:rPr>
          <w:rFonts w:ascii="Calibri" w:eastAsia="Calibri" w:hAnsi="Calibri" w:cs="Times New Roman"/>
          <w:b/>
        </w:rPr>
        <w:t xml:space="preserve">Zamawiający dla warunków udziału w ww. postępowaniu </w:t>
      </w:r>
      <w:r w:rsidRPr="00001512">
        <w:rPr>
          <w:rFonts w:ascii="Calibri" w:eastAsia="Calibri" w:hAnsi="Calibri" w:cs="Times New Roman"/>
          <w:b/>
          <w:iCs/>
        </w:rPr>
        <w:t>nie wyznacza szczegółowych warunków w tym zakresie</w:t>
      </w:r>
    </w:p>
    <w:p w:rsidR="00EA0D3E" w:rsidRDefault="00DB16E1" w:rsidP="00EF7F1A">
      <w:pPr>
        <w:numPr>
          <w:ilvl w:val="1"/>
          <w:numId w:val="5"/>
        </w:numPr>
        <w:spacing w:after="0" w:line="276" w:lineRule="auto"/>
        <w:contextualSpacing/>
        <w:jc w:val="both"/>
        <w:rPr>
          <w:rFonts w:ascii="Calibri" w:eastAsia="Calibri" w:hAnsi="Calibri" w:cs="Times New Roman"/>
        </w:rPr>
      </w:pPr>
      <w:r w:rsidRPr="00944E31">
        <w:rPr>
          <w:rFonts w:ascii="Calibri" w:eastAsia="Calibri" w:hAnsi="Calibri" w:cs="Times New Roman"/>
        </w:rPr>
        <w:t>zd</w:t>
      </w:r>
      <w:r w:rsidR="00001512">
        <w:rPr>
          <w:rFonts w:ascii="Calibri" w:eastAsia="Calibri" w:hAnsi="Calibri" w:cs="Times New Roman"/>
        </w:rPr>
        <w:t xml:space="preserve">olności technicznej i zawodowej: </w:t>
      </w:r>
    </w:p>
    <w:p w:rsidR="00001512" w:rsidRDefault="00EA0D3E" w:rsidP="00EA0D3E">
      <w:pPr>
        <w:spacing w:after="0" w:line="276" w:lineRule="auto"/>
        <w:ind w:left="792"/>
        <w:contextualSpacing/>
        <w:jc w:val="both"/>
        <w:rPr>
          <w:rFonts w:ascii="Calibri" w:eastAsia="Calibri" w:hAnsi="Calibri" w:cs="Times New Roman"/>
        </w:rPr>
      </w:pPr>
      <w:r>
        <w:rPr>
          <w:rFonts w:cstheme="minorHAnsi"/>
        </w:rPr>
        <w:t>Wykonawca spełni ten warunek,  jeśli wykaże że:</w:t>
      </w:r>
    </w:p>
    <w:p w:rsidR="00FC50C3" w:rsidRPr="00E3454A" w:rsidRDefault="00FC50C3" w:rsidP="00EF7F1A">
      <w:pPr>
        <w:pStyle w:val="Akapitzlist"/>
        <w:numPr>
          <w:ilvl w:val="2"/>
          <w:numId w:val="5"/>
        </w:numPr>
        <w:spacing w:after="0"/>
        <w:jc w:val="both"/>
        <w:rPr>
          <w:rFonts w:cstheme="minorHAnsi"/>
          <w:b/>
        </w:rPr>
      </w:pPr>
      <w:r>
        <w:rPr>
          <w:rFonts w:cstheme="minorHAnsi"/>
        </w:rPr>
        <w:t xml:space="preserve"> w okresie ostatnich  pięciu lat przed upływem terminu składania ofert, (a jeżeli okres prowadzenia  działalności  jest krótszy – w tym okresie) </w:t>
      </w:r>
      <w:r>
        <w:rPr>
          <w:rFonts w:cstheme="minorHAnsi"/>
          <w:b/>
        </w:rPr>
        <w:t>wykonał co najmniej 2 roboty  odpowiadające rodzajem  przedmiotowi zamówienia</w:t>
      </w:r>
      <w:r w:rsidR="00EA0D3E">
        <w:rPr>
          <w:rFonts w:cstheme="minorHAnsi"/>
          <w:b/>
        </w:rPr>
        <w:t xml:space="preserve"> (tj. ocieplenie budynków</w:t>
      </w:r>
      <w:r>
        <w:rPr>
          <w:rFonts w:cstheme="minorHAnsi"/>
          <w:b/>
        </w:rPr>
        <w:t>)</w:t>
      </w:r>
      <w:r>
        <w:rPr>
          <w:rFonts w:cstheme="minorHAnsi"/>
        </w:rPr>
        <w:t xml:space="preserve">  </w:t>
      </w:r>
      <w:r>
        <w:rPr>
          <w:rFonts w:cstheme="minorHAnsi"/>
          <w:b/>
        </w:rPr>
        <w:t>o wartości nie mniejszej niż 40 tysięcy brutto  każda</w:t>
      </w:r>
      <w:r w:rsidR="00E3454A">
        <w:rPr>
          <w:rFonts w:cstheme="minorHAnsi"/>
        </w:rPr>
        <w:t>;</w:t>
      </w:r>
    </w:p>
    <w:p w:rsidR="00E3454A" w:rsidRPr="00E3454A" w:rsidRDefault="00EA0D3E" w:rsidP="00EF7F1A">
      <w:pPr>
        <w:pStyle w:val="Akapitzlist"/>
        <w:numPr>
          <w:ilvl w:val="2"/>
          <w:numId w:val="5"/>
        </w:numPr>
        <w:spacing w:after="0"/>
        <w:jc w:val="both"/>
        <w:rPr>
          <w:rFonts w:cstheme="minorHAnsi"/>
          <w:b/>
        </w:rPr>
      </w:pPr>
      <w:r>
        <w:rPr>
          <w:rFonts w:cstheme="minorHAnsi"/>
        </w:rPr>
        <w:t xml:space="preserve">dysponuje </w:t>
      </w:r>
      <w:r w:rsidR="00E3454A">
        <w:rPr>
          <w:rFonts w:cstheme="minorHAnsi"/>
        </w:rPr>
        <w:t xml:space="preserve">przynajmniej jedną osobą uprawnioną zgodnie z wymogami ustawy Prawo budowlane (tekst jedn. Dz. U. z 2020r. poz. 1333) do pełnienia samodzielnych funkcji technicznych w budownictwie tj. </w:t>
      </w:r>
      <w:r w:rsidR="00E3454A">
        <w:rPr>
          <w:rFonts w:cstheme="minorHAnsi"/>
          <w:b/>
        </w:rPr>
        <w:t xml:space="preserve">kierownika robót o specjalności konstrukcyjno – </w:t>
      </w:r>
      <w:r w:rsidR="00E3454A">
        <w:rPr>
          <w:rFonts w:cstheme="minorHAnsi"/>
          <w:b/>
        </w:rPr>
        <w:lastRenderedPageBreak/>
        <w:t xml:space="preserve">budowlanej (bez ograniczeń) posiadającego min. 3-letnie doświadczenie przy pełnieniu samodzielnych funkcji technicznych w budownictwie na stanowisku kierownika budowy lub robót dla </w:t>
      </w:r>
      <w:r w:rsidR="00E3454A" w:rsidRPr="00E3454A">
        <w:rPr>
          <w:rFonts w:cstheme="minorHAnsi"/>
          <w:b/>
        </w:rPr>
        <w:t>danej specjalności, który będzie uczestniczył w wykonywaniu zamówienia, należącego do właściwej Izby Samorządu Zawodowego</w:t>
      </w:r>
      <w:r w:rsidR="00E3454A" w:rsidRPr="00E3454A">
        <w:rPr>
          <w:rFonts w:cstheme="minorHAnsi"/>
        </w:rPr>
        <w:t xml:space="preserve">.  </w:t>
      </w:r>
    </w:p>
    <w:p w:rsidR="00457EDA" w:rsidRDefault="00457EDA" w:rsidP="00EF7F1A">
      <w:pPr>
        <w:pStyle w:val="Akapitzlist"/>
        <w:numPr>
          <w:ilvl w:val="0"/>
          <w:numId w:val="6"/>
        </w:numPr>
        <w:suppressAutoHyphens/>
        <w:spacing w:after="0"/>
        <w:jc w:val="both"/>
        <w:rPr>
          <w:rFonts w:cstheme="minorHAnsi"/>
        </w:rPr>
      </w:pPr>
      <w:r w:rsidRPr="00457EDA">
        <w:rPr>
          <w:rFonts w:cstheme="minorHAnsi"/>
        </w:rPr>
        <w:t xml:space="preserve">Wykonawca może w celu potwierdzenia spełniania warunków udziału  w  postępowaniu </w:t>
      </w:r>
      <w:r w:rsidRPr="00457EDA">
        <w:rPr>
          <w:rFonts w:cstheme="minorHAnsi"/>
        </w:rPr>
        <w:br/>
        <w:t>w stosownych sytuacjach oraz w odniesieniu do konkretnego zamówienia, lub jego części, polegać na zdolnościach technicznych lub zawodowych</w:t>
      </w:r>
      <w:r w:rsidR="004D5536" w:rsidRPr="004D5536">
        <w:rPr>
          <w:rFonts w:cstheme="minorHAnsi"/>
        </w:rPr>
        <w:t xml:space="preserve"> </w:t>
      </w:r>
      <w:r w:rsidR="004D5536" w:rsidRPr="00920E43">
        <w:rPr>
          <w:rFonts w:cstheme="minorHAnsi"/>
        </w:rPr>
        <w:t>podmiotów udostepniających zasoby,</w:t>
      </w:r>
      <w:r w:rsidRPr="00457EDA">
        <w:rPr>
          <w:rFonts w:cstheme="minorHAnsi"/>
        </w:rPr>
        <w:t xml:space="preserve"> niezależnie od charakteru prawnego łącząc</w:t>
      </w:r>
      <w:r w:rsidR="00920E43">
        <w:rPr>
          <w:rFonts w:cstheme="minorHAnsi"/>
        </w:rPr>
        <w:t>ych go z nim stosunków prawnych.</w:t>
      </w:r>
    </w:p>
    <w:p w:rsidR="003174B0" w:rsidRPr="00920E43" w:rsidRDefault="00457EDA" w:rsidP="00EF7F1A">
      <w:pPr>
        <w:pStyle w:val="Akapitzlist"/>
        <w:numPr>
          <w:ilvl w:val="0"/>
          <w:numId w:val="6"/>
        </w:numPr>
        <w:suppressAutoHyphens/>
        <w:spacing w:after="0"/>
        <w:jc w:val="both"/>
        <w:rPr>
          <w:rFonts w:cstheme="minorHAnsi"/>
        </w:rPr>
      </w:pPr>
      <w:r w:rsidRPr="00920E43">
        <w:rPr>
          <w:rFonts w:cstheme="minorHAnsi"/>
        </w:rPr>
        <w:t xml:space="preserve">Wykonawca, który polega na zdolnościach lub sytuacji </w:t>
      </w:r>
      <w:r w:rsidR="004D5536">
        <w:rPr>
          <w:rFonts w:cstheme="minorHAnsi"/>
        </w:rPr>
        <w:t xml:space="preserve"> podmiotów udostę</w:t>
      </w:r>
      <w:r w:rsidR="003174B0" w:rsidRPr="00920E43">
        <w:rPr>
          <w:rFonts w:cstheme="minorHAnsi"/>
        </w:rPr>
        <w:t>pniających zasoby, składa wraz ofertą zobowiązanie podmiotu udostepniającego zasoby do oddania mu do dyspozycji niezbędnych zasobów na potrzeby realizacji zamówienia</w:t>
      </w:r>
      <w:r w:rsidR="00991FBA">
        <w:rPr>
          <w:rFonts w:cstheme="minorHAnsi"/>
        </w:rPr>
        <w:t xml:space="preserve"> –</w:t>
      </w:r>
      <w:r w:rsidR="003174B0" w:rsidRPr="00920E43">
        <w:rPr>
          <w:rFonts w:cstheme="minorHAnsi"/>
        </w:rPr>
        <w:t xml:space="preserve"> </w:t>
      </w:r>
      <w:r w:rsidR="007E6F82">
        <w:rPr>
          <w:rFonts w:cstheme="minorHAnsi"/>
          <w:b/>
        </w:rPr>
        <w:t>Załącznik nr  7</w:t>
      </w:r>
      <w:r w:rsidR="003174B0" w:rsidRPr="00920E43">
        <w:rPr>
          <w:rFonts w:cstheme="minorHAnsi"/>
          <w:b/>
        </w:rPr>
        <w:t xml:space="preserve"> </w:t>
      </w:r>
      <w:r w:rsidR="003174B0" w:rsidRPr="00920E43">
        <w:rPr>
          <w:rFonts w:cstheme="minorHAnsi"/>
        </w:rPr>
        <w:t xml:space="preserve">do SWZ lub inny podmiotowy środek dowodowy potwierdzający, </w:t>
      </w:r>
      <w:r w:rsidR="003E7F04" w:rsidRPr="00920E43">
        <w:rPr>
          <w:rFonts w:cstheme="minorHAnsi"/>
        </w:rPr>
        <w:t>ż</w:t>
      </w:r>
      <w:r w:rsidR="003174B0" w:rsidRPr="00920E43">
        <w:rPr>
          <w:rFonts w:cstheme="minorHAnsi"/>
        </w:rPr>
        <w:t>e Wykonawca realizując zamówienie będzie dysponował</w:t>
      </w:r>
      <w:r w:rsidR="003E2707" w:rsidRPr="00920E43">
        <w:rPr>
          <w:rFonts w:cstheme="minorHAnsi"/>
        </w:rPr>
        <w:t xml:space="preserve"> niezbędnymi zasobami  tych podmiotów.</w:t>
      </w:r>
      <w:r w:rsidR="003174B0" w:rsidRPr="00920E43">
        <w:rPr>
          <w:rFonts w:cstheme="minorHAnsi"/>
        </w:rPr>
        <w:t xml:space="preserve"> </w:t>
      </w:r>
    </w:p>
    <w:p w:rsidR="00457EDA" w:rsidRPr="00920E43" w:rsidRDefault="00457EDA" w:rsidP="00EF7F1A">
      <w:pPr>
        <w:pStyle w:val="Akapitzlist"/>
        <w:numPr>
          <w:ilvl w:val="0"/>
          <w:numId w:val="6"/>
        </w:numPr>
        <w:suppressAutoHyphens/>
        <w:spacing w:after="0"/>
        <w:jc w:val="both"/>
        <w:rPr>
          <w:rFonts w:cstheme="minorHAnsi"/>
        </w:rPr>
      </w:pPr>
      <w:r w:rsidRPr="00920E43">
        <w:rPr>
          <w:rFonts w:cstheme="minorHAnsi"/>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w:t>
      </w:r>
      <w:r w:rsidR="007414F8" w:rsidRPr="00920E43">
        <w:rPr>
          <w:rFonts w:cstheme="minorHAnsi"/>
        </w:rPr>
        <w:t xml:space="preserve"> które zostały  przewidziane względem Wykona</w:t>
      </w:r>
      <w:r w:rsidR="00994F09" w:rsidRPr="00920E43">
        <w:rPr>
          <w:rFonts w:cstheme="minorHAnsi"/>
        </w:rPr>
        <w:t xml:space="preserve">wcy </w:t>
      </w:r>
      <w:r w:rsidR="007414F8" w:rsidRPr="00920E43">
        <w:rPr>
          <w:rFonts w:cstheme="minorHAnsi"/>
        </w:rPr>
        <w:t xml:space="preserve">na </w:t>
      </w:r>
      <w:r w:rsidR="00994F09" w:rsidRPr="00920E43">
        <w:rPr>
          <w:rFonts w:cstheme="minorHAnsi"/>
        </w:rPr>
        <w:t>podstawie</w:t>
      </w:r>
      <w:r w:rsidR="007414F8" w:rsidRPr="00920E43">
        <w:rPr>
          <w:rFonts w:cstheme="minorHAnsi"/>
        </w:rPr>
        <w:t xml:space="preserve"> </w:t>
      </w:r>
      <w:r w:rsidR="00994F09" w:rsidRPr="00920E43">
        <w:rPr>
          <w:rFonts w:cstheme="minorHAnsi"/>
        </w:rPr>
        <w:t>oświadczenia o   którym</w:t>
      </w:r>
      <w:r w:rsidRPr="00920E43">
        <w:rPr>
          <w:rFonts w:cstheme="minorHAnsi"/>
        </w:rPr>
        <w:t xml:space="preserve"> mowa w </w:t>
      </w:r>
      <w:r w:rsidR="007414F8" w:rsidRPr="00920E43">
        <w:rPr>
          <w:rFonts w:cstheme="minorHAnsi"/>
        </w:rPr>
        <w:t>rozdziale VIII C ust.3 pkt 3.2) niniejszej Specyfikacji.</w:t>
      </w:r>
    </w:p>
    <w:p w:rsidR="00457EDA" w:rsidRPr="004D5536" w:rsidRDefault="004D5536" w:rsidP="00EF7F1A">
      <w:pPr>
        <w:pStyle w:val="Akapitzlist"/>
        <w:numPr>
          <w:ilvl w:val="0"/>
          <w:numId w:val="6"/>
        </w:numPr>
        <w:suppressAutoHyphens/>
        <w:spacing w:after="0"/>
        <w:jc w:val="both"/>
        <w:rPr>
          <w:rFonts w:cstheme="minorHAnsi"/>
        </w:rPr>
      </w:pPr>
      <w:r w:rsidRPr="004D5536">
        <w:rPr>
          <w:rFonts w:cstheme="minorHAnsi"/>
        </w:rPr>
        <w:t>J</w:t>
      </w:r>
      <w:r w:rsidR="00457EDA" w:rsidRPr="004D5536">
        <w:rPr>
          <w:rFonts w:cstheme="minorHAnsi"/>
        </w:rPr>
        <w:t>eżeli zdoln</w:t>
      </w:r>
      <w:r>
        <w:rPr>
          <w:rFonts w:cstheme="minorHAnsi"/>
        </w:rPr>
        <w:t xml:space="preserve">ości techniczne lub zawodowe </w:t>
      </w:r>
      <w:r w:rsidR="00457EDA" w:rsidRPr="004D5536">
        <w:rPr>
          <w:rFonts w:cstheme="minorHAnsi"/>
        </w:rPr>
        <w:t xml:space="preserve"> podmiotu, o którym mowa w pkt.1 nie potwierdzają spełnienia przez wykonawcę </w:t>
      </w:r>
      <w:r>
        <w:rPr>
          <w:rFonts w:cstheme="minorHAnsi"/>
        </w:rPr>
        <w:t xml:space="preserve">warunków udziału </w:t>
      </w:r>
      <w:r w:rsidR="00457EDA" w:rsidRPr="004D5536">
        <w:rPr>
          <w:rFonts w:cstheme="minorHAnsi"/>
        </w:rPr>
        <w:t>w postępowaniu lub zachodzą wobec tych p</w:t>
      </w:r>
      <w:r w:rsidR="000B39B4" w:rsidRPr="004D5536">
        <w:rPr>
          <w:rFonts w:cstheme="minorHAnsi"/>
        </w:rPr>
        <w:t>odmiotów podstawy wykluczenia, Z</w:t>
      </w:r>
      <w:r w:rsidR="00457EDA" w:rsidRPr="004D5536">
        <w:rPr>
          <w:rFonts w:cstheme="minorHAnsi"/>
        </w:rPr>
        <w:t>amawiający żąda, aby Wykonawca w terminie określonym przez Zamawiającego:</w:t>
      </w:r>
    </w:p>
    <w:p w:rsidR="00457EDA" w:rsidRDefault="00457EDA" w:rsidP="00EF7F1A">
      <w:pPr>
        <w:pStyle w:val="Akapitzlist"/>
        <w:numPr>
          <w:ilvl w:val="0"/>
          <w:numId w:val="31"/>
        </w:numPr>
        <w:suppressAutoHyphens/>
        <w:spacing w:after="0"/>
        <w:jc w:val="both"/>
        <w:rPr>
          <w:rFonts w:cstheme="minorHAnsi"/>
        </w:rPr>
      </w:pPr>
      <w:r>
        <w:rPr>
          <w:rFonts w:cstheme="minorHAnsi"/>
        </w:rPr>
        <w:t xml:space="preserve">zastąpił ten podmiot innym podmiotem lub podmiotami </w:t>
      </w:r>
      <w:r w:rsidR="000B39B4">
        <w:rPr>
          <w:rFonts w:cstheme="minorHAnsi"/>
        </w:rPr>
        <w:t xml:space="preserve">albo </w:t>
      </w:r>
    </w:p>
    <w:p w:rsidR="00920E43" w:rsidRDefault="000B39B4" w:rsidP="00EF7F1A">
      <w:pPr>
        <w:pStyle w:val="Akapitzlist"/>
        <w:numPr>
          <w:ilvl w:val="0"/>
          <w:numId w:val="31"/>
        </w:numPr>
        <w:suppressAutoHyphens/>
        <w:spacing w:after="0"/>
        <w:jc w:val="both"/>
        <w:rPr>
          <w:rFonts w:cstheme="minorHAnsi"/>
        </w:rPr>
      </w:pPr>
      <w:r>
        <w:rPr>
          <w:rFonts w:cstheme="minorHAnsi"/>
        </w:rPr>
        <w:t>wykazał, że samodzielnie spełnia warunki udziału w ww. postępowaniu.</w:t>
      </w:r>
    </w:p>
    <w:p w:rsidR="00920E43" w:rsidRPr="00920E43" w:rsidRDefault="00920E43" w:rsidP="00EF7F1A">
      <w:pPr>
        <w:pStyle w:val="Akapitzlist"/>
        <w:numPr>
          <w:ilvl w:val="0"/>
          <w:numId w:val="6"/>
        </w:numPr>
        <w:suppressAutoHyphens/>
        <w:spacing w:after="0"/>
        <w:jc w:val="both"/>
        <w:rPr>
          <w:rFonts w:cstheme="minorHAnsi"/>
        </w:rPr>
      </w:pPr>
      <w:r>
        <w:rPr>
          <w:rFonts w:cstheme="minorHAnsi"/>
        </w:rPr>
        <w:t xml:space="preserve">Wykonawca nie może, po upływie  terminu składania ofert, powoływać się na zdolności podmiotów udostępniających </w:t>
      </w:r>
      <w:r w:rsidR="00C97668">
        <w:rPr>
          <w:rFonts w:cstheme="minorHAnsi"/>
        </w:rPr>
        <w:t>za</w:t>
      </w:r>
      <w:r w:rsidR="004D5536">
        <w:rPr>
          <w:rFonts w:cstheme="minorHAnsi"/>
        </w:rPr>
        <w:t>soby</w:t>
      </w:r>
      <w:r w:rsidR="00E718A9">
        <w:rPr>
          <w:rFonts w:cstheme="minorHAnsi"/>
        </w:rPr>
        <w:t>, jeżeli nas etapuje s</w:t>
      </w:r>
      <w:r w:rsidR="00C97668">
        <w:rPr>
          <w:rFonts w:cstheme="minorHAnsi"/>
        </w:rPr>
        <w:t xml:space="preserve">kładania ofert </w:t>
      </w:r>
      <w:r w:rsidR="00DA4180">
        <w:rPr>
          <w:rFonts w:cstheme="minorHAnsi"/>
        </w:rPr>
        <w:t xml:space="preserve">nie polegał on w danym zakresie na zdolnościach  podmiotów udostępniających zasoby. </w:t>
      </w:r>
    </w:p>
    <w:p w:rsidR="00064F82" w:rsidRPr="00DA4180" w:rsidRDefault="00064F82" w:rsidP="00DA4180">
      <w:pPr>
        <w:spacing w:after="0" w:line="276" w:lineRule="auto"/>
        <w:jc w:val="both"/>
        <w:rPr>
          <w:rFonts w:ascii="Calibri" w:eastAsia="Calibri" w:hAnsi="Calibri" w:cs="Times New Roman"/>
        </w:rPr>
      </w:pPr>
    </w:p>
    <w:p w:rsidR="00DB16E1" w:rsidRPr="00DB16E1" w:rsidRDefault="00DB16E1" w:rsidP="002D6125">
      <w:pPr>
        <w:pStyle w:val="Akapitzlist"/>
        <w:numPr>
          <w:ilvl w:val="0"/>
          <w:numId w:val="1"/>
        </w:numPr>
        <w:spacing w:after="0" w:line="276" w:lineRule="auto"/>
        <w:jc w:val="both"/>
        <w:rPr>
          <w:rFonts w:ascii="Calibri" w:eastAsia="Calibri" w:hAnsi="Calibri" w:cs="Times New Roman"/>
          <w:b/>
        </w:rPr>
      </w:pPr>
      <w:r w:rsidRPr="00DB16E1">
        <w:rPr>
          <w:rFonts w:ascii="Calibri" w:eastAsia="Calibri" w:hAnsi="Calibri" w:cs="Times New Roman"/>
          <w:b/>
        </w:rPr>
        <w:t>PODSTAWY WYKLUCZENIA</w:t>
      </w:r>
    </w:p>
    <w:p w:rsidR="00DB16E1" w:rsidRDefault="00DB16E1" w:rsidP="00064F82">
      <w:pPr>
        <w:spacing w:after="0" w:line="276" w:lineRule="auto"/>
        <w:jc w:val="both"/>
        <w:rPr>
          <w:rFonts w:ascii="Calibri" w:eastAsia="Calibri" w:hAnsi="Calibri" w:cs="Times New Roman"/>
        </w:rPr>
      </w:pPr>
    </w:p>
    <w:p w:rsidR="00DB16E1" w:rsidRDefault="00DB16E1" w:rsidP="00EF7F1A">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O </w:t>
      </w:r>
      <w:r w:rsidRPr="00DB16E1">
        <w:rPr>
          <w:rFonts w:ascii="Calibri" w:eastAsia="Calibri" w:hAnsi="Calibri" w:cs="Times New Roman"/>
        </w:rPr>
        <w:t>udzielenie zamówienia mogą ubiegać się Wykonawcy, którzy nie podlegają wykluczeniu na podstawie art. 108 ust. 1 ustawy Pzp.</w:t>
      </w:r>
    </w:p>
    <w:p w:rsidR="00B017DA" w:rsidRDefault="00B017DA" w:rsidP="00EF7F1A">
      <w:pPr>
        <w:pStyle w:val="Akapitzlist"/>
        <w:numPr>
          <w:ilvl w:val="0"/>
          <w:numId w:val="7"/>
        </w:numPr>
        <w:spacing w:after="0" w:line="276" w:lineRule="auto"/>
        <w:jc w:val="both"/>
        <w:rPr>
          <w:rFonts w:ascii="Calibri" w:eastAsia="Calibri" w:hAnsi="Calibri" w:cs="Times New Roman"/>
        </w:rPr>
      </w:pPr>
      <w:r>
        <w:rPr>
          <w:rFonts w:ascii="Calibri" w:eastAsia="Calibri" w:hAnsi="Calibri" w:cs="Times New Roman"/>
        </w:rPr>
        <w:t xml:space="preserve">Z </w:t>
      </w:r>
      <w:r w:rsidR="00DB16E1" w:rsidRPr="00DB16E1">
        <w:rPr>
          <w:rFonts w:ascii="Calibri" w:eastAsia="Calibri" w:hAnsi="Calibri" w:cs="Times New Roman"/>
        </w:rPr>
        <w:t>postępowania</w:t>
      </w:r>
      <w:r>
        <w:rPr>
          <w:rFonts w:ascii="Calibri" w:eastAsia="Calibri" w:hAnsi="Calibri" w:cs="Times New Roman"/>
        </w:rPr>
        <w:t xml:space="preserve"> </w:t>
      </w:r>
      <w:r w:rsidR="00DB16E1" w:rsidRPr="00DB16E1">
        <w:rPr>
          <w:rFonts w:ascii="Calibri" w:eastAsia="Calibri" w:hAnsi="Calibri" w:cs="Times New Roman"/>
        </w:rPr>
        <w:t>o</w:t>
      </w:r>
      <w:r>
        <w:rPr>
          <w:rFonts w:ascii="Calibri" w:eastAsia="Calibri" w:hAnsi="Calibri" w:cs="Times New Roman"/>
        </w:rPr>
        <w:t xml:space="preserve"> </w:t>
      </w:r>
      <w:r w:rsidR="00DB16E1" w:rsidRPr="00DB16E1">
        <w:rPr>
          <w:rFonts w:ascii="Calibri" w:eastAsia="Calibri" w:hAnsi="Calibri" w:cs="Times New Roman"/>
        </w:rPr>
        <w:t>udzielenie</w:t>
      </w:r>
      <w:r>
        <w:rPr>
          <w:rFonts w:ascii="Calibri" w:eastAsia="Calibri" w:hAnsi="Calibri" w:cs="Times New Roman"/>
        </w:rPr>
        <w:t xml:space="preserve"> </w:t>
      </w:r>
      <w:r w:rsidR="00DB16E1" w:rsidRPr="00DB16E1">
        <w:rPr>
          <w:rFonts w:ascii="Calibri" w:eastAsia="Calibri" w:hAnsi="Calibri" w:cs="Times New Roman"/>
        </w:rPr>
        <w:t>zamówienia</w:t>
      </w:r>
      <w:r>
        <w:rPr>
          <w:rFonts w:ascii="Calibri" w:eastAsia="Calibri" w:hAnsi="Calibri" w:cs="Times New Roman"/>
        </w:rPr>
        <w:t xml:space="preserve"> </w:t>
      </w:r>
      <w:r w:rsidR="00DB16E1" w:rsidRPr="00DB16E1">
        <w:rPr>
          <w:rFonts w:ascii="Calibri" w:eastAsia="Calibri" w:hAnsi="Calibri" w:cs="Times New Roman"/>
        </w:rPr>
        <w:t>wyklucza</w:t>
      </w:r>
      <w:r>
        <w:rPr>
          <w:rFonts w:ascii="Calibri" w:eastAsia="Calibri" w:hAnsi="Calibri" w:cs="Times New Roman"/>
        </w:rPr>
        <w:t xml:space="preserve"> </w:t>
      </w:r>
      <w:r w:rsidR="00DB16E1" w:rsidRPr="00DB16E1">
        <w:rPr>
          <w:rFonts w:ascii="Calibri" w:eastAsia="Calibri" w:hAnsi="Calibri" w:cs="Times New Roman"/>
        </w:rPr>
        <w:t>się̨,</w:t>
      </w:r>
      <w:r>
        <w:rPr>
          <w:rFonts w:ascii="Calibri" w:eastAsia="Calibri" w:hAnsi="Calibri" w:cs="Times New Roman"/>
        </w:rPr>
        <w:t xml:space="preserve"> </w:t>
      </w:r>
      <w:r w:rsidR="00DB16E1" w:rsidRPr="00DB16E1">
        <w:rPr>
          <w:rFonts w:ascii="Calibri" w:eastAsia="Calibri" w:hAnsi="Calibri" w:cs="Times New Roman"/>
        </w:rPr>
        <w:t>z</w:t>
      </w:r>
      <w:r>
        <w:rPr>
          <w:rFonts w:ascii="Calibri" w:eastAsia="Calibri" w:hAnsi="Calibri" w:cs="Times New Roman"/>
        </w:rPr>
        <w:t xml:space="preserve"> </w:t>
      </w:r>
      <w:r w:rsidR="00DB16E1" w:rsidRPr="00DB16E1">
        <w:rPr>
          <w:rFonts w:ascii="Calibri" w:eastAsia="Calibri" w:hAnsi="Calibri" w:cs="Times New Roman"/>
        </w:rPr>
        <w:t>zastrzeżeniem</w:t>
      </w:r>
      <w:r>
        <w:rPr>
          <w:rFonts w:ascii="Calibri" w:eastAsia="Calibri" w:hAnsi="Calibri" w:cs="Times New Roman"/>
        </w:rPr>
        <w:t xml:space="preserve"> </w:t>
      </w:r>
      <w:r w:rsidR="00DB16E1" w:rsidRPr="00DB16E1">
        <w:rPr>
          <w:rFonts w:ascii="Calibri" w:eastAsia="Calibri" w:hAnsi="Calibri" w:cs="Times New Roman"/>
        </w:rPr>
        <w:t>art.110</w:t>
      </w:r>
      <w:r>
        <w:rPr>
          <w:rFonts w:ascii="Calibri" w:eastAsia="Calibri" w:hAnsi="Calibri" w:cs="Times New Roman"/>
        </w:rPr>
        <w:t xml:space="preserve"> </w:t>
      </w:r>
      <w:r w:rsidR="00DB16E1" w:rsidRPr="00DB16E1">
        <w:rPr>
          <w:rFonts w:ascii="Calibri" w:eastAsia="Calibri" w:hAnsi="Calibri" w:cs="Times New Roman"/>
        </w:rPr>
        <w:t>ust.</w:t>
      </w:r>
      <w:r>
        <w:rPr>
          <w:rFonts w:ascii="Calibri" w:eastAsia="Calibri" w:hAnsi="Calibri" w:cs="Times New Roman"/>
        </w:rPr>
        <w:t xml:space="preserve"> </w:t>
      </w:r>
      <w:r w:rsidR="00DB16E1" w:rsidRPr="00DB16E1">
        <w:rPr>
          <w:rFonts w:ascii="Calibri" w:eastAsia="Calibri" w:hAnsi="Calibri" w:cs="Times New Roman"/>
        </w:rPr>
        <w:t>2</w:t>
      </w:r>
      <w:r>
        <w:rPr>
          <w:rFonts w:ascii="Calibri" w:eastAsia="Calibri" w:hAnsi="Calibri" w:cs="Times New Roman"/>
        </w:rPr>
        <w:t xml:space="preserve"> </w:t>
      </w:r>
      <w:r w:rsidR="00DB16E1" w:rsidRPr="00DB16E1">
        <w:rPr>
          <w:rFonts w:ascii="Calibri" w:eastAsia="Calibri" w:hAnsi="Calibri" w:cs="Times New Roman"/>
        </w:rPr>
        <w:t xml:space="preserve">ustawy </w:t>
      </w:r>
      <w:r w:rsidR="002C4A88" w:rsidRPr="00DB16E1">
        <w:rPr>
          <w:rFonts w:ascii="Calibri" w:eastAsia="Calibri" w:hAnsi="Calibri" w:cs="Times New Roman"/>
        </w:rPr>
        <w:t>Pzp</w:t>
      </w:r>
      <w:r w:rsidR="00DB16E1" w:rsidRPr="00DB16E1">
        <w:rPr>
          <w:rFonts w:ascii="Calibri" w:eastAsia="Calibri" w:hAnsi="Calibri" w:cs="Times New Roman"/>
        </w:rPr>
        <w:t>,</w:t>
      </w:r>
      <w:r>
        <w:rPr>
          <w:rFonts w:ascii="Calibri" w:eastAsia="Calibri" w:hAnsi="Calibri" w:cs="Times New Roman"/>
        </w:rPr>
        <w:t xml:space="preserve"> Wykonawcę̨:</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DB16E1">
        <w:rPr>
          <w:rFonts w:ascii="Calibri" w:eastAsia="Calibri" w:hAnsi="Calibri" w:cs="Times New Roman"/>
        </w:rPr>
        <w:t>będącego osobą fizyczną, którego prawomocnie skazano za przestępstwo:</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udziału w zorganizowanej grupie przestępczej albo związku mającym na celu popełnienie przestępstwa lub przestępstwa skarbowego, o którym mowa</w:t>
      </w:r>
      <w:r w:rsidR="00B017DA">
        <w:rPr>
          <w:rFonts w:ascii="Calibri" w:eastAsia="Calibri" w:hAnsi="Calibri" w:cs="Times New Roman"/>
        </w:rPr>
        <w:t xml:space="preserve"> w art. 258 Kodeksu karnego,</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handlu ludźmi, o którym mowa w art. 189a Kodeksu karnego,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którym mowa w art. 228–230a, art. 250a Kodeksu karnego lub w art. 46 lub art. 48 ustawy z dnia 2</w:t>
      </w:r>
      <w:r w:rsidR="00B017DA">
        <w:rPr>
          <w:rFonts w:ascii="Calibri" w:eastAsia="Calibri" w:hAnsi="Calibri" w:cs="Times New Roman"/>
        </w:rPr>
        <w:t xml:space="preserve">5 czerwca 2010 r. o sporcie,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w:t>
      </w:r>
      <w:r w:rsidR="00B017DA">
        <w:rPr>
          <w:rFonts w:ascii="Calibri" w:eastAsia="Calibri" w:hAnsi="Calibri" w:cs="Times New Roman"/>
        </w:rPr>
        <w:t xml:space="preserve">karnego,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o charakterze terrorystycznym, o którym mowa w art. 115 § 20 Kodeksu karnego, lub mające na celu po</w:t>
      </w:r>
      <w:r w:rsidR="00B017DA">
        <w:rPr>
          <w:rFonts w:ascii="Calibri" w:eastAsia="Calibri" w:hAnsi="Calibri" w:cs="Times New Roman"/>
        </w:rPr>
        <w:t xml:space="preserve">pełnienie tego przestępstwa,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lastRenderedPageBreak/>
        <w:t>pracy małoletnich cudzoziemców, o którym mowa w art. 9 ust. 2 ustawy z dnia 15 czerwca 2012 r. o skutkach powierzania wykonywania pracy cudzoziemcom przebywającym wbrew przepisom na terytorium Rzeczypospolitej</w:t>
      </w:r>
      <w:r w:rsidR="00B017DA">
        <w:rPr>
          <w:rFonts w:ascii="Calibri" w:eastAsia="Calibri" w:hAnsi="Calibri" w:cs="Times New Roman"/>
        </w:rPr>
        <w:t xml:space="preserve"> Polskiej (Dz. U. poz. 769),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przeciwko  obrotowi  gospodarczemu,  o  których  mowa  w  art.  296–307  Kodeksu  karnego,  przestępstwo oszustwa,  o  którym  mowa  w  art.  286  Kodeksu  karnego,  przestępstwo  przeciwko  wiarygodności dokumentów, o których mowa w art. 270–277d Kodeksu karnego</w:t>
      </w:r>
      <w:r w:rsidR="00B017DA">
        <w:rPr>
          <w:rFonts w:ascii="Calibri" w:eastAsia="Calibri" w:hAnsi="Calibri" w:cs="Times New Roman"/>
        </w:rPr>
        <w:t xml:space="preserve">, lub przestępstwo skarbowe,  </w:t>
      </w:r>
    </w:p>
    <w:p w:rsidR="00B017DA" w:rsidRDefault="00DB16E1" w:rsidP="00EF7F1A">
      <w:pPr>
        <w:pStyle w:val="Akapitzlist"/>
        <w:numPr>
          <w:ilvl w:val="0"/>
          <w:numId w:val="8"/>
        </w:numPr>
        <w:spacing w:after="0" w:line="276" w:lineRule="auto"/>
        <w:jc w:val="both"/>
        <w:rPr>
          <w:rFonts w:ascii="Calibri" w:eastAsia="Calibri" w:hAnsi="Calibri" w:cs="Times New Roman"/>
        </w:rPr>
      </w:pPr>
      <w:r w:rsidRPr="00DB16E1">
        <w:rPr>
          <w:rFonts w:ascii="Calibri" w:eastAsia="Calibri" w:hAnsi="Calibri" w:cs="Times New Roman"/>
        </w:rPr>
        <w:t xml:space="preserve">o którym mowa w art. 9 ust. 1 i 3 lub art. 10 ustawy z dnia 15 czerwca 2012 r. o skutkach powierzania wykonywania  pracy  cudzoziemcom  przebywającym  wbrew  przepisom  na  terytorium  Rzeczypospolitej Polskiej  – lub za odpowiedni czyn zabroniony określony </w:t>
      </w:r>
      <w:r w:rsidR="00B017DA">
        <w:rPr>
          <w:rFonts w:ascii="Calibri" w:eastAsia="Calibri" w:hAnsi="Calibri" w:cs="Times New Roman"/>
        </w:rPr>
        <w:br/>
      </w:r>
      <w:r w:rsidRPr="00DB16E1">
        <w:rPr>
          <w:rFonts w:ascii="Calibri" w:eastAsia="Calibri" w:hAnsi="Calibri" w:cs="Times New Roman"/>
        </w:rPr>
        <w:t xml:space="preserve">w przepisach prawa obcego;  </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urzędującego członka jego organu zarządzającego lub nadzorczego wspólnika spółki </w:t>
      </w:r>
      <w:r w:rsidR="00B017DA">
        <w:rPr>
          <w:rFonts w:ascii="Calibri" w:eastAsia="Calibri" w:hAnsi="Calibri" w:cs="Times New Roman"/>
        </w:rPr>
        <w:br/>
      </w:r>
      <w:r w:rsidRPr="00B017DA">
        <w:rPr>
          <w:rFonts w:ascii="Calibri" w:eastAsia="Calibri" w:hAnsi="Calibri" w:cs="Times New Roman"/>
        </w:rPr>
        <w:t>w spółce jawnej lub partnerskiej  albo  komplementariusza  w  spółce  komandytowej  lub  komandytowo-akcyjnej  lub  prokurenta prawomocnie skazano za przestępstwo, o którym mowa w pkt 1;</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w:t>
      </w:r>
      <w:r w:rsidR="00B017DA">
        <w:rPr>
          <w:rFonts w:ascii="Calibri" w:eastAsia="Calibri" w:hAnsi="Calibri" w:cs="Times New Roman"/>
        </w:rPr>
        <w:t xml:space="preserve">ości; </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wobec którego orzeczono zakaz ubiegani</w:t>
      </w:r>
      <w:r w:rsidR="00B017DA">
        <w:rPr>
          <w:rFonts w:ascii="Calibri" w:eastAsia="Calibri" w:hAnsi="Calibri" w:cs="Times New Roman"/>
        </w:rPr>
        <w:t xml:space="preserve">a się o zamówienia publiczne; </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Zamawiający może stwierdzić, na podstawie wiarygodnych przesłanek, że Wykonawca zawarł z innymi Wykonawcami porozumienie mające na celu zakłócenie konkurencji, </w:t>
      </w:r>
      <w:r w:rsidR="00B017DA">
        <w:rPr>
          <w:rFonts w:ascii="Calibri" w:eastAsia="Calibri" w:hAnsi="Calibri" w:cs="Times New Roman"/>
        </w:rPr>
        <w:br/>
      </w:r>
      <w:r w:rsidRPr="00B017DA">
        <w:rPr>
          <w:rFonts w:ascii="Calibri" w:eastAsia="Calibri" w:hAnsi="Calibri" w:cs="Times New Roman"/>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w:t>
      </w:r>
      <w:r w:rsidR="00B017DA">
        <w:rPr>
          <w:rFonts w:ascii="Calibri" w:eastAsia="Calibri" w:hAnsi="Calibri" w:cs="Times New Roman"/>
        </w:rPr>
        <w:t>nioski niezależnie od siebie;</w:t>
      </w:r>
    </w:p>
    <w:p w:rsidR="00B017DA" w:rsidRDefault="00DB16E1" w:rsidP="00EF7F1A">
      <w:pPr>
        <w:pStyle w:val="Akapitzlist"/>
        <w:numPr>
          <w:ilvl w:val="1"/>
          <w:numId w:val="7"/>
        </w:numPr>
        <w:spacing w:after="0" w:line="276" w:lineRule="auto"/>
        <w:jc w:val="both"/>
        <w:rPr>
          <w:rFonts w:ascii="Calibri" w:eastAsia="Calibri" w:hAnsi="Calibri" w:cs="Times New Roman"/>
        </w:rPr>
      </w:pPr>
      <w:r w:rsidRPr="00B017DA">
        <w:rPr>
          <w:rFonts w:ascii="Calibri" w:eastAsia="Calibri" w:hAnsi="Calibri" w:cs="Times New Roman"/>
        </w:rPr>
        <w:t xml:space="preserve">jeżeli,  w  przypadkach,  o  których  mowa  w  art.  85  ust.  1  ustawy  </w:t>
      </w:r>
      <w:r w:rsidR="00B017DA" w:rsidRPr="00B017DA">
        <w:rPr>
          <w:rFonts w:ascii="Calibri" w:eastAsia="Calibri" w:hAnsi="Calibri" w:cs="Times New Roman"/>
        </w:rPr>
        <w:t>Pzp</w:t>
      </w:r>
      <w:r w:rsidRPr="00B017DA">
        <w:rPr>
          <w:rFonts w:ascii="Calibri" w:eastAsia="Calibri" w:hAnsi="Calibri" w:cs="Times New Roman"/>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rsidR="00DB16E1" w:rsidRPr="00B017DA" w:rsidRDefault="00DB16E1" w:rsidP="00EF7F1A">
      <w:pPr>
        <w:pStyle w:val="Akapitzlist"/>
        <w:numPr>
          <w:ilvl w:val="0"/>
          <w:numId w:val="7"/>
        </w:numPr>
        <w:spacing w:after="0" w:line="276" w:lineRule="auto"/>
        <w:jc w:val="both"/>
        <w:rPr>
          <w:rFonts w:ascii="Calibri" w:eastAsia="Calibri" w:hAnsi="Calibri" w:cs="Times New Roman"/>
        </w:rPr>
      </w:pPr>
      <w:r w:rsidRPr="00B017DA">
        <w:rPr>
          <w:rFonts w:ascii="Calibri" w:eastAsia="Calibri" w:hAnsi="Calibri" w:cs="Times New Roman"/>
        </w:rPr>
        <w:t>Wykonawca  może  zostać  wykluczony  przez  Zamawiającego  na  każdym  etapie  postępowania  o  udzielenie zamówienia</w:t>
      </w:r>
    </w:p>
    <w:p w:rsidR="00A06B4E" w:rsidRDefault="00A06B4E" w:rsidP="00064F82">
      <w:pPr>
        <w:spacing w:after="0" w:line="276" w:lineRule="auto"/>
        <w:jc w:val="both"/>
      </w:pPr>
    </w:p>
    <w:p w:rsidR="00A719D3" w:rsidRDefault="00A06B4E" w:rsidP="002D6125">
      <w:pPr>
        <w:pStyle w:val="Akapitzlist"/>
        <w:numPr>
          <w:ilvl w:val="0"/>
          <w:numId w:val="1"/>
        </w:numPr>
        <w:spacing w:after="0" w:line="276" w:lineRule="auto"/>
        <w:jc w:val="both"/>
        <w:rPr>
          <w:b/>
        </w:rPr>
      </w:pPr>
      <w:r>
        <w:rPr>
          <w:b/>
        </w:rPr>
        <w:t>WYKAZ DOKUMENTÓW I OŚWIADCZEŃ, KTÓRYCH ZŁOŻENIA WYMAGA SIĘ OD WYKONAWCY W POSTĘPOWANIU O UDZIELENIE ZAMÓWIENIA</w:t>
      </w:r>
    </w:p>
    <w:p w:rsidR="00A06B4E" w:rsidRDefault="00A06B4E" w:rsidP="00064F82">
      <w:pPr>
        <w:pStyle w:val="Akapitzlist"/>
        <w:spacing w:after="0" w:line="276" w:lineRule="auto"/>
        <w:ind w:left="113"/>
        <w:jc w:val="both"/>
        <w:rPr>
          <w:b/>
        </w:rPr>
      </w:pPr>
    </w:p>
    <w:p w:rsidR="00A06B4E" w:rsidRPr="00A06B4E" w:rsidRDefault="00A06B4E" w:rsidP="00EF7F1A">
      <w:pPr>
        <w:pStyle w:val="Akapitzlist"/>
        <w:numPr>
          <w:ilvl w:val="0"/>
          <w:numId w:val="12"/>
        </w:numPr>
        <w:spacing w:after="0" w:line="276" w:lineRule="auto"/>
        <w:jc w:val="both"/>
        <w:rPr>
          <w:b/>
          <w:u w:val="single"/>
        </w:rPr>
      </w:pPr>
      <w:r w:rsidRPr="00A06B4E">
        <w:rPr>
          <w:b/>
          <w:u w:val="single"/>
        </w:rPr>
        <w:t>Przedmiotowe środki dowodowe</w:t>
      </w:r>
    </w:p>
    <w:p w:rsidR="009C277A" w:rsidRDefault="009C277A" w:rsidP="00064F82">
      <w:pPr>
        <w:spacing w:after="0" w:line="276" w:lineRule="auto"/>
        <w:jc w:val="both"/>
      </w:pPr>
      <w:r>
        <w:t>Zamawiający w przedmiotowym postępowaniu nie wymaga złożenia przedmiotowych środków dowodowych.</w:t>
      </w:r>
    </w:p>
    <w:p w:rsidR="000F3D12" w:rsidRPr="00A06B4E" w:rsidRDefault="00A06B4E" w:rsidP="00EF7F1A">
      <w:pPr>
        <w:pStyle w:val="Akapitzlist"/>
        <w:numPr>
          <w:ilvl w:val="0"/>
          <w:numId w:val="12"/>
        </w:numPr>
        <w:spacing w:after="0" w:line="276" w:lineRule="auto"/>
        <w:jc w:val="both"/>
        <w:rPr>
          <w:b/>
          <w:u w:val="single"/>
        </w:rPr>
      </w:pPr>
      <w:r w:rsidRPr="00A06B4E">
        <w:rPr>
          <w:b/>
          <w:u w:val="single"/>
        </w:rPr>
        <w:lastRenderedPageBreak/>
        <w:t>Podmiotowe środki dowodowe</w:t>
      </w:r>
    </w:p>
    <w:p w:rsidR="00A06B4E" w:rsidRDefault="00A06B4E" w:rsidP="00064F82">
      <w:pPr>
        <w:spacing w:after="0" w:line="276" w:lineRule="auto"/>
        <w:jc w:val="both"/>
        <w:rPr>
          <w:b/>
        </w:rPr>
      </w:pPr>
    </w:p>
    <w:p w:rsidR="000F3D12" w:rsidRDefault="00303287" w:rsidP="00EF7F1A">
      <w:pPr>
        <w:pStyle w:val="Akapitzlist"/>
        <w:numPr>
          <w:ilvl w:val="0"/>
          <w:numId w:val="4"/>
        </w:numPr>
        <w:spacing w:after="0" w:line="276" w:lineRule="auto"/>
        <w:jc w:val="both"/>
      </w:pPr>
      <w:r>
        <w:t>W celu wykazania niepodleganiu</w:t>
      </w:r>
      <w:r w:rsidR="000F3D12" w:rsidRPr="000F3D12">
        <w:t xml:space="preserve"> wykluczeniu w postępowaniu na podstawie art. 125 ust. 1 ustawy Pzp, </w:t>
      </w:r>
      <w:r w:rsidR="000F3D12" w:rsidRPr="00590EC1">
        <w:rPr>
          <w:b/>
        </w:rPr>
        <w:t xml:space="preserve">Wykonawca składa  wraz z ofertą oświadczenie o niepodleganiu wykluczeniu </w:t>
      </w:r>
      <w:r w:rsidR="00944E31">
        <w:rPr>
          <w:b/>
        </w:rPr>
        <w:br/>
      </w:r>
      <w:r w:rsidR="009C277A">
        <w:rPr>
          <w:b/>
        </w:rPr>
        <w:t>oraz spełnieniu warunków udziału w postępowaniu</w:t>
      </w:r>
      <w:r>
        <w:rPr>
          <w:b/>
        </w:rPr>
        <w:t xml:space="preserve"> </w:t>
      </w:r>
      <w:r w:rsidRPr="00785BC9">
        <w:t xml:space="preserve">– </w:t>
      </w:r>
      <w:r w:rsidRPr="00D31747">
        <w:rPr>
          <w:b/>
        </w:rPr>
        <w:t>Z</w:t>
      </w:r>
      <w:r w:rsidR="000F3D12" w:rsidRPr="00D31747">
        <w:rPr>
          <w:b/>
        </w:rPr>
        <w:t xml:space="preserve">ałącznik nr </w:t>
      </w:r>
      <w:r w:rsidR="00D31747" w:rsidRPr="00D31747">
        <w:rPr>
          <w:b/>
        </w:rPr>
        <w:t>3</w:t>
      </w:r>
      <w:r w:rsidR="000F3D12" w:rsidRPr="00785BC9">
        <w:t xml:space="preserve"> do SWZ </w:t>
      </w:r>
      <w:r w:rsidR="000F3D12" w:rsidRPr="000F3D12">
        <w:t>– w postaci elektronicznej opatrzone kwalifikowanym podpisem elektronicznym, podpisem zaufanym lub podpisem osobistym;</w:t>
      </w:r>
    </w:p>
    <w:p w:rsidR="000F3D12" w:rsidRDefault="000F3D12" w:rsidP="00EF7F1A">
      <w:pPr>
        <w:pStyle w:val="Akapitzlist"/>
        <w:numPr>
          <w:ilvl w:val="0"/>
          <w:numId w:val="4"/>
        </w:numPr>
        <w:spacing w:after="0" w:line="276" w:lineRule="auto"/>
        <w:jc w:val="both"/>
      </w:pPr>
      <w:r w:rsidRPr="000F3D12">
        <w:t xml:space="preserve">W przypadku wspólnego ubiegania się o zamówienie przez Wykonawców oświadczenie, </w:t>
      </w:r>
      <w:r>
        <w:t xml:space="preserve">o którym mowa </w:t>
      </w:r>
      <w:r w:rsidRPr="000F3D12">
        <w:t>powyżej, składa każdy z Wykonawców wspólnie ubiegających się o zamówienie. Oświadczenie te ma potwierdzać brak podstaw wykluczenia w postępowaniu w zakresie, w którym każdy z Wykonawców wykazuje brak postaw wykluczenia</w:t>
      </w:r>
      <w:r>
        <w:t>.</w:t>
      </w:r>
    </w:p>
    <w:p w:rsidR="00064F82" w:rsidRPr="008F073D" w:rsidRDefault="000F3D12" w:rsidP="00EF7F1A">
      <w:pPr>
        <w:pStyle w:val="Akapitzlist"/>
        <w:numPr>
          <w:ilvl w:val="0"/>
          <w:numId w:val="4"/>
        </w:numPr>
        <w:spacing w:after="0" w:line="276" w:lineRule="auto"/>
        <w:jc w:val="both"/>
        <w:rPr>
          <w:b/>
          <w:i/>
        </w:rPr>
      </w:pPr>
      <w:r w:rsidRPr="008F073D">
        <w:rPr>
          <w:b/>
          <w:i/>
        </w:rPr>
        <w:t>Zamawiając</w:t>
      </w:r>
      <w:r w:rsidR="00590EC1" w:rsidRPr="008F073D">
        <w:rPr>
          <w:b/>
          <w:i/>
        </w:rPr>
        <w:t>y wezwie W</w:t>
      </w:r>
      <w:r w:rsidRPr="008F073D">
        <w:rPr>
          <w:b/>
          <w:i/>
        </w:rPr>
        <w:t xml:space="preserve">ykonawcę, którego oferta została najwyżej oceniona do złożenia </w:t>
      </w:r>
      <w:r w:rsidR="00944E31" w:rsidRPr="008F073D">
        <w:rPr>
          <w:b/>
          <w:i/>
        </w:rPr>
        <w:br/>
      </w:r>
      <w:r w:rsidRPr="008F073D">
        <w:rPr>
          <w:b/>
          <w:i/>
        </w:rPr>
        <w:t>w wyznaczonym terminie, nie krótszym niż 5 dni</w:t>
      </w:r>
      <w:r w:rsidR="00064F82" w:rsidRPr="008F073D">
        <w:rPr>
          <w:b/>
          <w:i/>
        </w:rPr>
        <w:t>:</w:t>
      </w:r>
      <w:r w:rsidR="009C277A" w:rsidRPr="008F073D">
        <w:rPr>
          <w:b/>
          <w:i/>
        </w:rPr>
        <w:t xml:space="preserve"> </w:t>
      </w:r>
    </w:p>
    <w:p w:rsidR="004327CB" w:rsidRPr="00060DC9" w:rsidRDefault="00590EC1" w:rsidP="00EF7F1A">
      <w:pPr>
        <w:pStyle w:val="Akapitzlist"/>
        <w:numPr>
          <w:ilvl w:val="1"/>
          <w:numId w:val="4"/>
        </w:numPr>
        <w:spacing w:after="0" w:line="276" w:lineRule="auto"/>
        <w:jc w:val="both"/>
      </w:pPr>
      <w:r w:rsidRPr="009C277A">
        <w:rPr>
          <w:b/>
        </w:rPr>
        <w:t>oświadczenia Wykonawcy w zakresie art. 108 ust. 1 pkt 1 Pzp o braku przynależności do tej samej grupy kapitałowej</w:t>
      </w:r>
      <w:r>
        <w:t xml:space="preserve">, zgodnie z </w:t>
      </w:r>
      <w:r w:rsidRPr="00060DC9">
        <w:rPr>
          <w:b/>
        </w:rPr>
        <w:t xml:space="preserve">Załącznikiem nr </w:t>
      </w:r>
      <w:r w:rsidR="00060DC9" w:rsidRPr="00060DC9">
        <w:rPr>
          <w:b/>
        </w:rPr>
        <w:t>4</w:t>
      </w:r>
      <w:r w:rsidRPr="00060DC9">
        <w:t xml:space="preserve"> do SWZ;</w:t>
      </w:r>
      <w:r w:rsidR="004327CB" w:rsidRPr="00060DC9">
        <w:t xml:space="preserve"> </w:t>
      </w:r>
    </w:p>
    <w:p w:rsidR="00167FDB" w:rsidRPr="00167FDB" w:rsidRDefault="00167FDB" w:rsidP="00EF7F1A">
      <w:pPr>
        <w:pStyle w:val="Akapitzlist"/>
        <w:numPr>
          <w:ilvl w:val="1"/>
          <w:numId w:val="4"/>
        </w:numPr>
        <w:spacing w:after="0"/>
        <w:jc w:val="both"/>
        <w:rPr>
          <w:rFonts w:cstheme="minorHAnsi"/>
          <w:b/>
        </w:rPr>
      </w:pPr>
      <w:r w:rsidRPr="00167FDB">
        <w:rPr>
          <w:b/>
        </w:rPr>
        <w:t>wykaz</w:t>
      </w:r>
      <w:r w:rsidR="001662E9">
        <w:rPr>
          <w:b/>
        </w:rPr>
        <w:t>u</w:t>
      </w:r>
      <w:r w:rsidRPr="00167FDB">
        <w:rPr>
          <w:b/>
        </w:rPr>
        <w:t xml:space="preserve"> wykonanych</w:t>
      </w:r>
      <w:r>
        <w:rPr>
          <w:b/>
        </w:rPr>
        <w:t xml:space="preserve"> robót budowlanych </w:t>
      </w:r>
      <w:r w:rsidRPr="00167FDB">
        <w:rPr>
          <w:rFonts w:cstheme="minorHAnsi"/>
        </w:rPr>
        <w:t>w okresie ostatnich  pięciu lat przed upływem terminu składania ofert, (a jeżeli okres prowadzenia  działalności  jest krótszy – w tym okresie)</w:t>
      </w:r>
      <w:r w:rsidR="009C0D21">
        <w:rPr>
          <w:rFonts w:cstheme="minorHAnsi"/>
        </w:rPr>
        <w:t>.</w:t>
      </w:r>
      <w:r w:rsidRPr="00167FDB">
        <w:rPr>
          <w:rFonts w:cstheme="minorHAnsi"/>
        </w:rPr>
        <w:t xml:space="preserve"> </w:t>
      </w:r>
      <w:r w:rsidR="00E43A8E">
        <w:rPr>
          <w:rFonts w:cstheme="minorHAnsi"/>
        </w:rPr>
        <w:t>Zamawiaj</w:t>
      </w:r>
      <w:r w:rsidR="009C0D21">
        <w:rPr>
          <w:rFonts w:cstheme="minorHAnsi"/>
        </w:rPr>
        <w:t xml:space="preserve">ący wymaga  </w:t>
      </w:r>
      <w:r w:rsidR="009C0D21">
        <w:rPr>
          <w:rFonts w:cstheme="minorHAnsi"/>
          <w:b/>
        </w:rPr>
        <w:t xml:space="preserve">wykonanie co najmniej 2 robót budowlanych   odpowiadających </w:t>
      </w:r>
      <w:r w:rsidRPr="00167FDB">
        <w:rPr>
          <w:rFonts w:cstheme="minorHAnsi"/>
          <w:b/>
        </w:rPr>
        <w:t>rodzajem  przedmiotowi zamówienia (tj. ocieplenie budynków)</w:t>
      </w:r>
      <w:r w:rsidRPr="00167FDB">
        <w:rPr>
          <w:rFonts w:cstheme="minorHAnsi"/>
        </w:rPr>
        <w:t xml:space="preserve">  </w:t>
      </w:r>
      <w:r w:rsidRPr="00167FDB">
        <w:rPr>
          <w:rFonts w:cstheme="minorHAnsi"/>
          <w:b/>
        </w:rPr>
        <w:t>o wartości nie mniejszej niż 40 tysięcy brutto  każda</w:t>
      </w:r>
      <w:r w:rsidRPr="00167FDB">
        <w:rPr>
          <w:b/>
        </w:rPr>
        <w:t>,</w:t>
      </w:r>
      <w:r w:rsidRPr="00E064BF">
        <w:t xml:space="preserve"> wraz z podaniem ich wartoś</w:t>
      </w:r>
      <w:r w:rsidR="009C0D21">
        <w:t xml:space="preserve">ci, przedmiotu, dat wykonania i </w:t>
      </w:r>
      <w:r w:rsidRPr="00E064BF">
        <w:t xml:space="preserve">podmiotów, na rzecz których dostawy zostały wykonane, oraz załączeniem dowodów określających czy te dostawy zostały wykonane. Przy czym dowodami, o których mowa, są </w:t>
      </w:r>
      <w:r w:rsidRPr="00167FDB">
        <w:rPr>
          <w:b/>
        </w:rPr>
        <w:t xml:space="preserve">referencje bądź inne dokumenty wystawione przez podmiot, na rzecz którego </w:t>
      </w:r>
      <w:r w:rsidR="0008748B" w:rsidRPr="00167FDB">
        <w:rPr>
          <w:b/>
        </w:rPr>
        <w:t>r</w:t>
      </w:r>
      <w:r w:rsidR="0008748B">
        <w:rPr>
          <w:b/>
        </w:rPr>
        <w:t xml:space="preserve">oboty budowlane </w:t>
      </w:r>
      <w:r w:rsidRPr="00167FDB">
        <w:rPr>
          <w:b/>
        </w:rPr>
        <w:t>były wykonane</w:t>
      </w:r>
      <w:r w:rsidRPr="00E064BF">
        <w:t>, a jeżeli z uzasadnionej przyczyny</w:t>
      </w:r>
      <w:r w:rsidR="009C0D21">
        <w:t xml:space="preserve"> </w:t>
      </w:r>
      <w:r w:rsidRPr="00E064BF">
        <w:t>o obiektywnym charakterze wykonawca nie jest w stanie uzyskać tych dokumentów – oświadczenia wykonawcy</w:t>
      </w:r>
      <w:r>
        <w:t xml:space="preserve">, zgodnie z </w:t>
      </w:r>
      <w:r w:rsidR="009C0D21">
        <w:t xml:space="preserve"> </w:t>
      </w:r>
      <w:r w:rsidR="00775389">
        <w:rPr>
          <w:b/>
        </w:rPr>
        <w:t>Załącznikiem nr 5</w:t>
      </w:r>
      <w:r>
        <w:t xml:space="preserve"> do SWZ</w:t>
      </w:r>
      <w:r w:rsidRPr="00E064BF">
        <w:t>.</w:t>
      </w:r>
    </w:p>
    <w:p w:rsidR="00025B74" w:rsidRPr="0043383D" w:rsidRDefault="009C0D21" w:rsidP="00EF7F1A">
      <w:pPr>
        <w:pStyle w:val="Akapitzlist"/>
        <w:numPr>
          <w:ilvl w:val="1"/>
          <w:numId w:val="4"/>
        </w:numPr>
        <w:suppressAutoHyphens/>
        <w:spacing w:after="0"/>
        <w:jc w:val="both"/>
        <w:rPr>
          <w:rFonts w:cstheme="minorHAnsi"/>
        </w:rPr>
      </w:pPr>
      <w:r>
        <w:rPr>
          <w:rFonts w:cstheme="minorHAnsi"/>
          <w:b/>
        </w:rPr>
        <w:t>wykazu osób, które będą uczestniczyć w wykonywaniu  ww. zamówienia</w:t>
      </w:r>
      <w:r w:rsidR="00A33FBF">
        <w:rPr>
          <w:rFonts w:cstheme="minorHAnsi"/>
        </w:rPr>
        <w:t xml:space="preserve">, </w:t>
      </w:r>
      <w:r>
        <w:rPr>
          <w:rFonts w:cstheme="minorHAnsi"/>
        </w:rPr>
        <w:t xml:space="preserve"> zgodne z wzorem stanowiącym  </w:t>
      </w:r>
      <w:r w:rsidR="00A33FBF">
        <w:rPr>
          <w:rFonts w:cstheme="minorHAnsi"/>
          <w:b/>
        </w:rPr>
        <w:t>Załącznik nr 6</w:t>
      </w:r>
      <w:r>
        <w:rPr>
          <w:rFonts w:cstheme="minorHAnsi"/>
        </w:rPr>
        <w:t xml:space="preserve"> Specyfikacji.</w:t>
      </w:r>
    </w:p>
    <w:p w:rsidR="002C4A88" w:rsidRDefault="00944E31" w:rsidP="00EF7F1A">
      <w:pPr>
        <w:pStyle w:val="Akapitzlist"/>
        <w:numPr>
          <w:ilvl w:val="0"/>
          <w:numId w:val="4"/>
        </w:numPr>
        <w:spacing w:after="0" w:line="276" w:lineRule="auto"/>
        <w:jc w:val="both"/>
      </w:pPr>
      <w:r w:rsidRPr="00944E31">
        <w:t xml:space="preserve">Zamawiający </w:t>
      </w:r>
      <w:r w:rsidRPr="00944E31">
        <w:rPr>
          <w:b/>
        </w:rPr>
        <w:t>nie wzywa</w:t>
      </w:r>
      <w:r w:rsidRPr="00944E31">
        <w:t xml:space="preserve"> do złożenia podmiotowych środków dowodowych, jeżeli może je uzyskać za pomocą bezpłatnych i ogólnodostępnych baz danych, w szczególności rejestrów publicznych </w:t>
      </w:r>
      <w:r>
        <w:br/>
      </w:r>
      <w:r w:rsidRPr="00944E31">
        <w:t>w rozumieniu ustawy z dnia 17 lutego 2005 r. o informatyzacji działalności podmiotów realizujących zadania publiczne, o ile wykonawca wskazał w oświadczeniu, o którym mowa w art. 125 ust 1 ustawy Pzp, dane umożliwiające dostęp do tych środków</w:t>
      </w:r>
      <w:r>
        <w:t>.</w:t>
      </w:r>
    </w:p>
    <w:p w:rsidR="004327CB" w:rsidRDefault="004327CB" w:rsidP="004327CB">
      <w:pPr>
        <w:pStyle w:val="Akapitzlist"/>
        <w:spacing w:after="0" w:line="276" w:lineRule="auto"/>
        <w:ind w:left="360"/>
        <w:jc w:val="both"/>
      </w:pPr>
    </w:p>
    <w:p w:rsidR="00213377" w:rsidRPr="00A06B4E" w:rsidRDefault="00A06B4E" w:rsidP="00EF7F1A">
      <w:pPr>
        <w:pStyle w:val="Akapitzlist"/>
        <w:numPr>
          <w:ilvl w:val="0"/>
          <w:numId w:val="12"/>
        </w:numPr>
        <w:spacing w:after="0" w:line="276" w:lineRule="auto"/>
        <w:jc w:val="both"/>
        <w:rPr>
          <w:b/>
        </w:rPr>
      </w:pPr>
      <w:r w:rsidRPr="004770A2">
        <w:rPr>
          <w:b/>
          <w:u w:val="single"/>
        </w:rPr>
        <w:t>Oferta powinna zawierać</w:t>
      </w:r>
      <w:r>
        <w:rPr>
          <w:b/>
        </w:rPr>
        <w:t>:</w:t>
      </w:r>
    </w:p>
    <w:p w:rsidR="00A06B4E" w:rsidRDefault="00A06B4E" w:rsidP="00064F82">
      <w:pPr>
        <w:spacing w:after="0" w:line="276" w:lineRule="auto"/>
        <w:jc w:val="both"/>
      </w:pPr>
    </w:p>
    <w:p w:rsidR="000D3F0C" w:rsidRPr="00055CC0"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Sporządzony przez Wykonawcę, według wzoru stanowiącego </w:t>
      </w:r>
      <w:r w:rsidRPr="00A06B4E">
        <w:rPr>
          <w:rFonts w:ascii="Calibri" w:eastAsia="Calibri" w:hAnsi="Calibri" w:cs="Times New Roman"/>
          <w:b/>
        </w:rPr>
        <w:t xml:space="preserve">Załącznik nr </w:t>
      </w:r>
      <w:r w:rsidR="00055CC0">
        <w:rPr>
          <w:rFonts w:ascii="Calibri" w:eastAsia="Calibri" w:hAnsi="Calibri" w:cs="Times New Roman"/>
          <w:b/>
        </w:rPr>
        <w:t>1</w:t>
      </w:r>
      <w:r w:rsidR="00EF7F1A">
        <w:rPr>
          <w:rFonts w:ascii="Calibri" w:eastAsia="Calibri" w:hAnsi="Calibri" w:cs="Times New Roman"/>
          <w:b/>
        </w:rPr>
        <w:t xml:space="preserve"> </w:t>
      </w:r>
      <w:r w:rsidRPr="00A06B4E">
        <w:rPr>
          <w:rFonts w:ascii="Calibri" w:eastAsia="Calibri" w:hAnsi="Calibri" w:cs="Times New Roman"/>
        </w:rPr>
        <w:t xml:space="preserve">do Specyfikacji, </w:t>
      </w:r>
      <w:r w:rsidRPr="00A06B4E">
        <w:rPr>
          <w:rFonts w:ascii="Calibri" w:eastAsia="Calibri" w:hAnsi="Calibri" w:cs="Times New Roman"/>
          <w:b/>
        </w:rPr>
        <w:t>Formul</w:t>
      </w:r>
      <w:r w:rsidR="000D3F0C">
        <w:rPr>
          <w:rFonts w:ascii="Calibri" w:eastAsia="Calibri" w:hAnsi="Calibri" w:cs="Times New Roman"/>
          <w:b/>
        </w:rPr>
        <w:t>arz ofertow</w:t>
      </w:r>
      <w:r w:rsidR="00AA2048">
        <w:rPr>
          <w:rFonts w:ascii="Calibri" w:eastAsia="Calibri" w:hAnsi="Calibri" w:cs="Times New Roman"/>
          <w:b/>
        </w:rPr>
        <w:t>y</w:t>
      </w:r>
      <w:r w:rsidR="000D3F0C">
        <w:rPr>
          <w:rFonts w:ascii="Calibri" w:eastAsia="Calibri" w:hAnsi="Calibri" w:cs="Times New Roman"/>
          <w:b/>
        </w:rPr>
        <w:t>.</w:t>
      </w:r>
    </w:p>
    <w:p w:rsidR="00055CC0" w:rsidRPr="00055CC0" w:rsidRDefault="00055CC0" w:rsidP="00EF7F1A">
      <w:pPr>
        <w:numPr>
          <w:ilvl w:val="0"/>
          <w:numId w:val="13"/>
        </w:numPr>
        <w:spacing w:after="0" w:line="276" w:lineRule="auto"/>
        <w:contextualSpacing/>
        <w:jc w:val="both"/>
        <w:rPr>
          <w:rFonts w:ascii="Calibri" w:eastAsia="Calibri" w:hAnsi="Calibri" w:cs="Times New Roman"/>
          <w:b/>
        </w:rPr>
      </w:pPr>
      <w:r>
        <w:rPr>
          <w:rFonts w:ascii="Calibri" w:eastAsia="Calibri" w:hAnsi="Calibri" w:cs="Times New Roman"/>
          <w:b/>
        </w:rPr>
        <w:t>Szczegółowy kosztorys ofertowy</w:t>
      </w:r>
      <w:r>
        <w:rPr>
          <w:rFonts w:ascii="Calibri" w:eastAsia="Calibri" w:hAnsi="Calibri" w:cs="Times New Roman"/>
        </w:rPr>
        <w:t xml:space="preserve"> sporządzony na podstawie przedmiaru robot stanowiących  </w:t>
      </w:r>
      <w:r w:rsidRPr="00055CC0">
        <w:rPr>
          <w:rFonts w:ascii="Calibri" w:eastAsia="Calibri" w:hAnsi="Calibri" w:cs="Times New Roman"/>
          <w:b/>
        </w:rPr>
        <w:t xml:space="preserve">Załącznik Nr  </w:t>
      </w:r>
      <w:r>
        <w:rPr>
          <w:rFonts w:ascii="Calibri" w:eastAsia="Calibri" w:hAnsi="Calibri" w:cs="Times New Roman"/>
          <w:b/>
        </w:rPr>
        <w:t>2</w:t>
      </w:r>
      <w:r w:rsidR="0043383D">
        <w:rPr>
          <w:rFonts w:ascii="Calibri" w:eastAsia="Calibri" w:hAnsi="Calibri" w:cs="Times New Roman"/>
        </w:rPr>
        <w:t xml:space="preserve"> do Specyfikacji.</w:t>
      </w:r>
    </w:p>
    <w:p w:rsidR="00A06B4E" w:rsidRPr="00A06B4E"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b/>
        </w:rPr>
        <w:t xml:space="preserve">Oświadczenie Wykonawcy </w:t>
      </w:r>
      <w:r w:rsidR="004770A2" w:rsidRPr="004770A2">
        <w:rPr>
          <w:rFonts w:ascii="Calibri" w:eastAsia="Calibri" w:hAnsi="Calibri" w:cs="Times New Roman"/>
          <w:b/>
        </w:rPr>
        <w:t>art. 125 ust. 1 Pzp</w:t>
      </w:r>
      <w:r w:rsidR="004770A2">
        <w:rPr>
          <w:rFonts w:ascii="Calibri" w:eastAsia="Calibri" w:hAnsi="Calibri" w:cs="Times New Roman"/>
        </w:rPr>
        <w:t xml:space="preserve"> stanowiące </w:t>
      </w:r>
      <w:r w:rsidRPr="00A06B4E">
        <w:rPr>
          <w:rFonts w:ascii="Calibri" w:eastAsia="Calibri" w:hAnsi="Calibri" w:cs="Times New Roman"/>
        </w:rPr>
        <w:t xml:space="preserve"> </w:t>
      </w:r>
      <w:r w:rsidRPr="00A06B4E">
        <w:rPr>
          <w:rFonts w:ascii="Calibri" w:eastAsia="Calibri" w:hAnsi="Calibri" w:cs="Times New Roman"/>
          <w:b/>
        </w:rPr>
        <w:t xml:space="preserve">Załącznik nr </w:t>
      </w:r>
      <w:r w:rsidR="00775389">
        <w:rPr>
          <w:rFonts w:ascii="Calibri" w:eastAsia="Calibri" w:hAnsi="Calibri" w:cs="Times New Roman"/>
          <w:b/>
        </w:rPr>
        <w:t xml:space="preserve">3 </w:t>
      </w:r>
      <w:r w:rsidRPr="00A06B4E">
        <w:rPr>
          <w:rFonts w:ascii="Calibri" w:eastAsia="Calibri" w:hAnsi="Calibri" w:cs="Times New Roman"/>
        </w:rPr>
        <w:t xml:space="preserve">do </w:t>
      </w:r>
      <w:r w:rsidR="00BF18EF">
        <w:rPr>
          <w:rFonts w:ascii="Calibri" w:eastAsia="Calibri" w:hAnsi="Calibri" w:cs="Times New Roman"/>
        </w:rPr>
        <w:t>Specyfikacji</w:t>
      </w:r>
      <w:r w:rsidRPr="00A06B4E">
        <w:rPr>
          <w:rFonts w:ascii="Calibri" w:eastAsia="Calibri" w:hAnsi="Calibri" w:cs="Times New Roman"/>
        </w:rPr>
        <w:t>;</w:t>
      </w:r>
    </w:p>
    <w:p w:rsidR="00A06B4E" w:rsidRPr="00A06B4E" w:rsidRDefault="00A06B4E" w:rsidP="00EF7F1A">
      <w:pPr>
        <w:numPr>
          <w:ilvl w:val="1"/>
          <w:numId w:val="13"/>
        </w:numPr>
        <w:spacing w:after="0" w:line="276" w:lineRule="auto"/>
        <w:contextualSpacing/>
        <w:jc w:val="both"/>
        <w:rPr>
          <w:rFonts w:ascii="Calibri" w:eastAsia="Calibri" w:hAnsi="Calibri" w:cs="Times New Roman"/>
        </w:rPr>
      </w:pPr>
      <w:r w:rsidRPr="00A06B4E">
        <w:rPr>
          <w:rFonts w:ascii="Calibri" w:eastAsia="Calibri" w:hAnsi="Calibri" w:cs="Times New Roman"/>
        </w:rPr>
        <w:t xml:space="preserve">w przypadku wspólnego ubiegania się o zamówienie przez Wykonawców oświadczenie składa każdy z Wykonawców wspólnie ubiegających o zamówienie; </w:t>
      </w:r>
    </w:p>
    <w:p w:rsidR="00A06B4E" w:rsidRPr="00A06B4E" w:rsidRDefault="00A06B4E" w:rsidP="00EF7F1A">
      <w:pPr>
        <w:numPr>
          <w:ilvl w:val="1"/>
          <w:numId w:val="13"/>
        </w:numPr>
        <w:spacing w:after="0" w:line="276" w:lineRule="auto"/>
        <w:contextualSpacing/>
        <w:jc w:val="both"/>
        <w:rPr>
          <w:rFonts w:ascii="Calibri" w:eastAsia="Calibri" w:hAnsi="Calibri" w:cs="Times New Roman"/>
        </w:rPr>
      </w:pPr>
      <w:r w:rsidRPr="00A06B4E">
        <w:rPr>
          <w:rFonts w:ascii="Calibri" w:eastAsia="Calibri" w:hAnsi="Calibri" w:cs="Times New Roman"/>
        </w:rPr>
        <w:lastRenderedPageBreak/>
        <w:t xml:space="preserve">Wykonawca, który powołuje się na zasoby innych podmiotów, w celu wykazania braku istnienia wobec nich podstaw wykluczenia oraz spełnia – w zakresie w jakim powołuje się na zasoby – warunków udziału w postępowaniu składa także oświadczenie. </w:t>
      </w:r>
    </w:p>
    <w:p w:rsidR="00A06B4E" w:rsidRPr="007115C7"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b/>
        </w:rPr>
        <w:t>Dokument KRS lub CEDiG</w:t>
      </w:r>
      <w:r w:rsidRPr="00A06B4E">
        <w:rPr>
          <w:rFonts w:ascii="Calibri" w:eastAsia="Calibri" w:hAnsi="Calibri" w:cs="Times New Roman"/>
        </w:rPr>
        <w:t xml:space="preserve"> w celu weryfikacji osób uprawnionych do reprezentowania Wykonawcy, tym samym składania oświadczenia woli. </w:t>
      </w:r>
      <w:r w:rsidRPr="00A06B4E">
        <w:rPr>
          <w:rFonts w:ascii="Calibri" w:eastAsia="Calibri" w:hAnsi="Calibri" w:cs="Times New Roman"/>
          <w:b/>
          <w:i/>
        </w:rPr>
        <w:t>W przypadku oferty składanej wspólnie przez kilku Wykonawców, każdy Wykonawca składa wyżej wymieniony dokument odrębnie</w:t>
      </w:r>
      <w:r w:rsidR="007115C7">
        <w:rPr>
          <w:rFonts w:ascii="Calibri" w:eastAsia="Calibri" w:hAnsi="Calibri" w:cs="Times New Roman"/>
          <w:b/>
          <w:i/>
        </w:rPr>
        <w:t>.</w:t>
      </w:r>
    </w:p>
    <w:p w:rsidR="007115C7" w:rsidRPr="008A2AB0" w:rsidRDefault="007115C7" w:rsidP="00EF7F1A">
      <w:pPr>
        <w:pStyle w:val="Akapitzlist"/>
        <w:numPr>
          <w:ilvl w:val="0"/>
          <w:numId w:val="13"/>
        </w:numPr>
        <w:suppressAutoHyphens/>
        <w:spacing w:after="0"/>
        <w:jc w:val="both"/>
        <w:rPr>
          <w:rFonts w:cstheme="minorHAnsi"/>
        </w:rPr>
      </w:pPr>
      <w:r>
        <w:rPr>
          <w:rFonts w:cstheme="minorHAnsi"/>
          <w:b/>
        </w:rPr>
        <w:t>Pisemne zobowiązanie</w:t>
      </w:r>
      <w:r>
        <w:rPr>
          <w:rFonts w:cstheme="minorHAnsi"/>
        </w:rPr>
        <w:t>, o którym mowa w rozdziale V</w:t>
      </w:r>
      <w:r w:rsidR="001662E9">
        <w:rPr>
          <w:rFonts w:cstheme="minorHAnsi"/>
        </w:rPr>
        <w:t>I ust. 3 S</w:t>
      </w:r>
      <w:r>
        <w:rPr>
          <w:rFonts w:cstheme="minorHAnsi"/>
        </w:rPr>
        <w:t xml:space="preserve">WZ, o ile Wykonawca polega na  zasobach innych  podmiotów na zasadach określonych w art. </w:t>
      </w:r>
      <w:r w:rsidR="001662E9">
        <w:rPr>
          <w:rFonts w:cstheme="minorHAnsi"/>
        </w:rPr>
        <w:t>118 ustawy Pzp</w:t>
      </w:r>
      <w:r>
        <w:rPr>
          <w:rFonts w:cstheme="minorHAnsi"/>
        </w:rPr>
        <w:t xml:space="preserve"> (jeśli dotyczy) według wzoru stanowiącego </w:t>
      </w:r>
      <w:r w:rsidR="005E2BBF">
        <w:rPr>
          <w:rFonts w:cstheme="minorHAnsi"/>
          <w:b/>
        </w:rPr>
        <w:t>Załącznik nr 7</w:t>
      </w:r>
      <w:r>
        <w:rPr>
          <w:rFonts w:cstheme="minorHAnsi"/>
        </w:rPr>
        <w:t xml:space="preserve"> Specyfikacji. </w:t>
      </w:r>
    </w:p>
    <w:p w:rsidR="00A06B4E" w:rsidRPr="00A06B4E" w:rsidRDefault="00A06B4E" w:rsidP="00EF7F1A">
      <w:pPr>
        <w:numPr>
          <w:ilvl w:val="0"/>
          <w:numId w:val="13"/>
        </w:numPr>
        <w:spacing w:after="0" w:line="276" w:lineRule="auto"/>
        <w:contextualSpacing/>
        <w:jc w:val="both"/>
        <w:rPr>
          <w:rFonts w:ascii="Calibri" w:eastAsia="Calibri" w:hAnsi="Calibri" w:cs="Times New Roman"/>
        </w:rPr>
      </w:pPr>
      <w:r w:rsidRPr="00A06B4E">
        <w:rPr>
          <w:rFonts w:ascii="Calibri" w:eastAsia="Calibri" w:hAnsi="Calibri" w:cs="Times New Roman"/>
          <w:b/>
        </w:rPr>
        <w:t>Pełnomocnictwo (jeżeli dotyczy)</w:t>
      </w:r>
      <w:r w:rsidRPr="00A06B4E">
        <w:rPr>
          <w:rFonts w:ascii="Calibri" w:eastAsia="Calibri" w:hAnsi="Calibri" w:cs="Times New Roman"/>
        </w:rPr>
        <w:t xml:space="preserve"> – jeżeli osoba/ osoby podpisująca (e) ofertę działa na podstawie pełnomocnictwa, to musi ono w swej treści wyraźnie wskazywać uprawnienie do podpisania oferty. </w:t>
      </w:r>
      <w:r w:rsidRPr="00A06B4E">
        <w:rPr>
          <w:rFonts w:ascii="Calibri" w:eastAsia="Calibri" w:hAnsi="Calibri" w:cs="Times New Roman"/>
          <w:u w:val="single"/>
        </w:rPr>
        <w:t>Dokument pełnomocnictwa musi zostać złożony jako część oferty, musi być w oryginale lub kopii poświadczonej za zgodność z oryginałem przez notariusza</w:t>
      </w:r>
      <w:r w:rsidRPr="00A06B4E">
        <w:rPr>
          <w:rFonts w:ascii="Calibri" w:eastAsia="Calibri" w:hAnsi="Calibri" w:cs="Times New Roman"/>
        </w:rPr>
        <w:t>.</w:t>
      </w:r>
    </w:p>
    <w:p w:rsidR="00A06B4E" w:rsidRDefault="00A06B4E" w:rsidP="00064F82">
      <w:pPr>
        <w:spacing w:after="0" w:line="276" w:lineRule="auto"/>
        <w:jc w:val="both"/>
      </w:pPr>
    </w:p>
    <w:p w:rsidR="00032753" w:rsidRPr="005B067A" w:rsidRDefault="00032753" w:rsidP="002D6125">
      <w:pPr>
        <w:pStyle w:val="Akapitzlist"/>
        <w:numPr>
          <w:ilvl w:val="0"/>
          <w:numId w:val="1"/>
        </w:numPr>
        <w:spacing w:after="0" w:line="276" w:lineRule="auto"/>
        <w:jc w:val="both"/>
        <w:rPr>
          <w:b/>
        </w:rPr>
      </w:pPr>
      <w:r w:rsidRPr="005B067A">
        <w:rPr>
          <w:b/>
        </w:rPr>
        <w:t>INFORMACJA O SPOSOBIE POROZUMIEWANIA SIĘ ZAMAWIAJĄCEGO Z WYKONAWCAMI ORAZ PRZEKAZYWANIA OŚWIADCZEŃ I DOKUMENTÓW</w:t>
      </w:r>
    </w:p>
    <w:p w:rsidR="005B067A" w:rsidRDefault="005B067A" w:rsidP="00064F82">
      <w:pPr>
        <w:spacing w:after="0" w:line="276" w:lineRule="auto"/>
        <w:jc w:val="both"/>
      </w:pPr>
    </w:p>
    <w:p w:rsidR="005B067A" w:rsidRDefault="005B067A" w:rsidP="00EF7F1A">
      <w:pPr>
        <w:pStyle w:val="Akapitzlist"/>
        <w:numPr>
          <w:ilvl w:val="0"/>
          <w:numId w:val="9"/>
        </w:numPr>
        <w:spacing w:after="0" w:line="276" w:lineRule="auto"/>
        <w:jc w:val="both"/>
      </w:pPr>
      <w:r>
        <w:t xml:space="preserve">Osobą uprawnioną do kontaktu z Wykonawcami jest: </w:t>
      </w:r>
      <w:r w:rsidR="0043383D">
        <w:rPr>
          <w:b/>
        </w:rPr>
        <w:t>Ewa Grasiewicz</w:t>
      </w:r>
      <w:r w:rsidRPr="005B067A">
        <w:rPr>
          <w:b/>
        </w:rPr>
        <w:t>, Dział Zamówień Publicznych</w:t>
      </w:r>
      <w:r w:rsidR="00064F82">
        <w:rPr>
          <w:b/>
        </w:rPr>
        <w:t xml:space="preserve"> – sprawy proceduralne, </w:t>
      </w:r>
      <w:r w:rsidR="0043383D">
        <w:rPr>
          <w:b/>
        </w:rPr>
        <w:t>Leszek Rychlik</w:t>
      </w:r>
      <w:r w:rsidR="00064F82">
        <w:rPr>
          <w:b/>
        </w:rPr>
        <w:t xml:space="preserve">– sprawy merytoryczne </w:t>
      </w:r>
      <w:r>
        <w:t>.</w:t>
      </w:r>
    </w:p>
    <w:p w:rsidR="005B067A" w:rsidRDefault="005B067A" w:rsidP="00EF7F1A">
      <w:pPr>
        <w:pStyle w:val="Akapitzlist"/>
        <w:numPr>
          <w:ilvl w:val="0"/>
          <w:numId w:val="9"/>
        </w:numPr>
        <w:spacing w:after="0" w:line="276" w:lineRule="auto"/>
        <w:jc w:val="both"/>
      </w:pPr>
      <w:r>
        <w:t xml:space="preserve">Postępowanie prowadzone jest w języku polskim w formie elektronicznej za pośrednictwem platformazakupowa.pl pod adresem: </w:t>
      </w:r>
      <w:hyperlink r:id="rId12" w:history="1">
        <w:r w:rsidRPr="005B067A">
          <w:rPr>
            <w:rStyle w:val="Hipercze"/>
            <w:b/>
          </w:rPr>
          <w:t>https://platformazakupowa.pl/pn/spzoz_wegrow</w:t>
        </w:r>
      </w:hyperlink>
      <w:r>
        <w:t xml:space="preserve"> </w:t>
      </w:r>
    </w:p>
    <w:p w:rsidR="005B067A" w:rsidRDefault="005B067A" w:rsidP="00EF7F1A">
      <w:pPr>
        <w:pStyle w:val="Akapitzlist"/>
        <w:numPr>
          <w:ilvl w:val="0"/>
          <w:numId w:val="9"/>
        </w:numPr>
        <w:spacing w:after="0" w:line="276" w:lineRule="auto"/>
        <w:jc w:val="both"/>
      </w:pPr>
      <w:r>
        <w:t xml:space="preserve">W celu skrócenia czasu udzielenia odpowiedzi na pytania preferuje się, aby komunikacja między Zamawiającym a Wykonawcami, w tym wszelkie oświadczenia, wnioski, zawiadomienia oraz informacje, przekazywane </w:t>
      </w:r>
      <w:r w:rsidR="00A8258E">
        <w:t>były</w:t>
      </w:r>
      <w:r>
        <w:t xml:space="preserve"> w formie elektronicznej za pośrednictwem </w:t>
      </w:r>
      <w:r w:rsidRPr="005B067A">
        <w:rPr>
          <w:b/>
        </w:rPr>
        <w:t>platformazakupowa.pl</w:t>
      </w:r>
      <w:r>
        <w:t xml:space="preserve"> </w:t>
      </w:r>
      <w:r>
        <w:br/>
        <w:t>i formularza „</w:t>
      </w:r>
      <w:r w:rsidRPr="005B067A">
        <w:rPr>
          <w:b/>
        </w:rPr>
        <w:t>Wyślij wiadomość do zamawiającego</w:t>
      </w:r>
      <w:r>
        <w:t xml:space="preserve">”. </w:t>
      </w:r>
    </w:p>
    <w:p w:rsidR="005B067A" w:rsidRDefault="005B067A" w:rsidP="00EF7F1A">
      <w:pPr>
        <w:pStyle w:val="Akapitzlist"/>
        <w:numPr>
          <w:ilvl w:val="0"/>
          <w:numId w:val="9"/>
        </w:numPr>
        <w:spacing w:after="0" w:line="276" w:lineRule="auto"/>
        <w:jc w:val="both"/>
      </w:pPr>
      <w: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B067A" w:rsidRDefault="005B067A" w:rsidP="00EF7F1A">
      <w:pPr>
        <w:pStyle w:val="Akapitzlist"/>
        <w:numPr>
          <w:ilvl w:val="0"/>
          <w:numId w:val="9"/>
        </w:numPr>
        <w:spacing w:after="0" w:line="276" w:lineRule="auto"/>
        <w:jc w:val="both"/>
      </w:pPr>
      <w:r>
        <w:t xml:space="preserve">Zamawiający będzie przekazywał wykonawcom informacje w formie elektronicznej za pośrednictwem </w:t>
      </w:r>
      <w:r w:rsidRPr="005B067A">
        <w:rPr>
          <w:b/>
        </w:rPr>
        <w:t>platformazakupowa.pl</w:t>
      </w:r>
      <w:r>
        <w:t xml:space="preserve">. </w:t>
      </w:r>
      <w:r w:rsidRPr="005B067A">
        <w:rPr>
          <w:u w:val="single"/>
        </w:rPr>
        <w:t>Informacje dotyczące odpowiedzi na pytania, zmiany specyfikacji, zmiany terminu składania i otwarcia ofert Zamawiający będzie zamieszczał na platformie w sekcji “</w:t>
      </w:r>
      <w:r w:rsidRPr="005B067A">
        <w:rPr>
          <w:b/>
          <w:u w:val="single"/>
        </w:rPr>
        <w:t>Komunikaty</w:t>
      </w:r>
      <w:r w:rsidRPr="005B067A">
        <w:rPr>
          <w:u w:val="single"/>
        </w:rPr>
        <w:t>”. Korespondencja, której zgodnie z obowiązującymi przepisami adresatem jest konkretny wykonawca, będzie przekazywana w formie elektronicznej za pośrednictwem platformazakupowa.pl do konkretnego wykonawcy</w:t>
      </w:r>
      <w:r>
        <w:t>.</w:t>
      </w:r>
    </w:p>
    <w:p w:rsidR="005B067A" w:rsidRDefault="005B067A" w:rsidP="00EF7F1A">
      <w:pPr>
        <w:pStyle w:val="Akapitzlist"/>
        <w:numPr>
          <w:ilvl w:val="0"/>
          <w:numId w:val="9"/>
        </w:numPr>
        <w:spacing w:after="0" w:line="276" w:lineRule="auto"/>
        <w:jc w:val="both"/>
      </w:pPr>
      <w:r>
        <w:t>Wykonawca jako podmiot profesjonalny ma obowiązek sprawdzania komunikatów i wiadomości bezpośrednio na platformazakupowa.pl przesłanych przez zamawiającego, gdyż system powiadomień może ulec awarii lub powiadomienie może trafić do folderu SPAM.</w:t>
      </w:r>
    </w:p>
    <w:p w:rsidR="005B067A" w:rsidRDefault="005B067A" w:rsidP="00EF7F1A">
      <w:pPr>
        <w:pStyle w:val="Akapitzlist"/>
        <w:numPr>
          <w:ilvl w:val="0"/>
          <w:numId w:val="9"/>
        </w:numPr>
        <w:spacing w:after="0" w:line="276" w:lineRule="auto"/>
        <w:jc w:val="both"/>
      </w:pPr>
      <w:r>
        <w:t xml:space="preserve">Zamawiający, zgodnie z Rozporządzeniem Prezesa Rady Ministrów z dnia 31 grudnia 2020r. </w:t>
      </w:r>
      <w:r>
        <w:br/>
        <w:t xml:space="preserve">w sprawie sposobu sporządzania i przekazywania informacji oraz wymagań technicznych dla dokumentów elektronicznych oraz środków komunikacji elektronicznej w postępowaniu </w:t>
      </w:r>
      <w:r>
        <w:br/>
        <w:t>o udzielenie zamówienia publicznego lub konkursie (Dz. U. z 2020r. poz. 2452), określa niezbędne wymagania sprzętowo - aplikacyjne umożliwiające pracę na platformazakupowa.pl, tj.:</w:t>
      </w:r>
    </w:p>
    <w:p w:rsidR="005B067A" w:rsidRDefault="005B067A" w:rsidP="00EF7F1A">
      <w:pPr>
        <w:pStyle w:val="Akapitzlist"/>
        <w:numPr>
          <w:ilvl w:val="1"/>
          <w:numId w:val="9"/>
        </w:numPr>
        <w:spacing w:after="0" w:line="276" w:lineRule="auto"/>
        <w:jc w:val="both"/>
      </w:pPr>
      <w:r>
        <w:t>stały dostęp do sieci Internet o gwarantowanej przepustowości nie mniejszej niż 512 kb/s,</w:t>
      </w:r>
    </w:p>
    <w:p w:rsidR="005B067A" w:rsidRDefault="005B067A" w:rsidP="00EF7F1A">
      <w:pPr>
        <w:pStyle w:val="Akapitzlist"/>
        <w:numPr>
          <w:ilvl w:val="1"/>
          <w:numId w:val="9"/>
        </w:numPr>
        <w:spacing w:after="0" w:line="276" w:lineRule="auto"/>
        <w:jc w:val="both"/>
      </w:pPr>
      <w:r>
        <w:lastRenderedPageBreak/>
        <w:t>komputer klasy PC lub MAC o następującej konfiguracji: pamięć min. 2 GB Ram, procesor Intel IV 2 GHZ lub jego nowsza wersja, jeden z systemów operacyjnych - MS Windows 7, Mac Os x 10 4, Linux, lub ich nowsze wersje,</w:t>
      </w:r>
    </w:p>
    <w:p w:rsidR="005B067A" w:rsidRDefault="005B067A" w:rsidP="00EF7F1A">
      <w:pPr>
        <w:pStyle w:val="Akapitzlist"/>
        <w:numPr>
          <w:ilvl w:val="1"/>
          <w:numId w:val="9"/>
        </w:numPr>
        <w:spacing w:after="0" w:line="276" w:lineRule="auto"/>
        <w:jc w:val="both"/>
      </w:pPr>
      <w:r>
        <w:t>zainstalowana dowolna przeglądarka internetowa, w przypadku Internet Explorer minimalnie wersja 10 0.,</w:t>
      </w:r>
    </w:p>
    <w:p w:rsidR="005B067A" w:rsidRDefault="005B067A" w:rsidP="00EF7F1A">
      <w:pPr>
        <w:pStyle w:val="Akapitzlist"/>
        <w:numPr>
          <w:ilvl w:val="1"/>
          <w:numId w:val="9"/>
        </w:numPr>
        <w:spacing w:after="0" w:line="276" w:lineRule="auto"/>
        <w:jc w:val="both"/>
      </w:pPr>
      <w:r>
        <w:t>włączona obsługa JavaScript,</w:t>
      </w:r>
    </w:p>
    <w:p w:rsidR="00B33814" w:rsidRDefault="005B067A" w:rsidP="00EF7F1A">
      <w:pPr>
        <w:pStyle w:val="Akapitzlist"/>
        <w:numPr>
          <w:ilvl w:val="1"/>
          <w:numId w:val="9"/>
        </w:numPr>
        <w:spacing w:after="0" w:line="276" w:lineRule="auto"/>
        <w:jc w:val="both"/>
      </w:pPr>
      <w:r>
        <w:t>zainstalowany program Adobe Acrobat Reader lub inny obsługujący format plików .pdf,</w:t>
      </w:r>
    </w:p>
    <w:p w:rsidR="00B33814" w:rsidRDefault="00B33814" w:rsidP="00EF7F1A">
      <w:pPr>
        <w:pStyle w:val="Akapitzlist"/>
        <w:numPr>
          <w:ilvl w:val="1"/>
          <w:numId w:val="9"/>
        </w:numPr>
        <w:spacing w:after="0" w:line="276" w:lineRule="auto"/>
        <w:jc w:val="both"/>
      </w:pPr>
      <w:r>
        <w:t>s</w:t>
      </w:r>
      <w:r w:rsidR="005B067A">
        <w:t>zyfrowanie na platformazakupowa.pl odbywa się za pomocą protokołu TLS 1.3.</w:t>
      </w:r>
    </w:p>
    <w:p w:rsidR="005B067A" w:rsidRDefault="00B33814" w:rsidP="00EF7F1A">
      <w:pPr>
        <w:pStyle w:val="Akapitzlist"/>
        <w:numPr>
          <w:ilvl w:val="1"/>
          <w:numId w:val="9"/>
        </w:numPr>
        <w:spacing w:after="0" w:line="276" w:lineRule="auto"/>
        <w:jc w:val="both"/>
      </w:pPr>
      <w:r>
        <w:t>o</w:t>
      </w:r>
      <w:r w:rsidR="005B067A">
        <w:t>znaczenie czasu odbioru danych przez platformę zakupową stanowi datę oraz dokładny czas (hh:mm:ss) generowany wg. czasu lokalnego serwera synchronizowanego z zegarem Głównego Urzędu Miar.</w:t>
      </w:r>
    </w:p>
    <w:p w:rsidR="00B33814" w:rsidRDefault="00B33814" w:rsidP="00EF7F1A">
      <w:pPr>
        <w:pStyle w:val="Akapitzlist"/>
        <w:numPr>
          <w:ilvl w:val="0"/>
          <w:numId w:val="9"/>
        </w:numPr>
        <w:spacing w:after="0" w:line="276" w:lineRule="auto"/>
        <w:jc w:val="both"/>
      </w:pPr>
      <w:r>
        <w:t>Wykonawca, przystępując do niniejszego postępowania o udzielenie zamówienia publicznego:</w:t>
      </w:r>
    </w:p>
    <w:p w:rsidR="00A8258E" w:rsidRDefault="00B33814" w:rsidP="00EF7F1A">
      <w:pPr>
        <w:pStyle w:val="Akapitzlist"/>
        <w:numPr>
          <w:ilvl w:val="1"/>
          <w:numId w:val="9"/>
        </w:numPr>
        <w:spacing w:after="0" w:line="276" w:lineRule="auto"/>
        <w:jc w:val="both"/>
      </w:pPr>
      <w:r>
        <w:t>akceptuje warunki korzystania z platformazakupowa.pl określone w Regulaminie zamieszczonym na stronie internetowej pod linkiem  w zakładce „Regulamin" oraz uznaje go za wiążący,</w:t>
      </w:r>
    </w:p>
    <w:p w:rsidR="005B067A" w:rsidRDefault="00B33814" w:rsidP="00EF7F1A">
      <w:pPr>
        <w:pStyle w:val="Akapitzlist"/>
        <w:numPr>
          <w:ilvl w:val="1"/>
          <w:numId w:val="9"/>
        </w:numPr>
        <w:spacing w:after="0" w:line="276" w:lineRule="auto"/>
        <w:jc w:val="both"/>
      </w:pPr>
      <w:r>
        <w:t xml:space="preserve">zapoznał i stosuje się do Instrukcji składania ofert/wniosków dostępnej pod linkiem:  </w:t>
      </w:r>
      <w:hyperlink r:id="rId13" w:history="1">
        <w:r w:rsidR="00A8258E" w:rsidRPr="00A8258E">
          <w:rPr>
            <w:rStyle w:val="Hipercze"/>
            <w:b/>
          </w:rPr>
          <w:t>https://platformazakupowa.pl/strona/45-instrukcje</w:t>
        </w:r>
      </w:hyperlink>
      <w:r w:rsidR="00A8258E">
        <w:t xml:space="preserve"> </w:t>
      </w:r>
    </w:p>
    <w:p w:rsidR="00A8258E" w:rsidRDefault="00A8258E" w:rsidP="00064F82">
      <w:pPr>
        <w:spacing w:after="0" w:line="276" w:lineRule="auto"/>
        <w:jc w:val="both"/>
      </w:pPr>
    </w:p>
    <w:p w:rsidR="00A8258E" w:rsidRPr="00A8258E" w:rsidRDefault="00A8258E" w:rsidP="002D6125">
      <w:pPr>
        <w:pStyle w:val="Akapitzlist"/>
        <w:numPr>
          <w:ilvl w:val="0"/>
          <w:numId w:val="1"/>
        </w:numPr>
        <w:spacing w:after="0" w:line="276" w:lineRule="auto"/>
        <w:jc w:val="both"/>
        <w:rPr>
          <w:b/>
        </w:rPr>
      </w:pPr>
      <w:r w:rsidRPr="00A8258E">
        <w:rPr>
          <w:b/>
        </w:rPr>
        <w:t>SPOSÓB WYJAŚNIENIA TREŚCI SWZ</w:t>
      </w:r>
    </w:p>
    <w:p w:rsidR="00A8258E" w:rsidRDefault="00A8258E" w:rsidP="00064F82">
      <w:pPr>
        <w:spacing w:after="0" w:line="276" w:lineRule="auto"/>
        <w:jc w:val="both"/>
      </w:pPr>
    </w:p>
    <w:p w:rsidR="006A2804" w:rsidRDefault="00A8258E" w:rsidP="00EF7F1A">
      <w:pPr>
        <w:pStyle w:val="Akapitzlist"/>
        <w:numPr>
          <w:ilvl w:val="0"/>
          <w:numId w:val="10"/>
        </w:numPr>
        <w:spacing w:after="0" w:line="276" w:lineRule="auto"/>
        <w:jc w:val="both"/>
      </w:pPr>
      <w:r w:rsidRPr="00A8258E">
        <w:t xml:space="preserve">Specyfikacja    Warunków    Zamówienia    (SWZ)    udostępniona    jest    na    </w:t>
      </w:r>
      <w:r>
        <w:t>platforma zakupowa.pl pod li</w:t>
      </w:r>
      <w:r w:rsidR="006A2804">
        <w:t>nkiem</w:t>
      </w:r>
      <w:r>
        <w:t>:</w:t>
      </w:r>
      <w:r w:rsidR="006A2804">
        <w:t xml:space="preserve"> </w:t>
      </w:r>
      <w:hyperlink r:id="rId14" w:history="1">
        <w:r w:rsidR="006A2804" w:rsidRPr="006A2804">
          <w:rPr>
            <w:rStyle w:val="Hipercze"/>
            <w:b/>
          </w:rPr>
          <w:t>https://platformazakupowa.pl/pn/spzoz_wegrow/proceedings</w:t>
        </w:r>
      </w:hyperlink>
      <w:r w:rsidR="006A2804">
        <w:t xml:space="preserve"> </w:t>
      </w:r>
      <w:r w:rsidRPr="00A8258E">
        <w:t>od dnia zamieszczenia ogłoszenia o zamówieniu w Biu</w:t>
      </w:r>
      <w:r w:rsidR="006A2804">
        <w:t>letynie Zamówień Publicznych.</w:t>
      </w:r>
    </w:p>
    <w:p w:rsidR="006A2804" w:rsidRDefault="00A8258E" w:rsidP="00EF7F1A">
      <w:pPr>
        <w:pStyle w:val="Akapitzlist"/>
        <w:numPr>
          <w:ilvl w:val="0"/>
          <w:numId w:val="10"/>
        </w:numPr>
        <w:spacing w:after="0" w:line="276" w:lineRule="auto"/>
        <w:jc w:val="both"/>
      </w:pPr>
      <w:r w:rsidRPr="00A8258E">
        <w:t xml:space="preserve">Stosowanie do art. 284 ustawy PZP Wykonawca może zwrócić się do Zamawiającego z wnioskiem o wyjaśnienie treści SWZ. Zamawiający udzieli wyjaśnień niezwłocznie, jednak nie później niż na </w:t>
      </w:r>
      <w:r w:rsidRPr="006A2804">
        <w:rPr>
          <w:b/>
        </w:rPr>
        <w:t>2 dni</w:t>
      </w:r>
      <w:r w:rsidRPr="00A8258E">
        <w:t xml:space="preserve"> przed upływem terminu składania ofert </w:t>
      </w:r>
      <w:r w:rsidR="006A2804">
        <w:t>–</w:t>
      </w:r>
      <w:r w:rsidRPr="00A8258E">
        <w:t xml:space="preserve"> pod warunkiem, że wniosek o wyjaśnienie treści specyfikacji warunków zamówienia wpłynął do Zamawiającego </w:t>
      </w:r>
      <w:r w:rsidRPr="006A2804">
        <w:rPr>
          <w:b/>
        </w:rPr>
        <w:t>nie później niż na 4 dni przed upływem terminu składania ofert</w:t>
      </w:r>
      <w:r w:rsidRPr="00A8258E">
        <w:t>, licząc, zgodnie z zapisami art. 283 ustawy PZP, od dnia zamieszczenia ogłoszenia o zamówieniu w Bi</w:t>
      </w:r>
      <w:r w:rsidR="006A2804">
        <w:t>uletynie Zamówień Publicznych</w:t>
      </w:r>
      <w:r w:rsidR="00C84272">
        <w:t xml:space="preserve">, czyli </w:t>
      </w:r>
      <w:r w:rsidR="00C84272" w:rsidRPr="00C84272">
        <w:t>do dnia</w:t>
      </w:r>
      <w:r w:rsidR="00C84272" w:rsidRPr="00C84272">
        <w:rPr>
          <w:b/>
        </w:rPr>
        <w:t xml:space="preserve"> </w:t>
      </w:r>
      <w:r w:rsidR="00A33FBF">
        <w:rPr>
          <w:b/>
          <w:color w:val="FF0000"/>
        </w:rPr>
        <w:t>19.04</w:t>
      </w:r>
      <w:r w:rsidR="00C84272" w:rsidRPr="00C84272">
        <w:rPr>
          <w:b/>
          <w:color w:val="FF0000"/>
        </w:rPr>
        <w:t>.2021 r</w:t>
      </w:r>
      <w:r w:rsidR="006A2804">
        <w:t>.</w:t>
      </w:r>
    </w:p>
    <w:p w:rsidR="006A2804" w:rsidRDefault="00A8258E" w:rsidP="00EF7F1A">
      <w:pPr>
        <w:pStyle w:val="Akapitzlist"/>
        <w:numPr>
          <w:ilvl w:val="0"/>
          <w:numId w:val="10"/>
        </w:numPr>
        <w:spacing w:after="0" w:line="276" w:lineRule="auto"/>
        <w:jc w:val="both"/>
      </w:pPr>
      <w:r w:rsidRPr="00A8258E">
        <w:t xml:space="preserve">Zgodnie z art. 284 ust. 4 ustawy Pzp </w:t>
      </w:r>
      <w:r w:rsidR="006A2804">
        <w:t>–</w:t>
      </w:r>
      <w:r w:rsidRPr="00A8258E">
        <w:t xml:space="preserve"> w przypadku </w:t>
      </w:r>
      <w:r w:rsidRPr="006A2804">
        <w:rPr>
          <w:b/>
        </w:rPr>
        <w:t>gdy wniosek o wyjaśnienie treści SWZ nie wpłynął w terminie, o którym mowa w pkt 2, Zamawiający nie ma obowiązku udzielania wyjaśnień SWZ oraz obowiązku przedłużenia terminu  składania  ofert</w:t>
      </w:r>
      <w:r w:rsidRPr="00A8258E">
        <w:t>.  Przedłużenie  terminu  składania  ofert  nie  wpływa  na  bieg  terminu  składania  wniosku  o wyjaśnie</w:t>
      </w:r>
      <w:r w:rsidR="006A2804">
        <w:t xml:space="preserve">nie treści SWZ. </w:t>
      </w:r>
    </w:p>
    <w:p w:rsidR="006A2804" w:rsidRDefault="00A8258E" w:rsidP="00EF7F1A">
      <w:pPr>
        <w:pStyle w:val="Akapitzlist"/>
        <w:numPr>
          <w:ilvl w:val="0"/>
          <w:numId w:val="10"/>
        </w:numPr>
        <w:spacing w:after="0" w:line="276" w:lineRule="auto"/>
        <w:jc w:val="both"/>
      </w:pPr>
      <w:r w:rsidRPr="00A8258E">
        <w:t xml:space="preserve">Wyjaśnienia treści specyfikacji oraz jej ewentualne zmiany będą dokonywane zgodnie z art. 284 ustawy Pzp. Treść zapytań wraz z wyjaśnieniami Zamawiający udostępnia na stronie internetowej prowadzonego postępowania, bez ujawniania źródła zapytania. Wykonawcy ubiegający się </w:t>
      </w:r>
      <w:r w:rsidR="00213377">
        <w:br/>
      </w:r>
      <w:r w:rsidRPr="00A8258E">
        <w:t>o udzielenie zamówienia zobowiązani są do zapoznania się z treścią wyjaśnień zamieszczanych na stronie internetowej, na któr</w:t>
      </w:r>
      <w:r w:rsidR="006A2804">
        <w:t xml:space="preserve">ej udostępniono specyfikację. </w:t>
      </w:r>
    </w:p>
    <w:p w:rsidR="006A2804" w:rsidRDefault="00A8258E" w:rsidP="00EF7F1A">
      <w:pPr>
        <w:pStyle w:val="Akapitzlist"/>
        <w:numPr>
          <w:ilvl w:val="0"/>
          <w:numId w:val="10"/>
        </w:numPr>
        <w:spacing w:after="0" w:line="276" w:lineRule="auto"/>
        <w:jc w:val="both"/>
      </w:pPr>
      <w:r w:rsidRPr="00A8258E">
        <w:t>Zamawiający nie przewiduje zwołania zebrania Wykonawców w celu wyjaśnienia wątpli</w:t>
      </w:r>
      <w:r w:rsidR="006A2804">
        <w:t xml:space="preserve">wości dotyczących treści SWZ. </w:t>
      </w:r>
    </w:p>
    <w:p w:rsidR="006A2804" w:rsidRDefault="00A8258E" w:rsidP="00EF7F1A">
      <w:pPr>
        <w:pStyle w:val="Akapitzlist"/>
        <w:numPr>
          <w:ilvl w:val="0"/>
          <w:numId w:val="10"/>
        </w:numPr>
        <w:spacing w:after="0" w:line="276" w:lineRule="auto"/>
        <w:jc w:val="both"/>
      </w:pPr>
      <w:r w:rsidRPr="00A8258E">
        <w:t xml:space="preserve">W  przypadku  gdy  zmiany  treści  SWZ  jest  istotna  dla  sporządzenia  oferty  lub  wymagają  od  Wykonawców dodatkowego  czasu  na  zapoznanie  się  ze  zmianą  SWZ  i  przygotowanie  ofert,  </w:t>
      </w:r>
      <w:r w:rsidRPr="00A8258E">
        <w:lastRenderedPageBreak/>
        <w:t>Zamawiający  przedłuży  termin składania ofert o czas niezbędny na ich przygotowan</w:t>
      </w:r>
      <w:r w:rsidR="006A2804">
        <w:t>ie (art.286 ust.3 ustawy Pzp).</w:t>
      </w:r>
    </w:p>
    <w:p w:rsidR="00A8258E" w:rsidRDefault="00A8258E" w:rsidP="00EF7F1A">
      <w:pPr>
        <w:pStyle w:val="Akapitzlist"/>
        <w:numPr>
          <w:ilvl w:val="0"/>
          <w:numId w:val="10"/>
        </w:numPr>
        <w:spacing w:after="0" w:line="276" w:lineRule="auto"/>
        <w:jc w:val="both"/>
      </w:pPr>
      <w:r w:rsidRPr="00A8258E">
        <w:t>W przypadku rozbieżności pomiędzy treścią niniejszej SWZ, a treścią udzielonych odpowiedzi, jako obowiązującą należy przyjąć treść pisma zawierającego późniejsze oświadczenie Zamawiającego</w:t>
      </w:r>
      <w:r w:rsidR="006A2804">
        <w:t>.</w:t>
      </w:r>
    </w:p>
    <w:p w:rsidR="00B37C92" w:rsidRDefault="00B37C92" w:rsidP="00064F82">
      <w:pPr>
        <w:spacing w:after="0" w:line="276" w:lineRule="auto"/>
        <w:jc w:val="both"/>
      </w:pPr>
    </w:p>
    <w:p w:rsidR="00B37C92" w:rsidRPr="00B37C92" w:rsidRDefault="00B37C92" w:rsidP="002D6125">
      <w:pPr>
        <w:pStyle w:val="Akapitzlist"/>
        <w:numPr>
          <w:ilvl w:val="0"/>
          <w:numId w:val="1"/>
        </w:numPr>
        <w:spacing w:after="0" w:line="276" w:lineRule="auto"/>
        <w:jc w:val="both"/>
        <w:rPr>
          <w:b/>
        </w:rPr>
      </w:pPr>
      <w:r w:rsidRPr="00B37C92">
        <w:rPr>
          <w:b/>
        </w:rPr>
        <w:t>TERMIN ZWIĄZANIA OFERTĄ</w:t>
      </w:r>
    </w:p>
    <w:p w:rsidR="00B37C92" w:rsidRDefault="00B37C92" w:rsidP="00064F82">
      <w:pPr>
        <w:spacing w:after="0" w:line="276" w:lineRule="auto"/>
        <w:jc w:val="both"/>
      </w:pPr>
    </w:p>
    <w:p w:rsidR="00231AF0" w:rsidRDefault="00231AF0" w:rsidP="00EF7F1A">
      <w:pPr>
        <w:pStyle w:val="Akapitzlist"/>
        <w:numPr>
          <w:ilvl w:val="0"/>
          <w:numId w:val="11"/>
        </w:numPr>
        <w:spacing w:after="0" w:line="276" w:lineRule="auto"/>
        <w:jc w:val="both"/>
      </w:pPr>
      <w:r w:rsidRPr="00231AF0">
        <w:t>Wykonawca jest związany ofertą od dnia upływu terminu składania ofert</w:t>
      </w:r>
      <w:r>
        <w:t xml:space="preserve"> do dnia </w:t>
      </w:r>
      <w:r w:rsidR="00A33FBF">
        <w:rPr>
          <w:b/>
        </w:rPr>
        <w:t>22.05</w:t>
      </w:r>
      <w:r w:rsidR="00C84272">
        <w:rPr>
          <w:b/>
        </w:rPr>
        <w:t>.2021</w:t>
      </w:r>
      <w:r w:rsidRPr="00231AF0">
        <w:rPr>
          <w:b/>
        </w:rPr>
        <w:t xml:space="preserve"> r</w:t>
      </w:r>
      <w:r>
        <w:t>.</w:t>
      </w:r>
    </w:p>
    <w:p w:rsidR="00231AF0" w:rsidRDefault="00231AF0" w:rsidP="00EF7F1A">
      <w:pPr>
        <w:pStyle w:val="Akapitzlist"/>
        <w:numPr>
          <w:ilvl w:val="0"/>
          <w:numId w:val="11"/>
        </w:numPr>
        <w:spacing w:after="0" w:line="276" w:lineRule="auto"/>
        <w:jc w:val="both"/>
      </w:pPr>
      <w:r w:rsidRPr="00231AF0">
        <w:t xml:space="preserve">Bieg terminu związania ofertą rozpoczyna się wraz z upływem terminu składania ofert, przy czym pierwszym dniem terminu związania ofertą jest dzień, w którym </w:t>
      </w:r>
      <w:r>
        <w:t>upływa termin składania ofert.</w:t>
      </w:r>
    </w:p>
    <w:p w:rsidR="00231AF0" w:rsidRDefault="00231AF0" w:rsidP="00EF7F1A">
      <w:pPr>
        <w:pStyle w:val="Akapitzlist"/>
        <w:numPr>
          <w:ilvl w:val="0"/>
          <w:numId w:val="11"/>
        </w:numPr>
        <w:spacing w:after="0" w:line="276" w:lineRule="auto"/>
        <w:jc w:val="both"/>
      </w:pPr>
      <w:r w:rsidRPr="00231AF0">
        <w:t xml:space="preserve">Zgodnie z art. 307 ust. 2 ustawy Pzp </w:t>
      </w:r>
      <w:r>
        <w:t>w</w:t>
      </w:r>
      <w:r w:rsidRPr="00231AF0">
        <w:t xml:space="preserve"> przypadku, gdy wybór najkorzystniejszej oferty nie nastąpi przed upływem terminu związania ofertą określo</w:t>
      </w:r>
      <w:r>
        <w:t>nego w dokumentach zamówienia, Z</w:t>
      </w:r>
      <w:r w:rsidRPr="00231AF0">
        <w:t>amawiający przed upływem terminu związania ofertą, zwraca się jednokrotnie do wykonawców o wyrażenie zgody na przedłużenie tego terminu o wskazywany przez niego okres, nie dłuższy niż 30 dni.</w:t>
      </w:r>
    </w:p>
    <w:p w:rsidR="00B37C92" w:rsidRDefault="00231AF0" w:rsidP="00EF7F1A">
      <w:pPr>
        <w:pStyle w:val="Akapitzlist"/>
        <w:numPr>
          <w:ilvl w:val="0"/>
          <w:numId w:val="11"/>
        </w:numPr>
        <w:spacing w:after="0" w:line="276" w:lineRule="auto"/>
        <w:jc w:val="both"/>
      </w:pPr>
      <w:r w:rsidRPr="00231AF0">
        <w:t>Przedłużenie  terminu  związania  ofertą,  o  którym  mowa  w  art.  307  ust.  2  ustawy  Pzp,  wymaga  złożenia  przez wykonawcę pisemnego oświadczenia o wyrażeniu zgody na przedłużenie terminu związania ofertą.</w:t>
      </w:r>
    </w:p>
    <w:p w:rsidR="004770A2" w:rsidRDefault="004770A2" w:rsidP="00064F82">
      <w:pPr>
        <w:spacing w:after="0" w:line="276" w:lineRule="auto"/>
        <w:jc w:val="both"/>
      </w:pPr>
    </w:p>
    <w:p w:rsidR="004770A2" w:rsidRPr="004770A2" w:rsidRDefault="004770A2" w:rsidP="002D6125">
      <w:pPr>
        <w:pStyle w:val="Akapitzlist"/>
        <w:numPr>
          <w:ilvl w:val="0"/>
          <w:numId w:val="1"/>
        </w:numPr>
        <w:spacing w:after="0" w:line="276" w:lineRule="auto"/>
        <w:jc w:val="both"/>
        <w:rPr>
          <w:b/>
        </w:rPr>
      </w:pPr>
      <w:r w:rsidRPr="004770A2">
        <w:rPr>
          <w:b/>
        </w:rPr>
        <w:t>OPIS SPOSOBU PRZYGOTOWANIA OFERTY</w:t>
      </w:r>
    </w:p>
    <w:p w:rsidR="004770A2" w:rsidRDefault="004770A2" w:rsidP="00064F82">
      <w:pPr>
        <w:spacing w:after="0" w:line="276" w:lineRule="auto"/>
        <w:jc w:val="both"/>
        <w:rPr>
          <w:b/>
        </w:rPr>
      </w:pPr>
    </w:p>
    <w:p w:rsidR="00D05C1F" w:rsidRDefault="004770A2" w:rsidP="00EF7F1A">
      <w:pPr>
        <w:pStyle w:val="Akapitzlist"/>
        <w:numPr>
          <w:ilvl w:val="0"/>
          <w:numId w:val="14"/>
        </w:numPr>
        <w:spacing w:after="0" w:line="276" w:lineRule="auto"/>
        <w:jc w:val="both"/>
      </w:pPr>
      <w:r>
        <w:t xml:space="preserve">Oferta, wniosek oraz przedmiotowe środki dowodowe składane elektronicznie </w:t>
      </w:r>
      <w:r w:rsidRPr="00D05C1F">
        <w:rPr>
          <w:b/>
        </w:rPr>
        <w:t>muszą zostać podpisane elektronicznym kwalifikowanym podpisem lub podpisem zaufanym lub podpisem osobistym</w:t>
      </w:r>
      <w:r>
        <w:t>. W procesie składania oferty, wniosku w tym przedmiotowych środków dowodowych na platformie,  kwalifikowany podpis elektroniczny wykonawca składa bezpośrednio na dokumencie, który następnie przesyła do systemu (opcja rekomendowana przez platformazakupowa.pl).</w:t>
      </w:r>
    </w:p>
    <w:p w:rsidR="00D05C1F" w:rsidRDefault="004770A2" w:rsidP="00EF7F1A">
      <w:pPr>
        <w:pStyle w:val="Akapitzlist"/>
        <w:numPr>
          <w:ilvl w:val="0"/>
          <w:numId w:val="14"/>
        </w:numPr>
        <w:spacing w:after="0" w:line="276" w:lineRule="auto"/>
        <w:jc w:val="both"/>
      </w:pPr>
      <w: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D05C1F" w:rsidRDefault="004770A2" w:rsidP="00EF7F1A">
      <w:pPr>
        <w:pStyle w:val="Akapitzlist"/>
        <w:numPr>
          <w:ilvl w:val="0"/>
          <w:numId w:val="14"/>
        </w:numPr>
        <w:spacing w:after="0" w:line="276" w:lineRule="auto"/>
        <w:jc w:val="both"/>
      </w:pPr>
      <w:r w:rsidRPr="00D05C1F">
        <w:rPr>
          <w:b/>
        </w:rPr>
        <w:t>Oferta powinna być</w:t>
      </w:r>
      <w:r>
        <w:t>:</w:t>
      </w:r>
    </w:p>
    <w:p w:rsidR="00D05C1F" w:rsidRDefault="004770A2" w:rsidP="00EF7F1A">
      <w:pPr>
        <w:pStyle w:val="Akapitzlist"/>
        <w:numPr>
          <w:ilvl w:val="1"/>
          <w:numId w:val="14"/>
        </w:numPr>
        <w:spacing w:after="0" w:line="276" w:lineRule="auto"/>
        <w:jc w:val="both"/>
      </w:pPr>
      <w:r>
        <w:t>sporządzona na podstawie załączników niniejszej SWZ w języku polskim,</w:t>
      </w:r>
    </w:p>
    <w:p w:rsidR="00D05C1F" w:rsidRDefault="004770A2" w:rsidP="00EF7F1A">
      <w:pPr>
        <w:pStyle w:val="Akapitzlist"/>
        <w:numPr>
          <w:ilvl w:val="1"/>
          <w:numId w:val="14"/>
        </w:numPr>
        <w:spacing w:after="0" w:line="276" w:lineRule="auto"/>
        <w:jc w:val="both"/>
      </w:pPr>
      <w:r>
        <w:t>złożona przy użyciu środków komunikacji elektronicznej tzn. za pośrednictwem platformazakupowa.pl,</w:t>
      </w:r>
    </w:p>
    <w:p w:rsidR="004770A2" w:rsidRDefault="004770A2" w:rsidP="00EF7F1A">
      <w:pPr>
        <w:pStyle w:val="Akapitzlist"/>
        <w:numPr>
          <w:ilvl w:val="1"/>
          <w:numId w:val="14"/>
        </w:numPr>
        <w:spacing w:after="0" w:line="276" w:lineRule="auto"/>
        <w:jc w:val="both"/>
      </w:pPr>
      <w:r>
        <w:t>podpisana kwalifikowanym podpisem elektronicznym lub podpisem zaufanym lub podpisem osobistym przez osobę/osoby upoważnioną/upoważnione</w:t>
      </w:r>
    </w:p>
    <w:p w:rsidR="00D05C1F" w:rsidRDefault="004770A2" w:rsidP="00EF7F1A">
      <w:pPr>
        <w:pStyle w:val="Akapitzlist"/>
        <w:numPr>
          <w:ilvl w:val="0"/>
          <w:numId w:val="14"/>
        </w:numPr>
        <w:spacing w:after="0" w:line="276" w:lineRule="auto"/>
        <w:jc w:val="both"/>
      </w:pPr>
      <w: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rsidR="00D05C1F" w:rsidRDefault="004770A2" w:rsidP="00EF7F1A">
      <w:pPr>
        <w:pStyle w:val="Akapitzlist"/>
        <w:numPr>
          <w:ilvl w:val="0"/>
          <w:numId w:val="14"/>
        </w:numPr>
        <w:spacing w:after="0" w:line="276" w:lineRule="auto"/>
        <w:jc w:val="both"/>
      </w:pPr>
      <w:r>
        <w:lastRenderedPageBreak/>
        <w:t>W przypadku wykorzystania f</w:t>
      </w:r>
      <w:r w:rsidR="00D05C1F">
        <w:t>ormatu podpisu XAdES zewnętrzny,</w:t>
      </w:r>
      <w:r>
        <w:t xml:space="preserve"> </w:t>
      </w:r>
      <w:r w:rsidRPr="00D05C1F">
        <w:rPr>
          <w:u w:val="single"/>
        </w:rPr>
        <w:t>Zamawiający wymaga dołączenia odpowiedniej ilości plików tj. podpisywanych plików z danymi oraz plików podpisu w formacie XAdES</w:t>
      </w:r>
      <w:r>
        <w:t>.</w:t>
      </w:r>
    </w:p>
    <w:p w:rsidR="00D05C1F" w:rsidRDefault="004770A2" w:rsidP="00EF7F1A">
      <w:pPr>
        <w:pStyle w:val="Akapitzlist"/>
        <w:numPr>
          <w:ilvl w:val="0"/>
          <w:numId w:val="14"/>
        </w:numPr>
        <w:spacing w:after="0" w:line="276" w:lineRule="auto"/>
        <w:jc w:val="both"/>
      </w:pPr>
      <w: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D05C1F" w:rsidRPr="00D05C1F" w:rsidRDefault="004770A2" w:rsidP="00EF7F1A">
      <w:pPr>
        <w:pStyle w:val="Akapitzlist"/>
        <w:numPr>
          <w:ilvl w:val="0"/>
          <w:numId w:val="14"/>
        </w:numPr>
        <w:spacing w:after="0" w:line="276" w:lineRule="auto"/>
        <w:jc w:val="both"/>
      </w:pPr>
      <w:r>
        <w:t>Wykonawca, za pośrednictwem platformazakupowa.pl może przed upływem terminu do składania ofert zmienić lub wycofać ofertę. Sposób dokonywania zmiany lub wycofania oferty zamieszczono w instrukcji zamieszczonej na stronie internetowej pod adresem:</w:t>
      </w:r>
      <w:r w:rsidR="00D05C1F">
        <w:t xml:space="preserve"> </w:t>
      </w:r>
      <w:hyperlink r:id="rId15" w:history="1">
        <w:r w:rsidR="00D05C1F" w:rsidRPr="00D05C1F">
          <w:rPr>
            <w:rStyle w:val="Hipercze"/>
            <w:b/>
          </w:rPr>
          <w:t>https://platformazakupowa.pl/strona/45-instrukcje</w:t>
        </w:r>
      </w:hyperlink>
      <w:r w:rsidR="00D05C1F" w:rsidRPr="00D05C1F">
        <w:rPr>
          <w:b/>
        </w:rPr>
        <w:t xml:space="preserve"> </w:t>
      </w:r>
    </w:p>
    <w:p w:rsidR="00D05C1F" w:rsidRDefault="004770A2" w:rsidP="00EF7F1A">
      <w:pPr>
        <w:pStyle w:val="Akapitzlist"/>
        <w:numPr>
          <w:ilvl w:val="0"/>
          <w:numId w:val="14"/>
        </w:numPr>
        <w:spacing w:after="0" w:line="276" w:lineRule="auto"/>
        <w:jc w:val="both"/>
      </w:pPr>
      <w:r>
        <w:t>Każdy z wykonawców może złożyć tylko jedną ofertę. Złożenie większej liczby ofert lub oferty zawierającej propozycje wariantowe spowoduje podlegać będzie odrzuceniu.</w:t>
      </w:r>
    </w:p>
    <w:p w:rsidR="00D05C1F" w:rsidRDefault="004770A2" w:rsidP="00EF7F1A">
      <w:pPr>
        <w:pStyle w:val="Akapitzlist"/>
        <w:numPr>
          <w:ilvl w:val="0"/>
          <w:numId w:val="14"/>
        </w:numPr>
        <w:spacing w:after="0" w:line="276" w:lineRule="auto"/>
        <w:jc w:val="both"/>
      </w:pPr>
      <w:r>
        <w:t>Ceny oferty muszą zawierać wszystkie koszty, jakie musi ponieść wykonawca, aby zrealizować zamówienie z najwyższą starannością oraz ewentualne rabaty.</w:t>
      </w:r>
    </w:p>
    <w:p w:rsidR="00D05C1F" w:rsidRDefault="004770A2" w:rsidP="00EF7F1A">
      <w:pPr>
        <w:pStyle w:val="Akapitzlist"/>
        <w:numPr>
          <w:ilvl w:val="0"/>
          <w:numId w:val="14"/>
        </w:numPr>
        <w:spacing w:after="0" w:line="276" w:lineRule="auto"/>
        <w:jc w:val="both"/>
      </w:pPr>
      <w:r>
        <w:t xml:space="preserve">Dokumenty i oświadczenia składane przez wykonawcę powinny być w języku polskim, chyba że w SWZ dopuszczono inaczej. </w:t>
      </w:r>
      <w:r w:rsidRPr="00D05C1F">
        <w:rPr>
          <w:u w:val="single"/>
        </w:rPr>
        <w:t>W przypadku  załączenia dokumentów sporządzonych w innym języku niż dopuszczony, wykonawca zobowiązany jest załączyć tłumaczenie na język polski</w:t>
      </w:r>
      <w:r>
        <w:t>.</w:t>
      </w:r>
    </w:p>
    <w:p w:rsidR="00D05C1F" w:rsidRDefault="004770A2" w:rsidP="00EF7F1A">
      <w:pPr>
        <w:pStyle w:val="Akapitzlist"/>
        <w:numPr>
          <w:ilvl w:val="0"/>
          <w:numId w:val="14"/>
        </w:numPr>
        <w:spacing w:after="0" w:line="276" w:lineRule="auto"/>
        <w:jc w:val="both"/>
      </w:pPr>
      <w: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4770A2" w:rsidRDefault="004770A2" w:rsidP="00EF7F1A">
      <w:pPr>
        <w:pStyle w:val="Akapitzlist"/>
        <w:numPr>
          <w:ilvl w:val="0"/>
          <w:numId w:val="14"/>
        </w:numPr>
        <w:spacing w:after="0" w:line="276" w:lineRule="auto"/>
        <w:jc w:val="both"/>
      </w:pPr>
      <w:r>
        <w:t>Maksymalny rozmiar jednego pliku przesyłanego za pośrednictwem dedykowanych formularzy do: złożenia, zmiany, wycofania oferty wynosi 150 MB natomiast przy komunikacji wielkość pliku to maksymalnie 500 MB.</w:t>
      </w:r>
    </w:p>
    <w:p w:rsidR="004A5ACA" w:rsidRDefault="004A5ACA" w:rsidP="00EF7F1A">
      <w:pPr>
        <w:pStyle w:val="Akapitzlist"/>
        <w:numPr>
          <w:ilvl w:val="0"/>
          <w:numId w:val="14"/>
        </w:numPr>
        <w:spacing w:after="0" w:line="276" w:lineRule="auto"/>
        <w:jc w:val="both"/>
      </w:pPr>
      <w:r>
        <w:t>W przypadku, kiedy ofertę składa kilka podmiotów, oferta tych wykonawców musi spełniać następujące warunki:</w:t>
      </w:r>
    </w:p>
    <w:p w:rsidR="004A5ACA" w:rsidRDefault="004A5ACA" w:rsidP="00EF7F1A">
      <w:pPr>
        <w:pStyle w:val="Akapitzlist"/>
        <w:numPr>
          <w:ilvl w:val="1"/>
          <w:numId w:val="14"/>
        </w:numPr>
        <w:spacing w:after="0" w:line="276" w:lineRule="auto"/>
        <w:jc w:val="both"/>
      </w:pPr>
      <w:r>
        <w:t>oferta winna być podpisana przez każdego z wykonawców występujących wspólnie lub upoważnionego przedstawiciela/ lidera.</w:t>
      </w:r>
    </w:p>
    <w:p w:rsidR="005E5877" w:rsidRDefault="004A5ACA" w:rsidP="00EF7F1A">
      <w:pPr>
        <w:pStyle w:val="Akapitzlist"/>
        <w:numPr>
          <w:ilvl w:val="1"/>
          <w:numId w:val="14"/>
        </w:numPr>
        <w:spacing w:after="0" w:line="276" w:lineRule="auto"/>
        <w:jc w:val="both"/>
      </w:pPr>
      <w:r>
        <w:t xml:space="preserve">Podmioty występujące wspólnie ponoszą solidarną odpowiedzialność za niewykonanie lub nienależyte wykonanie zobowiązań. </w:t>
      </w:r>
    </w:p>
    <w:p w:rsidR="006010C9" w:rsidRDefault="006010C9" w:rsidP="00064F82">
      <w:pPr>
        <w:spacing w:after="0" w:line="276" w:lineRule="auto"/>
        <w:jc w:val="both"/>
        <w:rPr>
          <w:b/>
        </w:rPr>
      </w:pPr>
    </w:p>
    <w:p w:rsidR="00D05C1F" w:rsidRDefault="00D05C1F" w:rsidP="00064F82">
      <w:pPr>
        <w:spacing w:after="0" w:line="276" w:lineRule="auto"/>
        <w:jc w:val="both"/>
      </w:pPr>
      <w:r w:rsidRPr="00D05C1F">
        <w:rPr>
          <w:b/>
        </w:rPr>
        <w:t>ZALECENIA</w:t>
      </w:r>
      <w:r>
        <w:t>:</w:t>
      </w:r>
    </w:p>
    <w:p w:rsidR="00D05C1F" w:rsidRDefault="00D05C1F" w:rsidP="00EF7F1A">
      <w:pPr>
        <w:pStyle w:val="Akapitzlist"/>
        <w:numPr>
          <w:ilvl w:val="0"/>
          <w:numId w:val="15"/>
        </w:numPr>
        <w:spacing w:after="0" w:line="276" w:lineRule="auto"/>
        <w:jc w:val="both"/>
      </w:pPr>
      <w: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D05C1F" w:rsidRPr="00D05C1F" w:rsidRDefault="00D05C1F" w:rsidP="00EF7F1A">
      <w:pPr>
        <w:pStyle w:val="Akapitzlist"/>
        <w:numPr>
          <w:ilvl w:val="0"/>
          <w:numId w:val="15"/>
        </w:numPr>
        <w:spacing w:after="0" w:line="276" w:lineRule="auto"/>
        <w:jc w:val="both"/>
      </w:pPr>
      <w:r>
        <w:lastRenderedPageBreak/>
        <w:t>Zamawiający rekomenduje wykorzystanie formatów: .pdf .doc .xls .jpg (.</w:t>
      </w:r>
      <w:proofErr w:type="spellStart"/>
      <w:r>
        <w:t>jpeg</w:t>
      </w:r>
      <w:proofErr w:type="spellEnd"/>
      <w:r>
        <w:t xml:space="preserve">) </w:t>
      </w:r>
      <w:r w:rsidRPr="00D05C1F">
        <w:rPr>
          <w:b/>
        </w:rPr>
        <w:t>ze szczególnym wskazaniem na .pdf</w:t>
      </w:r>
    </w:p>
    <w:p w:rsidR="00D05C1F" w:rsidRPr="00D05C1F" w:rsidRDefault="00D05C1F" w:rsidP="00EF7F1A">
      <w:pPr>
        <w:pStyle w:val="Akapitzlist"/>
        <w:numPr>
          <w:ilvl w:val="0"/>
          <w:numId w:val="15"/>
        </w:numPr>
        <w:spacing w:after="0" w:line="276" w:lineRule="auto"/>
        <w:jc w:val="both"/>
      </w:pPr>
      <w:r>
        <w:t xml:space="preserve">W celu ewentualnej kompresji danych Zamawiający rekomenduje wykorzystanie jednego </w:t>
      </w:r>
      <w:r>
        <w:br/>
        <w:t xml:space="preserve">z formatów: </w:t>
      </w:r>
      <w:r w:rsidRPr="00D05C1F">
        <w:rPr>
          <w:b/>
        </w:rPr>
        <w:t>.zip, .7Z</w:t>
      </w:r>
    </w:p>
    <w:p w:rsidR="00D05C1F" w:rsidRDefault="00D05C1F" w:rsidP="00EF7F1A">
      <w:pPr>
        <w:pStyle w:val="Akapitzlist"/>
        <w:numPr>
          <w:ilvl w:val="0"/>
          <w:numId w:val="15"/>
        </w:numPr>
        <w:spacing w:after="0" w:line="276" w:lineRule="auto"/>
        <w:jc w:val="both"/>
      </w:pPr>
      <w:r w:rsidRPr="004368C8">
        <w:rPr>
          <w:b/>
        </w:rPr>
        <w:t xml:space="preserve">Wśród formatów powszechnych a </w:t>
      </w:r>
      <w:r w:rsidRPr="004368C8">
        <w:rPr>
          <w:b/>
          <w:u w:val="single"/>
        </w:rPr>
        <w:t>nie występujących w rozporządzeniu</w:t>
      </w:r>
      <w:r w:rsidRPr="004368C8">
        <w:rPr>
          <w:b/>
        </w:rPr>
        <w:t xml:space="preserve"> występują: .rar .gif .bmp .numbers .pages. Dokumenty złożone w takich plikach zostaną uznane za złożone nieskutecznie</w:t>
      </w:r>
      <w:r>
        <w:t>.</w:t>
      </w:r>
    </w:p>
    <w:p w:rsidR="00E8281E" w:rsidRDefault="00D05C1F" w:rsidP="00EF7F1A">
      <w:pPr>
        <w:pStyle w:val="Akapitzlist"/>
        <w:numPr>
          <w:ilvl w:val="0"/>
          <w:numId w:val="15"/>
        </w:numPr>
        <w:spacing w:after="0" w:line="276" w:lineRule="auto"/>
        <w:jc w:val="both"/>
      </w:pPr>
      <w:r>
        <w:t>Zamawiający zwraca uwagę na ograniczenia wielkości plików podpisywanych profilem zaufanym, który wynosi max 10MB, oraz na ograniczenie wielkości plików podpisywanych w aplikacji eDoApp służącej do składania podpisu osobistego, który wynosi max 5MB.</w:t>
      </w:r>
    </w:p>
    <w:p w:rsidR="00E8281E" w:rsidRDefault="00D05C1F" w:rsidP="00EF7F1A">
      <w:pPr>
        <w:pStyle w:val="Akapitzlist"/>
        <w:numPr>
          <w:ilvl w:val="0"/>
          <w:numId w:val="15"/>
        </w:numPr>
        <w:spacing w:after="0" w:line="276" w:lineRule="auto"/>
        <w:jc w:val="both"/>
      </w:pPr>
      <w:r>
        <w:t xml:space="preserve">Ze względu na niskie ryzyko naruszenia integralności pliku oraz łatwiejszą weryfikację podpisu, </w:t>
      </w:r>
      <w:r w:rsidR="00E8281E">
        <w:rPr>
          <w:b/>
        </w:rPr>
        <w:t>Z</w:t>
      </w:r>
      <w:r w:rsidRPr="00E8281E">
        <w:rPr>
          <w:b/>
        </w:rPr>
        <w:t>amawiający zaleca, w miarę możliwości, przekonwertowanie plików składających się na ofertę na format .pdf  i opatrzenie ich podpisem kwalifikowanym PAdES</w:t>
      </w:r>
      <w:r>
        <w:t xml:space="preserve">. </w:t>
      </w:r>
    </w:p>
    <w:p w:rsidR="00E8281E" w:rsidRDefault="00D05C1F" w:rsidP="00EF7F1A">
      <w:pPr>
        <w:pStyle w:val="Akapitzlist"/>
        <w:numPr>
          <w:ilvl w:val="0"/>
          <w:numId w:val="15"/>
        </w:numPr>
        <w:spacing w:after="0" w:line="276" w:lineRule="auto"/>
        <w:jc w:val="both"/>
      </w:pPr>
      <w:r>
        <w:t xml:space="preserve">Pliki w innych formatach niż PDF zaleca się opatrzyć zewnętrznym podpisem XAdES. </w:t>
      </w:r>
      <w:r w:rsidRPr="00E8281E">
        <w:rPr>
          <w:u w:val="single"/>
        </w:rPr>
        <w:t>Wykonawca powinien pamiętać, aby plik z podpisem przekazywać łącznie z dokumentem podpisywanym</w:t>
      </w:r>
      <w:r>
        <w:t>.</w:t>
      </w:r>
    </w:p>
    <w:p w:rsidR="00E8281E" w:rsidRDefault="00D05C1F" w:rsidP="00EF7F1A">
      <w:pPr>
        <w:pStyle w:val="Akapitzlist"/>
        <w:numPr>
          <w:ilvl w:val="0"/>
          <w:numId w:val="15"/>
        </w:numPr>
        <w:spacing w:after="0" w:line="276" w:lineRule="auto"/>
        <w:jc w:val="both"/>
      </w:pPr>
      <w: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E8281E" w:rsidRDefault="00D05C1F" w:rsidP="00EF7F1A">
      <w:pPr>
        <w:pStyle w:val="Akapitzlist"/>
        <w:numPr>
          <w:ilvl w:val="0"/>
          <w:numId w:val="15"/>
        </w:numPr>
        <w:spacing w:after="0" w:line="276" w:lineRule="auto"/>
        <w:jc w:val="both"/>
      </w:pPr>
      <w:r>
        <w:t>Zamawiający zaleca, aby Wykonawca z odpowiednim wyprzedzeniem przetestował możliwość prawidłowego wykorzystania wybranej metody podpisania plików oferty.</w:t>
      </w:r>
    </w:p>
    <w:p w:rsidR="00E8281E" w:rsidRDefault="00D05C1F" w:rsidP="00EF7F1A">
      <w:pPr>
        <w:pStyle w:val="Akapitzlist"/>
        <w:numPr>
          <w:ilvl w:val="0"/>
          <w:numId w:val="15"/>
        </w:numPr>
        <w:spacing w:after="0" w:line="276" w:lineRule="auto"/>
        <w:jc w:val="both"/>
      </w:pPr>
      <w:r>
        <w:t>Zaleca się, aby komunikacja z wykonawcami odbywała się tylko na Platformie za pośrednictwem formularza “Wyślij wiadomość do zamawiającego”, nie za pośrednictwem adresu email.</w:t>
      </w:r>
    </w:p>
    <w:p w:rsidR="00E8281E" w:rsidRDefault="00D05C1F" w:rsidP="00EF7F1A">
      <w:pPr>
        <w:pStyle w:val="Akapitzlist"/>
        <w:numPr>
          <w:ilvl w:val="0"/>
          <w:numId w:val="15"/>
        </w:numPr>
        <w:spacing w:after="0" w:line="276" w:lineRule="auto"/>
        <w:jc w:val="both"/>
      </w:pPr>
      <w:r>
        <w:t>Osobą składającą ofertę powinna być osoba kontaktowa podawana w dokumentacji.</w:t>
      </w:r>
    </w:p>
    <w:p w:rsidR="00E8281E" w:rsidRDefault="00D05C1F" w:rsidP="00EF7F1A">
      <w:pPr>
        <w:pStyle w:val="Akapitzlist"/>
        <w:numPr>
          <w:ilvl w:val="0"/>
          <w:numId w:val="15"/>
        </w:numPr>
        <w:spacing w:after="0" w:line="276" w:lineRule="auto"/>
        <w:jc w:val="both"/>
      </w:pPr>
      <w:r>
        <w:t xml:space="preserve">Ofertę należy przygotować z należytą starannością dla podmiotu ubiegającego się o udzielenie zamówienia publicznego i zachowaniem odpowiedniego odstępu czasu do zakończenia przyjmowania ofert/wniosków. </w:t>
      </w:r>
      <w:r w:rsidRPr="00E8281E">
        <w:rPr>
          <w:b/>
        </w:rPr>
        <w:t>Sugerujemy złożenie oferty na 24 godziny przed terminem składania ofert/wniosków</w:t>
      </w:r>
      <w:r>
        <w:t>.</w:t>
      </w:r>
    </w:p>
    <w:p w:rsidR="00E8281E" w:rsidRDefault="00D05C1F" w:rsidP="00EF7F1A">
      <w:pPr>
        <w:pStyle w:val="Akapitzlist"/>
        <w:numPr>
          <w:ilvl w:val="0"/>
          <w:numId w:val="15"/>
        </w:numPr>
        <w:spacing w:after="0" w:line="276" w:lineRule="auto"/>
        <w:jc w:val="both"/>
      </w:pPr>
      <w:r>
        <w:t xml:space="preserve">Podczas podpisywania plików zaleca się stosowanie algorytmu skrótu SHA2 zamiast SHA1.  </w:t>
      </w:r>
    </w:p>
    <w:p w:rsidR="00E8281E" w:rsidRDefault="00D05C1F" w:rsidP="00EF7F1A">
      <w:pPr>
        <w:pStyle w:val="Akapitzlist"/>
        <w:numPr>
          <w:ilvl w:val="0"/>
          <w:numId w:val="15"/>
        </w:numPr>
        <w:spacing w:after="0" w:line="276" w:lineRule="auto"/>
        <w:jc w:val="both"/>
      </w:pPr>
      <w:r>
        <w:t xml:space="preserve">Jeśli wykonawca pakuje dokumenty np. w plik ZIP zalecamy wcześniejsze podpisanie każdego ze skompresowanych plików. </w:t>
      </w:r>
    </w:p>
    <w:p w:rsidR="00E8281E" w:rsidRDefault="00D05C1F" w:rsidP="00EF7F1A">
      <w:pPr>
        <w:pStyle w:val="Akapitzlist"/>
        <w:numPr>
          <w:ilvl w:val="0"/>
          <w:numId w:val="15"/>
        </w:numPr>
        <w:spacing w:after="0" w:line="276" w:lineRule="auto"/>
        <w:jc w:val="both"/>
      </w:pPr>
      <w:r>
        <w:t>Zamawiający rekomenduje wykorzystanie podpisu z kwalifikowanym znacznikiem czasu.</w:t>
      </w:r>
    </w:p>
    <w:p w:rsidR="00D05C1F" w:rsidRDefault="00D05C1F" w:rsidP="00064F82">
      <w:pPr>
        <w:pStyle w:val="Akapitzlist"/>
        <w:numPr>
          <w:ilvl w:val="0"/>
          <w:numId w:val="15"/>
        </w:numPr>
        <w:spacing w:after="0" w:line="276" w:lineRule="auto"/>
        <w:jc w:val="both"/>
      </w:pPr>
      <w:r>
        <w:t>Zamawiający zaleca aby nie wprowadzać jakichkolwiek zmian w plikach po podpisaniu ich podpisem kwalifikowanym. Może to skutkować naruszeniem integralności plików co równoważne będzie z koniecznością odrzucenia oferty w postępowaniu.</w:t>
      </w:r>
    </w:p>
    <w:p w:rsidR="00B77040" w:rsidRDefault="00B77040" w:rsidP="00064F82">
      <w:pPr>
        <w:spacing w:after="0" w:line="276" w:lineRule="auto"/>
        <w:jc w:val="both"/>
      </w:pPr>
    </w:p>
    <w:p w:rsidR="00E8281E" w:rsidRPr="00E8281E" w:rsidRDefault="00E8281E" w:rsidP="002D6125">
      <w:pPr>
        <w:pStyle w:val="Akapitzlist"/>
        <w:numPr>
          <w:ilvl w:val="0"/>
          <w:numId w:val="1"/>
        </w:numPr>
        <w:spacing w:after="0" w:line="276" w:lineRule="auto"/>
        <w:jc w:val="both"/>
        <w:rPr>
          <w:b/>
        </w:rPr>
      </w:pPr>
      <w:r w:rsidRPr="00E8281E">
        <w:rPr>
          <w:b/>
        </w:rPr>
        <w:t>SPOSÓB ORAZ TERMIN SKŁADANIA OFERT</w:t>
      </w:r>
    </w:p>
    <w:p w:rsidR="00E8281E" w:rsidRDefault="00E8281E" w:rsidP="00064F82">
      <w:pPr>
        <w:spacing w:after="0" w:line="276" w:lineRule="auto"/>
        <w:jc w:val="both"/>
      </w:pPr>
    </w:p>
    <w:p w:rsidR="00C84272" w:rsidRPr="00C84272" w:rsidRDefault="00C84272" w:rsidP="00EF7F1A">
      <w:pPr>
        <w:pStyle w:val="Akapitzlist"/>
        <w:numPr>
          <w:ilvl w:val="0"/>
          <w:numId w:val="16"/>
        </w:numPr>
        <w:spacing w:after="0" w:line="276" w:lineRule="auto"/>
        <w:jc w:val="both"/>
      </w:pPr>
      <w:r>
        <w:t xml:space="preserve">Ofertę wraz z wymaganymi dokumentami należy umieścić na platformazakupowa.pl pod adresem: </w:t>
      </w:r>
      <w:hyperlink r:id="rId16" w:history="1">
        <w:r w:rsidRPr="00C84272">
          <w:rPr>
            <w:rStyle w:val="Hipercze"/>
            <w:b/>
          </w:rPr>
          <w:t>https://platformazakupowa.pl/pn/spzoz_wegrow</w:t>
        </w:r>
      </w:hyperlink>
      <w:r>
        <w:t xml:space="preserve">    do dnia </w:t>
      </w:r>
      <w:r w:rsidR="00A33FBF">
        <w:rPr>
          <w:b/>
          <w:color w:val="FF0000"/>
        </w:rPr>
        <w:t>23.04</w:t>
      </w:r>
      <w:r w:rsidRPr="00C84272">
        <w:rPr>
          <w:b/>
          <w:color w:val="FF0000"/>
        </w:rPr>
        <w:t>.2021 r</w:t>
      </w:r>
      <w:r w:rsidRPr="00D7335D">
        <w:rPr>
          <w:b/>
          <w:color w:val="FF0000"/>
        </w:rPr>
        <w:t>.</w:t>
      </w:r>
      <w:r w:rsidR="00D7335D" w:rsidRPr="00D7335D">
        <w:rPr>
          <w:b/>
          <w:color w:val="FF0000"/>
        </w:rPr>
        <w:t xml:space="preserve"> do godz. 10:00</w:t>
      </w:r>
    </w:p>
    <w:p w:rsidR="00C84272" w:rsidRDefault="00C84272" w:rsidP="00EF7F1A">
      <w:pPr>
        <w:pStyle w:val="Akapitzlist"/>
        <w:numPr>
          <w:ilvl w:val="0"/>
          <w:numId w:val="16"/>
        </w:numPr>
        <w:spacing w:after="0" w:line="276" w:lineRule="auto"/>
        <w:jc w:val="both"/>
      </w:pPr>
      <w:r>
        <w:t>Do oferty należy dołączyć wszystkie wymagane w SWZ dokumenty.</w:t>
      </w:r>
    </w:p>
    <w:p w:rsidR="00C84272" w:rsidRDefault="00C84272" w:rsidP="00EF7F1A">
      <w:pPr>
        <w:pStyle w:val="Akapitzlist"/>
        <w:numPr>
          <w:ilvl w:val="0"/>
          <w:numId w:val="16"/>
        </w:numPr>
        <w:spacing w:after="0" w:line="276" w:lineRule="auto"/>
        <w:jc w:val="both"/>
      </w:pPr>
      <w:r>
        <w:t>Po wypełnieniu Formularza składania oferty lub wniosku i dołączenia  wszystkich wymaganych załączników należy kliknąć przycisk „Przejdź do podsumowania”.</w:t>
      </w:r>
    </w:p>
    <w:p w:rsidR="00D7335D" w:rsidRDefault="00C84272" w:rsidP="00EF7F1A">
      <w:pPr>
        <w:pStyle w:val="Akapitzlist"/>
        <w:numPr>
          <w:ilvl w:val="0"/>
          <w:numId w:val="16"/>
        </w:numPr>
        <w:spacing w:after="0" w:line="276" w:lineRule="auto"/>
        <w:jc w:val="both"/>
      </w:pPr>
      <w:r w:rsidRPr="00D7335D">
        <w:rPr>
          <w:b/>
        </w:rPr>
        <w:t>Oferta lub wniosek składana elektronicznie musi zostać podpisana elektronicznym podpisem kwalifikowanym, podpisem zaufanym lub podpisem osobistym</w:t>
      </w:r>
      <w:r>
        <w:t xml:space="preserve">. W procesie składania oferty za pośrednictwem platformazakupowa.pl, wykonawca powinien złożyć podpis bezpośrednio na </w:t>
      </w:r>
      <w:r>
        <w:lastRenderedPageBreak/>
        <w:t>dokumentach przesłanych za pośrednictwem platformazakupowa.pl. Zalecamy stosowanie podpisu na każdym załączonym pliku osobno, w szczególności wskazanych w art. 63 ust 1 oraz ust.2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D7335D" w:rsidRDefault="00C84272" w:rsidP="00EF7F1A">
      <w:pPr>
        <w:pStyle w:val="Akapitzlist"/>
        <w:numPr>
          <w:ilvl w:val="0"/>
          <w:numId w:val="16"/>
        </w:numPr>
        <w:spacing w:after="0" w:line="276" w:lineRule="auto"/>
        <w:jc w:val="both"/>
      </w:pPr>
      <w:r>
        <w:t>Za datę złożenia oferty przyjmuje się datę jej przekazania w systemie (platformie) w drugim kroku składania oferty poprzez kliknięcie przycisku “Złóż ofertę” i wyświetlenie się komunikatu, że oferta została zaszyfrowana i złożona.</w:t>
      </w:r>
    </w:p>
    <w:p w:rsidR="00E8281E" w:rsidRPr="00D7335D" w:rsidRDefault="00C84272" w:rsidP="00EF7F1A">
      <w:pPr>
        <w:pStyle w:val="Akapitzlist"/>
        <w:numPr>
          <w:ilvl w:val="0"/>
          <w:numId w:val="16"/>
        </w:numPr>
        <w:spacing w:after="0" w:line="276" w:lineRule="auto"/>
        <w:jc w:val="both"/>
      </w:pPr>
      <w:r>
        <w:t xml:space="preserve">Szczegółowa instrukcja dla Wykonawców dotycząca złożenia, zmiany i wycofania oferty znajduje się na stronie internetowej pod adresem:  </w:t>
      </w:r>
      <w:hyperlink r:id="rId17" w:history="1">
        <w:r w:rsidR="00D7335D" w:rsidRPr="00D7335D">
          <w:rPr>
            <w:rStyle w:val="Hipercze"/>
            <w:b/>
          </w:rPr>
          <w:t>https://platformazakupowa.pl/strona/45-instrukcje</w:t>
        </w:r>
      </w:hyperlink>
      <w:r w:rsidR="00D7335D" w:rsidRPr="00D7335D">
        <w:rPr>
          <w:b/>
        </w:rPr>
        <w:t xml:space="preserve"> </w:t>
      </w:r>
    </w:p>
    <w:p w:rsidR="00D7335D" w:rsidRDefault="00D7335D" w:rsidP="00064F82">
      <w:pPr>
        <w:spacing w:after="0" w:line="276" w:lineRule="auto"/>
        <w:jc w:val="both"/>
      </w:pPr>
    </w:p>
    <w:p w:rsidR="00D7335D" w:rsidRPr="004A5ACA" w:rsidRDefault="00D7335D" w:rsidP="002D6125">
      <w:pPr>
        <w:pStyle w:val="Akapitzlist"/>
        <w:numPr>
          <w:ilvl w:val="0"/>
          <w:numId w:val="1"/>
        </w:numPr>
        <w:spacing w:after="0" w:line="276" w:lineRule="auto"/>
        <w:jc w:val="both"/>
        <w:rPr>
          <w:b/>
        </w:rPr>
      </w:pPr>
      <w:r w:rsidRPr="004A5ACA">
        <w:rPr>
          <w:b/>
        </w:rPr>
        <w:t>TERMIN OTWARCIA OFERT</w:t>
      </w:r>
    </w:p>
    <w:p w:rsidR="00D7335D" w:rsidRDefault="00D7335D" w:rsidP="00064F82">
      <w:pPr>
        <w:spacing w:after="0" w:line="276" w:lineRule="auto"/>
        <w:jc w:val="both"/>
        <w:rPr>
          <w:b/>
        </w:rPr>
      </w:pPr>
    </w:p>
    <w:p w:rsidR="00D7335D" w:rsidRDefault="00D7335D" w:rsidP="00EF7F1A">
      <w:pPr>
        <w:pStyle w:val="Akapitzlist"/>
        <w:numPr>
          <w:ilvl w:val="0"/>
          <w:numId w:val="17"/>
        </w:numPr>
        <w:spacing w:after="0" w:line="276" w:lineRule="auto"/>
        <w:jc w:val="both"/>
      </w:pPr>
      <w:r w:rsidRPr="00D7335D">
        <w:t xml:space="preserve">Otwarcie ofert nastąpi w dniu: </w:t>
      </w:r>
      <w:r w:rsidR="000D7E72">
        <w:rPr>
          <w:b/>
        </w:rPr>
        <w:t>23.04</w:t>
      </w:r>
      <w:r w:rsidRPr="00D7335D">
        <w:rPr>
          <w:b/>
        </w:rPr>
        <w:t>.2021</w:t>
      </w:r>
      <w:r w:rsidR="000D7E72">
        <w:rPr>
          <w:b/>
        </w:rPr>
        <w:t xml:space="preserve"> r.</w:t>
      </w:r>
      <w:r w:rsidRPr="00D7335D">
        <w:rPr>
          <w:b/>
        </w:rPr>
        <w:t xml:space="preserve"> o godzinie: 10:</w:t>
      </w:r>
      <w:r w:rsidR="005E5877">
        <w:rPr>
          <w:b/>
        </w:rPr>
        <w:t>05</w:t>
      </w:r>
      <w:r>
        <w:t>.</w:t>
      </w:r>
    </w:p>
    <w:p w:rsidR="00D7335D" w:rsidRDefault="00D7335D" w:rsidP="00EF7F1A">
      <w:pPr>
        <w:pStyle w:val="Akapitzlist"/>
        <w:numPr>
          <w:ilvl w:val="0"/>
          <w:numId w:val="17"/>
        </w:numPr>
        <w:spacing w:after="0" w:line="276" w:lineRule="auto"/>
        <w:jc w:val="both"/>
      </w:pPr>
      <w:r w:rsidRPr="00D7335D">
        <w:t>Zamawiający nie przewi</w:t>
      </w:r>
      <w:r>
        <w:t xml:space="preserve">duje publicznej sesji otwarcia </w:t>
      </w:r>
      <w:r w:rsidRPr="00D7335D">
        <w:t>ofert.</w:t>
      </w:r>
    </w:p>
    <w:p w:rsidR="00D7335D" w:rsidRDefault="00D7335D" w:rsidP="00EF7F1A">
      <w:pPr>
        <w:pStyle w:val="Akapitzlist"/>
        <w:numPr>
          <w:ilvl w:val="0"/>
          <w:numId w:val="17"/>
        </w:numPr>
        <w:spacing w:after="0" w:line="276" w:lineRule="auto"/>
        <w:jc w:val="both"/>
      </w:pPr>
      <w:r w:rsidRPr="00D7335D">
        <w:t>Zamawiający, najpóźniej p</w:t>
      </w:r>
      <w:r>
        <w:t>rzed otwarciem ofert, udostępni</w:t>
      </w:r>
      <w:r w:rsidRPr="00D7335D">
        <w:t xml:space="preserve"> na stronie internetowej prowadzonego postępowania</w:t>
      </w:r>
      <w:r w:rsidR="004A5ACA">
        <w:t xml:space="preserve"> pod linkiem: </w:t>
      </w:r>
      <w:hyperlink r:id="rId18" w:history="1">
        <w:r w:rsidR="004A5ACA" w:rsidRPr="004A5ACA">
          <w:rPr>
            <w:rStyle w:val="Hipercze"/>
            <w:b/>
          </w:rPr>
          <w:t>https://platformazakupowa.pl/pn/spzoz_wegrow</w:t>
        </w:r>
      </w:hyperlink>
      <w:r w:rsidR="004A5ACA">
        <w:t xml:space="preserve"> </w:t>
      </w:r>
      <w:r w:rsidRPr="00D7335D">
        <w:t xml:space="preserve">informację </w:t>
      </w:r>
      <w:r w:rsidR="004A5ACA">
        <w:br/>
      </w:r>
      <w:r w:rsidRPr="00D7335D">
        <w:t>o kwocie, jaką zamierza przeznaczyć́</w:t>
      </w:r>
      <w:r>
        <w:t xml:space="preserve"> na sfinansowanie zamówienia.</w:t>
      </w:r>
    </w:p>
    <w:p w:rsidR="00D7335D" w:rsidRDefault="00D7335D" w:rsidP="00EF7F1A">
      <w:pPr>
        <w:pStyle w:val="Akapitzlist"/>
        <w:numPr>
          <w:ilvl w:val="0"/>
          <w:numId w:val="17"/>
        </w:numPr>
        <w:spacing w:after="0" w:line="276" w:lineRule="auto"/>
        <w:jc w:val="both"/>
      </w:pPr>
      <w:r w:rsidRPr="00D7335D">
        <w:t xml:space="preserve">Zamawiający,  niezwłocznie  </w:t>
      </w:r>
      <w:r w:rsidR="004A5ACA">
        <w:t xml:space="preserve">po  otwarciu  ofert,  udostępni </w:t>
      </w:r>
      <w:r w:rsidRPr="00D7335D">
        <w:t>na  stronie  internetowej  prowadzonego</w:t>
      </w:r>
      <w:r>
        <w:t xml:space="preserve">  postępowania</w:t>
      </w:r>
      <w:r w:rsidR="004A5ACA">
        <w:t xml:space="preserve"> </w:t>
      </w:r>
      <w:hyperlink r:id="rId19" w:history="1">
        <w:r w:rsidR="004A5ACA" w:rsidRPr="004A5ACA">
          <w:rPr>
            <w:rStyle w:val="Hipercze"/>
            <w:b/>
          </w:rPr>
          <w:t>https://platformazakupowa.pl/pn/spzoz_wegrow</w:t>
        </w:r>
      </w:hyperlink>
      <w:r w:rsidR="004A5ACA">
        <w:t xml:space="preserve"> </w:t>
      </w:r>
      <w:r>
        <w:t xml:space="preserve"> informacje o: </w:t>
      </w:r>
    </w:p>
    <w:p w:rsidR="00D7335D" w:rsidRDefault="00D7335D" w:rsidP="00EF7F1A">
      <w:pPr>
        <w:pStyle w:val="Akapitzlist"/>
        <w:numPr>
          <w:ilvl w:val="1"/>
          <w:numId w:val="17"/>
        </w:numPr>
        <w:spacing w:after="0" w:line="276" w:lineRule="auto"/>
        <w:jc w:val="both"/>
      </w:pPr>
      <w:r w:rsidRPr="00D7335D">
        <w:t xml:space="preserve">nazwach albo imionach i nazwiskach oraz siedzibach lub miejscach prowadzonej działalności gospodarczej albo miejscach zamieszkania wykonawców, których oferty zostały otwarte;  </w:t>
      </w:r>
    </w:p>
    <w:p w:rsidR="00D7335D" w:rsidRDefault="00D7335D" w:rsidP="00EF7F1A">
      <w:pPr>
        <w:pStyle w:val="Akapitzlist"/>
        <w:numPr>
          <w:ilvl w:val="1"/>
          <w:numId w:val="17"/>
        </w:numPr>
        <w:spacing w:after="0" w:line="276" w:lineRule="auto"/>
        <w:jc w:val="both"/>
      </w:pPr>
      <w:r>
        <w:t xml:space="preserve">cenach zawartych w ofertach.  </w:t>
      </w:r>
    </w:p>
    <w:p w:rsidR="004A5ACA" w:rsidRDefault="00D7335D" w:rsidP="00EF7F1A">
      <w:pPr>
        <w:pStyle w:val="Akapitzlist"/>
        <w:numPr>
          <w:ilvl w:val="0"/>
          <w:numId w:val="17"/>
        </w:numPr>
        <w:spacing w:after="0" w:line="276" w:lineRule="auto"/>
        <w:jc w:val="both"/>
      </w:pPr>
      <w:r w:rsidRPr="00D7335D">
        <w:t>W przypadku wystąpienia awarii systemu teleinformatycznego, która spowoduje brak możliwości otwarcia ofert w terminie określonym przez Zamawiającego, otwarcie ofert nastąpi niez</w:t>
      </w:r>
      <w:r w:rsidR="004A5ACA">
        <w:t xml:space="preserve">włocznie po usunięciu awarii. </w:t>
      </w:r>
    </w:p>
    <w:p w:rsidR="006010C9" w:rsidRDefault="00D7335D" w:rsidP="00EF7F1A">
      <w:pPr>
        <w:pStyle w:val="Akapitzlist"/>
        <w:numPr>
          <w:ilvl w:val="0"/>
          <w:numId w:val="17"/>
        </w:numPr>
        <w:spacing w:after="0" w:line="276" w:lineRule="auto"/>
        <w:jc w:val="both"/>
      </w:pPr>
      <w:r w:rsidRPr="00D7335D">
        <w:t>Zamawiający poinformuje o zmianie terminu otwarcia ofert na stronie internetowej prowadzonego postępowania.</w:t>
      </w:r>
    </w:p>
    <w:p w:rsidR="00B77040" w:rsidRDefault="00B77040" w:rsidP="000D7E72">
      <w:pPr>
        <w:spacing w:after="0" w:line="276" w:lineRule="auto"/>
        <w:jc w:val="both"/>
      </w:pPr>
    </w:p>
    <w:p w:rsidR="004A5ACA" w:rsidRPr="004A5ACA" w:rsidRDefault="004A5ACA" w:rsidP="002D6125">
      <w:pPr>
        <w:pStyle w:val="Akapitzlist"/>
        <w:numPr>
          <w:ilvl w:val="0"/>
          <w:numId w:val="1"/>
        </w:numPr>
        <w:spacing w:after="0" w:line="276" w:lineRule="auto"/>
        <w:jc w:val="both"/>
        <w:rPr>
          <w:b/>
        </w:rPr>
      </w:pPr>
      <w:r w:rsidRPr="004A5ACA">
        <w:rPr>
          <w:b/>
        </w:rPr>
        <w:t>OPIS SPOSOBU OBLICZANIA CENY</w:t>
      </w:r>
    </w:p>
    <w:p w:rsidR="004A5ACA" w:rsidRDefault="004A5ACA" w:rsidP="00064F82">
      <w:pPr>
        <w:spacing w:after="0" w:line="276" w:lineRule="auto"/>
        <w:jc w:val="both"/>
      </w:pP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Cena oferty musi być skalkulowana w sposób jednoznaczny, uwzględniać wszystkie wymagania Zamawiającego określone w SIWZ oraz obejmować wszelkie koszty związane z realizacją przedmiotu zamówienia oraz podatek VAT (jeśli występuje). </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Cena oferty musi być podana w złotych polskich (PLN), cyfrowo i słownie z dokładnością do dwóch miejsc po przecinku.</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Ceny jednostkowe muszą być podane w złotych polskich z dokładnością do dwóch miejsc po przecinku.</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Wykonawca może zaproponować tylko jedną cenę nie dopuszcza się wariantowości cen.</w:t>
      </w:r>
    </w:p>
    <w:p w:rsidR="004A5ACA" w:rsidRP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w postępowaniu złożona będzie oferta, której wybór prowadziłby do powstania </w:t>
      </w:r>
      <w:r w:rsidRPr="004A5ACA">
        <w:rPr>
          <w:rFonts w:ascii="Calibri" w:eastAsia="Calibri" w:hAnsi="Calibri" w:cs="Times New Roman"/>
        </w:rPr>
        <w:br/>
        <w:t xml:space="preserve">u Zamawiającego obowiązku podatkowego zgodnie z przepisami o podatku od towarów i usług, Zamawiający w celu oceny takiej oferty doliczy do przedstawionej w niej ceny podatek od towarów i usług, który miałby obowiązek rozliczyć zgodnie z przepisami.  </w:t>
      </w:r>
    </w:p>
    <w:p w:rsidR="004A5ACA" w:rsidRDefault="004A5ACA" w:rsidP="00EF7F1A">
      <w:pPr>
        <w:numPr>
          <w:ilvl w:val="0"/>
          <w:numId w:val="18"/>
        </w:numPr>
        <w:spacing w:after="0" w:line="276" w:lineRule="auto"/>
        <w:contextualSpacing/>
        <w:jc w:val="both"/>
        <w:rPr>
          <w:rFonts w:ascii="Calibri" w:eastAsia="Calibri" w:hAnsi="Calibri" w:cs="Times New Roman"/>
        </w:rPr>
      </w:pPr>
      <w:r w:rsidRPr="004A5ACA">
        <w:rPr>
          <w:rFonts w:ascii="Calibri" w:eastAsia="Calibri" w:hAnsi="Calibri" w:cs="Times New Roman"/>
        </w:rPr>
        <w:lastRenderedPageBreak/>
        <w:t xml:space="preserve">Prawidłowe ustalenie podatku VAT należy do obowiązków Wykonawcy, zgodnie z przepisami ustawy o podatku od towarów i usług oraz podatku akcyzowym. </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2D6125">
      <w:pPr>
        <w:pStyle w:val="Akapitzlist"/>
        <w:numPr>
          <w:ilvl w:val="0"/>
          <w:numId w:val="1"/>
        </w:numPr>
        <w:spacing w:after="0" w:line="276" w:lineRule="auto"/>
        <w:jc w:val="both"/>
        <w:rPr>
          <w:rFonts w:ascii="Calibri" w:eastAsia="Calibri" w:hAnsi="Calibri" w:cs="Times New Roman"/>
          <w:b/>
        </w:rPr>
      </w:pPr>
      <w:r w:rsidRPr="004A5ACA">
        <w:rPr>
          <w:rFonts w:ascii="Calibri" w:eastAsia="Calibri" w:hAnsi="Calibri" w:cs="Times New Roman"/>
          <w:b/>
        </w:rPr>
        <w:t>OPIS KRYTERIÓW, KTÓRYMI ZAMAWIAJACY BĘDZIE SIĘ KIEROWAŁ PRZY WYBORZE OFERTY WRAZ Z PODANIEM ZNACZENIA TYCH KRYTERIÓW ORAZ SPOSOBU OCENY OFERTY</w:t>
      </w:r>
    </w:p>
    <w:p w:rsidR="004A5ACA" w:rsidRDefault="004A5ACA" w:rsidP="00064F82">
      <w:pPr>
        <w:spacing w:after="0" w:line="276" w:lineRule="auto"/>
        <w:contextualSpacing/>
        <w:jc w:val="both"/>
        <w:rPr>
          <w:rFonts w:ascii="Calibri" w:eastAsia="Calibri" w:hAnsi="Calibri" w:cs="Times New Roman"/>
        </w:rPr>
      </w:pPr>
    </w:p>
    <w:p w:rsidR="004A5ACA" w:rsidRPr="004A5ACA" w:rsidRDefault="004A5ACA" w:rsidP="00EF7F1A">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Za ofertę najkorzystniejszą zostanie uznana oferta zawierająca najkorzystniejszy bilans punktów w kryteriach:</w:t>
      </w:r>
    </w:p>
    <w:p w:rsidR="004A5ACA" w:rsidRPr="004A5ACA" w:rsidRDefault="004A5ACA" w:rsidP="00EF7F1A">
      <w:pPr>
        <w:numPr>
          <w:ilvl w:val="0"/>
          <w:numId w:val="20"/>
        </w:numPr>
        <w:spacing w:after="0" w:line="276" w:lineRule="auto"/>
        <w:contextualSpacing/>
        <w:jc w:val="both"/>
        <w:rPr>
          <w:rFonts w:ascii="Calibri" w:eastAsia="Calibri" w:hAnsi="Calibri" w:cs="Times New Roman"/>
        </w:rPr>
      </w:pPr>
      <w:r w:rsidRPr="004A5ACA">
        <w:rPr>
          <w:rFonts w:ascii="Calibri" w:eastAsia="Calibri" w:hAnsi="Calibri" w:cs="Times New Roman"/>
        </w:rPr>
        <w:t>cena - ,,C”</w:t>
      </w:r>
    </w:p>
    <w:p w:rsidR="004A5ACA" w:rsidRPr="004A5ACA" w:rsidRDefault="001810B7" w:rsidP="00EF7F1A">
      <w:pPr>
        <w:numPr>
          <w:ilvl w:val="0"/>
          <w:numId w:val="20"/>
        </w:numPr>
        <w:spacing w:after="0" w:line="276" w:lineRule="auto"/>
        <w:contextualSpacing/>
        <w:jc w:val="both"/>
        <w:rPr>
          <w:rFonts w:ascii="Calibri" w:eastAsia="Calibri" w:hAnsi="Calibri" w:cs="Times New Roman"/>
        </w:rPr>
      </w:pPr>
      <w:r>
        <w:rPr>
          <w:rFonts w:ascii="Calibri" w:eastAsia="Calibri" w:hAnsi="Calibri" w:cs="Times New Roman"/>
        </w:rPr>
        <w:t>okres gwarancji</w:t>
      </w:r>
      <w:r w:rsidR="00AA2048">
        <w:rPr>
          <w:rFonts w:ascii="Calibri" w:eastAsia="Calibri" w:hAnsi="Calibri" w:cs="Times New Roman"/>
        </w:rPr>
        <w:t xml:space="preserve"> </w:t>
      </w:r>
      <w:r w:rsidR="004A5ACA" w:rsidRPr="004A5ACA">
        <w:rPr>
          <w:rFonts w:ascii="Calibri" w:eastAsia="Calibri" w:hAnsi="Calibri" w:cs="Times New Roman"/>
        </w:rPr>
        <w:t xml:space="preserve"> - „</w:t>
      </w:r>
      <w:r>
        <w:rPr>
          <w:rFonts w:ascii="Calibri" w:eastAsia="Calibri" w:hAnsi="Calibri" w:cs="Times New Roman"/>
        </w:rPr>
        <w:t>G</w:t>
      </w:r>
      <w:r w:rsidR="004A5ACA" w:rsidRPr="004A5ACA">
        <w:rPr>
          <w:rFonts w:ascii="Calibri" w:eastAsia="Calibri" w:hAnsi="Calibri" w:cs="Times New Roman"/>
        </w:rPr>
        <w:t xml:space="preserve">” </w:t>
      </w:r>
    </w:p>
    <w:p w:rsidR="004A5ACA" w:rsidRPr="004A5ACA" w:rsidRDefault="004A5ACA" w:rsidP="00064F82">
      <w:pPr>
        <w:spacing w:after="0" w:line="276" w:lineRule="auto"/>
        <w:ind w:left="360"/>
        <w:contextualSpacing/>
        <w:jc w:val="both"/>
        <w:rPr>
          <w:rFonts w:ascii="Calibri" w:eastAsia="Calibri" w:hAnsi="Calibri" w:cs="Times New Roman"/>
        </w:rPr>
      </w:pPr>
      <w:r w:rsidRPr="004A5ACA">
        <w:rPr>
          <w:rFonts w:ascii="Calibri" w:eastAsia="Calibri" w:hAnsi="Calibri" w:cs="Times New Roman"/>
        </w:rPr>
        <w:t>Zamawiający przypisał im następujące znaczenie:</w:t>
      </w:r>
    </w:p>
    <w:tbl>
      <w:tblPr>
        <w:tblStyle w:val="Tabela-Siatka"/>
        <w:tblW w:w="8825" w:type="dxa"/>
        <w:tblInd w:w="360" w:type="dxa"/>
        <w:tblLook w:val="04A0" w:firstRow="1" w:lastRow="0" w:firstColumn="1" w:lastColumn="0" w:noHBand="0" w:noVBand="1"/>
      </w:tblPr>
      <w:tblGrid>
        <w:gridCol w:w="2551"/>
        <w:gridCol w:w="842"/>
        <w:gridCol w:w="1010"/>
        <w:gridCol w:w="4422"/>
      </w:tblGrid>
      <w:tr w:rsidR="004A5ACA" w:rsidRPr="004A5ACA" w:rsidTr="006254F1">
        <w:tc>
          <w:tcPr>
            <w:tcW w:w="2551"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Kryterium</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Waga</w:t>
            </w:r>
          </w:p>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Liczba punktów</w:t>
            </w:r>
          </w:p>
        </w:tc>
        <w:tc>
          <w:tcPr>
            <w:tcW w:w="4422" w:type="dxa"/>
            <w:vAlign w:val="center"/>
          </w:tcPr>
          <w:p w:rsidR="004A5ACA" w:rsidRPr="004A5ACA" w:rsidRDefault="004A5ACA" w:rsidP="00746E35">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Sposób oceny </w:t>
            </w:r>
          </w:p>
        </w:tc>
      </w:tr>
      <w:tr w:rsidR="004A5ACA" w:rsidRPr="004A5ACA" w:rsidTr="006254F1">
        <w:tc>
          <w:tcPr>
            <w:tcW w:w="2551" w:type="dxa"/>
            <w:vAlign w:val="center"/>
          </w:tcPr>
          <w:p w:rsidR="004A5ACA" w:rsidRPr="004A5ACA" w:rsidRDefault="004A5ACA" w:rsidP="00064F82">
            <w:pPr>
              <w:spacing w:line="276" w:lineRule="auto"/>
              <w:contextualSpacing/>
              <w:rPr>
                <w:rFonts w:ascii="Calibri" w:eastAsia="Calibri" w:hAnsi="Calibri" w:cs="Times New Roman"/>
              </w:rPr>
            </w:pPr>
            <w:r w:rsidRPr="004A5ACA">
              <w:rPr>
                <w:rFonts w:ascii="Calibri" w:eastAsia="Calibri" w:hAnsi="Calibri" w:cs="Times New Roman"/>
              </w:rPr>
              <w:t>Cena</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60</w:t>
            </w:r>
          </w:p>
        </w:tc>
        <w:tc>
          <w:tcPr>
            <w:tcW w:w="442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 xml:space="preserve">C = </w:t>
            </w:r>
            <m:oMath>
              <m:f>
                <m:fPr>
                  <m:ctrlPr>
                    <w:rPr>
                      <w:rFonts w:ascii="Cambria Math" w:eastAsia="Calibri" w:hAnsi="Cambria Math" w:cs="Times New Roman"/>
                      <w:i/>
                    </w:rPr>
                  </m:ctrlPr>
                </m:fPr>
                <m:num>
                  <m:r>
                    <w:rPr>
                      <w:rFonts w:ascii="Cambria Math" w:eastAsia="Calibri" w:hAnsi="Cambria Math" w:cs="Times New Roman"/>
                    </w:rPr>
                    <m:t>Cena najtańszej oferty</m:t>
                  </m:r>
                </m:num>
                <m:den>
                  <m:r>
                    <w:rPr>
                      <w:rFonts w:ascii="Cambria Math" w:eastAsia="Calibri" w:hAnsi="Cambria Math" w:cs="Times New Roman"/>
                    </w:rPr>
                    <m:t>Cena oferty badanej</m:t>
                  </m:r>
                </m:den>
              </m:f>
            </m:oMath>
            <w:r w:rsidRPr="004A5ACA">
              <w:rPr>
                <w:rFonts w:ascii="Calibri" w:eastAsia="Times New Roman" w:hAnsi="Calibri" w:cs="Times New Roman"/>
              </w:rPr>
              <w:t xml:space="preserve"> x 100 x 60%</w:t>
            </w:r>
          </w:p>
        </w:tc>
      </w:tr>
      <w:tr w:rsidR="004A5ACA" w:rsidRPr="004A5ACA" w:rsidTr="006254F1">
        <w:tc>
          <w:tcPr>
            <w:tcW w:w="2551" w:type="dxa"/>
            <w:vAlign w:val="center"/>
          </w:tcPr>
          <w:p w:rsidR="004A5ACA" w:rsidRPr="004A5ACA" w:rsidRDefault="001810B7" w:rsidP="006254F1">
            <w:pPr>
              <w:spacing w:line="276" w:lineRule="auto"/>
              <w:contextualSpacing/>
              <w:rPr>
                <w:rFonts w:ascii="Calibri" w:eastAsia="Calibri" w:hAnsi="Calibri" w:cs="Times New Roman"/>
              </w:rPr>
            </w:pPr>
            <w:r>
              <w:rPr>
                <w:rFonts w:ascii="Calibri" w:eastAsia="Calibri" w:hAnsi="Calibri" w:cs="Times New Roman"/>
              </w:rPr>
              <w:t>Okres gwarancji</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40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rPr>
            </w:pPr>
            <w:r w:rsidRPr="004A5ACA">
              <w:rPr>
                <w:rFonts w:ascii="Calibri" w:eastAsia="Calibri" w:hAnsi="Calibri" w:cs="Times New Roman"/>
              </w:rPr>
              <w:t>40</w:t>
            </w:r>
          </w:p>
        </w:tc>
        <w:tc>
          <w:tcPr>
            <w:tcW w:w="4422" w:type="dxa"/>
            <w:tcBorders>
              <w:bottom w:val="single" w:sz="4" w:space="0" w:color="auto"/>
            </w:tcBorders>
            <w:vAlign w:val="center"/>
          </w:tcPr>
          <w:p w:rsidR="004A5ACA" w:rsidRPr="004A5ACA" w:rsidRDefault="001810B7" w:rsidP="006254F1">
            <w:pPr>
              <w:spacing w:line="276" w:lineRule="auto"/>
              <w:contextualSpacing/>
              <w:jc w:val="center"/>
              <w:rPr>
                <w:rFonts w:ascii="Calibri" w:eastAsia="Calibri" w:hAnsi="Calibri" w:cs="Times New Roman"/>
              </w:rPr>
            </w:pPr>
            <w:r>
              <w:rPr>
                <w:rFonts w:eastAsia="Calibri" w:cstheme="minorHAnsi"/>
              </w:rPr>
              <w:t xml:space="preserve">G = </w:t>
            </w:r>
            <m:oMath>
              <m:f>
                <m:fPr>
                  <m:ctrlPr>
                    <w:rPr>
                      <w:rFonts w:ascii="Cambria Math" w:hAnsi="Cambria Math"/>
                    </w:rPr>
                  </m:ctrlPr>
                </m:fPr>
                <m:num>
                  <m:r>
                    <w:rPr>
                      <w:rFonts w:ascii="Cambria Math" w:hAnsi="Cambria Math"/>
                    </w:rPr>
                    <m:t>Liczba punktów w ofercie badanej</m:t>
                  </m:r>
                </m:num>
                <m:den>
                  <m:r>
                    <w:rPr>
                      <w:rFonts w:ascii="Cambria Math" w:hAnsi="Cambria Math"/>
                    </w:rPr>
                    <m:t>Maksymalna liczba punktów</m:t>
                  </m:r>
                </m:den>
              </m:f>
            </m:oMath>
            <w:r>
              <w:rPr>
                <w:rFonts w:eastAsiaTheme="minorEastAsia" w:cstheme="minorHAnsi"/>
              </w:rPr>
              <w:t xml:space="preserve"> x 100 x 40%</w:t>
            </w:r>
          </w:p>
        </w:tc>
      </w:tr>
      <w:tr w:rsidR="004A5ACA" w:rsidRPr="004A5ACA" w:rsidTr="006254F1">
        <w:tc>
          <w:tcPr>
            <w:tcW w:w="2551"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RAZEM</w:t>
            </w:r>
          </w:p>
        </w:tc>
        <w:tc>
          <w:tcPr>
            <w:tcW w:w="842"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1010" w:type="dxa"/>
            <w:vAlign w:val="center"/>
          </w:tcPr>
          <w:p w:rsidR="004A5ACA" w:rsidRPr="004A5ACA" w:rsidRDefault="004A5ACA" w:rsidP="00064F82">
            <w:pPr>
              <w:spacing w:line="276" w:lineRule="auto"/>
              <w:contextualSpacing/>
              <w:jc w:val="center"/>
              <w:rPr>
                <w:rFonts w:ascii="Calibri" w:eastAsia="Calibri" w:hAnsi="Calibri" w:cs="Times New Roman"/>
                <w:b/>
              </w:rPr>
            </w:pPr>
            <w:r w:rsidRPr="004A5ACA">
              <w:rPr>
                <w:rFonts w:ascii="Calibri" w:eastAsia="Calibri" w:hAnsi="Calibri" w:cs="Times New Roman"/>
                <w:b/>
              </w:rPr>
              <w:t>100</w:t>
            </w:r>
          </w:p>
        </w:tc>
        <w:tc>
          <w:tcPr>
            <w:tcW w:w="4422" w:type="dxa"/>
            <w:tcBorders>
              <w:bottom w:val="nil"/>
              <w:right w:val="nil"/>
            </w:tcBorders>
            <w:vAlign w:val="center"/>
          </w:tcPr>
          <w:p w:rsidR="004A5ACA" w:rsidRPr="004A5ACA" w:rsidRDefault="004A5ACA" w:rsidP="00064F82">
            <w:pPr>
              <w:spacing w:line="276" w:lineRule="auto"/>
              <w:contextualSpacing/>
              <w:jc w:val="center"/>
              <w:rPr>
                <w:rFonts w:ascii="Calibri" w:eastAsia="Calibri" w:hAnsi="Calibri" w:cs="Times New Roman"/>
              </w:rPr>
            </w:pPr>
          </w:p>
        </w:tc>
      </w:tr>
    </w:tbl>
    <w:p w:rsidR="004A5ACA" w:rsidRDefault="004A5ACA" w:rsidP="00064F82">
      <w:pPr>
        <w:spacing w:after="0" w:line="276" w:lineRule="auto"/>
        <w:jc w:val="both"/>
        <w:rPr>
          <w:rFonts w:ascii="Calibri" w:eastAsia="Calibri" w:hAnsi="Calibri" w:cs="Times New Roman"/>
        </w:rPr>
      </w:pPr>
    </w:p>
    <w:p w:rsidR="007E6F82" w:rsidRPr="007E6F82" w:rsidRDefault="007E6F82" w:rsidP="00EF7F1A">
      <w:pPr>
        <w:pStyle w:val="Akapitzlist"/>
        <w:numPr>
          <w:ilvl w:val="0"/>
          <w:numId w:val="19"/>
        </w:numPr>
        <w:suppressAutoHyphens/>
        <w:spacing w:after="0"/>
        <w:jc w:val="both"/>
        <w:rPr>
          <w:rFonts w:cstheme="minorHAnsi"/>
        </w:rPr>
      </w:pPr>
      <w:r w:rsidRPr="007E6F82">
        <w:rPr>
          <w:rFonts w:cstheme="minorHAnsi"/>
        </w:rPr>
        <w:t>Oferta wypełniająca w najwyższym stopniu wymagania określone w każdym kryterium otrzyma maksymalną liczbę punktów. Pozostałym Wykonawcom, wypełniającym wymagania kryterialne przypisana zostanie odpowiednio mniejsza (proporcjonalnie mniejsza) liczba punktów.</w:t>
      </w:r>
    </w:p>
    <w:p w:rsidR="007E6F82" w:rsidRDefault="007E6F82" w:rsidP="00EF7F1A">
      <w:pPr>
        <w:pStyle w:val="Akapitzlist"/>
        <w:numPr>
          <w:ilvl w:val="0"/>
          <w:numId w:val="19"/>
        </w:numPr>
        <w:suppressAutoHyphens/>
        <w:spacing w:after="0"/>
        <w:jc w:val="both"/>
        <w:rPr>
          <w:rFonts w:cstheme="minorHAnsi"/>
        </w:rPr>
      </w:pPr>
      <w:r>
        <w:rPr>
          <w:rFonts w:cstheme="minorHAnsi"/>
        </w:rPr>
        <w:t>Punkty w kryterium „Gwarancja na wykonane roboty” zostaną przyznane w następujący sposób:</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36 m-cy</w:t>
      </w:r>
      <w:r>
        <w:rPr>
          <w:rFonts w:cstheme="minorHAnsi"/>
        </w:rPr>
        <w:t xml:space="preserve"> (min. wymagany) – </w:t>
      </w:r>
      <w:r>
        <w:rPr>
          <w:rFonts w:cstheme="minorHAnsi"/>
          <w:b/>
        </w:rPr>
        <w:t>0 pkt</w:t>
      </w:r>
      <w:r>
        <w:rPr>
          <w:rFonts w:cstheme="minorHAnsi"/>
        </w:rPr>
        <w:t>;</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48 m-cy</w:t>
      </w:r>
      <w:r>
        <w:rPr>
          <w:rFonts w:cstheme="minorHAnsi"/>
        </w:rPr>
        <w:t xml:space="preserve"> – </w:t>
      </w:r>
      <w:r>
        <w:rPr>
          <w:rFonts w:cstheme="minorHAnsi"/>
          <w:b/>
        </w:rPr>
        <w:t>10 pkt</w:t>
      </w:r>
      <w:r>
        <w:rPr>
          <w:rFonts w:cstheme="minorHAnsi"/>
        </w:rPr>
        <w:t>;</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60 m-cy</w:t>
      </w:r>
      <w:r>
        <w:rPr>
          <w:rFonts w:cstheme="minorHAnsi"/>
        </w:rPr>
        <w:t xml:space="preserve"> – </w:t>
      </w:r>
      <w:r>
        <w:rPr>
          <w:rFonts w:cstheme="minorHAnsi"/>
          <w:b/>
        </w:rPr>
        <w:t>15 pkt</w:t>
      </w:r>
      <w:r>
        <w:rPr>
          <w:rFonts w:cstheme="minorHAnsi"/>
        </w:rPr>
        <w:t>;</w:t>
      </w:r>
    </w:p>
    <w:p w:rsidR="007E6F82" w:rsidRDefault="007E6F82" w:rsidP="00EF7F1A">
      <w:pPr>
        <w:pStyle w:val="Akapitzlist"/>
        <w:numPr>
          <w:ilvl w:val="1"/>
          <w:numId w:val="19"/>
        </w:numPr>
        <w:suppressAutoHyphens/>
        <w:spacing w:after="0"/>
        <w:jc w:val="both"/>
        <w:rPr>
          <w:rFonts w:cstheme="minorHAnsi"/>
        </w:rPr>
      </w:pPr>
      <w:r>
        <w:rPr>
          <w:rFonts w:cstheme="minorHAnsi"/>
        </w:rPr>
        <w:t xml:space="preserve">za udzielenie gwarancji  na okres </w:t>
      </w:r>
      <w:r>
        <w:rPr>
          <w:rFonts w:cstheme="minorHAnsi"/>
          <w:b/>
        </w:rPr>
        <w:t>65 m-cy</w:t>
      </w:r>
      <w:r>
        <w:rPr>
          <w:rFonts w:cstheme="minorHAnsi"/>
        </w:rPr>
        <w:t xml:space="preserve"> (max. graniczny) – </w:t>
      </w:r>
      <w:r>
        <w:rPr>
          <w:rFonts w:cstheme="minorHAnsi"/>
          <w:b/>
        </w:rPr>
        <w:t>20 pkt</w:t>
      </w:r>
      <w:r>
        <w:rPr>
          <w:rFonts w:cstheme="minorHAnsi"/>
        </w:rPr>
        <w:t>.</w:t>
      </w:r>
    </w:p>
    <w:p w:rsidR="007E6F82" w:rsidRDefault="007E6F82" w:rsidP="007E6F82">
      <w:pPr>
        <w:pStyle w:val="Akapitzlist"/>
        <w:spacing w:after="0"/>
        <w:ind w:left="360"/>
        <w:jc w:val="both"/>
        <w:rPr>
          <w:rFonts w:cstheme="minorHAnsi"/>
        </w:rPr>
      </w:pPr>
      <w:r>
        <w:rPr>
          <w:rFonts w:cstheme="minorHAnsi"/>
        </w:rPr>
        <w:t xml:space="preserve">Przyznane punkty zostaną podstawione do powyższego wzoru. Jeżeli Wykonawca w formularzu    ofertowym nie wskaże okresu gwarancji, Zamawiający uzna, że Wykonawca udzieli Zamawiającemu  gwarancji w minimalnym okresie wymaganym przez Zamawiającego (36 m-cy). </w:t>
      </w:r>
    </w:p>
    <w:p w:rsidR="007E6F82" w:rsidRPr="007E6F82" w:rsidRDefault="007E6F82" w:rsidP="00EF7F1A">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Punktacja przyznawana ofertom </w:t>
      </w:r>
      <w:r>
        <w:rPr>
          <w:rFonts w:ascii="Calibri" w:eastAsia="Calibri" w:hAnsi="Calibri" w:cs="Times New Roman"/>
        </w:rPr>
        <w:t>w kryterium ceny</w:t>
      </w:r>
      <w:r w:rsidRPr="004A5ACA">
        <w:rPr>
          <w:rFonts w:ascii="Calibri" w:eastAsia="Calibri" w:hAnsi="Calibri" w:cs="Times New Roman"/>
        </w:rPr>
        <w:t xml:space="preserve"> będzie liczona z dokładnością do dwóch miejsc po przecinku. </w:t>
      </w:r>
    </w:p>
    <w:p w:rsidR="007E6F82" w:rsidRDefault="007E6F82" w:rsidP="00EF7F1A">
      <w:pPr>
        <w:pStyle w:val="Akapitzlist"/>
        <w:numPr>
          <w:ilvl w:val="0"/>
          <w:numId w:val="19"/>
        </w:numPr>
        <w:suppressAutoHyphens/>
        <w:spacing w:after="0"/>
        <w:jc w:val="both"/>
        <w:rPr>
          <w:rFonts w:cstheme="minorHAnsi"/>
        </w:rPr>
      </w:pPr>
      <w:r>
        <w:rPr>
          <w:rFonts w:cstheme="minorHAnsi"/>
        </w:rPr>
        <w:t>Wynik – za najkorzystniejszą, zostanie uznana oferta przedstawiająca najkorzystniejszy bilans punktów, przyznanych na podstawie ustalonych kryteriów oceny ofert tj. suma punktów otrzymanych w kryterium  nr 1 i kryterium nr 2.</w:t>
      </w:r>
    </w:p>
    <w:p w:rsidR="004A5ACA" w:rsidRPr="004A5ACA" w:rsidRDefault="004A5ACA" w:rsidP="00EF7F1A">
      <w:pPr>
        <w:numPr>
          <w:ilvl w:val="0"/>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 xml:space="preserve">Jeżeli zaoferowana cena lub koszt, lub ich istotne części składowe, wydają się rażąco niskie </w:t>
      </w:r>
      <w:r w:rsidRPr="004A5ACA">
        <w:rPr>
          <w:rFonts w:ascii="Calibri" w:eastAsia="Calibri" w:hAnsi="Calibri" w:cs="Times New Roman"/>
        </w:rPr>
        <w:br/>
        <w:t xml:space="preserve">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 </w:t>
      </w:r>
    </w:p>
    <w:p w:rsidR="00022423" w:rsidRDefault="004A5ACA" w:rsidP="00EF7F1A">
      <w:pPr>
        <w:numPr>
          <w:ilvl w:val="1"/>
          <w:numId w:val="19"/>
        </w:numPr>
        <w:spacing w:after="0" w:line="276" w:lineRule="auto"/>
        <w:contextualSpacing/>
        <w:jc w:val="both"/>
        <w:rPr>
          <w:rFonts w:ascii="Calibri" w:eastAsia="Calibri" w:hAnsi="Calibri" w:cs="Times New Roman"/>
        </w:rPr>
      </w:pPr>
      <w:r w:rsidRPr="004A5ACA">
        <w:rPr>
          <w:rFonts w:ascii="Calibri" w:eastAsia="Calibri" w:hAnsi="Calibri" w:cs="Times New Roman"/>
        </w:rPr>
        <w:t>wartości zamówienia powiększonej o należny podatek od towarów i usług, ustalonej przed wszczęciem postępowania zgodnie z art. 3</w:t>
      </w:r>
      <w:r w:rsidR="00022423">
        <w:rPr>
          <w:rFonts w:ascii="Calibri" w:eastAsia="Calibri" w:hAnsi="Calibri" w:cs="Times New Roman"/>
        </w:rPr>
        <w:t>6</w:t>
      </w:r>
      <w:r w:rsidRPr="004A5ACA">
        <w:rPr>
          <w:rFonts w:ascii="Calibri" w:eastAsia="Calibri" w:hAnsi="Calibri" w:cs="Times New Roman"/>
        </w:rPr>
        <w:t xml:space="preserve"> ust. 1 i 2 lub średniej arytmetycznej cen wszystkich złożonych ofert</w:t>
      </w:r>
      <w:r w:rsidR="00022423">
        <w:rPr>
          <w:rFonts w:ascii="Calibri" w:eastAsia="Calibri" w:hAnsi="Calibri" w:cs="Times New Roman"/>
        </w:rPr>
        <w:t xml:space="preserve"> niepodlegających odrzuceniu na podst. art. 226 ust. 1 pkt 1, 5 i 10</w:t>
      </w:r>
      <w:r w:rsidRPr="004A5ACA">
        <w:rPr>
          <w:rFonts w:ascii="Calibri" w:eastAsia="Calibri" w:hAnsi="Calibri" w:cs="Times New Roman"/>
        </w:rPr>
        <w:t>, zamawiający zwraca się o udzielenie wyjaśnień, o których mowa w ust. 1, chyba że rozbieżność wynika z okoliczności oczywistych, które nie wymagają wyjaśnienia;</w:t>
      </w:r>
    </w:p>
    <w:p w:rsidR="004A5ACA" w:rsidRPr="004A5ACA" w:rsidRDefault="004A5ACA" w:rsidP="00EF7F1A">
      <w:pPr>
        <w:numPr>
          <w:ilvl w:val="1"/>
          <w:numId w:val="19"/>
        </w:numPr>
        <w:spacing w:after="0" w:line="276" w:lineRule="auto"/>
        <w:contextualSpacing/>
        <w:jc w:val="both"/>
        <w:rPr>
          <w:rFonts w:ascii="Calibri" w:eastAsia="Calibri" w:hAnsi="Calibri" w:cs="Times New Roman"/>
        </w:rPr>
      </w:pPr>
      <w:r w:rsidRPr="00022423">
        <w:rPr>
          <w:rFonts w:ascii="Calibri" w:eastAsia="Calibri" w:hAnsi="Calibri" w:cs="Times New Roman"/>
        </w:rPr>
        <w:lastRenderedPageBreak/>
        <w:t xml:space="preserve">wartości zamówienia powiększonej o należny podatek od towarów i usług, zaktualizowanej </w:t>
      </w:r>
      <w:r w:rsidRPr="00022423">
        <w:rPr>
          <w:rFonts w:ascii="Calibri" w:eastAsia="Calibri" w:hAnsi="Calibri" w:cs="Times New Roman"/>
        </w:rPr>
        <w:br/>
        <w:t xml:space="preserve">z uwzględnieniem okoliczności, które wpływają na to ustalenie a nastąpiły po wszczęciu postępowania, w szczególności istotnej zmiany cen rynkowych, zamawiający może zwrócić się o udzielenie wyjaśnień, o których mowa w art. </w:t>
      </w:r>
      <w:r w:rsidR="00B456DD">
        <w:rPr>
          <w:rFonts w:ascii="Calibri" w:eastAsia="Calibri" w:hAnsi="Calibri" w:cs="Times New Roman"/>
        </w:rPr>
        <w:t>224</w:t>
      </w:r>
      <w:r w:rsidRPr="00022423">
        <w:rPr>
          <w:rFonts w:ascii="Calibri" w:eastAsia="Calibri" w:hAnsi="Calibri" w:cs="Times New Roman"/>
        </w:rPr>
        <w:t xml:space="preserve"> ust</w:t>
      </w:r>
      <w:r w:rsidR="00B456DD">
        <w:rPr>
          <w:rFonts w:ascii="Calibri" w:eastAsia="Calibri" w:hAnsi="Calibri" w:cs="Times New Roman"/>
        </w:rPr>
        <w:t>. 3</w:t>
      </w:r>
    </w:p>
    <w:p w:rsidR="0029771C" w:rsidRDefault="0029771C" w:rsidP="00EF7F1A">
      <w:pPr>
        <w:pStyle w:val="Akapitzlist"/>
        <w:numPr>
          <w:ilvl w:val="0"/>
          <w:numId w:val="19"/>
        </w:numPr>
        <w:spacing w:after="0" w:line="276" w:lineRule="auto"/>
        <w:jc w:val="both"/>
      </w:pPr>
      <w: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t>
      </w:r>
      <w:r w:rsidRPr="0029771C">
        <w:rPr>
          <w:b/>
        </w:rPr>
        <w:t>Wykonawcy,  składając  oferty dodatkowe, nie mogą zaoferować cen wyższych niż zaoferowane w uprzednio złożonych przez nich ofertach</w:t>
      </w:r>
      <w:r>
        <w:t xml:space="preserve">. </w:t>
      </w:r>
    </w:p>
    <w:p w:rsidR="0029771C" w:rsidRDefault="0029771C" w:rsidP="00EF7F1A">
      <w:pPr>
        <w:pStyle w:val="Akapitzlist"/>
        <w:numPr>
          <w:ilvl w:val="0"/>
          <w:numId w:val="19"/>
        </w:numPr>
        <w:spacing w:after="0" w:line="276" w:lineRule="auto"/>
        <w:jc w:val="both"/>
      </w:pPr>
      <w: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29771C" w:rsidRDefault="0029771C" w:rsidP="00EF7F1A">
      <w:pPr>
        <w:pStyle w:val="Akapitzlist"/>
        <w:numPr>
          <w:ilvl w:val="0"/>
          <w:numId w:val="19"/>
        </w:numPr>
        <w:spacing w:after="0" w:line="276" w:lineRule="auto"/>
        <w:jc w:val="both"/>
      </w:pPr>
      <w:r>
        <w:t>Zamawiający wybiera najkorzystniejszą ofertę w terminie związania ofertą określonym w SWZ.</w:t>
      </w:r>
    </w:p>
    <w:p w:rsidR="0029771C" w:rsidRDefault="0029771C" w:rsidP="00EF7F1A">
      <w:pPr>
        <w:pStyle w:val="Akapitzlist"/>
        <w:numPr>
          <w:ilvl w:val="0"/>
          <w:numId w:val="19"/>
        </w:numPr>
        <w:spacing w:after="0" w:line="276" w:lineRule="auto"/>
        <w:jc w:val="both"/>
      </w:pPr>
      <w:r>
        <w:t xml:space="preserve">Jeżeli termin związania ofertą upłynie przed wyborem najkorzystniejszej oferty, Zamawiający wezwie Wykonawcę, którego oferta otrzymała najwyższą ocenę, do wyrażenia, w wyznaczonym przez Zamawiającego terminie, pisemnej zgody na wybór jego oferty. </w:t>
      </w:r>
    </w:p>
    <w:p w:rsidR="004A5ACA" w:rsidRDefault="0029771C" w:rsidP="00EF7F1A">
      <w:pPr>
        <w:pStyle w:val="Akapitzlist"/>
        <w:numPr>
          <w:ilvl w:val="0"/>
          <w:numId w:val="19"/>
        </w:numPr>
        <w:spacing w:after="0" w:line="276" w:lineRule="auto"/>
        <w:jc w:val="both"/>
      </w:pPr>
      <w:r>
        <w:t>W przypadku braku zgody, o której mowa w pkt 10, oferta podlega odrzuceniu, a Zamawiający zwraca się o wyrażenie takiej zgody do kolejnego Wykonawcy, którego oferta została najwyżej oceniona, chyba że zachodzą przesłanki do unieważnienia postępowania.</w:t>
      </w:r>
    </w:p>
    <w:p w:rsidR="00417F3A" w:rsidRDefault="00417F3A" w:rsidP="00064F82">
      <w:pPr>
        <w:spacing w:after="0" w:line="276" w:lineRule="auto"/>
        <w:jc w:val="both"/>
      </w:pPr>
    </w:p>
    <w:p w:rsidR="00417F3A" w:rsidRPr="00417F3A" w:rsidRDefault="004031EB" w:rsidP="002D6125">
      <w:pPr>
        <w:pStyle w:val="Akapitzlist"/>
        <w:numPr>
          <w:ilvl w:val="0"/>
          <w:numId w:val="1"/>
        </w:numPr>
        <w:spacing w:after="0" w:line="276" w:lineRule="auto"/>
        <w:jc w:val="both"/>
        <w:rPr>
          <w:b/>
        </w:rPr>
      </w:pPr>
      <w:r>
        <w:rPr>
          <w:b/>
        </w:rPr>
        <w:t>INFORMACJE O FORMA</w:t>
      </w:r>
      <w:r w:rsidR="00417F3A" w:rsidRPr="00417F3A">
        <w:rPr>
          <w:b/>
        </w:rPr>
        <w:t>L</w:t>
      </w:r>
      <w:r>
        <w:rPr>
          <w:b/>
        </w:rPr>
        <w:t>NO</w:t>
      </w:r>
      <w:r w:rsidR="00417F3A" w:rsidRPr="00417F3A">
        <w:rPr>
          <w:b/>
        </w:rPr>
        <w:t>ŚCIACH, JAKIE MUSZĄ ZOSTAĆ DOPEŁNIONE PO WYBORZE OFERTY, W CELU ZAWARCIA UMOWY W SPRAWIE ZAMÓWIENIA PUBLICZNEGO</w:t>
      </w:r>
    </w:p>
    <w:p w:rsidR="00417F3A" w:rsidRDefault="00417F3A" w:rsidP="00064F82">
      <w:pPr>
        <w:spacing w:after="0" w:line="276" w:lineRule="auto"/>
        <w:jc w:val="both"/>
      </w:pPr>
    </w:p>
    <w:p w:rsidR="00417F3A" w:rsidRDefault="00417F3A" w:rsidP="00EF7F1A">
      <w:pPr>
        <w:pStyle w:val="Akapitzlist"/>
        <w:numPr>
          <w:ilvl w:val="0"/>
          <w:numId w:val="21"/>
        </w:numPr>
        <w:spacing w:after="0" w:line="276" w:lineRule="auto"/>
        <w:jc w:val="both"/>
      </w:pPr>
      <w:r w:rsidRPr="00417F3A">
        <w:t>Zamawiający zawiera umowę w sprawie zamówienia publicznego, z uwzględnieniem art. 577 Pzp, w terminie nie krótszym niż 5 dni od dnia przesłania zawiadomienia o wyborze najkorzystniejszej oferty, jeżel</w:t>
      </w:r>
      <w:r>
        <w:t>i zawiadomienie to zostało prze</w:t>
      </w:r>
      <w:r w:rsidRPr="00417F3A">
        <w:t>słane przy użyciu środków komunikacji elektronicznej, albo 10 dni, jeżeli zos</w:t>
      </w:r>
      <w:r>
        <w:t xml:space="preserve">tało przesłane w inny sposób. </w:t>
      </w:r>
    </w:p>
    <w:p w:rsidR="00417F3A" w:rsidRDefault="00417F3A" w:rsidP="00EF7F1A">
      <w:pPr>
        <w:pStyle w:val="Akapitzlist"/>
        <w:numPr>
          <w:ilvl w:val="0"/>
          <w:numId w:val="21"/>
        </w:numPr>
        <w:spacing w:after="0" w:line="276" w:lineRule="auto"/>
        <w:jc w:val="both"/>
      </w:pPr>
      <w:r w:rsidRPr="00417F3A">
        <w:t>Zamawiający może zawrzeć umowę w sprawie zamówienia publicznego przed upływem terminu, o którym mowa  w ust. 1, jeżeli w postępowaniu o udzielenie zamówieni</w:t>
      </w:r>
      <w:r>
        <w:t xml:space="preserve">a złożono tylko jedną ofertę. </w:t>
      </w:r>
    </w:p>
    <w:p w:rsidR="004C6FA3" w:rsidRDefault="00417F3A" w:rsidP="00EF7F1A">
      <w:pPr>
        <w:pStyle w:val="Akapitzlist"/>
        <w:numPr>
          <w:ilvl w:val="0"/>
          <w:numId w:val="21"/>
        </w:numPr>
        <w:spacing w:after="0" w:line="276" w:lineRule="auto"/>
        <w:jc w:val="both"/>
      </w:pPr>
      <w:r w:rsidRPr="00417F3A">
        <w:t xml:space="preserve">Wykonawca ma obowiązek zawrzeć umowę w sprawie zamówienia na warunkach określonych </w:t>
      </w:r>
      <w:r w:rsidR="004C6FA3">
        <w:br/>
      </w:r>
      <w:r w:rsidRPr="00417F3A">
        <w:t>w projektowanych postanowieniach umow</w:t>
      </w:r>
      <w:r w:rsidR="00AC5CF9">
        <w:t xml:space="preserve">y, które stanowią Załącznik nr </w:t>
      </w:r>
      <w:r w:rsidR="00BF18EF">
        <w:t>8</w:t>
      </w:r>
      <w:r w:rsidRPr="00417F3A">
        <w:t xml:space="preserve"> do SWZ. Umowa zostanie uzupełniona o zapisy w</w:t>
      </w:r>
      <w:r w:rsidR="004C6FA3">
        <w:t xml:space="preserve">ynikające ze złożonej oferty. </w:t>
      </w:r>
    </w:p>
    <w:p w:rsidR="004C6FA3" w:rsidRDefault="00417F3A" w:rsidP="00EF7F1A">
      <w:pPr>
        <w:pStyle w:val="Akapitzlist"/>
        <w:numPr>
          <w:ilvl w:val="0"/>
          <w:numId w:val="21"/>
        </w:numPr>
        <w:spacing w:after="0" w:line="276" w:lineRule="auto"/>
        <w:jc w:val="both"/>
      </w:pPr>
      <w:r w:rsidRPr="00417F3A">
        <w:t>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w:t>
      </w:r>
      <w:r w:rsidR="004C6FA3">
        <w:t xml:space="preserve">  przedmiotu  zamówienia  (art. 59 ustawy Pzp). </w:t>
      </w:r>
    </w:p>
    <w:p w:rsidR="004C6FA3" w:rsidRDefault="004C6FA3" w:rsidP="00EF7F1A">
      <w:pPr>
        <w:pStyle w:val="Akapitzlist"/>
        <w:numPr>
          <w:ilvl w:val="0"/>
          <w:numId w:val="21"/>
        </w:numPr>
        <w:spacing w:after="0" w:line="276" w:lineRule="auto"/>
        <w:jc w:val="both"/>
      </w:pPr>
      <w:r>
        <w:t xml:space="preserve">Zgodnie z art. 252 ust. 2 i </w:t>
      </w:r>
      <w:r w:rsidR="00417F3A" w:rsidRPr="00417F3A">
        <w:t xml:space="preserve">3 ustawy Pzp </w:t>
      </w:r>
      <w:r>
        <w:t>j</w:t>
      </w:r>
      <w:r w:rsidR="00417F3A" w:rsidRPr="00417F3A">
        <w:t>eżeli termin związania ofertą upłynął przed wyborem najkorzystniejszej oferty, zamawiający  wezwie  wykonawcę,  którego  ofer</w:t>
      </w:r>
      <w:r>
        <w:t>ta  otrzymała  najwyższą  ocenę</w:t>
      </w:r>
      <w:r w:rsidR="00417F3A" w:rsidRPr="00417F3A">
        <w:t xml:space="preserve">  do  wyrażenia,  w wyznaczonym przez zamawiającego terminie, pisemnej zgody na wybór jego oferty. W przypadku braku zgody, o której mowa w ust. 2, zamawiający zwraca się o wyrażenie takiej zgody do kolejnego wykonawcy, którego oferta została najwyżej oceniona, chyba że zachodzą przesłanki d</w:t>
      </w:r>
      <w:r>
        <w:t xml:space="preserve">o unieważnienia postępowania. </w:t>
      </w:r>
    </w:p>
    <w:p w:rsidR="004C6FA3" w:rsidRDefault="00417F3A" w:rsidP="00EF7F1A">
      <w:pPr>
        <w:pStyle w:val="Akapitzlist"/>
        <w:numPr>
          <w:ilvl w:val="0"/>
          <w:numId w:val="21"/>
        </w:numPr>
        <w:spacing w:after="0" w:line="276" w:lineRule="auto"/>
        <w:jc w:val="both"/>
      </w:pPr>
      <w:r w:rsidRPr="00417F3A">
        <w:lastRenderedPageBreak/>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t>
      </w:r>
      <w:r w:rsidR="004C6FA3">
        <w:t xml:space="preserve">wanie (art. 263 ustawy Pzp). </w:t>
      </w:r>
    </w:p>
    <w:p w:rsidR="00417F3A" w:rsidRDefault="00417F3A" w:rsidP="00EF7F1A">
      <w:pPr>
        <w:pStyle w:val="Akapitzlist"/>
        <w:numPr>
          <w:ilvl w:val="0"/>
          <w:numId w:val="21"/>
        </w:numPr>
        <w:spacing w:after="0" w:line="276" w:lineRule="auto"/>
        <w:jc w:val="both"/>
      </w:pPr>
      <w:r w:rsidRPr="00417F3A">
        <w:t>Zamawiający nie przewiduje dodatkowych formalności.</w:t>
      </w:r>
    </w:p>
    <w:p w:rsidR="00DA78C3" w:rsidRDefault="00DA78C3" w:rsidP="00064F82">
      <w:pPr>
        <w:spacing w:after="0" w:line="276" w:lineRule="auto"/>
        <w:jc w:val="both"/>
      </w:pPr>
    </w:p>
    <w:p w:rsidR="00DA78C3" w:rsidRPr="00DA78C3" w:rsidRDefault="00DA78C3" w:rsidP="002D6125">
      <w:pPr>
        <w:pStyle w:val="Akapitzlist"/>
        <w:numPr>
          <w:ilvl w:val="0"/>
          <w:numId w:val="1"/>
        </w:numPr>
        <w:spacing w:after="0" w:line="276" w:lineRule="auto"/>
        <w:jc w:val="both"/>
        <w:rPr>
          <w:b/>
        </w:rPr>
      </w:pPr>
      <w:r w:rsidRPr="00DA78C3">
        <w:rPr>
          <w:b/>
        </w:rPr>
        <w:t>PROJEKTOWANE POSTANOWIENIA UMOWY W SPRAWIE ZAMÓWIENIA PUBLICZNEGO, KTÓRE ZOSTANĄ WPROWADZONE DO TREŚCI UMOWY</w:t>
      </w:r>
    </w:p>
    <w:p w:rsidR="00DA78C3" w:rsidRDefault="00DA78C3" w:rsidP="00064F82">
      <w:pPr>
        <w:spacing w:after="0" w:line="276" w:lineRule="auto"/>
        <w:jc w:val="both"/>
      </w:pPr>
    </w:p>
    <w:p w:rsidR="00DA78C3" w:rsidRDefault="00DA78C3" w:rsidP="00EF7F1A">
      <w:pPr>
        <w:pStyle w:val="Akapitzlist"/>
        <w:numPr>
          <w:ilvl w:val="0"/>
          <w:numId w:val="22"/>
        </w:numPr>
        <w:spacing w:after="0" w:line="276" w:lineRule="auto"/>
        <w:jc w:val="both"/>
      </w:pPr>
      <w:r w:rsidRPr="00DA78C3">
        <w:t xml:space="preserve">Projektowane postanowienia umowy w sprawie zamówienia publicznego, które zostaną wprowadzone do treści </w:t>
      </w:r>
      <w:r>
        <w:t xml:space="preserve">tej umowy, określone zostały w </w:t>
      </w:r>
      <w:r w:rsidRPr="00DA78C3">
        <w:rPr>
          <w:b/>
        </w:rPr>
        <w:t>Projekcie umowy</w:t>
      </w:r>
      <w:r>
        <w:t xml:space="preserve"> stanowiącym </w:t>
      </w:r>
      <w:r w:rsidRPr="00DA78C3">
        <w:rPr>
          <w:b/>
        </w:rPr>
        <w:t xml:space="preserve">Załącznik nr </w:t>
      </w:r>
      <w:r w:rsidR="00D93965">
        <w:rPr>
          <w:b/>
        </w:rPr>
        <w:t>8</w:t>
      </w:r>
      <w:r>
        <w:t xml:space="preserve"> do SWZ.</w:t>
      </w:r>
    </w:p>
    <w:p w:rsidR="000B4438" w:rsidRDefault="00DA78C3" w:rsidP="00EF7F1A">
      <w:pPr>
        <w:pStyle w:val="Akapitzlist"/>
        <w:numPr>
          <w:ilvl w:val="0"/>
          <w:numId w:val="22"/>
        </w:numPr>
        <w:spacing w:after="0" w:line="276" w:lineRule="auto"/>
        <w:jc w:val="both"/>
      </w:pPr>
      <w:r w:rsidRPr="00DA78C3">
        <w:t>Projektowane  postanowienia  umowy  w  sprawie  zamówienia  publicznego  przed  zawarciem  zostaną  uzupełnione  o niezbędne informacje dotyczące w szczególności</w:t>
      </w:r>
      <w:r>
        <w:t xml:space="preserve"> Wykonawcy, wartości umowy oraz terminu dostawy zamówionego towaru.</w:t>
      </w:r>
    </w:p>
    <w:p w:rsidR="00EF7F1A" w:rsidRDefault="00EF7F1A" w:rsidP="00EF7F1A">
      <w:pPr>
        <w:spacing w:after="0"/>
        <w:jc w:val="both"/>
      </w:pPr>
    </w:p>
    <w:p w:rsidR="00EF7F1A" w:rsidRPr="00EF7F1A" w:rsidRDefault="00EF7F1A" w:rsidP="002D6125">
      <w:pPr>
        <w:pStyle w:val="Akapitzlist"/>
        <w:numPr>
          <w:ilvl w:val="0"/>
          <w:numId w:val="1"/>
        </w:numPr>
        <w:spacing w:after="0"/>
        <w:jc w:val="both"/>
        <w:rPr>
          <w:b/>
        </w:rPr>
      </w:pPr>
      <w:r w:rsidRPr="00EF7F1A">
        <w:rPr>
          <w:b/>
        </w:rPr>
        <w:t>INFORMACJE DOTYCZĄCE PODWYKONAWCY</w:t>
      </w:r>
    </w:p>
    <w:p w:rsidR="00EF7F1A" w:rsidRDefault="00EF7F1A" w:rsidP="00EF7F1A">
      <w:pPr>
        <w:spacing w:after="0"/>
        <w:jc w:val="both"/>
      </w:pPr>
      <w:r>
        <w:t xml:space="preserve">       </w:t>
      </w:r>
    </w:p>
    <w:p w:rsidR="00965B1B" w:rsidRDefault="00EF7F1A" w:rsidP="00EF7F1A">
      <w:pPr>
        <w:numPr>
          <w:ilvl w:val="0"/>
          <w:numId w:val="34"/>
        </w:numPr>
        <w:spacing w:after="0"/>
        <w:jc w:val="both"/>
      </w:pPr>
      <w:r>
        <w:t>Zamawiający dopuszcza możliwości  powierzenia przez Wykonaw</w:t>
      </w:r>
      <w:r w:rsidR="00334486">
        <w:t>cę wykonania części zamówienia P</w:t>
      </w:r>
      <w:r>
        <w:t xml:space="preserve">odwykonawcom. W takim przypadku Wykonawca zobowiązany jest do wskazania  w swojej ofercie, w </w:t>
      </w:r>
      <w:r w:rsidRPr="00532FC1">
        <w:t xml:space="preserve">Formularzu </w:t>
      </w:r>
      <w:r>
        <w:t xml:space="preserve">ofertowym stanowiącym </w:t>
      </w:r>
      <w:r w:rsidRPr="00EF7F1A">
        <w:rPr>
          <w:b/>
        </w:rPr>
        <w:t>Załącznik nr 1</w:t>
      </w:r>
      <w:r w:rsidR="00965B1B">
        <w:rPr>
          <w:b/>
        </w:rPr>
        <w:t xml:space="preserve"> do</w:t>
      </w:r>
      <w:r w:rsidRPr="00532FC1">
        <w:t xml:space="preserve"> Specyfikacji</w:t>
      </w:r>
      <w:r>
        <w:t xml:space="preserve"> części zamówienia, których wykonanie  zamierza powierzyć podwykonawcom </w:t>
      </w:r>
      <w:r w:rsidR="00965B1B">
        <w:t xml:space="preserve"> oraz podać dane podwykonawców</w:t>
      </w:r>
    </w:p>
    <w:p w:rsidR="00EF7F1A" w:rsidRDefault="00BF18EF" w:rsidP="00965B1B">
      <w:pPr>
        <w:spacing w:after="0"/>
        <w:ind w:left="360"/>
        <w:jc w:val="both"/>
      </w:pPr>
      <w:r>
        <w:t xml:space="preserve"> (</w:t>
      </w:r>
      <w:r w:rsidR="00965B1B">
        <w:t>jeśli są już znani)</w:t>
      </w:r>
      <w:r w:rsidR="00334486">
        <w:t>.</w:t>
      </w:r>
    </w:p>
    <w:p w:rsidR="00334486" w:rsidRDefault="00334486" w:rsidP="00BB6CF6">
      <w:pPr>
        <w:pStyle w:val="Akapitzlist"/>
        <w:numPr>
          <w:ilvl w:val="0"/>
          <w:numId w:val="34"/>
        </w:numPr>
        <w:spacing w:after="0"/>
        <w:jc w:val="both"/>
      </w:pPr>
      <w:r>
        <w:t xml:space="preserve">Zamawiający nie zastrzega obowiązku wykonania przez Podwykonawców  kluczowych zadań.   </w:t>
      </w:r>
    </w:p>
    <w:p w:rsidR="00EF7F1A" w:rsidRDefault="00EF7F1A" w:rsidP="002C3589">
      <w:pPr>
        <w:numPr>
          <w:ilvl w:val="0"/>
          <w:numId w:val="34"/>
        </w:numPr>
        <w:spacing w:after="0"/>
        <w:jc w:val="both"/>
      </w:pPr>
      <w:r>
        <w:t xml:space="preserve">Wyłoniony w niniejszym postępowaniu Wykonawca przed podpisaniem umowy przedłoży  Zamawiającemu  </w:t>
      </w:r>
      <w:r w:rsidR="00E01092">
        <w:t xml:space="preserve"> kopię umowy</w:t>
      </w:r>
      <w:r>
        <w:t xml:space="preserve">  z wskazanym w ofercie podwykonawcą</w:t>
      </w:r>
      <w:r w:rsidR="00BF18EF">
        <w:t xml:space="preserve"> –</w:t>
      </w:r>
      <w:r>
        <w:t xml:space="preserve"> wymagania dot. umowy </w:t>
      </w:r>
      <w:r>
        <w:br/>
        <w:t>o podwykonawstwo zawart</w:t>
      </w:r>
      <w:r w:rsidR="00965B1B">
        <w:t>e są w części XX</w:t>
      </w:r>
      <w:r>
        <w:t xml:space="preserve"> niniejszej Specyfikacji. </w:t>
      </w:r>
    </w:p>
    <w:p w:rsidR="00E01092" w:rsidRDefault="00E01092" w:rsidP="002C3589">
      <w:pPr>
        <w:numPr>
          <w:ilvl w:val="0"/>
          <w:numId w:val="34"/>
        </w:numPr>
        <w:spacing w:after="0"/>
        <w:jc w:val="both"/>
      </w:pPr>
      <w:r>
        <w:t xml:space="preserve">Powierzenie wykonania części zamówienia  Podwykonawcom nie zwalnia Wykonawcy </w:t>
      </w:r>
      <w:r w:rsidR="00BF18EF">
        <w:br/>
      </w:r>
      <w:bookmarkStart w:id="0" w:name="_GoBack"/>
      <w:bookmarkEnd w:id="0"/>
      <w:r>
        <w:t>z odpowiedzialności za należyte  wykonanie tego zamó</w:t>
      </w:r>
      <w:r w:rsidR="00AB78C1">
        <w:t>wienia.</w:t>
      </w:r>
    </w:p>
    <w:p w:rsidR="00AB78C1" w:rsidRDefault="00AB78C1" w:rsidP="002C3589">
      <w:pPr>
        <w:numPr>
          <w:ilvl w:val="0"/>
          <w:numId w:val="34"/>
        </w:numPr>
        <w:spacing w:after="0"/>
        <w:jc w:val="both"/>
      </w:pPr>
      <w:r>
        <w:t>Wymagania dotycząc</w:t>
      </w:r>
      <w:r w:rsidR="00BB6CF6">
        <w:t>e Podwykonawców zaangażowanych w</w:t>
      </w:r>
      <w:r>
        <w:t xml:space="preserve"> realizację przedmiotu zamówienia, dotyczą również</w:t>
      </w:r>
      <w:r w:rsidR="005A4DC6">
        <w:t xml:space="preserve"> dalszych Podwykonawców.</w:t>
      </w:r>
      <w:r>
        <w:t xml:space="preserve"> </w:t>
      </w:r>
    </w:p>
    <w:p w:rsidR="002C3589" w:rsidRDefault="002C3589" w:rsidP="002C3589">
      <w:pPr>
        <w:suppressAutoHyphens/>
        <w:spacing w:after="0"/>
        <w:jc w:val="both"/>
      </w:pPr>
    </w:p>
    <w:p w:rsidR="000B4438" w:rsidRPr="002C3589" w:rsidRDefault="000B4438" w:rsidP="002D6125">
      <w:pPr>
        <w:pStyle w:val="Akapitzlist"/>
        <w:numPr>
          <w:ilvl w:val="0"/>
          <w:numId w:val="1"/>
        </w:numPr>
        <w:suppressAutoHyphens/>
        <w:spacing w:after="0"/>
        <w:jc w:val="both"/>
        <w:rPr>
          <w:rFonts w:cstheme="minorHAnsi"/>
          <w:b/>
        </w:rPr>
      </w:pPr>
      <w:r w:rsidRPr="002C3589">
        <w:rPr>
          <w:rFonts w:cstheme="minorHAnsi"/>
          <w:b/>
        </w:rPr>
        <w:t xml:space="preserve">WYMAGANIA  DOTYCZĄCE  UMOWY  O  PODWYKONAWSTWO        </w:t>
      </w:r>
    </w:p>
    <w:p w:rsidR="000B4438" w:rsidRDefault="000B4438" w:rsidP="000B4438">
      <w:pPr>
        <w:spacing w:after="0"/>
        <w:jc w:val="both"/>
        <w:rPr>
          <w:rFonts w:cstheme="minorHAnsi"/>
        </w:rPr>
      </w:pPr>
    </w:p>
    <w:p w:rsidR="000B4438" w:rsidRDefault="000B4438" w:rsidP="00EF7F1A">
      <w:pPr>
        <w:pStyle w:val="Akapitzlist"/>
        <w:numPr>
          <w:ilvl w:val="0"/>
          <w:numId w:val="33"/>
        </w:numPr>
        <w:suppressAutoHyphens/>
        <w:spacing w:after="0"/>
        <w:jc w:val="both"/>
        <w:rPr>
          <w:rFonts w:cstheme="minorHAnsi"/>
        </w:rPr>
      </w:pPr>
      <w:r>
        <w:rPr>
          <w:rFonts w:cstheme="minorHAnsi"/>
        </w:rPr>
        <w:t>Do zawarcia umowy przez Wykonawcę z podwykonawcą lub dalszym podwykonawcą wymagana jest  pisemna zgoda Zamawiającego. Do zawarcia przez Podwykonawcę umowy z dalszym Podwykonawcą wymagana jest zgoda Zamawiającego i Wykonawcy. Umowa o podwykonawstwo winna spełniać wymagania określone przez Zamawiającego, w tym określać w szczególności:</w:t>
      </w:r>
    </w:p>
    <w:p w:rsidR="000B4438" w:rsidRDefault="000B4438" w:rsidP="00EF7F1A">
      <w:pPr>
        <w:pStyle w:val="Akapitzlist"/>
        <w:numPr>
          <w:ilvl w:val="1"/>
          <w:numId w:val="33"/>
        </w:numPr>
        <w:suppressAutoHyphens/>
        <w:spacing w:after="0"/>
        <w:jc w:val="both"/>
        <w:rPr>
          <w:rFonts w:cstheme="minorHAnsi"/>
        </w:rPr>
      </w:pPr>
      <w:r>
        <w:rPr>
          <w:rFonts w:cstheme="minorHAnsi"/>
        </w:rPr>
        <w:t>nazwę i adres podwykonawcy, NIP, REGON, imię i nazwisko osoby upoważnionej do jego reprezentowania,</w:t>
      </w:r>
    </w:p>
    <w:p w:rsidR="000B4438" w:rsidRDefault="000B4438" w:rsidP="00EF7F1A">
      <w:pPr>
        <w:pStyle w:val="Akapitzlist"/>
        <w:numPr>
          <w:ilvl w:val="1"/>
          <w:numId w:val="33"/>
        </w:numPr>
        <w:suppressAutoHyphens/>
        <w:spacing w:after="0"/>
        <w:jc w:val="both"/>
        <w:rPr>
          <w:rFonts w:cstheme="minorHAnsi"/>
        </w:rPr>
      </w:pPr>
      <w:r>
        <w:rPr>
          <w:rFonts w:cstheme="minorHAnsi"/>
        </w:rPr>
        <w:t>nazwę zadania inwestycyjnego tożsamą z nazwą z umowy zawartej pomiędzy Zamawiającym a Wykonawcą,</w:t>
      </w:r>
    </w:p>
    <w:p w:rsidR="000B4438" w:rsidRDefault="000B4438" w:rsidP="00EF7F1A">
      <w:pPr>
        <w:pStyle w:val="Akapitzlist"/>
        <w:numPr>
          <w:ilvl w:val="1"/>
          <w:numId w:val="33"/>
        </w:numPr>
        <w:suppressAutoHyphens/>
        <w:spacing w:after="0"/>
        <w:jc w:val="both"/>
        <w:rPr>
          <w:rFonts w:cstheme="minorHAnsi"/>
        </w:rPr>
      </w:pPr>
      <w:r>
        <w:rPr>
          <w:rFonts w:cstheme="minorHAnsi"/>
        </w:rPr>
        <w:t>określenie zakresu prac, które mają być wykonane przez podwykonawcę z powołaniem się na   konkretne pozycje kosztorysu ofertowego,</w:t>
      </w:r>
    </w:p>
    <w:p w:rsidR="000B4438" w:rsidRDefault="000B4438" w:rsidP="00EF7F1A">
      <w:pPr>
        <w:pStyle w:val="Akapitzlist"/>
        <w:numPr>
          <w:ilvl w:val="1"/>
          <w:numId w:val="33"/>
        </w:numPr>
        <w:suppressAutoHyphens/>
        <w:spacing w:after="0"/>
        <w:jc w:val="both"/>
        <w:rPr>
          <w:rFonts w:cstheme="minorHAnsi"/>
        </w:rPr>
      </w:pPr>
      <w:r>
        <w:rPr>
          <w:rFonts w:cstheme="minorHAnsi"/>
        </w:rPr>
        <w:lastRenderedPageBreak/>
        <w:t>wynagrodzenie Podwykonawcy (kwota netto i brutto) z zastrzeżeniem, iż wynagrodzenie  Podwykonawcy za określony zakres robót nie może być wyższe niż wynagrodzenie Wykonawcy za  tożsamy zakres robót określony w ofercie Wykonawcy,</w:t>
      </w:r>
    </w:p>
    <w:p w:rsidR="000B4438" w:rsidRDefault="000B4438" w:rsidP="00EF7F1A">
      <w:pPr>
        <w:pStyle w:val="Akapitzlist"/>
        <w:numPr>
          <w:ilvl w:val="1"/>
          <w:numId w:val="33"/>
        </w:numPr>
        <w:suppressAutoHyphens/>
        <w:spacing w:after="0"/>
        <w:jc w:val="both"/>
        <w:rPr>
          <w:rFonts w:cstheme="minorHAnsi"/>
        </w:rPr>
      </w:pPr>
      <w:r>
        <w:rPr>
          <w:rFonts w:cstheme="minorHAnsi"/>
        </w:rPr>
        <w:t>numer konta bankowego na które zostanie przekazana zapłata należnego wynagrodzenia,</w:t>
      </w:r>
    </w:p>
    <w:p w:rsidR="000B4438" w:rsidRDefault="000B4438" w:rsidP="00EF7F1A">
      <w:pPr>
        <w:pStyle w:val="Akapitzlist"/>
        <w:numPr>
          <w:ilvl w:val="1"/>
          <w:numId w:val="33"/>
        </w:numPr>
        <w:suppressAutoHyphens/>
        <w:spacing w:after="0"/>
        <w:jc w:val="both"/>
        <w:rPr>
          <w:rFonts w:cstheme="minorHAnsi"/>
        </w:rPr>
      </w:pPr>
      <w:r>
        <w:rPr>
          <w:rFonts w:cstheme="minorHAnsi"/>
        </w:rPr>
        <w:t xml:space="preserve">termin wykonania prac z zastrzeżeniem, iż nie może być dłuższy niż termin określony </w:t>
      </w:r>
      <w:r>
        <w:rPr>
          <w:rFonts w:cstheme="minorHAnsi"/>
        </w:rPr>
        <w:br/>
        <w:t>w umowie pomiędzy Zamawiającym a Wykonawcą,</w:t>
      </w:r>
    </w:p>
    <w:p w:rsidR="000B4438" w:rsidRDefault="000B4438" w:rsidP="00EF7F1A">
      <w:pPr>
        <w:pStyle w:val="Akapitzlist"/>
        <w:numPr>
          <w:ilvl w:val="1"/>
          <w:numId w:val="33"/>
        </w:numPr>
        <w:suppressAutoHyphens/>
        <w:spacing w:after="0"/>
        <w:jc w:val="both"/>
        <w:rPr>
          <w:rFonts w:cstheme="minorHAnsi"/>
        </w:rPr>
      </w:pPr>
      <w:r>
        <w:rPr>
          <w:rFonts w:cstheme="minorHAnsi"/>
        </w:rPr>
        <w:t>termin odbioru prac przez Wykonawcę,</w:t>
      </w:r>
    </w:p>
    <w:p w:rsidR="000B4438" w:rsidRDefault="000B4438" w:rsidP="00EF7F1A">
      <w:pPr>
        <w:pStyle w:val="Akapitzlist"/>
        <w:numPr>
          <w:ilvl w:val="1"/>
          <w:numId w:val="33"/>
        </w:numPr>
        <w:suppressAutoHyphens/>
        <w:spacing w:after="0"/>
        <w:jc w:val="both"/>
        <w:rPr>
          <w:rFonts w:cstheme="minorHAnsi"/>
        </w:rPr>
      </w:pPr>
      <w:r>
        <w:rPr>
          <w:rFonts w:cstheme="minorHAnsi"/>
        </w:rPr>
        <w:t xml:space="preserve">termin zapłaty wynagrodzenia Podwykonawcy lub dalszemu Podwykonawcy przewidziany </w:t>
      </w:r>
      <w:r>
        <w:rPr>
          <w:rFonts w:cstheme="minorHAnsi"/>
        </w:rPr>
        <w:br/>
        <w:t>w umowie o podwykonawstwo nie może być dłuższy niż 30 dni od dnia doręczenia Wykonawcy faktury lub rachunku, potwierdzających wykonanie zleconej dostawy, usługi lub roboty budowlanej, przy czym  termin ten nie może przypadać później niż   termin określony w umowie zawartej pomiędzy Zamawiającym a Wykonawcą,</w:t>
      </w:r>
    </w:p>
    <w:p w:rsidR="000B4438" w:rsidRDefault="000B4438" w:rsidP="00EF7F1A">
      <w:pPr>
        <w:pStyle w:val="Akapitzlist"/>
        <w:numPr>
          <w:ilvl w:val="1"/>
          <w:numId w:val="33"/>
        </w:numPr>
        <w:suppressAutoHyphens/>
        <w:spacing w:after="0"/>
        <w:jc w:val="both"/>
        <w:rPr>
          <w:rFonts w:cstheme="minorHAnsi"/>
        </w:rPr>
      </w:pPr>
      <w:r>
        <w:rPr>
          <w:rFonts w:cstheme="minorHAnsi"/>
        </w:rPr>
        <w:t xml:space="preserve">warunki bezpośredniej zapłaty przez Zamawiającego wymagalnego wynagrodzenia przysługującego Podwykonawcy lub dalszemu Podwykonawcy, który zawarł zaakceptowaną przez Zamawiającego umowę o podwykonawstwo, </w:t>
      </w:r>
    </w:p>
    <w:p w:rsidR="000B4438" w:rsidRDefault="000B4438" w:rsidP="00EF7F1A">
      <w:pPr>
        <w:pStyle w:val="Akapitzlist"/>
        <w:numPr>
          <w:ilvl w:val="1"/>
          <w:numId w:val="33"/>
        </w:numPr>
        <w:suppressAutoHyphens/>
        <w:spacing w:after="0"/>
        <w:jc w:val="both"/>
        <w:rPr>
          <w:rFonts w:cstheme="minorHAnsi"/>
        </w:rPr>
      </w:pPr>
      <w:r>
        <w:rPr>
          <w:rFonts w:cstheme="minorHAnsi"/>
        </w:rPr>
        <w:t>obowiązek niezwłocznego przedstawienia Zamawiającemu dowodów potwierdzających zapłatę  wymagalnego wynagrodzenia za zrealizowane i odebrane roboty,</w:t>
      </w:r>
    </w:p>
    <w:p w:rsidR="000B4438" w:rsidRDefault="000B4438" w:rsidP="00EF7F1A">
      <w:pPr>
        <w:pStyle w:val="Akapitzlist"/>
        <w:numPr>
          <w:ilvl w:val="1"/>
          <w:numId w:val="33"/>
        </w:numPr>
        <w:suppressAutoHyphens/>
        <w:spacing w:after="0"/>
        <w:jc w:val="both"/>
        <w:rPr>
          <w:rFonts w:cstheme="minorHAnsi"/>
        </w:rPr>
      </w:pPr>
      <w:r>
        <w:rPr>
          <w:rFonts w:cstheme="minorHAnsi"/>
        </w:rPr>
        <w:t>obowiązki Wykonawcy,</w:t>
      </w:r>
    </w:p>
    <w:p w:rsidR="000B4438" w:rsidRDefault="000B4438" w:rsidP="00EF7F1A">
      <w:pPr>
        <w:pStyle w:val="Akapitzlist"/>
        <w:numPr>
          <w:ilvl w:val="1"/>
          <w:numId w:val="33"/>
        </w:numPr>
        <w:suppressAutoHyphens/>
        <w:spacing w:after="0"/>
        <w:jc w:val="both"/>
        <w:rPr>
          <w:rFonts w:cstheme="minorHAnsi"/>
        </w:rPr>
      </w:pPr>
      <w:r>
        <w:rPr>
          <w:rFonts w:cstheme="minorHAnsi"/>
        </w:rPr>
        <w:t>warunki niewypłacenia bezpo</w:t>
      </w:r>
      <w:r w:rsidR="00E9106B">
        <w:rPr>
          <w:rFonts w:cstheme="minorHAnsi"/>
        </w:rPr>
        <w:t xml:space="preserve">średniej zapłaty wynagrodzenia </w:t>
      </w:r>
      <w:proofErr w:type="spellStart"/>
      <w:r>
        <w:rPr>
          <w:rFonts w:cstheme="minorHAnsi"/>
        </w:rPr>
        <w:t>odwykonawcy</w:t>
      </w:r>
      <w:proofErr w:type="spellEnd"/>
      <w:r>
        <w:rPr>
          <w:rFonts w:cstheme="minorHAnsi"/>
        </w:rPr>
        <w:t xml:space="preserve"> lub dalszemu Podwykonawcy przez Zamawiającego,</w:t>
      </w:r>
    </w:p>
    <w:p w:rsidR="000B4438" w:rsidRDefault="000B4438" w:rsidP="00EF7F1A">
      <w:pPr>
        <w:pStyle w:val="Akapitzlist"/>
        <w:numPr>
          <w:ilvl w:val="1"/>
          <w:numId w:val="33"/>
        </w:numPr>
        <w:suppressAutoHyphens/>
        <w:spacing w:after="0"/>
        <w:jc w:val="both"/>
        <w:rPr>
          <w:rFonts w:cstheme="minorHAnsi"/>
        </w:rPr>
      </w:pPr>
      <w:r>
        <w:rPr>
          <w:rFonts w:cstheme="minorHAnsi"/>
        </w:rPr>
        <w:t>forma zapłaty należności przysługującej Podwykonawcy lub dalszemu Podwykonawcy,</w:t>
      </w:r>
    </w:p>
    <w:p w:rsidR="000B4438" w:rsidRDefault="000B4438" w:rsidP="00EF7F1A">
      <w:pPr>
        <w:pStyle w:val="Akapitzlist"/>
        <w:numPr>
          <w:ilvl w:val="1"/>
          <w:numId w:val="33"/>
        </w:numPr>
        <w:suppressAutoHyphens/>
        <w:spacing w:after="0"/>
        <w:jc w:val="both"/>
        <w:rPr>
          <w:rFonts w:cstheme="minorHAnsi"/>
        </w:rPr>
      </w:pPr>
      <w:r>
        <w:rPr>
          <w:rFonts w:cstheme="minorHAnsi"/>
        </w:rPr>
        <w:t>wymagania Zamawiającego dotyczące ostatecznego rozliczenia Wykonawcy</w:t>
      </w:r>
      <w:r>
        <w:rPr>
          <w:rFonts w:cstheme="minorHAnsi"/>
        </w:rPr>
        <w:br/>
        <w:t>z Podwykonawcami  i dalszymi Podwykonawcami,</w:t>
      </w:r>
    </w:p>
    <w:p w:rsidR="000B4438" w:rsidRDefault="000B4438" w:rsidP="00EF7F1A">
      <w:pPr>
        <w:pStyle w:val="Akapitzlist"/>
        <w:numPr>
          <w:ilvl w:val="1"/>
          <w:numId w:val="33"/>
        </w:numPr>
        <w:suppressAutoHyphens/>
        <w:spacing w:after="0"/>
        <w:jc w:val="both"/>
        <w:rPr>
          <w:rFonts w:cstheme="minorHAnsi"/>
        </w:rPr>
      </w:pPr>
      <w:r>
        <w:rPr>
          <w:rFonts w:cstheme="minorHAnsi"/>
        </w:rPr>
        <w:t>obowiązek Podwykonawcy lub dalszego Podwykonawcy sporządzenia niezbędnych dokumentów rozliczeniowych,</w:t>
      </w:r>
    </w:p>
    <w:p w:rsidR="000B4438" w:rsidRDefault="000B4438" w:rsidP="00EF7F1A">
      <w:pPr>
        <w:pStyle w:val="Akapitzlist"/>
        <w:numPr>
          <w:ilvl w:val="1"/>
          <w:numId w:val="33"/>
        </w:numPr>
        <w:suppressAutoHyphens/>
        <w:spacing w:after="0"/>
        <w:jc w:val="both"/>
        <w:rPr>
          <w:rFonts w:cstheme="minorHAnsi"/>
        </w:rPr>
      </w:pPr>
      <w:r>
        <w:rPr>
          <w:rFonts w:cstheme="minorHAnsi"/>
        </w:rPr>
        <w:t>warunki rękojmi na roboty wykonane przez Podwykonawców lub dalszych Podwykonawców,</w:t>
      </w:r>
    </w:p>
    <w:p w:rsidR="000B4438" w:rsidRDefault="000B4438" w:rsidP="00EF7F1A">
      <w:pPr>
        <w:pStyle w:val="Akapitzlist"/>
        <w:numPr>
          <w:ilvl w:val="1"/>
          <w:numId w:val="33"/>
        </w:numPr>
        <w:suppressAutoHyphens/>
        <w:spacing w:after="0"/>
        <w:jc w:val="both"/>
        <w:rPr>
          <w:rFonts w:cstheme="minorHAnsi"/>
        </w:rPr>
      </w:pPr>
      <w:r>
        <w:rPr>
          <w:rFonts w:cstheme="minorHAnsi"/>
        </w:rPr>
        <w:t>postępowanie w przypadku naruszenia przez Podwykonawcę lub dalszego Podwykonawcę zasad realizacji robót,</w:t>
      </w:r>
    </w:p>
    <w:p w:rsidR="000B4438" w:rsidRDefault="000B4438" w:rsidP="00EF7F1A">
      <w:pPr>
        <w:pStyle w:val="Akapitzlist"/>
        <w:numPr>
          <w:ilvl w:val="1"/>
          <w:numId w:val="33"/>
        </w:numPr>
        <w:suppressAutoHyphens/>
        <w:spacing w:after="0"/>
        <w:jc w:val="both"/>
        <w:rPr>
          <w:rFonts w:cstheme="minorHAnsi"/>
        </w:rPr>
      </w:pPr>
      <w:r>
        <w:rPr>
          <w:rFonts w:cstheme="minorHAnsi"/>
        </w:rPr>
        <w:t>warunki zawarcia umowy przez Wykonawcę z Podwykonawcą lub dalszym Podwykonawcą,</w:t>
      </w:r>
    </w:p>
    <w:p w:rsidR="000B4438" w:rsidRDefault="000B4438" w:rsidP="00EF7F1A">
      <w:pPr>
        <w:pStyle w:val="Akapitzlist"/>
        <w:numPr>
          <w:ilvl w:val="1"/>
          <w:numId w:val="33"/>
        </w:numPr>
        <w:suppressAutoHyphens/>
        <w:spacing w:after="0"/>
        <w:jc w:val="both"/>
        <w:rPr>
          <w:rFonts w:cstheme="minorHAnsi"/>
        </w:rPr>
      </w:pPr>
      <w:r>
        <w:rPr>
          <w:rFonts w:cstheme="minorHAnsi"/>
        </w:rPr>
        <w:t>czynności odbioru robót pomiędzy Wykonawcą a Podwykonawcą lub dalszym Podwykonawcą,</w:t>
      </w:r>
    </w:p>
    <w:p w:rsidR="000B4438" w:rsidRDefault="000B4438" w:rsidP="00EF7F1A">
      <w:pPr>
        <w:pStyle w:val="Akapitzlist"/>
        <w:numPr>
          <w:ilvl w:val="1"/>
          <w:numId w:val="33"/>
        </w:numPr>
        <w:suppressAutoHyphens/>
        <w:spacing w:after="0"/>
        <w:jc w:val="both"/>
        <w:rPr>
          <w:rFonts w:cstheme="minorHAnsi"/>
        </w:rPr>
      </w:pPr>
      <w:r>
        <w:rPr>
          <w:rFonts w:cstheme="minorHAnsi"/>
        </w:rPr>
        <w:t>kary umowne i odstąpienie od umowy,</w:t>
      </w:r>
    </w:p>
    <w:p w:rsidR="000B4438" w:rsidRDefault="000B4438" w:rsidP="00EF7F1A">
      <w:pPr>
        <w:pStyle w:val="Akapitzlist"/>
        <w:numPr>
          <w:ilvl w:val="1"/>
          <w:numId w:val="33"/>
        </w:numPr>
        <w:suppressAutoHyphens/>
        <w:spacing w:after="0"/>
        <w:jc w:val="both"/>
        <w:rPr>
          <w:rFonts w:cstheme="minorHAnsi"/>
        </w:rPr>
      </w:pPr>
      <w:r>
        <w:rPr>
          <w:rFonts w:cstheme="minorHAnsi"/>
        </w:rPr>
        <w:t>warunki zamiany umowy.</w:t>
      </w:r>
    </w:p>
    <w:p w:rsidR="00DA78C3" w:rsidRDefault="00DA78C3" w:rsidP="00064F82">
      <w:pPr>
        <w:spacing w:after="0" w:line="276" w:lineRule="auto"/>
        <w:jc w:val="both"/>
      </w:pPr>
    </w:p>
    <w:p w:rsidR="00DA78C3" w:rsidRPr="00DA78C3" w:rsidRDefault="00DA78C3" w:rsidP="002D6125">
      <w:pPr>
        <w:pStyle w:val="Akapitzlist"/>
        <w:numPr>
          <w:ilvl w:val="0"/>
          <w:numId w:val="1"/>
        </w:numPr>
        <w:spacing w:after="0" w:line="276" w:lineRule="auto"/>
        <w:jc w:val="both"/>
        <w:rPr>
          <w:b/>
        </w:rPr>
      </w:pPr>
      <w:r w:rsidRPr="00DA78C3">
        <w:rPr>
          <w:b/>
        </w:rPr>
        <w:t>POUCZENIE O ŚRODKACH OCHRONY PRAWNEJ PRZYSŁUGUJĄCYCH WYKONAWCY W TOKU POSTĘPOWANIA</w:t>
      </w:r>
    </w:p>
    <w:p w:rsidR="00DA78C3" w:rsidRDefault="00DA78C3" w:rsidP="00064F82">
      <w:pPr>
        <w:spacing w:after="0" w:line="276" w:lineRule="auto"/>
        <w:jc w:val="both"/>
      </w:pPr>
    </w:p>
    <w:p w:rsidR="00DA78C3" w:rsidRDefault="00DA78C3" w:rsidP="00EF7F1A">
      <w:pPr>
        <w:pStyle w:val="Akapitzlist"/>
        <w:numPr>
          <w:ilvl w:val="0"/>
          <w:numId w:val="23"/>
        </w:numPr>
        <w:spacing w:after="0" w:line="276" w:lineRule="auto"/>
        <w:jc w:val="both"/>
      </w:pPr>
      <w:r>
        <w:t>Wykonawcy oraz innemu podmiotowi przysługują środki ochrony prawnej opisane w Dziale IX ustawy Pzp, jeżeli ma lub miał interes w uzyskaniu zamówienia oraz poniósł lub może ponieść szkodę w wyniku naruszenia przez Zamawiającego przepisów ustawy Pzp.</w:t>
      </w:r>
    </w:p>
    <w:p w:rsidR="00DA78C3" w:rsidRDefault="00DA78C3" w:rsidP="00EF7F1A">
      <w:pPr>
        <w:pStyle w:val="Akapitzlist"/>
        <w:numPr>
          <w:ilvl w:val="0"/>
          <w:numId w:val="23"/>
        </w:numPr>
        <w:spacing w:after="0" w:line="276" w:lineRule="auto"/>
        <w:jc w:val="both"/>
      </w:pPr>
      <w:r>
        <w:t>Środki  ochrony  prawnej  wobec  ogłoszenia  wszczynającego  postępowanie  o  udzielenie  zamówienia  oraz dokumentów zamówienia przysługują również organizacjom wpisanym na listę, o której mowa w art. 469 pkt 15 ustawy Pzp oraz Rzecznikowi Małych Średnich Przedsiębiorstw.</w:t>
      </w:r>
    </w:p>
    <w:p w:rsidR="00DA78C3" w:rsidRDefault="00DA78C3" w:rsidP="00EF7F1A">
      <w:pPr>
        <w:pStyle w:val="Akapitzlist"/>
        <w:numPr>
          <w:ilvl w:val="0"/>
          <w:numId w:val="23"/>
        </w:numPr>
        <w:spacing w:after="0" w:line="276" w:lineRule="auto"/>
        <w:jc w:val="both"/>
      </w:pPr>
      <w:r>
        <w:t>Odwołanie przysługuje na:</w:t>
      </w:r>
    </w:p>
    <w:p w:rsidR="00DA78C3" w:rsidRDefault="00DA78C3" w:rsidP="00EF7F1A">
      <w:pPr>
        <w:pStyle w:val="Akapitzlist"/>
        <w:numPr>
          <w:ilvl w:val="1"/>
          <w:numId w:val="23"/>
        </w:numPr>
        <w:spacing w:after="0" w:line="276" w:lineRule="auto"/>
        <w:jc w:val="both"/>
      </w:pPr>
      <w:r>
        <w:t>niezgodną z przepisami ustawy czynność zamawiającego, podjętą w postępowaniu o udzielenie zamówienia, w tym na projektowane postanowienie umowy;</w:t>
      </w:r>
    </w:p>
    <w:p w:rsidR="00DA78C3" w:rsidRDefault="00DA78C3" w:rsidP="00EF7F1A">
      <w:pPr>
        <w:pStyle w:val="Akapitzlist"/>
        <w:numPr>
          <w:ilvl w:val="1"/>
          <w:numId w:val="23"/>
        </w:numPr>
        <w:spacing w:after="0" w:line="276" w:lineRule="auto"/>
        <w:jc w:val="both"/>
      </w:pPr>
      <w:r>
        <w:lastRenderedPageBreak/>
        <w:t>zaniechanie czynności w postępowaniu o udzielenie zamówienia, do której zamawiający był obowiązany na podstawie ustawy;</w:t>
      </w:r>
    </w:p>
    <w:p w:rsidR="00DA78C3" w:rsidRDefault="00DA78C3" w:rsidP="00EF7F1A">
      <w:pPr>
        <w:pStyle w:val="Akapitzlist"/>
        <w:numPr>
          <w:ilvl w:val="0"/>
          <w:numId w:val="23"/>
        </w:numPr>
        <w:spacing w:after="0" w:line="276" w:lineRule="auto"/>
        <w:jc w:val="both"/>
      </w:pPr>
      <w:r>
        <w:t xml:space="preserve">Odwołanie wnosi się do Prezesa Krajowej Izby Odwoławczej. </w:t>
      </w:r>
    </w:p>
    <w:p w:rsidR="00DA78C3" w:rsidRDefault="00DA78C3" w:rsidP="00EF7F1A">
      <w:pPr>
        <w:pStyle w:val="Akapitzlist"/>
        <w:numPr>
          <w:ilvl w:val="0"/>
          <w:numId w:val="23"/>
        </w:numPr>
        <w:spacing w:after="0" w:line="276" w:lineRule="auto"/>
        <w:jc w:val="both"/>
      </w:pPr>
      <w:r>
        <w:t>Odwołujący przekazuje kopię odwołania zamawiającemu przed upływem terminu do wniesienia odwołania w taki sposób, aby mógł on zapoznać się z jego treścią przed upływem tego terminu.</w:t>
      </w:r>
    </w:p>
    <w:p w:rsidR="00E8009E" w:rsidRDefault="00DA78C3" w:rsidP="00EF7F1A">
      <w:pPr>
        <w:pStyle w:val="Akapitzlist"/>
        <w:numPr>
          <w:ilvl w:val="0"/>
          <w:numId w:val="23"/>
        </w:numPr>
        <w:spacing w:after="0" w:line="276" w:lineRule="auto"/>
        <w:jc w:val="both"/>
      </w:pPr>
      <w:r>
        <w:t>Domniemywa się, że zamawiający mógł zapoznać się z treścią odwołania przed upływem terminu do jego wniesienia, jeżeli przekazanie jego kopii nastąpiło przed upływem terminu do jego wniesienia przy użyciu środk</w:t>
      </w:r>
      <w:r w:rsidR="00E8009E">
        <w:t>ów komunikacji elektronicznej.</w:t>
      </w:r>
    </w:p>
    <w:p w:rsidR="00E8009E" w:rsidRDefault="00E8009E" w:rsidP="00EF7F1A">
      <w:pPr>
        <w:pStyle w:val="Akapitzlist"/>
        <w:numPr>
          <w:ilvl w:val="0"/>
          <w:numId w:val="23"/>
        </w:numPr>
        <w:spacing w:after="0" w:line="276" w:lineRule="auto"/>
        <w:jc w:val="both"/>
      </w:pPr>
      <w:r>
        <w:t>Odwołanie zawiera:</w:t>
      </w:r>
    </w:p>
    <w:p w:rsidR="00E8009E" w:rsidRDefault="00DA78C3" w:rsidP="00EF7F1A">
      <w:pPr>
        <w:pStyle w:val="Akapitzlist"/>
        <w:numPr>
          <w:ilvl w:val="1"/>
          <w:numId w:val="23"/>
        </w:numPr>
        <w:spacing w:after="0" w:line="276" w:lineRule="auto"/>
        <w:jc w:val="both"/>
      </w:pPr>
      <w:r>
        <w:t>imię  i  nazwisko  albo  nazwę,  miejsce  zamieszkania  albo  siedzibę,  numer  telefonu  oraz  adres  poczty elektronicznej odwołującego oraz imię i nazwisko prze</w:t>
      </w:r>
      <w:r w:rsidR="00E8009E">
        <w:t>dstawiciela (przedstawicieli);</w:t>
      </w:r>
    </w:p>
    <w:p w:rsidR="00E8009E" w:rsidRDefault="00DA78C3" w:rsidP="00EF7F1A">
      <w:pPr>
        <w:pStyle w:val="Akapitzlist"/>
        <w:numPr>
          <w:ilvl w:val="1"/>
          <w:numId w:val="23"/>
        </w:numPr>
        <w:spacing w:after="0" w:line="276" w:lineRule="auto"/>
        <w:jc w:val="both"/>
      </w:pPr>
      <w:r>
        <w:t>nazwę i siedzibę zamawiającego, numer telefonu oraz adres poczty</w:t>
      </w:r>
      <w:r w:rsidR="00E8009E">
        <w:t xml:space="preserve"> elektronicznej zamawiającego;</w:t>
      </w:r>
    </w:p>
    <w:p w:rsidR="00E8009E" w:rsidRDefault="00DA78C3" w:rsidP="00EF7F1A">
      <w:pPr>
        <w:pStyle w:val="Akapitzlist"/>
        <w:numPr>
          <w:ilvl w:val="1"/>
          <w:numId w:val="23"/>
        </w:numPr>
        <w:spacing w:after="0" w:line="276" w:lineRule="auto"/>
        <w:jc w:val="both"/>
      </w:pPr>
      <w:r>
        <w:t>numer Powszechnego Elektronicznego Systemu Ewidencji Ludności (PESEL) lub NIP odwołującego będącego osobą fizyczną, jeżeli jest on obowiązany do jego posiadania albo posiada g</w:t>
      </w:r>
      <w:r w:rsidR="00E8009E">
        <w:t>o nie mając takiego obowiązku;</w:t>
      </w:r>
    </w:p>
    <w:p w:rsidR="00E8009E" w:rsidRDefault="00DA78C3" w:rsidP="00EF7F1A">
      <w:pPr>
        <w:pStyle w:val="Akapitzlist"/>
        <w:numPr>
          <w:ilvl w:val="1"/>
          <w:numId w:val="23"/>
        </w:numPr>
        <w:spacing w:after="0" w:line="276" w:lineRule="auto"/>
        <w:jc w:val="both"/>
      </w:pPr>
      <w:r>
        <w:t xml:space="preserve">numer w Krajowym Rejestrze Sądowym, a w przypadku jego braku – numer w innym właściwym rejestrze, ewidencji lub NIP odwołującego niebędącego osobą fizyczną, który nie ma obowiązku wpisu we właściwym rejestrze lub ewidencji, jeżeli jest on </w:t>
      </w:r>
      <w:r w:rsidR="00E8009E">
        <w:t>obowiązany do jego posiadania;</w:t>
      </w:r>
    </w:p>
    <w:p w:rsidR="00E8009E" w:rsidRDefault="00DA78C3" w:rsidP="00EF7F1A">
      <w:pPr>
        <w:pStyle w:val="Akapitzlist"/>
        <w:numPr>
          <w:ilvl w:val="1"/>
          <w:numId w:val="23"/>
        </w:numPr>
        <w:spacing w:after="0" w:line="276" w:lineRule="auto"/>
        <w:jc w:val="both"/>
      </w:pPr>
      <w:r>
        <w:t>okr</w:t>
      </w:r>
      <w:r w:rsidR="00E8009E">
        <w:t>eślenie przedmiotu zamówienia;</w:t>
      </w:r>
    </w:p>
    <w:p w:rsidR="00E8009E" w:rsidRDefault="00DA78C3" w:rsidP="00EF7F1A">
      <w:pPr>
        <w:pStyle w:val="Akapitzlist"/>
        <w:numPr>
          <w:ilvl w:val="1"/>
          <w:numId w:val="23"/>
        </w:numPr>
        <w:spacing w:after="0" w:line="276" w:lineRule="auto"/>
        <w:jc w:val="both"/>
      </w:pPr>
      <w:r>
        <w:t>wskazanie numeru ogłoszenia w przypadku zamieszczenia w Biuletynie Zamówień Publicznych albo publikacji w Dziennik</w:t>
      </w:r>
      <w:r w:rsidR="00E8009E">
        <w:t>u Urzędowym Unii Europejskiej;</w:t>
      </w:r>
    </w:p>
    <w:p w:rsidR="00E8009E" w:rsidRDefault="00DA78C3" w:rsidP="00EF7F1A">
      <w:pPr>
        <w:pStyle w:val="Akapitzlist"/>
        <w:numPr>
          <w:ilvl w:val="1"/>
          <w:numId w:val="23"/>
        </w:numPr>
        <w:spacing w:after="0" w:line="276" w:lineRule="auto"/>
        <w:jc w:val="both"/>
      </w:pPr>
      <w:r>
        <w:t>wskazanie czynności lub zaniechania czynności zamawiającego, której zarzuca się ni</w:t>
      </w:r>
      <w:r w:rsidR="00E8009E">
        <w:t>ezgodność z przepisami ustawy;</w:t>
      </w:r>
    </w:p>
    <w:p w:rsidR="00E8009E" w:rsidRDefault="00DA78C3" w:rsidP="00EF7F1A">
      <w:pPr>
        <w:pStyle w:val="Akapitzlist"/>
        <w:numPr>
          <w:ilvl w:val="1"/>
          <w:numId w:val="23"/>
        </w:numPr>
        <w:spacing w:after="0" w:line="276" w:lineRule="auto"/>
        <w:jc w:val="both"/>
      </w:pPr>
      <w:r>
        <w:t>zw</w:t>
      </w:r>
      <w:r w:rsidR="00E8009E">
        <w:t>ięzłe przedstawienie zarzutów;</w:t>
      </w:r>
    </w:p>
    <w:p w:rsidR="00E8009E" w:rsidRDefault="00DA78C3" w:rsidP="00EF7F1A">
      <w:pPr>
        <w:pStyle w:val="Akapitzlist"/>
        <w:numPr>
          <w:ilvl w:val="1"/>
          <w:numId w:val="23"/>
        </w:numPr>
        <w:spacing w:after="0" w:line="276" w:lineRule="auto"/>
        <w:jc w:val="both"/>
      </w:pPr>
      <w:r>
        <w:t>żądanie co do sposobu rozstrzygnięc</w:t>
      </w:r>
      <w:r w:rsidR="00E8009E">
        <w:t>ia odwołania;</w:t>
      </w:r>
    </w:p>
    <w:p w:rsidR="00E8009E" w:rsidRDefault="00DA78C3" w:rsidP="00EF7F1A">
      <w:pPr>
        <w:pStyle w:val="Akapitzlist"/>
        <w:numPr>
          <w:ilvl w:val="1"/>
          <w:numId w:val="23"/>
        </w:numPr>
        <w:spacing w:after="0" w:line="276" w:lineRule="auto"/>
        <w:jc w:val="both"/>
      </w:pPr>
      <w:r>
        <w:t>wskazanie  okoliczności  faktycznych  i  prawnych  uzasadniających  wniesienie  odwołania  oraz  dowodów  na poparci</w:t>
      </w:r>
      <w:r w:rsidR="00E8009E">
        <w:t>e przytoczonych okoliczności;</w:t>
      </w:r>
    </w:p>
    <w:p w:rsidR="00E8009E" w:rsidRDefault="00DA78C3" w:rsidP="00EF7F1A">
      <w:pPr>
        <w:pStyle w:val="Akapitzlist"/>
        <w:numPr>
          <w:ilvl w:val="1"/>
          <w:numId w:val="23"/>
        </w:numPr>
        <w:spacing w:after="0" w:line="276" w:lineRule="auto"/>
        <w:jc w:val="both"/>
      </w:pPr>
      <w:r>
        <w:t>podpis odwołującego albo jego przedst</w:t>
      </w:r>
      <w:r w:rsidR="00E8009E">
        <w:t>awiciela lub przedstawicieli;</w:t>
      </w:r>
    </w:p>
    <w:p w:rsidR="00E8009E" w:rsidRDefault="00E8009E" w:rsidP="00EF7F1A">
      <w:pPr>
        <w:pStyle w:val="Akapitzlist"/>
        <w:numPr>
          <w:ilvl w:val="1"/>
          <w:numId w:val="23"/>
        </w:numPr>
        <w:spacing w:after="0" w:line="276" w:lineRule="auto"/>
        <w:jc w:val="both"/>
      </w:pPr>
      <w:r>
        <w:t>wykaz załączników.</w:t>
      </w:r>
    </w:p>
    <w:p w:rsidR="00E8009E" w:rsidRDefault="00DA78C3" w:rsidP="00EF7F1A">
      <w:pPr>
        <w:pStyle w:val="Akapitzlist"/>
        <w:numPr>
          <w:ilvl w:val="0"/>
          <w:numId w:val="23"/>
        </w:numPr>
        <w:spacing w:after="0" w:line="276" w:lineRule="auto"/>
        <w:jc w:val="both"/>
      </w:pPr>
      <w:r>
        <w:t xml:space="preserve">Do </w:t>
      </w:r>
      <w:r w:rsidR="00E8009E">
        <w:t>odwołania dołącza się:</w:t>
      </w:r>
    </w:p>
    <w:p w:rsidR="00E8009E" w:rsidRDefault="00DA78C3" w:rsidP="00EF7F1A">
      <w:pPr>
        <w:pStyle w:val="Akapitzlist"/>
        <w:numPr>
          <w:ilvl w:val="1"/>
          <w:numId w:val="23"/>
        </w:numPr>
        <w:spacing w:after="0" w:line="276" w:lineRule="auto"/>
        <w:jc w:val="both"/>
      </w:pPr>
      <w:r>
        <w:t>dowód uiszczenia wpisu od od</w:t>
      </w:r>
      <w:r w:rsidR="00E8009E">
        <w:t>wołania w wymaganej wysokości;</w:t>
      </w:r>
    </w:p>
    <w:p w:rsidR="00E8009E" w:rsidRDefault="00DA78C3" w:rsidP="00EF7F1A">
      <w:pPr>
        <w:pStyle w:val="Akapitzlist"/>
        <w:numPr>
          <w:ilvl w:val="1"/>
          <w:numId w:val="23"/>
        </w:numPr>
        <w:spacing w:after="0" w:line="276" w:lineRule="auto"/>
        <w:jc w:val="both"/>
      </w:pPr>
      <w:r>
        <w:t xml:space="preserve">dowód przesłania </w:t>
      </w:r>
      <w:r w:rsidR="00E8009E">
        <w:t>kopii odwołania zamawiającemu;</w:t>
      </w:r>
    </w:p>
    <w:p w:rsidR="00E8009E" w:rsidRDefault="00DA78C3" w:rsidP="00EF7F1A">
      <w:pPr>
        <w:pStyle w:val="Akapitzlist"/>
        <w:numPr>
          <w:ilvl w:val="1"/>
          <w:numId w:val="23"/>
        </w:numPr>
        <w:spacing w:after="0" w:line="276" w:lineRule="auto"/>
        <w:jc w:val="both"/>
      </w:pPr>
      <w:r>
        <w:t>dokument potwierdzający umocowanie do</w:t>
      </w:r>
      <w:r w:rsidR="00E8009E">
        <w:t xml:space="preserve"> reprezentowania odwołującego.</w:t>
      </w:r>
    </w:p>
    <w:p w:rsidR="00E8009E" w:rsidRDefault="00DA78C3" w:rsidP="00EF7F1A">
      <w:pPr>
        <w:pStyle w:val="Akapitzlist"/>
        <w:numPr>
          <w:ilvl w:val="0"/>
          <w:numId w:val="23"/>
        </w:numPr>
        <w:spacing w:after="0" w:line="276" w:lineRule="auto"/>
        <w:jc w:val="both"/>
      </w:pPr>
      <w:r>
        <w:t>Odwołanie wnosi się w przypadku zamówień, których wartość jest mniejsza n</w:t>
      </w:r>
      <w:r w:rsidR="00E8009E">
        <w:t>iż progi unijne, w terminie:</w:t>
      </w:r>
    </w:p>
    <w:p w:rsidR="00E8009E" w:rsidRDefault="00DA78C3" w:rsidP="00EF7F1A">
      <w:pPr>
        <w:pStyle w:val="Akapitzlist"/>
        <w:numPr>
          <w:ilvl w:val="1"/>
          <w:numId w:val="23"/>
        </w:numPr>
        <w:spacing w:after="0" w:line="276" w:lineRule="auto"/>
        <w:jc w:val="both"/>
      </w:pPr>
      <w:r>
        <w:t>5 dni od dnia przekazania informacji o czynności zamawiającego stanowiącej podstawę jego wniesienia, jeżeli informacja została przekazana przy użyciu środkó</w:t>
      </w:r>
      <w:r w:rsidR="00E8009E">
        <w:t xml:space="preserve">w komunikacji elektronicznej, </w:t>
      </w:r>
    </w:p>
    <w:p w:rsidR="00E8009E" w:rsidRDefault="00DA78C3" w:rsidP="00EF7F1A">
      <w:pPr>
        <w:pStyle w:val="Akapitzlist"/>
        <w:numPr>
          <w:ilvl w:val="1"/>
          <w:numId w:val="23"/>
        </w:numPr>
        <w:spacing w:after="0" w:line="276" w:lineRule="auto"/>
        <w:jc w:val="both"/>
      </w:pPr>
      <w:r>
        <w:t xml:space="preserve">10 dni od dnia przekazania informacji o czynności zamawiającego stanowiącej podstawę jego wniesienia, jeżeli informacja została przekazana w sposób inny niż określony </w:t>
      </w:r>
      <w:r w:rsidR="00E8009E">
        <w:t>w pkt 9.1.</w:t>
      </w:r>
    </w:p>
    <w:p w:rsidR="00E8009E" w:rsidRDefault="00DA78C3" w:rsidP="00EF7F1A">
      <w:pPr>
        <w:pStyle w:val="Akapitzlist"/>
        <w:numPr>
          <w:ilvl w:val="0"/>
          <w:numId w:val="23"/>
        </w:numPr>
        <w:spacing w:after="0" w:line="276" w:lineRule="auto"/>
        <w:jc w:val="both"/>
      </w:pPr>
      <w:r>
        <w:lastRenderedPageBreak/>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w:t>
      </w:r>
      <w:r w:rsidR="00E8009E">
        <w:t>e.</w:t>
      </w:r>
    </w:p>
    <w:p w:rsidR="00E8009E" w:rsidRDefault="00DA78C3" w:rsidP="00EF7F1A">
      <w:pPr>
        <w:pStyle w:val="Akapitzlist"/>
        <w:numPr>
          <w:ilvl w:val="0"/>
          <w:numId w:val="23"/>
        </w:numPr>
        <w:spacing w:after="0" w:line="276" w:lineRule="auto"/>
        <w:jc w:val="both"/>
      </w:pPr>
      <w:r>
        <w:t xml:space="preserve">Terminy oblicza się według przepisów prawa cywilnego. Jeżeli koniec terminu do wykonania czynności przypada na sobotę lub dzień ustawowo wolny od pracy, termin upływa dnia następnego po dniu lub dniach wolnych od pracy. </w:t>
      </w:r>
    </w:p>
    <w:p w:rsidR="00E8009E" w:rsidRDefault="00DA78C3" w:rsidP="00EF7F1A">
      <w:pPr>
        <w:pStyle w:val="Akapitzlist"/>
        <w:numPr>
          <w:ilvl w:val="0"/>
          <w:numId w:val="23"/>
        </w:numPr>
        <w:spacing w:after="0" w:line="276" w:lineRule="auto"/>
        <w:jc w:val="both"/>
      </w:pPr>
      <w:r>
        <w:t xml:space="preserve">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w:t>
      </w:r>
      <w:r w:rsidR="00E8009E">
        <w:t xml:space="preserve">przez tłumacza przysięgłego. </w:t>
      </w:r>
    </w:p>
    <w:p w:rsidR="00E8009E" w:rsidRDefault="00DA78C3" w:rsidP="00EF7F1A">
      <w:pPr>
        <w:pStyle w:val="Akapitzlist"/>
        <w:numPr>
          <w:ilvl w:val="0"/>
          <w:numId w:val="23"/>
        </w:numPr>
        <w:spacing w:after="0" w:line="276" w:lineRule="auto"/>
        <w:jc w:val="both"/>
      </w:pPr>
      <w:r>
        <w:t>Pisma w postępowaniu odwoławczym wnosi się w formie pisemnej albo w formie elektronicznej albo w postaci elektronicznej,  z  tym  że  odwołanie  i  przystąpienie  do  postępowania  odwoławczego,  wniesione  w  postaci elektronicznej, wymagają op</w:t>
      </w:r>
      <w:r w:rsidR="00E8009E">
        <w:t>atrzenia podpisem zaufanym.</w:t>
      </w:r>
    </w:p>
    <w:p w:rsidR="00E8009E" w:rsidRDefault="00DA78C3" w:rsidP="00EF7F1A">
      <w:pPr>
        <w:pStyle w:val="Akapitzlist"/>
        <w:numPr>
          <w:ilvl w:val="0"/>
          <w:numId w:val="23"/>
        </w:numPr>
        <w:spacing w:after="0" w:line="276" w:lineRule="auto"/>
        <w:jc w:val="both"/>
      </w:pPr>
      <w:r>
        <w:t>Pisma  w  formie  pisemnej  wnosi  się  za  pośrednictwem  operatora  pocztowego,  w  rozumieniu  ustawy  z  dnia  23 listopada 2012 r. – Prawo pocztowe, osobiście, za pośrednictwem posłańca, a pisma w postaci elektronicznej wnosi się przy użyciu środków</w:t>
      </w:r>
      <w:r w:rsidR="00E8009E">
        <w:t xml:space="preserve"> komunikacji elektronicznej.</w:t>
      </w:r>
    </w:p>
    <w:p w:rsidR="00DA78C3" w:rsidRDefault="00DA78C3" w:rsidP="00EF7F1A">
      <w:pPr>
        <w:pStyle w:val="Akapitzlist"/>
        <w:numPr>
          <w:ilvl w:val="0"/>
          <w:numId w:val="23"/>
        </w:numPr>
        <w:spacing w:after="0" w:line="276" w:lineRule="auto"/>
        <w:jc w:val="both"/>
      </w:pPr>
      <w:r>
        <w:t xml:space="preserve">Zgodnie z art. 579 ust. 1 ustawy Pzp na orzeczenie Izby oraz postanowienie Prezesa Izby, o którym mowa w art. 519 ust. 1, stronom oraz uczestnikom postępowania odwoławczego przysługuje skarga do sądu.  </w:t>
      </w:r>
    </w:p>
    <w:p w:rsidR="00166002" w:rsidRDefault="00166002" w:rsidP="00064F82">
      <w:pPr>
        <w:spacing w:after="0" w:line="276" w:lineRule="auto"/>
        <w:jc w:val="both"/>
      </w:pPr>
    </w:p>
    <w:p w:rsidR="00166002" w:rsidRPr="00166002" w:rsidRDefault="00166002" w:rsidP="002D6125">
      <w:pPr>
        <w:pStyle w:val="Akapitzlist"/>
        <w:numPr>
          <w:ilvl w:val="0"/>
          <w:numId w:val="1"/>
        </w:numPr>
        <w:spacing w:after="0" w:line="276" w:lineRule="auto"/>
        <w:jc w:val="both"/>
        <w:rPr>
          <w:b/>
        </w:rPr>
      </w:pPr>
      <w:r w:rsidRPr="00166002">
        <w:rPr>
          <w:b/>
        </w:rPr>
        <w:t xml:space="preserve">WYMAGANIA W ZAKRESIE ZATRUDNIENIA NA PODSTAWIE STOSUNKU PRACY </w:t>
      </w:r>
      <w:r>
        <w:rPr>
          <w:b/>
        </w:rPr>
        <w:br/>
      </w:r>
      <w:r w:rsidRPr="00166002">
        <w:rPr>
          <w:b/>
        </w:rPr>
        <w:t>W OKOLICZNOŚCIACH, O KTÓRYCH MOWA W ART. 95 USTAWY PZP</w:t>
      </w:r>
    </w:p>
    <w:p w:rsidR="00166002" w:rsidRDefault="00166002" w:rsidP="00064F82">
      <w:pPr>
        <w:spacing w:after="0" w:line="276" w:lineRule="auto"/>
        <w:jc w:val="both"/>
      </w:pPr>
    </w:p>
    <w:p w:rsidR="00166002" w:rsidRDefault="00C4244B" w:rsidP="00064F82">
      <w:pPr>
        <w:spacing w:after="0" w:line="276" w:lineRule="auto"/>
        <w:jc w:val="both"/>
      </w:pPr>
      <w:r w:rsidRPr="00C4244B">
        <w:t xml:space="preserve">Zamawiający wymaga zatrudnienia na podstawie umowy o pracę przez wykonawcę lub Podwykonawcę </w:t>
      </w:r>
      <w:r w:rsidR="000B4438">
        <w:t xml:space="preserve">min. 2 pracowników wykonujących </w:t>
      </w:r>
      <w:r w:rsidR="000B4438" w:rsidRPr="00A63ECB">
        <w:rPr>
          <w:rFonts w:cstheme="minorHAnsi"/>
        </w:rPr>
        <w:t>prace budowlane w zakresie realizacji ww. zamówienia</w:t>
      </w:r>
      <w:r w:rsidRPr="00C4244B">
        <w:t>. Zatrudnienie pracowników następuje w formie umowy o pracę na zasadach określonych w art. 22 §1 ustawy z dnia 26 czerwca 1974 r. Kodeks pracy (tekst jedn. Dz. U. 2020 poz. 1320)</w:t>
      </w:r>
    </w:p>
    <w:p w:rsidR="00C4244B" w:rsidRDefault="00C4244B" w:rsidP="00064F82">
      <w:pPr>
        <w:spacing w:after="0" w:line="276" w:lineRule="auto"/>
        <w:jc w:val="both"/>
      </w:pPr>
    </w:p>
    <w:p w:rsidR="00166002" w:rsidRPr="00166002" w:rsidRDefault="00166002" w:rsidP="002D6125">
      <w:pPr>
        <w:pStyle w:val="Akapitzlist"/>
        <w:numPr>
          <w:ilvl w:val="0"/>
          <w:numId w:val="1"/>
        </w:numPr>
        <w:spacing w:after="0" w:line="276" w:lineRule="auto"/>
        <w:jc w:val="both"/>
        <w:rPr>
          <w:b/>
        </w:rPr>
      </w:pPr>
      <w:r w:rsidRPr="00166002">
        <w:rPr>
          <w:b/>
        </w:rPr>
        <w:t>WYMAGANIA W ZAKRESIE ZATRUDNIENIA OSÓB, O KTÓRYCH MOWA W ART. 96 UST. 2 PKT 2 USTAWY PZP</w:t>
      </w:r>
    </w:p>
    <w:p w:rsidR="00166002" w:rsidRDefault="00166002" w:rsidP="00064F82">
      <w:pPr>
        <w:spacing w:after="0" w:line="276" w:lineRule="auto"/>
        <w:jc w:val="both"/>
      </w:pPr>
    </w:p>
    <w:p w:rsidR="00166002" w:rsidRDefault="00166002" w:rsidP="00064F82">
      <w:pPr>
        <w:spacing w:after="0" w:line="276" w:lineRule="auto"/>
        <w:jc w:val="both"/>
      </w:pPr>
      <w:r w:rsidRPr="00166002">
        <w:t>Zamawiający nie określa wymagań w zakresie zatrudnienia osób, o których mowa w art. 96 ust. 2 pkt 2 ustawy Pzp.</w:t>
      </w:r>
    </w:p>
    <w:p w:rsidR="00166002" w:rsidRDefault="00166002" w:rsidP="00064F82">
      <w:pPr>
        <w:spacing w:after="0" w:line="276" w:lineRule="auto"/>
        <w:jc w:val="both"/>
      </w:pPr>
    </w:p>
    <w:p w:rsidR="00166002" w:rsidRPr="00F17321" w:rsidRDefault="00166002" w:rsidP="002D6125">
      <w:pPr>
        <w:pStyle w:val="Akapitzlist"/>
        <w:numPr>
          <w:ilvl w:val="0"/>
          <w:numId w:val="1"/>
        </w:numPr>
        <w:spacing w:after="0" w:line="276" w:lineRule="auto"/>
        <w:jc w:val="both"/>
        <w:rPr>
          <w:b/>
        </w:rPr>
      </w:pPr>
      <w:r w:rsidRPr="00F17321">
        <w:rPr>
          <w:b/>
        </w:rPr>
        <w:t>INFORMACJE O ZASTRZEŻENIU MOŻLIWOŚCI UBIEGANIA SIĘ O UDZIELENIE ZAMÓWIENIA WYŁĄCZNIE PRZEZ WYKONAWCÓW, O KTÓRYCH MOWA W ART. 94 USTAWY PZP</w:t>
      </w:r>
    </w:p>
    <w:p w:rsidR="00166002" w:rsidRDefault="00166002" w:rsidP="00064F82">
      <w:pPr>
        <w:spacing w:after="0" w:line="276" w:lineRule="auto"/>
        <w:jc w:val="both"/>
      </w:pPr>
    </w:p>
    <w:p w:rsidR="00F17321" w:rsidRDefault="00166002" w:rsidP="00064F82">
      <w:pPr>
        <w:spacing w:after="0" w:line="276" w:lineRule="auto"/>
        <w:jc w:val="both"/>
      </w:pPr>
      <w:r w:rsidRPr="00166002">
        <w:t>Zamawiający nie zastrzega możliwości ubiegania się o udzielenie zamówienia wyłącznie przez wykonawców, o których mowa w art. 94 ustawy Pzp.</w:t>
      </w:r>
    </w:p>
    <w:p w:rsidR="00F17321" w:rsidRDefault="00F17321" w:rsidP="00064F82">
      <w:pPr>
        <w:spacing w:after="0" w:line="276" w:lineRule="auto"/>
        <w:jc w:val="both"/>
      </w:pPr>
    </w:p>
    <w:p w:rsidR="009441E3" w:rsidRDefault="009441E3" w:rsidP="00064F82">
      <w:pPr>
        <w:spacing w:after="0" w:line="276" w:lineRule="auto"/>
        <w:jc w:val="both"/>
      </w:pPr>
    </w:p>
    <w:p w:rsidR="009441E3" w:rsidRDefault="009441E3" w:rsidP="00064F82">
      <w:pPr>
        <w:spacing w:after="0" w:line="276" w:lineRule="auto"/>
        <w:jc w:val="both"/>
      </w:pPr>
    </w:p>
    <w:p w:rsidR="00F17321" w:rsidRPr="00F17321" w:rsidRDefault="00F17321" w:rsidP="002D6125">
      <w:pPr>
        <w:pStyle w:val="Akapitzlist"/>
        <w:numPr>
          <w:ilvl w:val="0"/>
          <w:numId w:val="1"/>
        </w:numPr>
        <w:spacing w:after="0" w:line="276" w:lineRule="auto"/>
        <w:jc w:val="both"/>
        <w:rPr>
          <w:b/>
        </w:rPr>
      </w:pPr>
      <w:r w:rsidRPr="00F17321">
        <w:rPr>
          <w:b/>
        </w:rPr>
        <w:lastRenderedPageBreak/>
        <w:t>WYMAGANIA DOTYCZĄCE WADIUM</w:t>
      </w:r>
    </w:p>
    <w:p w:rsidR="00F17321" w:rsidRDefault="00F17321" w:rsidP="00064F82">
      <w:pPr>
        <w:spacing w:after="0" w:line="276" w:lineRule="auto"/>
        <w:jc w:val="both"/>
      </w:pPr>
    </w:p>
    <w:p w:rsidR="00F17321" w:rsidRDefault="00166002" w:rsidP="00064F82">
      <w:pPr>
        <w:spacing w:after="0" w:line="276" w:lineRule="auto"/>
        <w:jc w:val="both"/>
      </w:pPr>
      <w:r w:rsidRPr="00166002">
        <w:t>Zamawiający nie wymaga wniesienia wadium w przedmiotowym postępowaniu.</w:t>
      </w:r>
    </w:p>
    <w:p w:rsidR="00F17321" w:rsidRDefault="00F17321" w:rsidP="00064F82">
      <w:pPr>
        <w:spacing w:after="0" w:line="276" w:lineRule="auto"/>
        <w:jc w:val="both"/>
      </w:pPr>
    </w:p>
    <w:p w:rsidR="00F17321" w:rsidRPr="00F17321" w:rsidRDefault="00F17321" w:rsidP="002D6125">
      <w:pPr>
        <w:pStyle w:val="Akapitzlist"/>
        <w:numPr>
          <w:ilvl w:val="0"/>
          <w:numId w:val="1"/>
        </w:numPr>
        <w:spacing w:after="0" w:line="276" w:lineRule="auto"/>
        <w:jc w:val="both"/>
        <w:rPr>
          <w:b/>
        </w:rPr>
      </w:pPr>
      <w:r w:rsidRPr="00F17321">
        <w:rPr>
          <w:b/>
        </w:rPr>
        <w:t>ZABEZPIECZENIE NALEŻYTEGO WYKONANIA UMOWY</w:t>
      </w:r>
    </w:p>
    <w:p w:rsidR="00F17321" w:rsidRDefault="00F17321" w:rsidP="00064F82">
      <w:pPr>
        <w:spacing w:after="0" w:line="276" w:lineRule="auto"/>
        <w:jc w:val="both"/>
      </w:pPr>
    </w:p>
    <w:p w:rsidR="00CB3E70" w:rsidRDefault="00CB3E70" w:rsidP="00EF7F1A">
      <w:pPr>
        <w:pStyle w:val="Akapitzlist"/>
        <w:numPr>
          <w:ilvl w:val="0"/>
          <w:numId w:val="29"/>
        </w:numPr>
        <w:suppressAutoHyphens/>
        <w:spacing w:after="0"/>
        <w:jc w:val="both"/>
        <w:rPr>
          <w:rFonts w:cstheme="minorHAnsi"/>
        </w:rPr>
      </w:pPr>
      <w:r>
        <w:rPr>
          <w:rFonts w:cstheme="minorHAnsi"/>
        </w:rPr>
        <w:t xml:space="preserve">Zamawiający wymaga, aby Wykonawca, którego oferta zostanie wybrana wniósł zabezpieczenie należytego wykonania umowy przed podpisaniem umowy w wysokości </w:t>
      </w:r>
      <w:r w:rsidR="000C3A9E">
        <w:rPr>
          <w:rFonts w:cstheme="minorHAnsi"/>
          <w:b/>
        </w:rPr>
        <w:t>5</w:t>
      </w:r>
      <w:r>
        <w:rPr>
          <w:rFonts w:cstheme="minorHAnsi"/>
          <w:b/>
        </w:rPr>
        <w:t>%</w:t>
      </w:r>
      <w:r>
        <w:rPr>
          <w:rFonts w:cstheme="minorHAnsi"/>
        </w:rPr>
        <w:t xml:space="preserve"> ceny całkowitej  podanej w ofercie.  Zabezpieczenie może być wnoszone według wyboru Wykonawcy w jednej lub w kilku formach.</w:t>
      </w:r>
    </w:p>
    <w:p w:rsidR="00CB3E70" w:rsidRDefault="00CB3E70" w:rsidP="00EF7F1A">
      <w:pPr>
        <w:pStyle w:val="Akapitzlist"/>
        <w:numPr>
          <w:ilvl w:val="0"/>
          <w:numId w:val="29"/>
        </w:numPr>
        <w:suppressAutoHyphens/>
        <w:spacing w:after="0"/>
        <w:jc w:val="both"/>
        <w:rPr>
          <w:rFonts w:cstheme="minorHAnsi"/>
        </w:rPr>
      </w:pPr>
      <w:r>
        <w:rPr>
          <w:rFonts w:cstheme="minorHAnsi"/>
        </w:rPr>
        <w:t>Zabezpieczenie należytego wykonania umowy może być wniesione w następujących  formach:</w:t>
      </w:r>
    </w:p>
    <w:p w:rsidR="00CB3E70" w:rsidRDefault="00CB3E70" w:rsidP="00EF7F1A">
      <w:pPr>
        <w:pStyle w:val="Akapitzlist"/>
        <w:numPr>
          <w:ilvl w:val="1"/>
          <w:numId w:val="29"/>
        </w:numPr>
        <w:suppressAutoHyphens/>
        <w:spacing w:after="0"/>
        <w:jc w:val="both"/>
        <w:rPr>
          <w:rFonts w:cstheme="minorHAnsi"/>
        </w:rPr>
      </w:pPr>
      <w:r>
        <w:rPr>
          <w:rFonts w:cstheme="minorHAnsi"/>
        </w:rPr>
        <w:t>pieniężnej,</w:t>
      </w:r>
    </w:p>
    <w:p w:rsidR="00CB3E70" w:rsidRDefault="00CB3E70" w:rsidP="00EF7F1A">
      <w:pPr>
        <w:pStyle w:val="Akapitzlist"/>
        <w:numPr>
          <w:ilvl w:val="1"/>
          <w:numId w:val="29"/>
        </w:numPr>
        <w:suppressAutoHyphens/>
        <w:spacing w:after="0"/>
        <w:jc w:val="both"/>
        <w:rPr>
          <w:rFonts w:cstheme="minorHAnsi"/>
        </w:rPr>
      </w:pPr>
      <w:r>
        <w:rPr>
          <w:rFonts w:cstheme="minorHAnsi"/>
        </w:rPr>
        <w:t>poręczeniach bankowych lub poręczeniach spółdzielczej kasy oszczędnościowo – kredytowej, z tym że poręczenie kasy jest zawsze poręczeniem pieniężnym,</w:t>
      </w:r>
    </w:p>
    <w:p w:rsidR="00CB3E70" w:rsidRDefault="00CB3E70" w:rsidP="00EF7F1A">
      <w:pPr>
        <w:pStyle w:val="Akapitzlist"/>
        <w:numPr>
          <w:ilvl w:val="1"/>
          <w:numId w:val="29"/>
        </w:numPr>
        <w:suppressAutoHyphens/>
        <w:spacing w:after="0"/>
        <w:jc w:val="both"/>
        <w:rPr>
          <w:rFonts w:cstheme="minorHAnsi"/>
        </w:rPr>
      </w:pPr>
      <w:r>
        <w:rPr>
          <w:rFonts w:cstheme="minorHAnsi"/>
        </w:rPr>
        <w:t>gwarancjach bankowych,</w:t>
      </w:r>
    </w:p>
    <w:p w:rsidR="00CB3E70" w:rsidRDefault="00CB3E70" w:rsidP="00EF7F1A">
      <w:pPr>
        <w:pStyle w:val="Akapitzlist"/>
        <w:numPr>
          <w:ilvl w:val="1"/>
          <w:numId w:val="29"/>
        </w:numPr>
        <w:suppressAutoHyphens/>
        <w:spacing w:after="0"/>
        <w:jc w:val="both"/>
        <w:rPr>
          <w:rFonts w:cstheme="minorHAnsi"/>
        </w:rPr>
      </w:pPr>
      <w:r>
        <w:rPr>
          <w:rFonts w:cstheme="minorHAnsi"/>
        </w:rPr>
        <w:t>gwarancjach ubezpieczeniowych,</w:t>
      </w:r>
    </w:p>
    <w:p w:rsidR="00CB3E70" w:rsidRDefault="00CB3E70" w:rsidP="00EF7F1A">
      <w:pPr>
        <w:pStyle w:val="Akapitzlist"/>
        <w:numPr>
          <w:ilvl w:val="1"/>
          <w:numId w:val="29"/>
        </w:numPr>
        <w:suppressAutoHyphens/>
        <w:spacing w:after="0"/>
        <w:jc w:val="both"/>
        <w:rPr>
          <w:rFonts w:cstheme="minorHAnsi"/>
        </w:rPr>
      </w:pPr>
      <w:r>
        <w:rPr>
          <w:rFonts w:cstheme="minorHAnsi"/>
        </w:rPr>
        <w:t>poręczeniach udzielanych przez podmioty, o których mowa w art. 6b ust. 5 pkt 2 ustawy z dnia 9 listopada 2000 r. o utworzeniu Polskiej Agencji Rozwoju Przeds</w:t>
      </w:r>
      <w:r w:rsidR="008217AF">
        <w:rPr>
          <w:rFonts w:cstheme="minorHAnsi"/>
        </w:rPr>
        <w:t>iębiorczości.</w:t>
      </w:r>
    </w:p>
    <w:p w:rsidR="00CB3E70" w:rsidRDefault="00CB3E70" w:rsidP="00EF7F1A">
      <w:pPr>
        <w:pStyle w:val="Akapitzlist"/>
        <w:numPr>
          <w:ilvl w:val="0"/>
          <w:numId w:val="29"/>
        </w:numPr>
        <w:suppressAutoHyphens/>
        <w:spacing w:after="0"/>
        <w:jc w:val="both"/>
        <w:rPr>
          <w:rFonts w:cstheme="minorHAnsi"/>
        </w:rPr>
      </w:pPr>
      <w:r>
        <w:rPr>
          <w:rFonts w:cstheme="minorHAnsi"/>
        </w:rPr>
        <w:t>Zabezpieczenie należytego wykonania umowy wnoszone w formie pieniężnej powinno zostać wpłacone    przelewem na wskazany przez Zamawiającego rachunek bankowy. W trakcie realizacji umowy wykonawca może dokonać zmiany formy zabe</w:t>
      </w:r>
      <w:r w:rsidR="008217AF">
        <w:rPr>
          <w:rFonts w:cstheme="minorHAnsi"/>
        </w:rPr>
        <w:t>zpieczenia na jedną lub kilka w</w:t>
      </w:r>
      <w:r>
        <w:rPr>
          <w:rFonts w:cstheme="minorHAnsi"/>
        </w:rPr>
        <w:t>w. form zabezpieczeń</w:t>
      </w:r>
      <w:r w:rsidR="008217AF">
        <w:rPr>
          <w:rFonts w:cstheme="minorHAnsi"/>
        </w:rPr>
        <w:t xml:space="preserve"> wskazanych w ust.2</w:t>
      </w:r>
      <w:r>
        <w:rPr>
          <w:rFonts w:cstheme="minorHAnsi"/>
        </w:rPr>
        <w:t>.</w:t>
      </w:r>
    </w:p>
    <w:p w:rsidR="00CB3E70" w:rsidRDefault="00CB3E70" w:rsidP="00EF7F1A">
      <w:pPr>
        <w:pStyle w:val="Akapitzlist"/>
        <w:numPr>
          <w:ilvl w:val="0"/>
          <w:numId w:val="29"/>
        </w:numPr>
        <w:suppressAutoHyphens/>
        <w:spacing w:after="0"/>
        <w:jc w:val="both"/>
        <w:rPr>
          <w:rFonts w:cstheme="minorHAnsi"/>
        </w:rPr>
      </w:pPr>
      <w:r>
        <w:rPr>
          <w:rFonts w:cstheme="minorHAnsi"/>
        </w:rPr>
        <w:t>Zamawiający dokona zwrotu zabezpieczenia należytego wykonania umowy w następujący sposób:</w:t>
      </w:r>
    </w:p>
    <w:p w:rsidR="00CB3E70" w:rsidRDefault="00CB3E70" w:rsidP="00EF7F1A">
      <w:pPr>
        <w:pStyle w:val="Akapitzlist"/>
        <w:numPr>
          <w:ilvl w:val="1"/>
          <w:numId w:val="29"/>
        </w:numPr>
        <w:suppressAutoHyphens/>
        <w:spacing w:after="0"/>
        <w:jc w:val="both"/>
        <w:rPr>
          <w:rFonts w:cstheme="minorHAnsi"/>
        </w:rPr>
      </w:pPr>
      <w:r>
        <w:rPr>
          <w:rFonts w:cstheme="minorHAnsi"/>
        </w:rPr>
        <w:t>70 % wartości zabezpieczenia zostanie zwrócone w terminie 30 dni od dnia wykonania zamówienia i uznania przez Zamawiającego za  należycie wykonane;</w:t>
      </w:r>
    </w:p>
    <w:p w:rsidR="00CB3E70" w:rsidRPr="000C3A9E" w:rsidRDefault="00CB3E70" w:rsidP="00EF7F1A">
      <w:pPr>
        <w:pStyle w:val="Akapitzlist"/>
        <w:numPr>
          <w:ilvl w:val="1"/>
          <w:numId w:val="29"/>
        </w:numPr>
        <w:suppressAutoHyphens/>
        <w:spacing w:after="0"/>
        <w:jc w:val="both"/>
        <w:rPr>
          <w:rFonts w:cstheme="minorHAnsi"/>
        </w:rPr>
      </w:pPr>
      <w:r>
        <w:rPr>
          <w:rFonts w:cstheme="minorHAnsi"/>
        </w:rPr>
        <w:t xml:space="preserve">30 % wartości zabezpieczenia zostanie zatrzymane przez Zamawiającego na zabezpieczenie roszczeń z tytułu rękojmi za wady – kwota ta zostanie zwrócona nie później niż w 15 dniu  po upływie okresu rękojmi za wady.    </w:t>
      </w:r>
    </w:p>
    <w:p w:rsidR="00F17321" w:rsidRDefault="00F17321" w:rsidP="00064F82">
      <w:pPr>
        <w:spacing w:after="0" w:line="276" w:lineRule="auto"/>
        <w:jc w:val="both"/>
      </w:pPr>
    </w:p>
    <w:p w:rsidR="00F17321" w:rsidRPr="00F17321" w:rsidRDefault="00F17321" w:rsidP="002D6125">
      <w:pPr>
        <w:pStyle w:val="Akapitzlist"/>
        <w:numPr>
          <w:ilvl w:val="0"/>
          <w:numId w:val="1"/>
        </w:numPr>
        <w:spacing w:after="0" w:line="276" w:lineRule="auto"/>
        <w:jc w:val="both"/>
        <w:rPr>
          <w:b/>
        </w:rPr>
      </w:pPr>
      <w:r w:rsidRPr="00F17321">
        <w:rPr>
          <w:b/>
        </w:rPr>
        <w:t>INFORMACJA O OBOWIĄZKU OSOBISTEGO WYKONANIA PRZEZ WYKONAWCĘ KLUCZOWYCH ZADAŃ</w:t>
      </w:r>
    </w:p>
    <w:p w:rsidR="00F17321" w:rsidRDefault="00F17321" w:rsidP="00064F82">
      <w:pPr>
        <w:spacing w:after="0" w:line="276" w:lineRule="auto"/>
        <w:jc w:val="both"/>
      </w:pPr>
    </w:p>
    <w:p w:rsidR="00166002" w:rsidRDefault="00166002" w:rsidP="00064F82">
      <w:pPr>
        <w:spacing w:after="0" w:line="276" w:lineRule="auto"/>
        <w:jc w:val="both"/>
      </w:pPr>
      <w:r w:rsidRPr="00166002">
        <w:t>Zamawiający nie ustala takiego</w:t>
      </w:r>
      <w:r w:rsidR="00F17321">
        <w:t xml:space="preserve"> obowiązku</w:t>
      </w:r>
    </w:p>
    <w:p w:rsidR="00F17321" w:rsidRDefault="00F17321" w:rsidP="00064F82">
      <w:pPr>
        <w:spacing w:after="0" w:line="276" w:lineRule="auto"/>
        <w:jc w:val="both"/>
      </w:pPr>
    </w:p>
    <w:p w:rsidR="00F17321" w:rsidRPr="00F17321" w:rsidRDefault="00F17321" w:rsidP="002D6125">
      <w:pPr>
        <w:pStyle w:val="Akapitzlist"/>
        <w:numPr>
          <w:ilvl w:val="0"/>
          <w:numId w:val="1"/>
        </w:numPr>
        <w:spacing w:after="0" w:line="276" w:lineRule="auto"/>
        <w:jc w:val="both"/>
        <w:rPr>
          <w:rFonts w:ascii="Calibri" w:eastAsia="Calibri" w:hAnsi="Calibri" w:cs="Times New Roman"/>
          <w:b/>
        </w:rPr>
      </w:pPr>
      <w:r w:rsidRPr="00F17321">
        <w:rPr>
          <w:rFonts w:ascii="Calibri" w:eastAsia="Calibri" w:hAnsi="Calibri" w:cs="Times New Roman"/>
          <w:b/>
        </w:rPr>
        <w:t xml:space="preserve">ZASADA ZASTOSOWANIA KLAUZULI INFORMACYJNEJ Z ART. 13 </w:t>
      </w:r>
    </w:p>
    <w:p w:rsidR="00F17321" w:rsidRPr="00F17321" w:rsidRDefault="00F17321" w:rsidP="00064F82">
      <w:pPr>
        <w:spacing w:after="0" w:line="276" w:lineRule="auto"/>
        <w:jc w:val="both"/>
        <w:rPr>
          <w:rFonts w:ascii="Calibri" w:eastAsia="Calibri" w:hAnsi="Calibri" w:cs="Times New Roman"/>
        </w:rPr>
      </w:pPr>
    </w:p>
    <w:p w:rsidR="00450CFE" w:rsidRDefault="00450CFE" w:rsidP="00064F82">
      <w:pPr>
        <w:spacing w:after="0" w:line="276" w:lineRule="auto"/>
        <w:jc w:val="both"/>
        <w:rPr>
          <w:rFonts w:ascii="Calibri" w:eastAsia="Calibri" w:hAnsi="Calibri" w:cs="Times New Roman"/>
        </w:rPr>
      </w:pPr>
      <w:r w:rsidRPr="00450CFE">
        <w:rPr>
          <w:rFonts w:ascii="Calibri" w:eastAsia="Calibri" w:hAnsi="Calibri" w:cs="Times New Roman"/>
        </w:rPr>
        <w:t>Szanując Państwa prywatność oraz dbając o to, aby Państwo wiedzieli kto i w jaki sposób przetwarza Państwa dane osobowe, poniżej przedstawia</w:t>
      </w:r>
      <w:r>
        <w:rPr>
          <w:rFonts w:ascii="Calibri" w:eastAsia="Calibri" w:hAnsi="Calibri" w:cs="Times New Roman"/>
        </w:rPr>
        <w:t>ne są</w:t>
      </w:r>
      <w:r w:rsidRPr="00450CFE">
        <w:rPr>
          <w:rFonts w:ascii="Calibri" w:eastAsia="Calibri" w:hAnsi="Calibri" w:cs="Times New Roman"/>
        </w:rPr>
        <w:t xml:space="preserve"> informacje, które pomogą Państwu to ustalić.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w:t>
      </w:r>
      <w:r>
        <w:rPr>
          <w:rFonts w:ascii="Calibri" w:eastAsia="Calibri" w:hAnsi="Calibri" w:cs="Times New Roman"/>
        </w:rPr>
        <w:t>go dalej RODO, informuję, iż:</w:t>
      </w:r>
    </w:p>
    <w:p w:rsidR="00450CFE" w:rsidRDefault="00450CFE" w:rsidP="00EF7F1A">
      <w:pPr>
        <w:pStyle w:val="Akapitzlist"/>
        <w:numPr>
          <w:ilvl w:val="0"/>
          <w:numId w:val="24"/>
        </w:numPr>
        <w:spacing w:after="0" w:line="276" w:lineRule="auto"/>
        <w:jc w:val="both"/>
        <w:rPr>
          <w:rFonts w:ascii="Calibri" w:eastAsia="Calibri" w:hAnsi="Calibri" w:cs="Times New Roman"/>
        </w:rPr>
      </w:pPr>
      <w:r w:rsidRPr="00450CFE">
        <w:rPr>
          <w:rFonts w:ascii="Calibri" w:eastAsia="Calibri" w:hAnsi="Calibri" w:cs="Times New Roman"/>
          <w:b/>
        </w:rPr>
        <w:t>Administratorem</w:t>
      </w:r>
      <w:r w:rsidRPr="00450CFE">
        <w:rPr>
          <w:rFonts w:ascii="Calibri" w:eastAsia="Calibri" w:hAnsi="Calibri" w:cs="Times New Roman"/>
        </w:rPr>
        <w:t xml:space="preserve"> Państwa danych osobowych przetwarzanych w związku z prowadzeniem postępowania o udzielenie zamówienia publicznego będzie Samodzielny Publiczny Zakład Opieki Zdrowotnej w Węgrowie. Mogą się Państwo z nami kontaktować w następujący sposób: </w:t>
      </w:r>
      <w:r w:rsidRPr="00450CFE">
        <w:rPr>
          <w:rFonts w:ascii="Calibri" w:eastAsia="Calibri" w:hAnsi="Calibri" w:cs="Times New Roman"/>
          <w:b/>
        </w:rPr>
        <w:t xml:space="preserve">listownie </w:t>
      </w:r>
      <w:r w:rsidRPr="00450CFE">
        <w:rPr>
          <w:rFonts w:ascii="Calibri" w:eastAsia="Calibri" w:hAnsi="Calibri" w:cs="Times New Roman"/>
          <w:b/>
        </w:rPr>
        <w:lastRenderedPageBreak/>
        <w:t>na adres: 07-100 Węgrów, ul. Kościuszki 15, poprzez e-mail: spzoz@onet.pl, telefonicznie: 25 792 28 33</w:t>
      </w:r>
    </w:p>
    <w:p w:rsidR="00450CFE" w:rsidRDefault="00450CFE" w:rsidP="00EF7F1A">
      <w:pPr>
        <w:pStyle w:val="Akapitzlist"/>
        <w:numPr>
          <w:ilvl w:val="0"/>
          <w:numId w:val="24"/>
        </w:numPr>
        <w:spacing w:after="0" w:line="276" w:lineRule="auto"/>
        <w:jc w:val="both"/>
        <w:rPr>
          <w:rFonts w:ascii="Calibri" w:eastAsia="Calibri" w:hAnsi="Calibri" w:cs="Times New Roman"/>
        </w:rPr>
      </w:pPr>
      <w:r w:rsidRPr="00450CFE">
        <w:rPr>
          <w:rFonts w:ascii="Calibri" w:eastAsia="Calibri" w:hAnsi="Calibri" w:cs="Times New Roman"/>
          <w:b/>
        </w:rPr>
        <w:t>Wyznaczyliśmy inspektora ochrony danych</w:t>
      </w:r>
      <w:r w:rsidRPr="00450CFE">
        <w:rPr>
          <w:rFonts w:ascii="Calibri" w:eastAsia="Calibri" w:hAnsi="Calibri" w:cs="Times New Roman"/>
        </w:rPr>
        <w:t xml:space="preserve">. Jest to osoba, z którą mogą się Państwo kontaktować we wszystkich sprawach dotyczących przetwarzania danych osobowych oraz korzystania z praw związanych z przetwarzaniem danych. Z inspektorem ochrony danych mogą się Państwo kontaktować w następujący sposób: </w:t>
      </w:r>
      <w:r w:rsidRPr="00450CFE">
        <w:rPr>
          <w:rFonts w:ascii="Calibri" w:eastAsia="Calibri" w:hAnsi="Calibri" w:cs="Times New Roman"/>
          <w:b/>
        </w:rPr>
        <w:t>listownie na adres: 07-100 Węgrów, ul. Kościuszki 15 poprzez e-mail: spzoz@onet.pl, telefonicznie: 25 792 28 33 tel. kom:  505 221 882</w:t>
      </w:r>
      <w:r>
        <w:rPr>
          <w:rFonts w:ascii="Calibri" w:eastAsia="Calibri" w:hAnsi="Calibri" w:cs="Times New Roman"/>
        </w:rPr>
        <w:t xml:space="preserve">. </w:t>
      </w:r>
    </w:p>
    <w:p w:rsidR="00450CFE" w:rsidRDefault="00450CFE" w:rsidP="00EF7F1A">
      <w:pPr>
        <w:pStyle w:val="Akapitzlist"/>
        <w:numPr>
          <w:ilvl w:val="0"/>
          <w:numId w:val="24"/>
        </w:numPr>
        <w:spacing w:after="0" w:line="276" w:lineRule="auto"/>
        <w:jc w:val="both"/>
        <w:rPr>
          <w:rFonts w:ascii="Calibri" w:eastAsia="Calibri" w:hAnsi="Calibri" w:cs="Times New Roman"/>
        </w:rPr>
      </w:pPr>
      <w:r w:rsidRPr="00450CFE">
        <w:rPr>
          <w:rFonts w:ascii="Calibri" w:eastAsia="Calibri" w:hAnsi="Calibri" w:cs="Times New Roman"/>
          <w:b/>
        </w:rPr>
        <w:t>Cele przetwarzania danych osobowych</w:t>
      </w:r>
      <w:r w:rsidRPr="00450CFE">
        <w:rPr>
          <w:rFonts w:ascii="Calibri" w:eastAsia="Calibri" w:hAnsi="Calibri" w:cs="Times New Roman"/>
        </w:rPr>
        <w:t xml:space="preserve">: Dane osobowe są zbierane w celu niezbędnym dla udostępniania dokumentacji dotyczącej prowadzenia postępowań o udzielenie zamówień publicznych, w związku z postępowaniem o udzielenie zamówienia publicznego /dane identyfikujące postępowanie, np. </w:t>
      </w:r>
      <w:r w:rsidRPr="00450CFE">
        <w:rPr>
          <w:rFonts w:ascii="Calibri" w:eastAsia="Calibri" w:hAnsi="Calibri" w:cs="Times New Roman"/>
          <w:b/>
        </w:rPr>
        <w:t>nazwa, numer/ prowadzonym w trybie podstawowym, na podstawie art. 275 pkt 1 ustawy Pzp</w:t>
      </w:r>
      <w:r>
        <w:rPr>
          <w:rFonts w:ascii="Calibri" w:eastAsia="Calibri" w:hAnsi="Calibri" w:cs="Times New Roman"/>
        </w:rPr>
        <w:t xml:space="preserv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Podstawa prawna przetwarzania danych osobowych</w:t>
      </w:r>
      <w:r w:rsidRPr="00450CFE">
        <w:rPr>
          <w:rFonts w:ascii="Calibri" w:eastAsia="Calibri" w:hAnsi="Calibri" w:cs="Times New Roman"/>
        </w:rPr>
        <w:t>:</w:t>
      </w:r>
      <w:r>
        <w:rPr>
          <w:rFonts w:ascii="Calibri" w:eastAsia="Calibri" w:hAnsi="Calibri" w:cs="Times New Roman"/>
        </w:rPr>
        <w:t xml:space="preserve"> </w:t>
      </w:r>
      <w:r w:rsidRPr="00450CFE">
        <w:rPr>
          <w:rFonts w:ascii="Calibri" w:eastAsia="Calibri" w:hAnsi="Calibri" w:cs="Times New Roman"/>
        </w:rPr>
        <w:t xml:space="preserve">Przetwarzanie jest niezbędne do wypełnienia obowiązku prawnego ciążącego na Administratorze (podstawa prawna z art. 6 ust. 1 lit. c RODO) Przetwarzanie danych osobowych dotyczących wyroków skazujących i naruszeń prawa (podstawa prawna z art. 10 RODO) Ustawa  z  dnia  11  września  2019  r.  Prawo  zamówień  publicznych  oraz  wydane  na  jej </w:t>
      </w:r>
      <w:r w:rsidR="003A28AE">
        <w:rPr>
          <w:rFonts w:ascii="Calibri" w:eastAsia="Calibri" w:hAnsi="Calibri" w:cs="Times New Roman"/>
        </w:rPr>
        <w:t xml:space="preserve"> podstawie  akty wykonawcze.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Informacje o odbiorcach danych osobowych</w:t>
      </w:r>
      <w:r w:rsidRPr="00450CFE">
        <w:rPr>
          <w:rFonts w:ascii="Calibri" w:eastAsia="Calibri" w:hAnsi="Calibri" w:cs="Times New Roman"/>
        </w:rPr>
        <w:t>:</w:t>
      </w:r>
      <w:r w:rsidR="003A28AE">
        <w:rPr>
          <w:rFonts w:ascii="Calibri" w:eastAsia="Calibri" w:hAnsi="Calibri" w:cs="Times New Roman"/>
        </w:rPr>
        <w:t xml:space="preserve"> </w:t>
      </w:r>
      <w:r w:rsidRPr="00450CFE">
        <w:rPr>
          <w:rFonts w:ascii="Calibri" w:eastAsia="Calibri" w:hAnsi="Calibri" w:cs="Times New Roman"/>
        </w:rPr>
        <w:t xml:space="preserve">Odbiorcami Pani/Pana danych osobowych są osoby lub podmioty, którym udostępniona zostanie dokumentacja postępowania w oparciu o art. 18 oraz art. 74 ustawy z dnia 11 września 2019 r. Prawo zamówień publicznych.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t>
      </w:r>
      <w:r w:rsidR="00EF678E">
        <w:rPr>
          <w:rFonts w:ascii="Calibri" w:eastAsia="Calibri" w:hAnsi="Calibri" w:cs="Times New Roman"/>
        </w:rPr>
        <w:br/>
      </w:r>
      <w:r w:rsidRPr="00450CFE">
        <w:rPr>
          <w:rFonts w:ascii="Calibri" w:eastAsia="Calibri" w:hAnsi="Calibri" w:cs="Times New Roman"/>
        </w:rPr>
        <w:t>w takich okolicznościach wszelkich dan</w:t>
      </w:r>
      <w:r w:rsidR="003A28AE">
        <w:rPr>
          <w:rFonts w:ascii="Calibri" w:eastAsia="Calibri" w:hAnsi="Calibri" w:cs="Times New Roman"/>
        </w:rPr>
        <w:t>ych, w tym danych osobowych.</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Okres, przez który dane osobowe będą przechowywane</w:t>
      </w:r>
      <w:r w:rsidRPr="00450CFE">
        <w:rPr>
          <w:rFonts w:ascii="Calibri" w:eastAsia="Calibri" w:hAnsi="Calibri" w:cs="Times New Roman"/>
        </w:rPr>
        <w:t>:  Dane osobowe są przechowywane, zgodnie z art. 78 ust. 1 i 4 ustawy z dnia 11 września 2019 r. Prawo zamówień publicznych, przez okres 4 lat od dnia zakończenia postępowania o udzielenie zamówienia, a jeżeli czas trwania umowy przekracza 4 lata, okres przechowywania obej</w:t>
      </w:r>
      <w:r w:rsidR="003A28AE">
        <w:rPr>
          <w:rFonts w:ascii="Calibri" w:eastAsia="Calibri" w:hAnsi="Calibri" w:cs="Times New Roman"/>
        </w:rPr>
        <w:t xml:space="preserve">muje cały czas trwania umowy. </w:t>
      </w:r>
      <w:r w:rsidRPr="00450CFE">
        <w:rPr>
          <w:rFonts w:ascii="Calibri" w:eastAsia="Calibri" w:hAnsi="Calibri" w:cs="Times New Roman"/>
        </w:rPr>
        <w:t xml:space="preserv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Uprawnienia z art. 15-21 RODO</w:t>
      </w:r>
      <w:r w:rsidRPr="00450CFE">
        <w:rPr>
          <w:rFonts w:ascii="Calibri" w:eastAsia="Calibri" w:hAnsi="Calibri" w:cs="Times New Roman"/>
        </w:rPr>
        <w:t>: Przysługują Pani/Pa</w:t>
      </w:r>
      <w:r w:rsidR="003A28AE">
        <w:rPr>
          <w:rFonts w:ascii="Calibri" w:eastAsia="Calibri" w:hAnsi="Calibri" w:cs="Times New Roman"/>
        </w:rPr>
        <w:t xml:space="preserve">nu następujące uprawnienia: </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450CFE">
        <w:rPr>
          <w:rFonts w:ascii="Calibri" w:eastAsia="Calibri" w:hAnsi="Calibri" w:cs="Times New Roman"/>
        </w:rPr>
        <w:t>prawo dostępu do swoich danych osobowyc</w:t>
      </w:r>
      <w:r w:rsidR="003A28AE">
        <w:rPr>
          <w:rFonts w:ascii="Calibri" w:eastAsia="Calibri" w:hAnsi="Calibri" w:cs="Times New Roman"/>
        </w:rPr>
        <w:t>h oraz otrzymania ich kopii;</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450CFE">
        <w:rPr>
          <w:rFonts w:ascii="Calibri" w:eastAsia="Calibri" w:hAnsi="Calibri" w:cs="Times New Roman"/>
        </w:rPr>
        <w:t>prawo do sprostowan</w:t>
      </w:r>
      <w:r w:rsidR="003A28AE">
        <w:rPr>
          <w:rFonts w:ascii="Calibri" w:eastAsia="Calibri" w:hAnsi="Calibri" w:cs="Times New Roman"/>
        </w:rPr>
        <w:t>ia swoich danych osobowych;</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450CFE">
        <w:rPr>
          <w:rFonts w:ascii="Calibri" w:eastAsia="Calibri" w:hAnsi="Calibri" w:cs="Times New Roman"/>
        </w:rPr>
        <w:t xml:space="preserve">prawo  żądania  od  administratora  ograniczenia  przetwarzania  danych  osobowych,  </w:t>
      </w:r>
      <w:r w:rsidR="00EF678E">
        <w:rPr>
          <w:rFonts w:ascii="Calibri" w:eastAsia="Calibri" w:hAnsi="Calibri" w:cs="Times New Roman"/>
        </w:rPr>
        <w:br/>
      </w:r>
      <w:r w:rsidRPr="00450CFE">
        <w:rPr>
          <w:rFonts w:ascii="Calibri" w:eastAsia="Calibri" w:hAnsi="Calibri" w:cs="Times New Roman"/>
        </w:rPr>
        <w:t>z  wyjątkiem  sytuacji okre</w:t>
      </w:r>
      <w:r w:rsidR="003A28AE">
        <w:rPr>
          <w:rFonts w:ascii="Calibri" w:eastAsia="Calibri" w:hAnsi="Calibri" w:cs="Times New Roman"/>
        </w:rPr>
        <w:t>ślonych w przepisach prawa;</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Prawo do wniesienia skargi</w:t>
      </w:r>
      <w:r w:rsidRPr="003A28AE">
        <w:rPr>
          <w:rFonts w:ascii="Calibri" w:eastAsia="Calibri" w:hAnsi="Calibri" w:cs="Times New Roman"/>
        </w:rPr>
        <w:t>: Ma Pan/Pani prawo wniesienia skargi do Prezesa Urzędu Ochrony Danych Osobowych, gdy uzna Pani/Pan, iż przetwarzanie Pani/Pana danych osobowych przez Administr</w:t>
      </w:r>
      <w:r w:rsidR="003A28AE">
        <w:rPr>
          <w:rFonts w:ascii="Calibri" w:eastAsia="Calibri" w:hAnsi="Calibri" w:cs="Times New Roman"/>
        </w:rPr>
        <w:t xml:space="preserve">atora narusza przepisy RODO.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Obowiązek podania danych</w:t>
      </w:r>
      <w:r w:rsidR="003A28AE">
        <w:rPr>
          <w:rFonts w:ascii="Calibri" w:eastAsia="Calibri" w:hAnsi="Calibri" w:cs="Times New Roman"/>
        </w:rPr>
        <w:t>:</w:t>
      </w:r>
      <w:r w:rsidRPr="003A28AE">
        <w:rPr>
          <w:rFonts w:ascii="Calibri" w:eastAsia="Calibri" w:hAnsi="Calibri" w:cs="Times New Roman"/>
        </w:rPr>
        <w:t xml:space="preserve">  Podanie  danych  osobowych  jest  wymogiem  ustawowym.  Konsekwencje  niepodania  określonych  danych wynikają z ustawy z dnia 11 września 2019 r. </w:t>
      </w:r>
      <w:r w:rsidR="003A28AE">
        <w:rPr>
          <w:rFonts w:ascii="Calibri" w:eastAsia="Calibri" w:hAnsi="Calibri" w:cs="Times New Roman"/>
        </w:rPr>
        <w:t xml:space="preserve">Prawo zamówień publicznych.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t>Informacje o zautomatyzowanym podejmowaniu decyzji</w:t>
      </w:r>
      <w:r w:rsidR="003A28AE">
        <w:rPr>
          <w:rFonts w:ascii="Calibri" w:eastAsia="Calibri" w:hAnsi="Calibri" w:cs="Times New Roman"/>
        </w:rPr>
        <w:t>:</w:t>
      </w:r>
      <w:r w:rsidRPr="003A28AE">
        <w:rPr>
          <w:rFonts w:ascii="Calibri" w:eastAsia="Calibri" w:hAnsi="Calibri" w:cs="Times New Roman"/>
        </w:rPr>
        <w:t xml:space="preserve"> Pani/Pana dane nie będą przetwarzane w sposób zautomatyzowany, w ty</w:t>
      </w:r>
      <w:r w:rsidR="003A28AE">
        <w:rPr>
          <w:rFonts w:ascii="Calibri" w:eastAsia="Calibri" w:hAnsi="Calibri" w:cs="Times New Roman"/>
        </w:rPr>
        <w:t>m w oparciu o profilowanie.</w:t>
      </w:r>
      <w:r w:rsidRPr="003A28AE">
        <w:rPr>
          <w:rFonts w:ascii="Calibri" w:eastAsia="Calibri" w:hAnsi="Calibri" w:cs="Times New Roman"/>
        </w:rPr>
        <w:t xml:space="preserve"> </w:t>
      </w:r>
    </w:p>
    <w:p w:rsidR="003A28AE" w:rsidRDefault="00450CFE" w:rsidP="00EF7F1A">
      <w:pPr>
        <w:pStyle w:val="Akapitzlist"/>
        <w:numPr>
          <w:ilvl w:val="0"/>
          <w:numId w:val="24"/>
        </w:numPr>
        <w:spacing w:after="0" w:line="276" w:lineRule="auto"/>
        <w:jc w:val="both"/>
        <w:rPr>
          <w:rFonts w:ascii="Calibri" w:eastAsia="Calibri" w:hAnsi="Calibri" w:cs="Times New Roman"/>
        </w:rPr>
      </w:pPr>
      <w:r w:rsidRPr="003A28AE">
        <w:rPr>
          <w:rFonts w:ascii="Calibri" w:eastAsia="Calibri" w:hAnsi="Calibri" w:cs="Times New Roman"/>
          <w:b/>
        </w:rPr>
        <w:lastRenderedPageBreak/>
        <w:t>Informacja o ograniczeniach w realizacji praw określonych w art. 15, 16 i 18 rozporządzenia 2016/679 (ogólne rozporządzenie o ochronie danych)</w:t>
      </w:r>
      <w:r w:rsidR="003A28AE">
        <w:rPr>
          <w:rFonts w:ascii="Calibri" w:eastAsia="Calibri" w:hAnsi="Calibri" w:cs="Times New Roman"/>
        </w:rPr>
        <w:t>:</w:t>
      </w:r>
      <w:r w:rsidRPr="003A28AE">
        <w:rPr>
          <w:rFonts w:ascii="Calibri" w:eastAsia="Calibri" w:hAnsi="Calibri" w:cs="Times New Roman"/>
        </w:rPr>
        <w:t xml:space="preserve"> Zamawiają</w:t>
      </w:r>
      <w:r w:rsidR="003A28AE">
        <w:rPr>
          <w:rFonts w:ascii="Calibri" w:eastAsia="Calibri" w:hAnsi="Calibri" w:cs="Times New Roman"/>
        </w:rPr>
        <w:t>cy informuje, iż w związku z:</w:t>
      </w:r>
      <w:r w:rsidRPr="003A28AE">
        <w:rPr>
          <w:rFonts w:ascii="Calibri" w:eastAsia="Calibri" w:hAnsi="Calibri" w:cs="Times New Roman"/>
        </w:rPr>
        <w:t xml:space="preserve"> </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3A28AE">
        <w:rPr>
          <w:rFonts w:ascii="Calibri" w:eastAsia="Calibri" w:hAnsi="Calibri" w:cs="Times New Roman"/>
          <w:b/>
        </w:rPr>
        <w:t>art. 75 ustawy z dnia 11 września 2019 r. Prawo zamówień publicznych</w:t>
      </w:r>
      <w:r w:rsidR="003A28AE">
        <w:rPr>
          <w:rFonts w:ascii="Calibri" w:eastAsia="Calibri" w:hAnsi="Calibri" w:cs="Times New Roman"/>
        </w:rPr>
        <w:t xml:space="preserve">: </w:t>
      </w:r>
    </w:p>
    <w:p w:rsidR="003A28AE" w:rsidRDefault="00450CFE" w:rsidP="00EF7F1A">
      <w:pPr>
        <w:pStyle w:val="Akapitzlist"/>
        <w:numPr>
          <w:ilvl w:val="0"/>
          <w:numId w:val="25"/>
        </w:numPr>
        <w:spacing w:after="0" w:line="276" w:lineRule="auto"/>
        <w:jc w:val="both"/>
        <w:rPr>
          <w:rFonts w:ascii="Calibri" w:eastAsia="Calibri" w:hAnsi="Calibri" w:cs="Times New Roman"/>
        </w:rPr>
      </w:pPr>
      <w:r w:rsidRPr="003A28AE">
        <w:rPr>
          <w:rFonts w:ascii="Calibri" w:eastAsia="Calibri" w:hAnsi="Calibri" w:cs="Times New Roman"/>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w:t>
      </w:r>
      <w:r w:rsidR="003A28AE">
        <w:rPr>
          <w:rFonts w:ascii="Calibri" w:eastAsia="Calibri" w:hAnsi="Calibri" w:cs="Times New Roman"/>
        </w:rPr>
        <w:t>ania o udzielenie zamówienia;</w:t>
      </w:r>
    </w:p>
    <w:p w:rsidR="003A28AE" w:rsidRDefault="00450CFE" w:rsidP="00EF7F1A">
      <w:pPr>
        <w:pStyle w:val="Akapitzlist"/>
        <w:numPr>
          <w:ilvl w:val="1"/>
          <w:numId w:val="24"/>
        </w:numPr>
        <w:spacing w:after="0" w:line="276" w:lineRule="auto"/>
        <w:jc w:val="both"/>
        <w:rPr>
          <w:rFonts w:ascii="Calibri" w:eastAsia="Calibri" w:hAnsi="Calibri" w:cs="Times New Roman"/>
        </w:rPr>
      </w:pPr>
      <w:r w:rsidRPr="003A28AE">
        <w:rPr>
          <w:rFonts w:ascii="Calibri" w:eastAsia="Calibri" w:hAnsi="Calibri" w:cs="Times New Roman"/>
          <w:b/>
        </w:rPr>
        <w:t>art. 19 ust. 2 i 3 i art. 74 ust. 3 ustawy z dnia 11 września 2019 r. Prawo zamówień publicznych</w:t>
      </w:r>
      <w:r w:rsidR="003A28AE">
        <w:rPr>
          <w:rFonts w:ascii="Calibri" w:eastAsia="Calibri" w:hAnsi="Calibri" w:cs="Times New Roman"/>
        </w:rPr>
        <w:t>:</w:t>
      </w:r>
    </w:p>
    <w:p w:rsidR="003A28AE" w:rsidRDefault="00450CFE" w:rsidP="00EF7F1A">
      <w:pPr>
        <w:pStyle w:val="Akapitzlist"/>
        <w:numPr>
          <w:ilvl w:val="0"/>
          <w:numId w:val="26"/>
        </w:numPr>
        <w:spacing w:after="0" w:line="276" w:lineRule="auto"/>
        <w:jc w:val="both"/>
        <w:rPr>
          <w:rFonts w:ascii="Calibri" w:eastAsia="Calibri" w:hAnsi="Calibri" w:cs="Times New Roman"/>
        </w:rPr>
      </w:pPr>
      <w:r w:rsidRPr="003A28AE">
        <w:rPr>
          <w:rFonts w:ascii="Calibri" w:eastAsia="Calibri" w:hAnsi="Calibri" w:cs="Times New Roman"/>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w:t>
      </w:r>
      <w:r w:rsidR="003A28AE">
        <w:rPr>
          <w:rFonts w:ascii="Calibri" w:eastAsia="Calibri" w:hAnsi="Calibri" w:cs="Times New Roman"/>
        </w:rPr>
        <w:t xml:space="preserve">akresie niezgodnym </w:t>
      </w:r>
      <w:r w:rsidR="00EF678E">
        <w:rPr>
          <w:rFonts w:ascii="Calibri" w:eastAsia="Calibri" w:hAnsi="Calibri" w:cs="Times New Roman"/>
        </w:rPr>
        <w:br/>
      </w:r>
      <w:r w:rsidR="003A28AE">
        <w:rPr>
          <w:rFonts w:ascii="Calibri" w:eastAsia="Calibri" w:hAnsi="Calibri" w:cs="Times New Roman"/>
        </w:rPr>
        <w:t>z  ustawą;</w:t>
      </w:r>
    </w:p>
    <w:p w:rsidR="003A28AE" w:rsidRDefault="00450CFE" w:rsidP="00EF7F1A">
      <w:pPr>
        <w:pStyle w:val="Akapitzlist"/>
        <w:numPr>
          <w:ilvl w:val="0"/>
          <w:numId w:val="26"/>
        </w:numPr>
        <w:spacing w:after="0" w:line="276" w:lineRule="auto"/>
        <w:jc w:val="both"/>
        <w:rPr>
          <w:rFonts w:ascii="Calibri" w:eastAsia="Calibri" w:hAnsi="Calibri" w:cs="Times New Roman"/>
        </w:rPr>
      </w:pPr>
      <w:r w:rsidRPr="003A28AE">
        <w:rPr>
          <w:rFonts w:ascii="Calibri" w:eastAsia="Calibri" w:hAnsi="Calibri" w:cs="Times New Roman"/>
        </w:rPr>
        <w:t>w postępowaniu o udzielenie zamówienia zgłoszenie żądania ograniczenia przetwarzania, o  którym mowa w  art.  18  ust.  1  rozporządzenia  2016/679,  nie  ogranicza  przetwarzania  danych  osobowych  do  czasu z</w:t>
      </w:r>
      <w:r w:rsidR="003A28AE">
        <w:rPr>
          <w:rFonts w:ascii="Calibri" w:eastAsia="Calibri" w:hAnsi="Calibri" w:cs="Times New Roman"/>
        </w:rPr>
        <w:t>akończenia tego postępowania;</w:t>
      </w:r>
    </w:p>
    <w:p w:rsidR="00F17321" w:rsidRPr="00B020DC" w:rsidRDefault="00450CFE" w:rsidP="00EF7F1A">
      <w:pPr>
        <w:pStyle w:val="Akapitzlist"/>
        <w:numPr>
          <w:ilvl w:val="0"/>
          <w:numId w:val="26"/>
        </w:numPr>
        <w:spacing w:after="0" w:line="276" w:lineRule="auto"/>
        <w:jc w:val="both"/>
        <w:rPr>
          <w:rFonts w:ascii="Calibri" w:eastAsia="Calibri" w:hAnsi="Calibri" w:cs="Times New Roman"/>
        </w:rPr>
      </w:pPr>
      <w:r w:rsidRPr="003A28AE">
        <w:rPr>
          <w:rFonts w:ascii="Calibri" w:eastAsia="Calibri" w:hAnsi="Calibri" w:cs="Times New Roman"/>
        </w:rPr>
        <w:t xml:space="preserve">w przypadku, gdy wniesienie żądania dotyczącego prawa, o którym mowa w art. 18 ust. 1 rozporządzenia 2016/679, spowoduje ograniczenie przetwarzania danych osobowych zawartych w protokole postępowania lub </w:t>
      </w:r>
      <w:r w:rsidRPr="00B020DC">
        <w:rPr>
          <w:rFonts w:ascii="Calibri" w:eastAsia="Calibri" w:hAnsi="Calibri" w:cs="Times New Roman"/>
        </w:rPr>
        <w:t>załącznikach do tego protokołu, od dnia zakończenia postępowania o udzielenie zamówienia zamawiający nie udostępnia tych danych, chyba, że zachodzą przesłanki,  o których  mowa  w art. 18 ust. 2 rozporządzenia 2016/679.</w:t>
      </w:r>
    </w:p>
    <w:p w:rsidR="00450CFE" w:rsidRDefault="00450CFE" w:rsidP="00064F82">
      <w:pPr>
        <w:spacing w:after="0" w:line="276" w:lineRule="auto"/>
        <w:jc w:val="both"/>
        <w:rPr>
          <w:rFonts w:ascii="Calibri" w:eastAsia="Calibri" w:hAnsi="Calibri" w:cs="Times New Roman"/>
        </w:rPr>
      </w:pPr>
    </w:p>
    <w:p w:rsidR="00F17321" w:rsidRPr="00B020DC" w:rsidRDefault="00F17321" w:rsidP="002D6125">
      <w:pPr>
        <w:pStyle w:val="Akapitzlist"/>
        <w:numPr>
          <w:ilvl w:val="0"/>
          <w:numId w:val="1"/>
        </w:numPr>
        <w:spacing w:after="0" w:line="276" w:lineRule="auto"/>
        <w:jc w:val="both"/>
        <w:rPr>
          <w:b/>
        </w:rPr>
      </w:pPr>
      <w:r w:rsidRPr="00B020DC">
        <w:rPr>
          <w:b/>
        </w:rPr>
        <w:t xml:space="preserve">ZAŁĄCZNIKI </w:t>
      </w:r>
    </w:p>
    <w:p w:rsidR="00F17321" w:rsidRDefault="00F17321" w:rsidP="00064F82">
      <w:pPr>
        <w:pStyle w:val="Akapitzlist"/>
        <w:spacing w:after="0" w:line="276" w:lineRule="auto"/>
        <w:ind w:left="113"/>
        <w:jc w:val="both"/>
        <w:rPr>
          <w:b/>
        </w:rPr>
      </w:pPr>
    </w:p>
    <w:p w:rsidR="008E20A6" w:rsidRDefault="008E20A6" w:rsidP="00EF7F1A">
      <w:pPr>
        <w:pStyle w:val="Akapitzlist"/>
        <w:numPr>
          <w:ilvl w:val="0"/>
          <w:numId w:val="30"/>
        </w:numPr>
        <w:suppressAutoHyphens/>
        <w:spacing w:after="0"/>
        <w:jc w:val="both"/>
        <w:rPr>
          <w:rFonts w:cstheme="minorHAnsi"/>
        </w:rPr>
      </w:pPr>
      <w:r>
        <w:rPr>
          <w:rFonts w:cstheme="minorHAnsi"/>
        </w:rPr>
        <w:t>Załą</w:t>
      </w:r>
      <w:r w:rsidR="001D6FB8">
        <w:rPr>
          <w:rFonts w:cstheme="minorHAnsi"/>
        </w:rPr>
        <w:t>cznik nr 1 – Formularz ofertowy;</w:t>
      </w:r>
      <w:r>
        <w:rPr>
          <w:rFonts w:cstheme="minorHAnsi"/>
        </w:rPr>
        <w:t xml:space="preserve"> </w:t>
      </w:r>
    </w:p>
    <w:p w:rsidR="008E20A6" w:rsidRPr="008E20A6" w:rsidRDefault="008E20A6" w:rsidP="00EF7F1A">
      <w:pPr>
        <w:pStyle w:val="Akapitzlist"/>
        <w:numPr>
          <w:ilvl w:val="0"/>
          <w:numId w:val="30"/>
        </w:numPr>
        <w:suppressAutoHyphens/>
        <w:spacing w:after="0"/>
        <w:jc w:val="both"/>
        <w:rPr>
          <w:rFonts w:cstheme="minorHAnsi"/>
        </w:rPr>
      </w:pPr>
      <w:r>
        <w:rPr>
          <w:rFonts w:cstheme="minorHAnsi"/>
        </w:rPr>
        <w:t>Z</w:t>
      </w:r>
      <w:r w:rsidRPr="008E20A6">
        <w:rPr>
          <w:rFonts w:cstheme="minorHAnsi"/>
        </w:rPr>
        <w:t>ałącznik nr 2 – Przedmiar robót – ocieplenie budynku</w:t>
      </w:r>
      <w:r w:rsidR="001D6FB8">
        <w:rPr>
          <w:rFonts w:cstheme="minorHAnsi"/>
        </w:rPr>
        <w:t>;</w:t>
      </w:r>
      <w:r>
        <w:t xml:space="preserve"> </w:t>
      </w:r>
    </w:p>
    <w:p w:rsidR="001D6FB8" w:rsidRDefault="008E20A6" w:rsidP="00EF7F1A">
      <w:pPr>
        <w:pStyle w:val="Akapitzlist"/>
        <w:numPr>
          <w:ilvl w:val="0"/>
          <w:numId w:val="30"/>
        </w:numPr>
        <w:spacing w:after="0" w:line="276" w:lineRule="auto"/>
        <w:jc w:val="both"/>
      </w:pPr>
      <w:r>
        <w:t>Z</w:t>
      </w:r>
      <w:r w:rsidR="00F17321">
        <w:t xml:space="preserve">ałącznik nr </w:t>
      </w:r>
      <w:r>
        <w:t>3</w:t>
      </w:r>
      <w:r w:rsidR="00F17321">
        <w:t xml:space="preserve"> – Oświadczenie Wykonawcy art. 125 ust. 1 Pzp</w:t>
      </w:r>
      <w:r w:rsidR="001D6FB8">
        <w:t>;</w:t>
      </w:r>
    </w:p>
    <w:p w:rsidR="008E20A6" w:rsidRDefault="00F17321" w:rsidP="00EF7F1A">
      <w:pPr>
        <w:pStyle w:val="Akapitzlist"/>
        <w:numPr>
          <w:ilvl w:val="0"/>
          <w:numId w:val="30"/>
        </w:numPr>
        <w:spacing w:after="0" w:line="276" w:lineRule="auto"/>
        <w:jc w:val="both"/>
      </w:pPr>
      <w:r>
        <w:t xml:space="preserve">Załącznik nr </w:t>
      </w:r>
      <w:r w:rsidR="008E20A6">
        <w:t>4</w:t>
      </w:r>
      <w:r>
        <w:t xml:space="preserve"> – Oświadczenie Wykonawcy o braku przynależności do grupy kapitałowej</w:t>
      </w:r>
      <w:r w:rsidR="001D6FB8">
        <w:t>;</w:t>
      </w:r>
    </w:p>
    <w:p w:rsidR="00C4244B" w:rsidRDefault="00C4244B" w:rsidP="00EF7F1A">
      <w:pPr>
        <w:pStyle w:val="Akapitzlist"/>
        <w:numPr>
          <w:ilvl w:val="0"/>
          <w:numId w:val="30"/>
        </w:numPr>
        <w:spacing w:after="0" w:line="276" w:lineRule="auto"/>
        <w:jc w:val="both"/>
      </w:pPr>
      <w:r>
        <w:t xml:space="preserve">Załącznik nr </w:t>
      </w:r>
      <w:r w:rsidR="001D6FB8">
        <w:t>5</w:t>
      </w:r>
      <w:r>
        <w:t xml:space="preserve"> – Wykaz </w:t>
      </w:r>
      <w:r w:rsidR="00DB1F5A">
        <w:t>wykonanych robót przez  Wykonawcę</w:t>
      </w:r>
      <w:r w:rsidR="001D6FB8">
        <w:t>;</w:t>
      </w:r>
    </w:p>
    <w:p w:rsidR="008E20A6" w:rsidRDefault="004F6BF7" w:rsidP="00EF7F1A">
      <w:pPr>
        <w:pStyle w:val="Akapitzlist"/>
        <w:numPr>
          <w:ilvl w:val="0"/>
          <w:numId w:val="30"/>
        </w:numPr>
        <w:suppressAutoHyphens/>
        <w:spacing w:after="0"/>
        <w:jc w:val="both"/>
        <w:rPr>
          <w:rFonts w:cstheme="minorHAnsi"/>
        </w:rPr>
      </w:pPr>
      <w:r>
        <w:rPr>
          <w:rFonts w:cstheme="minorHAnsi"/>
        </w:rPr>
        <w:t>Załącznik nr 6</w:t>
      </w:r>
      <w:r w:rsidR="008E20A6">
        <w:rPr>
          <w:rFonts w:cstheme="minorHAnsi"/>
        </w:rPr>
        <w:t xml:space="preserve"> – Wykaz osób, które będą uczestniczyć w wykonywaniu  ww. zamówi</w:t>
      </w:r>
      <w:r w:rsidR="001D6FB8">
        <w:rPr>
          <w:rFonts w:cstheme="minorHAnsi"/>
        </w:rPr>
        <w:t>enia;</w:t>
      </w:r>
    </w:p>
    <w:p w:rsidR="008E20A6" w:rsidRDefault="001D6FB8" w:rsidP="00EF7F1A">
      <w:pPr>
        <w:pStyle w:val="Akapitzlist"/>
        <w:numPr>
          <w:ilvl w:val="0"/>
          <w:numId w:val="30"/>
        </w:numPr>
        <w:suppressAutoHyphens/>
        <w:spacing w:after="0"/>
        <w:jc w:val="both"/>
        <w:rPr>
          <w:rFonts w:cstheme="minorHAnsi"/>
        </w:rPr>
      </w:pPr>
      <w:r>
        <w:rPr>
          <w:rFonts w:cstheme="minorHAnsi"/>
        </w:rPr>
        <w:t>Załącznik n</w:t>
      </w:r>
      <w:r w:rsidR="004F6BF7">
        <w:rPr>
          <w:rFonts w:cstheme="minorHAnsi"/>
        </w:rPr>
        <w:t>r 7</w:t>
      </w:r>
      <w:r>
        <w:rPr>
          <w:rFonts w:cstheme="minorHAnsi"/>
        </w:rPr>
        <w:t xml:space="preserve"> – </w:t>
      </w:r>
      <w:r w:rsidR="004F6BF7">
        <w:rPr>
          <w:rFonts w:cstheme="minorHAnsi"/>
        </w:rPr>
        <w:t xml:space="preserve">Wzór zobowiązania podmiotów trzecich do oddania do dyspozycji Wykonawcy     niezbędnych zasobów na okres korzystania z nich przy wykonywaniu zamówienia; </w:t>
      </w:r>
    </w:p>
    <w:p w:rsidR="008E20A6" w:rsidRDefault="004F6BF7" w:rsidP="00EF7F1A">
      <w:pPr>
        <w:pStyle w:val="Akapitzlist"/>
        <w:numPr>
          <w:ilvl w:val="0"/>
          <w:numId w:val="30"/>
        </w:numPr>
        <w:suppressAutoHyphens/>
        <w:spacing w:after="0"/>
        <w:jc w:val="both"/>
        <w:rPr>
          <w:rFonts w:cstheme="minorHAnsi"/>
        </w:rPr>
      </w:pPr>
      <w:r>
        <w:rPr>
          <w:rFonts w:cstheme="minorHAnsi"/>
        </w:rPr>
        <w:t>Załącznik nr 8</w:t>
      </w:r>
      <w:r w:rsidR="008E20A6">
        <w:rPr>
          <w:rFonts w:cstheme="minorHAnsi"/>
        </w:rPr>
        <w:t xml:space="preserve"> –</w:t>
      </w:r>
      <w:r w:rsidRPr="004F6BF7">
        <w:rPr>
          <w:rFonts w:cstheme="minorHAnsi"/>
        </w:rPr>
        <w:t xml:space="preserve"> </w:t>
      </w:r>
      <w:r>
        <w:rPr>
          <w:rFonts w:cstheme="minorHAnsi"/>
        </w:rPr>
        <w:t>Projekt umowy;</w:t>
      </w:r>
    </w:p>
    <w:p w:rsidR="008E20A6" w:rsidRPr="001D6FB8" w:rsidRDefault="004F6BF7" w:rsidP="00EF7F1A">
      <w:pPr>
        <w:pStyle w:val="Akapitzlist"/>
        <w:numPr>
          <w:ilvl w:val="0"/>
          <w:numId w:val="30"/>
        </w:numPr>
        <w:suppressAutoHyphens/>
        <w:spacing w:after="0"/>
        <w:jc w:val="both"/>
        <w:rPr>
          <w:rFonts w:cstheme="minorHAnsi"/>
        </w:rPr>
      </w:pPr>
      <w:r>
        <w:rPr>
          <w:rFonts w:cstheme="minorHAnsi"/>
        </w:rPr>
        <w:t>Załącznik nr 9</w:t>
      </w:r>
      <w:r w:rsidR="008E20A6" w:rsidRPr="001D6FB8">
        <w:rPr>
          <w:rFonts w:cstheme="minorHAnsi"/>
        </w:rPr>
        <w:t xml:space="preserve"> – Projekt ocieplenia budynku</w:t>
      </w:r>
      <w:r w:rsidR="001D6FB8">
        <w:rPr>
          <w:rFonts w:cstheme="minorHAnsi"/>
        </w:rPr>
        <w:t>;</w:t>
      </w:r>
    </w:p>
    <w:p w:rsidR="008E20A6" w:rsidRDefault="008E20A6" w:rsidP="00EF7F1A">
      <w:pPr>
        <w:pStyle w:val="Akapitzlist"/>
        <w:numPr>
          <w:ilvl w:val="0"/>
          <w:numId w:val="30"/>
        </w:numPr>
        <w:suppressAutoHyphens/>
        <w:spacing w:after="0"/>
        <w:jc w:val="both"/>
        <w:rPr>
          <w:rFonts w:cstheme="minorHAnsi"/>
        </w:rPr>
      </w:pPr>
      <w:r>
        <w:rPr>
          <w:rFonts w:cstheme="minorHAnsi"/>
        </w:rPr>
        <w:t>Załącz</w:t>
      </w:r>
      <w:r w:rsidR="004F6BF7">
        <w:rPr>
          <w:rFonts w:cstheme="minorHAnsi"/>
        </w:rPr>
        <w:t>nik nr 10</w:t>
      </w:r>
      <w:r w:rsidR="008217AF">
        <w:rPr>
          <w:rFonts w:cstheme="minorHAnsi"/>
        </w:rPr>
        <w:t xml:space="preserve"> – Rysunki</w:t>
      </w:r>
      <w:r w:rsidR="004F6BF7">
        <w:rPr>
          <w:rFonts w:cstheme="minorHAnsi"/>
        </w:rPr>
        <w:t xml:space="preserve"> </w:t>
      </w:r>
      <w:r w:rsidR="008217AF">
        <w:rPr>
          <w:rFonts w:cstheme="minorHAnsi"/>
        </w:rPr>
        <w:t>techniczne;</w:t>
      </w:r>
    </w:p>
    <w:p w:rsidR="001D6FB8" w:rsidRPr="001D6FB8" w:rsidRDefault="004F6BF7" w:rsidP="00EF7F1A">
      <w:pPr>
        <w:pStyle w:val="Akapitzlist"/>
        <w:numPr>
          <w:ilvl w:val="0"/>
          <w:numId w:val="30"/>
        </w:numPr>
        <w:spacing w:after="0" w:line="276" w:lineRule="auto"/>
        <w:jc w:val="both"/>
      </w:pPr>
      <w:r>
        <w:t>Załącznik nr 11</w:t>
      </w:r>
      <w:r w:rsidR="001D6FB8">
        <w:t>– Detale.</w:t>
      </w:r>
    </w:p>
    <w:p w:rsidR="008E20A6" w:rsidRDefault="008E20A6" w:rsidP="00064F82">
      <w:pPr>
        <w:pStyle w:val="Akapitzlist"/>
        <w:spacing w:after="0" w:line="276" w:lineRule="auto"/>
        <w:ind w:left="113"/>
        <w:jc w:val="both"/>
      </w:pPr>
    </w:p>
    <w:p w:rsidR="001D6FB8" w:rsidRPr="00F17321" w:rsidRDefault="001D6FB8">
      <w:pPr>
        <w:pStyle w:val="Akapitzlist"/>
        <w:spacing w:after="0" w:line="276" w:lineRule="auto"/>
        <w:ind w:left="113"/>
        <w:jc w:val="both"/>
      </w:pPr>
    </w:p>
    <w:sectPr w:rsidR="001D6FB8" w:rsidRPr="00F17321">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1E3" w:rsidRDefault="009441E3" w:rsidP="00B11AE7">
      <w:pPr>
        <w:spacing w:after="0" w:line="240" w:lineRule="auto"/>
      </w:pPr>
      <w:r>
        <w:separator/>
      </w:r>
    </w:p>
  </w:endnote>
  <w:endnote w:type="continuationSeparator" w:id="0">
    <w:p w:rsidR="009441E3" w:rsidRDefault="009441E3" w:rsidP="00B11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860674"/>
      <w:docPartObj>
        <w:docPartGallery w:val="Page Numbers (Bottom of Page)"/>
        <w:docPartUnique/>
      </w:docPartObj>
    </w:sdtPr>
    <w:sdtEndPr/>
    <w:sdtContent>
      <w:p w:rsidR="009441E3" w:rsidRDefault="009441E3">
        <w:pPr>
          <w:pStyle w:val="Stopka"/>
          <w:jc w:val="center"/>
        </w:pPr>
        <w:r>
          <w:fldChar w:fldCharType="begin"/>
        </w:r>
        <w:r>
          <w:instrText>PAGE   \* MERGEFORMAT</w:instrText>
        </w:r>
        <w:r>
          <w:fldChar w:fldCharType="separate"/>
        </w:r>
        <w:r w:rsidR="00BF18EF">
          <w:rPr>
            <w:noProof/>
          </w:rPr>
          <w:t>21</w:t>
        </w:r>
        <w:r>
          <w:fldChar w:fldCharType="end"/>
        </w:r>
      </w:p>
    </w:sdtContent>
  </w:sdt>
  <w:p w:rsidR="009441E3" w:rsidRDefault="009441E3">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1E3" w:rsidRDefault="009441E3" w:rsidP="00B11AE7">
      <w:pPr>
        <w:spacing w:after="0" w:line="240" w:lineRule="auto"/>
      </w:pPr>
      <w:r>
        <w:separator/>
      </w:r>
    </w:p>
  </w:footnote>
  <w:footnote w:type="continuationSeparator" w:id="0">
    <w:p w:rsidR="009441E3" w:rsidRDefault="009441E3" w:rsidP="00B11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1E3" w:rsidRDefault="009441E3">
    <w:pPr>
      <w:pStyle w:val="Nagwek"/>
    </w:pPr>
    <w:r w:rsidRPr="00B11AE7">
      <w:rPr>
        <w:rFonts w:ascii="Calibri" w:eastAsia="Calibri" w:hAnsi="Calibri" w:cs="Times New Roman"/>
        <w:noProof/>
        <w:lang w:eastAsia="pl-PL"/>
      </w:rPr>
      <w:drawing>
        <wp:inline distT="0" distB="0" distL="0" distR="0" wp14:anchorId="55A6FDB1" wp14:editId="025F465F">
          <wp:extent cx="1533525" cy="554990"/>
          <wp:effectExtent l="0" t="0" r="9525" b="0"/>
          <wp:docPr id="1" name="Obraz 1" descr="C:\Users\sgontarz\Desktop\logo_SPZO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gontarz\Desktop\logo_SPZO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3373" cy="5621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36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4126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DF603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9B74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CD6E95"/>
    <w:multiLevelType w:val="multilevel"/>
    <w:tmpl w:val="1C208020"/>
    <w:lvl w:ilvl="0">
      <w:start w:val="1"/>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BD34DE5"/>
    <w:multiLevelType w:val="hybridMultilevel"/>
    <w:tmpl w:val="2F9E481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E434B6F"/>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16C12611"/>
    <w:multiLevelType w:val="multilevel"/>
    <w:tmpl w:val="2FEE1942"/>
    <w:lvl w:ilvl="0">
      <w:start w:val="1"/>
      <w:numFmt w:val="lowerLetter"/>
      <w:lvlText w:val="%1)"/>
      <w:lvlJc w:val="left"/>
      <w:pPr>
        <w:tabs>
          <w:tab w:val="num" w:pos="0"/>
        </w:tabs>
        <w:ind w:left="1152" w:hanging="360"/>
      </w:pPr>
    </w:lvl>
    <w:lvl w:ilvl="1">
      <w:start w:val="1"/>
      <w:numFmt w:val="lowerLetter"/>
      <w:lvlText w:val="%2."/>
      <w:lvlJc w:val="left"/>
      <w:pPr>
        <w:tabs>
          <w:tab w:val="num" w:pos="0"/>
        </w:tabs>
        <w:ind w:left="1872" w:hanging="360"/>
      </w:pPr>
    </w:lvl>
    <w:lvl w:ilvl="2">
      <w:start w:val="1"/>
      <w:numFmt w:val="lowerRoman"/>
      <w:lvlText w:val="%3."/>
      <w:lvlJc w:val="right"/>
      <w:pPr>
        <w:tabs>
          <w:tab w:val="num" w:pos="0"/>
        </w:tabs>
        <w:ind w:left="2592" w:hanging="180"/>
      </w:pPr>
    </w:lvl>
    <w:lvl w:ilvl="3">
      <w:start w:val="1"/>
      <w:numFmt w:val="decimal"/>
      <w:lvlText w:val="%4."/>
      <w:lvlJc w:val="left"/>
      <w:pPr>
        <w:tabs>
          <w:tab w:val="num" w:pos="0"/>
        </w:tabs>
        <w:ind w:left="3312" w:hanging="360"/>
      </w:pPr>
    </w:lvl>
    <w:lvl w:ilvl="4">
      <w:start w:val="1"/>
      <w:numFmt w:val="lowerLetter"/>
      <w:lvlText w:val="%5."/>
      <w:lvlJc w:val="left"/>
      <w:pPr>
        <w:tabs>
          <w:tab w:val="num" w:pos="0"/>
        </w:tabs>
        <w:ind w:left="4032" w:hanging="360"/>
      </w:pPr>
    </w:lvl>
    <w:lvl w:ilvl="5">
      <w:start w:val="1"/>
      <w:numFmt w:val="lowerRoman"/>
      <w:lvlText w:val="%6."/>
      <w:lvlJc w:val="right"/>
      <w:pPr>
        <w:tabs>
          <w:tab w:val="num" w:pos="0"/>
        </w:tabs>
        <w:ind w:left="4752" w:hanging="180"/>
      </w:pPr>
    </w:lvl>
    <w:lvl w:ilvl="6">
      <w:start w:val="1"/>
      <w:numFmt w:val="decimal"/>
      <w:lvlText w:val="%7."/>
      <w:lvlJc w:val="left"/>
      <w:pPr>
        <w:tabs>
          <w:tab w:val="num" w:pos="0"/>
        </w:tabs>
        <w:ind w:left="5472" w:hanging="360"/>
      </w:pPr>
    </w:lvl>
    <w:lvl w:ilvl="7">
      <w:start w:val="1"/>
      <w:numFmt w:val="lowerLetter"/>
      <w:lvlText w:val="%8."/>
      <w:lvlJc w:val="left"/>
      <w:pPr>
        <w:tabs>
          <w:tab w:val="num" w:pos="0"/>
        </w:tabs>
        <w:ind w:left="6192" w:hanging="360"/>
      </w:pPr>
    </w:lvl>
    <w:lvl w:ilvl="8">
      <w:start w:val="1"/>
      <w:numFmt w:val="lowerRoman"/>
      <w:lvlText w:val="%9."/>
      <w:lvlJc w:val="right"/>
      <w:pPr>
        <w:tabs>
          <w:tab w:val="num" w:pos="0"/>
        </w:tabs>
        <w:ind w:left="6912" w:hanging="180"/>
      </w:pPr>
    </w:lvl>
  </w:abstractNum>
  <w:abstractNum w:abstractNumId="8" w15:restartNumberingAfterBreak="0">
    <w:nsid w:val="197255A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D0D0C"/>
    <w:multiLevelType w:val="multilevel"/>
    <w:tmpl w:val="78E2F0CC"/>
    <w:lvl w:ilvl="0">
      <w:start w:val="1"/>
      <w:numFmt w:val="decimal"/>
      <w:lvlText w:val="%1."/>
      <w:lvlJc w:val="left"/>
      <w:pPr>
        <w:ind w:left="360" w:hanging="360"/>
      </w:pPr>
      <w:rPr>
        <w:rFonts w:hint="default"/>
        <w:b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0A1121"/>
    <w:multiLevelType w:val="hybridMultilevel"/>
    <w:tmpl w:val="3ECA31C2"/>
    <w:lvl w:ilvl="0" w:tplc="04150015">
      <w:start w:val="1"/>
      <w:numFmt w:val="upperLetter"/>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1" w15:restartNumberingAfterBreak="0">
    <w:nsid w:val="27F066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02F2C"/>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15:restartNumberingAfterBreak="0">
    <w:nsid w:val="395003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A016E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3018E6"/>
    <w:multiLevelType w:val="hybridMultilevel"/>
    <w:tmpl w:val="83CCA182"/>
    <w:lvl w:ilvl="0" w:tplc="986E5198">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6" w15:restartNumberingAfterBreak="0">
    <w:nsid w:val="3D884223"/>
    <w:multiLevelType w:val="multilevel"/>
    <w:tmpl w:val="DCCAF3C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5F08F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D4578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774946"/>
    <w:multiLevelType w:val="multilevel"/>
    <w:tmpl w:val="188E5C30"/>
    <w:lvl w:ilvl="0">
      <w:start w:val="1"/>
      <w:numFmt w:val="decimal"/>
      <w:lvlText w:val="%1."/>
      <w:lvlJc w:val="left"/>
      <w:pPr>
        <w:tabs>
          <w:tab w:val="num" w:pos="0"/>
        </w:tabs>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0" w15:restartNumberingAfterBreak="0">
    <w:nsid w:val="42AF01B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4D6E3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7720DE"/>
    <w:multiLevelType w:val="hybridMultilevel"/>
    <w:tmpl w:val="211EE306"/>
    <w:lvl w:ilvl="0" w:tplc="17DA636C">
      <w:start w:val="1"/>
      <w:numFmt w:val="lowerLetter"/>
      <w:lvlText w:val="%1)"/>
      <w:lvlJc w:val="left"/>
      <w:pPr>
        <w:ind w:left="1152" w:hanging="360"/>
      </w:pPr>
      <w:rPr>
        <w:rFonts w:hint="default"/>
        <w:b w:val="0"/>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3" w15:restartNumberingAfterBreak="0">
    <w:nsid w:val="484409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62034E"/>
    <w:multiLevelType w:val="hybridMultilevel"/>
    <w:tmpl w:val="EDECFD7A"/>
    <w:lvl w:ilvl="0" w:tplc="CBF046C6">
      <w:start w:val="1"/>
      <w:numFmt w:val="upperRoman"/>
      <w:lvlText w:val="%1."/>
      <w:lvlJc w:val="right"/>
      <w:pPr>
        <w:ind w:left="113" w:hanging="11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C159F7"/>
    <w:multiLevelType w:val="hybridMultilevel"/>
    <w:tmpl w:val="D208F4D2"/>
    <w:lvl w:ilvl="0" w:tplc="8D10122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6" w15:restartNumberingAfterBreak="0">
    <w:nsid w:val="4F1644E3"/>
    <w:multiLevelType w:val="hybridMultilevel"/>
    <w:tmpl w:val="382080B6"/>
    <w:lvl w:ilvl="0" w:tplc="50AE9944">
      <w:start w:val="4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0922586"/>
    <w:multiLevelType w:val="multilevel"/>
    <w:tmpl w:val="6D70BE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2D6B86"/>
    <w:multiLevelType w:val="multilevel"/>
    <w:tmpl w:val="2D187B90"/>
    <w:lvl w:ilvl="0">
      <w:start w:val="1"/>
      <w:numFmt w:val="decimal"/>
      <w:lvlText w:val="%1."/>
      <w:lvlJc w:val="left"/>
      <w:pPr>
        <w:ind w:left="360" w:hanging="360"/>
      </w:pPr>
      <w:rPr>
        <w:rFonts w:hint="default"/>
      </w:rPr>
    </w:lvl>
    <w:lvl w:ilvl="1">
      <w:start w:val="1"/>
      <w:numFmt w:val="decimal"/>
      <w:suff w:val="space"/>
      <w:lvlText w:val="%1.%2."/>
      <w:lvlJc w:val="left"/>
      <w:pPr>
        <w:ind w:left="792" w:hanging="45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FEC2CBB"/>
    <w:multiLevelType w:val="multilevel"/>
    <w:tmpl w:val="B762A8E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460074E"/>
    <w:multiLevelType w:val="multilevel"/>
    <w:tmpl w:val="D842EE0E"/>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04275F9"/>
    <w:multiLevelType w:val="multilevel"/>
    <w:tmpl w:val="5A7A946A"/>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3462410"/>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5854028"/>
    <w:multiLevelType w:val="multilevel"/>
    <w:tmpl w:val="F0708750"/>
    <w:lvl w:ilvl="0">
      <w:start w:val="1"/>
      <w:numFmt w:val="decimal"/>
      <w:lvlText w:val="%1."/>
      <w:lvlJc w:val="left"/>
      <w:pPr>
        <w:tabs>
          <w:tab w:val="num" w:pos="0"/>
        </w:tabs>
        <w:ind w:left="360" w:hanging="360"/>
      </w:pPr>
    </w:lvl>
    <w:lvl w:ilvl="1">
      <w:start w:val="1"/>
      <w:numFmt w:val="decimal"/>
      <w:suff w:val="space"/>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4" w15:restartNumberingAfterBreak="0">
    <w:nsid w:val="7F7F7BF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
  </w:num>
  <w:num w:numId="3">
    <w:abstractNumId w:val="28"/>
  </w:num>
  <w:num w:numId="4">
    <w:abstractNumId w:val="27"/>
  </w:num>
  <w:num w:numId="5">
    <w:abstractNumId w:val="16"/>
  </w:num>
  <w:num w:numId="6">
    <w:abstractNumId w:val="18"/>
  </w:num>
  <w:num w:numId="7">
    <w:abstractNumId w:val="14"/>
  </w:num>
  <w:num w:numId="8">
    <w:abstractNumId w:val="25"/>
  </w:num>
  <w:num w:numId="9">
    <w:abstractNumId w:val="0"/>
  </w:num>
  <w:num w:numId="10">
    <w:abstractNumId w:val="8"/>
  </w:num>
  <w:num w:numId="11">
    <w:abstractNumId w:val="1"/>
  </w:num>
  <w:num w:numId="12">
    <w:abstractNumId w:val="10"/>
  </w:num>
  <w:num w:numId="13">
    <w:abstractNumId w:val="30"/>
  </w:num>
  <w:num w:numId="14">
    <w:abstractNumId w:val="29"/>
  </w:num>
  <w:num w:numId="15">
    <w:abstractNumId w:val="17"/>
  </w:num>
  <w:num w:numId="16">
    <w:abstractNumId w:val="11"/>
  </w:num>
  <w:num w:numId="17">
    <w:abstractNumId w:val="3"/>
  </w:num>
  <w:num w:numId="18">
    <w:abstractNumId w:val="13"/>
  </w:num>
  <w:num w:numId="19">
    <w:abstractNumId w:val="34"/>
  </w:num>
  <w:num w:numId="20">
    <w:abstractNumId w:val="5"/>
  </w:num>
  <w:num w:numId="21">
    <w:abstractNumId w:val="20"/>
  </w:num>
  <w:num w:numId="22">
    <w:abstractNumId w:val="23"/>
  </w:num>
  <w:num w:numId="23">
    <w:abstractNumId w:val="31"/>
  </w:num>
  <w:num w:numId="24">
    <w:abstractNumId w:val="9"/>
  </w:num>
  <w:num w:numId="25">
    <w:abstractNumId w:val="22"/>
  </w:num>
  <w:num w:numId="26">
    <w:abstractNumId w:val="15"/>
  </w:num>
  <w:num w:numId="27">
    <w:abstractNumId w:val="19"/>
  </w:num>
  <w:num w:numId="28">
    <w:abstractNumId w:val="12"/>
  </w:num>
  <w:num w:numId="29">
    <w:abstractNumId w:val="32"/>
  </w:num>
  <w:num w:numId="30">
    <w:abstractNumId w:val="6"/>
  </w:num>
  <w:num w:numId="31">
    <w:abstractNumId w:val="7"/>
  </w:num>
  <w:num w:numId="32">
    <w:abstractNumId w:val="4"/>
  </w:num>
  <w:num w:numId="33">
    <w:abstractNumId w:val="33"/>
  </w:num>
  <w:num w:numId="34">
    <w:abstractNumId w:val="21"/>
  </w:num>
  <w:num w:numId="35">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9F"/>
    <w:rsid w:val="00001512"/>
    <w:rsid w:val="0001540F"/>
    <w:rsid w:val="00022423"/>
    <w:rsid w:val="00025B74"/>
    <w:rsid w:val="00032753"/>
    <w:rsid w:val="00055CC0"/>
    <w:rsid w:val="00060DC9"/>
    <w:rsid w:val="00064F82"/>
    <w:rsid w:val="0008175E"/>
    <w:rsid w:val="0008748B"/>
    <w:rsid w:val="000B113D"/>
    <w:rsid w:val="000B39B4"/>
    <w:rsid w:val="000B4438"/>
    <w:rsid w:val="000B606F"/>
    <w:rsid w:val="000B622B"/>
    <w:rsid w:val="000C3A9E"/>
    <w:rsid w:val="000D3F0C"/>
    <w:rsid w:val="000D7E72"/>
    <w:rsid w:val="000F3D12"/>
    <w:rsid w:val="000F5298"/>
    <w:rsid w:val="00121343"/>
    <w:rsid w:val="001441F6"/>
    <w:rsid w:val="00166002"/>
    <w:rsid w:val="001662E9"/>
    <w:rsid w:val="00167FDB"/>
    <w:rsid w:val="001810B7"/>
    <w:rsid w:val="001D171A"/>
    <w:rsid w:val="001D6FB8"/>
    <w:rsid w:val="00213377"/>
    <w:rsid w:val="00231AF0"/>
    <w:rsid w:val="0029771C"/>
    <w:rsid w:val="002C3589"/>
    <w:rsid w:val="002C4A88"/>
    <w:rsid w:val="002D6125"/>
    <w:rsid w:val="00303287"/>
    <w:rsid w:val="00307FBB"/>
    <w:rsid w:val="003174B0"/>
    <w:rsid w:val="00334486"/>
    <w:rsid w:val="003A28AE"/>
    <w:rsid w:val="003E2707"/>
    <w:rsid w:val="003E4014"/>
    <w:rsid w:val="003E7F04"/>
    <w:rsid w:val="004031EB"/>
    <w:rsid w:val="00410BE7"/>
    <w:rsid w:val="00411E77"/>
    <w:rsid w:val="00417F3A"/>
    <w:rsid w:val="00425EED"/>
    <w:rsid w:val="00426815"/>
    <w:rsid w:val="004327CB"/>
    <w:rsid w:val="0043383D"/>
    <w:rsid w:val="004368C8"/>
    <w:rsid w:val="00442439"/>
    <w:rsid w:val="00450CFE"/>
    <w:rsid w:val="004532D1"/>
    <w:rsid w:val="00457EDA"/>
    <w:rsid w:val="00476FC5"/>
    <w:rsid w:val="004770A2"/>
    <w:rsid w:val="00480524"/>
    <w:rsid w:val="004A5ACA"/>
    <w:rsid w:val="004C6FA3"/>
    <w:rsid w:val="004D5536"/>
    <w:rsid w:val="004F19EA"/>
    <w:rsid w:val="004F6BF7"/>
    <w:rsid w:val="005066C6"/>
    <w:rsid w:val="005873F0"/>
    <w:rsid w:val="00590EC1"/>
    <w:rsid w:val="005A4DC6"/>
    <w:rsid w:val="005B067A"/>
    <w:rsid w:val="005C3AE6"/>
    <w:rsid w:val="005E2BBF"/>
    <w:rsid w:val="005E5877"/>
    <w:rsid w:val="006010C9"/>
    <w:rsid w:val="006254F1"/>
    <w:rsid w:val="0064050B"/>
    <w:rsid w:val="006A2804"/>
    <w:rsid w:val="007115C7"/>
    <w:rsid w:val="007414F8"/>
    <w:rsid w:val="0074424C"/>
    <w:rsid w:val="00746E35"/>
    <w:rsid w:val="00757AA9"/>
    <w:rsid w:val="00775389"/>
    <w:rsid w:val="00785B25"/>
    <w:rsid w:val="00785BC9"/>
    <w:rsid w:val="007B3EE9"/>
    <w:rsid w:val="007C0F2E"/>
    <w:rsid w:val="007E6F82"/>
    <w:rsid w:val="008156AF"/>
    <w:rsid w:val="008217AF"/>
    <w:rsid w:val="00821ADE"/>
    <w:rsid w:val="00844C9A"/>
    <w:rsid w:val="0086087B"/>
    <w:rsid w:val="00886EC5"/>
    <w:rsid w:val="008A1694"/>
    <w:rsid w:val="008A2AB0"/>
    <w:rsid w:val="008E06E5"/>
    <w:rsid w:val="008E20A6"/>
    <w:rsid w:val="008E362E"/>
    <w:rsid w:val="008F073D"/>
    <w:rsid w:val="00920E43"/>
    <w:rsid w:val="009441E3"/>
    <w:rsid w:val="00944E31"/>
    <w:rsid w:val="009529FF"/>
    <w:rsid w:val="00964975"/>
    <w:rsid w:val="00965B1B"/>
    <w:rsid w:val="00991FBA"/>
    <w:rsid w:val="00994F09"/>
    <w:rsid w:val="009C0D21"/>
    <w:rsid w:val="009C277A"/>
    <w:rsid w:val="009F4B06"/>
    <w:rsid w:val="00A06B4E"/>
    <w:rsid w:val="00A15E95"/>
    <w:rsid w:val="00A33FBF"/>
    <w:rsid w:val="00A451BE"/>
    <w:rsid w:val="00A63ECB"/>
    <w:rsid w:val="00A719D3"/>
    <w:rsid w:val="00A8258E"/>
    <w:rsid w:val="00AA2048"/>
    <w:rsid w:val="00AB78C1"/>
    <w:rsid w:val="00AC5CF9"/>
    <w:rsid w:val="00B017DA"/>
    <w:rsid w:val="00B020DC"/>
    <w:rsid w:val="00B11AE7"/>
    <w:rsid w:val="00B13A6A"/>
    <w:rsid w:val="00B33814"/>
    <w:rsid w:val="00B37C92"/>
    <w:rsid w:val="00B456DD"/>
    <w:rsid w:val="00B71CEA"/>
    <w:rsid w:val="00B77040"/>
    <w:rsid w:val="00B91BFA"/>
    <w:rsid w:val="00BB6CF6"/>
    <w:rsid w:val="00BC3748"/>
    <w:rsid w:val="00BE1B57"/>
    <w:rsid w:val="00BF18EF"/>
    <w:rsid w:val="00C4244B"/>
    <w:rsid w:val="00C84272"/>
    <w:rsid w:val="00C97668"/>
    <w:rsid w:val="00CB3E70"/>
    <w:rsid w:val="00D0313F"/>
    <w:rsid w:val="00D05C1F"/>
    <w:rsid w:val="00D10A9F"/>
    <w:rsid w:val="00D31747"/>
    <w:rsid w:val="00D7335D"/>
    <w:rsid w:val="00D93965"/>
    <w:rsid w:val="00DA2272"/>
    <w:rsid w:val="00DA4180"/>
    <w:rsid w:val="00DA78C3"/>
    <w:rsid w:val="00DB16E1"/>
    <w:rsid w:val="00DB1F5A"/>
    <w:rsid w:val="00E01092"/>
    <w:rsid w:val="00E05639"/>
    <w:rsid w:val="00E3454A"/>
    <w:rsid w:val="00E43A8E"/>
    <w:rsid w:val="00E53D84"/>
    <w:rsid w:val="00E60D14"/>
    <w:rsid w:val="00E62BFD"/>
    <w:rsid w:val="00E718A9"/>
    <w:rsid w:val="00E72F7E"/>
    <w:rsid w:val="00E8009E"/>
    <w:rsid w:val="00E8281E"/>
    <w:rsid w:val="00E9106B"/>
    <w:rsid w:val="00EA0D3E"/>
    <w:rsid w:val="00EF678E"/>
    <w:rsid w:val="00EF7F1A"/>
    <w:rsid w:val="00F17321"/>
    <w:rsid w:val="00FA1621"/>
    <w:rsid w:val="00FC17C3"/>
    <w:rsid w:val="00FC4CA4"/>
    <w:rsid w:val="00FC5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BB2648"/>
  <w15:chartTrackingRefBased/>
  <w15:docId w15:val="{86E84854-8903-4F10-BF8B-B5E72AD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11A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1AE7"/>
  </w:style>
  <w:style w:type="paragraph" w:styleId="Stopka">
    <w:name w:val="footer"/>
    <w:basedOn w:val="Normalny"/>
    <w:link w:val="StopkaZnak"/>
    <w:uiPriority w:val="99"/>
    <w:unhideWhenUsed/>
    <w:rsid w:val="00B11AE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AE7"/>
  </w:style>
  <w:style w:type="character" w:styleId="Hipercze">
    <w:name w:val="Hyperlink"/>
    <w:basedOn w:val="Domylnaczcionkaakapitu"/>
    <w:uiPriority w:val="99"/>
    <w:unhideWhenUsed/>
    <w:rsid w:val="009529FF"/>
    <w:rPr>
      <w:color w:val="0563C1" w:themeColor="hyperlink"/>
      <w:u w:val="single"/>
    </w:rPr>
  </w:style>
  <w:style w:type="paragraph" w:styleId="Akapitzlist">
    <w:name w:val="List Paragraph"/>
    <w:aliases w:val="sw tekst,L1,Numerowanie,List Paragraph"/>
    <w:basedOn w:val="Normalny"/>
    <w:link w:val="AkapitzlistZnak"/>
    <w:uiPriority w:val="34"/>
    <w:qFormat/>
    <w:rsid w:val="0074424C"/>
    <w:pPr>
      <w:ind w:left="720"/>
      <w:contextualSpacing/>
    </w:pPr>
  </w:style>
  <w:style w:type="table" w:styleId="Tabela-Siatka">
    <w:name w:val="Table Grid"/>
    <w:basedOn w:val="Standardowy"/>
    <w:uiPriority w:val="39"/>
    <w:rsid w:val="004A5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qFormat/>
    <w:rsid w:val="00B91B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B91BFA"/>
    <w:rPr>
      <w:rFonts w:ascii="Segoe UI" w:hAnsi="Segoe UI" w:cs="Segoe UI"/>
      <w:sz w:val="18"/>
      <w:szCs w:val="18"/>
    </w:rPr>
  </w:style>
  <w:style w:type="character" w:customStyle="1" w:styleId="AkapitzlistZnak">
    <w:name w:val="Akapit z listą Znak"/>
    <w:aliases w:val="sw tekst Znak,L1 Znak,Numerowanie Znak,List Paragraph Znak"/>
    <w:link w:val="Akapitzlist"/>
    <w:uiPriority w:val="34"/>
    <w:locked/>
    <w:rsid w:val="00167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wegr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https://platformazakupowa.pl/pn/spzoz_wegro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spzoz_wegrow" TargetMode="External"/><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spzoz_wegro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pzoz_wegrow"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https://platformazakupowa.pl/pn/spzoz_wegrow" TargetMode="External"/><Relationship Id="rId19" Type="http://schemas.openxmlformats.org/officeDocument/2006/relationships/hyperlink" Target="https://platformazakupowa.pl/pn/spzoz_wegrow" TargetMode="External"/><Relationship Id="rId4" Type="http://schemas.openxmlformats.org/officeDocument/2006/relationships/settings" Target="settings.xml"/><Relationship Id="rId9" Type="http://schemas.openxmlformats.org/officeDocument/2006/relationships/hyperlink" Target="mailto:zamowienia@spzoz-wegrow.home.pl" TargetMode="External"/><Relationship Id="rId14" Type="http://schemas.openxmlformats.org/officeDocument/2006/relationships/hyperlink" Target="https://platformazakupowa.pl/pn/spzoz_wegrow/proceeding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41C14-FDC0-4176-AFA0-F22AB729F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22</Pages>
  <Words>8995</Words>
  <Characters>53974</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48</cp:revision>
  <cp:lastPrinted>2021-04-08T09:53:00Z</cp:lastPrinted>
  <dcterms:created xsi:type="dcterms:W3CDTF">2021-02-18T12:36:00Z</dcterms:created>
  <dcterms:modified xsi:type="dcterms:W3CDTF">2021-04-08T11:53:00Z</dcterms:modified>
</cp:coreProperties>
</file>